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504D" w14:textId="14EF1509" w:rsidR="006A28F4" w:rsidRPr="001B770B" w:rsidRDefault="006A28F4" w:rsidP="002D58B0">
      <w:pPr>
        <w:spacing w:after="0" w:line="240" w:lineRule="auto"/>
        <w:ind w:firstLine="709"/>
        <w:jc w:val="cente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1B492F">
        <w:rPr>
          <w:rFonts w:ascii="Times New Roman" w:hAnsi="Times New Roman" w:cs="Times New Roman"/>
          <w:b/>
          <w:bCs/>
          <w:color w:val="000000" w:themeColor="text1"/>
          <w:sz w:val="28"/>
          <w:szCs w:val="28"/>
          <w:lang w:eastAsia="uk-UA"/>
        </w:rPr>
        <w:t>у</w:t>
      </w:r>
      <w:r w:rsidR="001B492F" w:rsidRPr="001B770B">
        <w:rPr>
          <w:rFonts w:ascii="Times New Roman" w:hAnsi="Times New Roman" w:cs="Times New Roman"/>
          <w:b/>
          <w:bCs/>
          <w:color w:val="000000" w:themeColor="text1"/>
          <w:sz w:val="28"/>
          <w:szCs w:val="28"/>
          <w:lang w:eastAsia="uk-UA"/>
        </w:rPr>
        <w:t xml:space="preserve">ключені </w:t>
      </w:r>
      <w:r w:rsidRPr="001B770B">
        <w:rPr>
          <w:rFonts w:ascii="Times New Roman" w:hAnsi="Times New Roman" w:cs="Times New Roman"/>
          <w:b/>
          <w:bCs/>
          <w:color w:val="000000" w:themeColor="text1"/>
          <w:sz w:val="28"/>
          <w:szCs w:val="28"/>
          <w:lang w:eastAsia="uk-UA"/>
        </w:rPr>
        <w:t>ці реквізити</w:t>
      </w:r>
      <w:r w:rsidR="00667F76" w:rsidRPr="001B770B">
        <w:rPr>
          <w:rFonts w:ascii="Times New Roman" w:hAnsi="Times New Roman" w:cs="Times New Roman"/>
          <w:b/>
          <w:bCs/>
          <w:color w:val="000000" w:themeColor="text1"/>
          <w:sz w:val="28"/>
          <w:szCs w:val="28"/>
          <w:lang w:eastAsia="uk-UA"/>
        </w:rPr>
        <w:t>,</w:t>
      </w:r>
      <w:r w:rsidRPr="001B770B">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1B770B">
        <w:rPr>
          <w:rFonts w:ascii="Times New Roman" w:hAnsi="Times New Roman" w:cs="Times New Roman"/>
          <w:b/>
          <w:bCs/>
          <w:color w:val="000000" w:themeColor="text1"/>
          <w:sz w:val="28"/>
          <w:szCs w:val="28"/>
          <w:lang w:eastAsia="uk-UA"/>
        </w:rPr>
        <w:t xml:space="preserve"> </w:t>
      </w:r>
      <w:r w:rsidR="00285B37" w:rsidRPr="001B770B">
        <w:rPr>
          <w:rFonts w:ascii="Times New Roman" w:hAnsi="Times New Roman" w:cs="Times New Roman"/>
          <w:b/>
          <w:bCs/>
          <w:color w:val="000000" w:themeColor="text1"/>
          <w:sz w:val="28"/>
          <w:szCs w:val="28"/>
          <w:lang w:eastAsia="uk-UA"/>
        </w:rPr>
        <w:t>фінансов</w:t>
      </w:r>
      <w:r w:rsidR="00E661EC">
        <w:rPr>
          <w:rFonts w:ascii="Times New Roman" w:hAnsi="Times New Roman" w:cs="Times New Roman"/>
          <w:b/>
          <w:bCs/>
          <w:color w:val="000000" w:themeColor="text1"/>
          <w:sz w:val="28"/>
          <w:szCs w:val="28"/>
          <w:lang w:eastAsia="uk-UA"/>
        </w:rPr>
        <w:t>ими</w:t>
      </w:r>
      <w:r w:rsidR="00285B37" w:rsidRPr="001B770B">
        <w:rPr>
          <w:rFonts w:ascii="Times New Roman" w:hAnsi="Times New Roman" w:cs="Times New Roman"/>
          <w:b/>
          <w:bCs/>
          <w:color w:val="000000" w:themeColor="text1"/>
          <w:sz w:val="28"/>
          <w:szCs w:val="28"/>
          <w:lang w:eastAsia="uk-UA"/>
        </w:rPr>
        <w:t xml:space="preserve"> </w:t>
      </w:r>
      <w:r w:rsidR="009434E8" w:rsidRPr="001B770B">
        <w:rPr>
          <w:rFonts w:ascii="Times New Roman" w:hAnsi="Times New Roman" w:cs="Times New Roman"/>
          <w:b/>
          <w:bCs/>
          <w:color w:val="000000" w:themeColor="text1"/>
          <w:sz w:val="28"/>
          <w:szCs w:val="28"/>
          <w:lang w:eastAsia="uk-UA"/>
        </w:rPr>
        <w:t>компані</w:t>
      </w:r>
      <w:r w:rsidR="00E661EC">
        <w:rPr>
          <w:rFonts w:ascii="Times New Roman" w:hAnsi="Times New Roman" w:cs="Times New Roman"/>
          <w:b/>
          <w:bCs/>
          <w:color w:val="000000" w:themeColor="text1"/>
          <w:sz w:val="28"/>
          <w:szCs w:val="28"/>
          <w:lang w:eastAsia="uk-UA"/>
        </w:rPr>
        <w:t>ями</w:t>
      </w:r>
      <w:r w:rsidR="009434E8" w:rsidRPr="001B770B">
        <w:rPr>
          <w:rFonts w:ascii="Times New Roman" w:hAnsi="Times New Roman" w:cs="Times New Roman"/>
          <w:b/>
          <w:bCs/>
          <w:color w:val="000000" w:themeColor="text1"/>
          <w:sz w:val="28"/>
          <w:szCs w:val="28"/>
          <w:lang w:eastAsia="uk-UA"/>
        </w:rPr>
        <w:t xml:space="preserve"> </w:t>
      </w:r>
    </w:p>
    <w:p w14:paraId="5F4D5876" w14:textId="77777777" w:rsidR="006A28F4" w:rsidRPr="001B770B" w:rsidRDefault="006A28F4" w:rsidP="00BD2DFA">
      <w:pPr>
        <w:spacing w:after="0" w:line="240" w:lineRule="auto"/>
        <w:ind w:firstLine="709"/>
        <w:jc w:val="center"/>
        <w:rPr>
          <w:rFonts w:ascii="Times New Roman" w:hAnsi="Times New Roman" w:cs="Times New Roman"/>
          <w:b/>
          <w:bCs/>
          <w:color w:val="000000" w:themeColor="text1"/>
          <w:sz w:val="28"/>
          <w:szCs w:val="28"/>
          <w:lang w:eastAsia="uk-UA"/>
        </w:rPr>
      </w:pPr>
    </w:p>
    <w:p w14:paraId="35479370" w14:textId="77777777" w:rsidR="006A28F4" w:rsidRPr="001B770B" w:rsidRDefault="006A28F4" w:rsidP="002D58B0">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0" w:name="_Toc225323608"/>
      <w:r w:rsidRPr="001B770B">
        <w:rPr>
          <w:rFonts w:ascii="Times New Roman" w:hAnsi="Times New Roman" w:cs="Times New Roman"/>
          <w:b/>
          <w:bCs/>
          <w:color w:val="000000" w:themeColor="text1"/>
          <w:sz w:val="28"/>
          <w:szCs w:val="28"/>
          <w:lang w:eastAsia="uk-UA"/>
        </w:rPr>
        <w:t>Зміст</w:t>
      </w:r>
      <w:bookmarkEnd w:id="0"/>
    </w:p>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15F01119" w14:textId="77777777" w:rsidR="00496D3B" w:rsidRPr="001B770B" w:rsidRDefault="00496D3B">
          <w:pPr>
            <w:pStyle w:val="af6"/>
            <w:rPr>
              <w:color w:val="000000" w:themeColor="text1"/>
              <w:sz w:val="28"/>
              <w:szCs w:val="28"/>
            </w:rPr>
          </w:pPr>
        </w:p>
        <w:p w14:paraId="58B30691" w14:textId="2CC62C6A" w:rsidR="007954E8" w:rsidRDefault="00496D3B">
          <w:pPr>
            <w:pStyle w:val="12"/>
            <w:tabs>
              <w:tab w:val="right" w:leader="dot" w:pos="15128"/>
            </w:tabs>
            <w:rPr>
              <w:rFonts w:eastAsiaTheme="minorEastAsia"/>
              <w:noProof/>
              <w:lang w:eastAsia="uk-UA"/>
            </w:rPr>
          </w:pPr>
          <w:r w:rsidRPr="001B770B">
            <w:rPr>
              <w:color w:val="000000" w:themeColor="text1"/>
              <w:sz w:val="28"/>
              <w:szCs w:val="28"/>
            </w:rPr>
            <w:fldChar w:fldCharType="begin"/>
          </w:r>
          <w:r w:rsidRPr="001B770B">
            <w:rPr>
              <w:color w:val="000000" w:themeColor="text1"/>
              <w:sz w:val="28"/>
              <w:szCs w:val="28"/>
            </w:rPr>
            <w:instrText xml:space="preserve"> TOC \o "1-3" \h \z \u </w:instrText>
          </w:r>
          <w:r w:rsidRPr="001B770B">
            <w:rPr>
              <w:color w:val="000000" w:themeColor="text1"/>
              <w:sz w:val="28"/>
              <w:szCs w:val="28"/>
            </w:rPr>
            <w:fldChar w:fldCharType="separate"/>
          </w:r>
          <w:hyperlink w:anchor="_Toc225323608" w:history="1">
            <w:r w:rsidR="007954E8" w:rsidRPr="00C82909">
              <w:rPr>
                <w:rStyle w:val="a5"/>
                <w:rFonts w:ascii="Times New Roman" w:hAnsi="Times New Roman" w:cs="Times New Roman"/>
                <w:b/>
                <w:bCs/>
                <w:noProof/>
                <w:lang w:eastAsia="uk-UA"/>
              </w:rPr>
              <w:t>Зміст</w:t>
            </w:r>
            <w:r w:rsidR="007954E8">
              <w:rPr>
                <w:noProof/>
                <w:webHidden/>
              </w:rPr>
              <w:tab/>
            </w:r>
            <w:r w:rsidR="007954E8">
              <w:rPr>
                <w:noProof/>
                <w:webHidden/>
              </w:rPr>
              <w:fldChar w:fldCharType="begin"/>
            </w:r>
            <w:r w:rsidR="007954E8">
              <w:rPr>
                <w:noProof/>
                <w:webHidden/>
              </w:rPr>
              <w:instrText xml:space="preserve"> PAGEREF _Toc225323608 \h </w:instrText>
            </w:r>
            <w:r w:rsidR="007954E8">
              <w:rPr>
                <w:noProof/>
                <w:webHidden/>
              </w:rPr>
            </w:r>
            <w:r w:rsidR="007954E8">
              <w:rPr>
                <w:noProof/>
                <w:webHidden/>
              </w:rPr>
              <w:fldChar w:fldCharType="separate"/>
            </w:r>
            <w:r w:rsidR="007954E8">
              <w:rPr>
                <w:noProof/>
                <w:webHidden/>
              </w:rPr>
              <w:t>1</w:t>
            </w:r>
            <w:r w:rsidR="007954E8">
              <w:rPr>
                <w:noProof/>
                <w:webHidden/>
              </w:rPr>
              <w:fldChar w:fldCharType="end"/>
            </w:r>
          </w:hyperlink>
        </w:p>
        <w:p w14:paraId="670FBB78" w14:textId="2C32F10E" w:rsidR="007954E8" w:rsidRDefault="007954E8">
          <w:pPr>
            <w:pStyle w:val="12"/>
            <w:tabs>
              <w:tab w:val="right" w:leader="dot" w:pos="15128"/>
            </w:tabs>
            <w:rPr>
              <w:rFonts w:eastAsiaTheme="minorEastAsia"/>
              <w:noProof/>
              <w:lang w:eastAsia="uk-UA"/>
            </w:rPr>
          </w:pPr>
          <w:hyperlink w:anchor="_Toc225323609" w:history="1">
            <w:r w:rsidRPr="00C82909">
              <w:rPr>
                <w:rStyle w:val="a5"/>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_Toc225323609 \h </w:instrText>
            </w:r>
            <w:r>
              <w:rPr>
                <w:noProof/>
                <w:webHidden/>
              </w:rPr>
            </w:r>
            <w:r>
              <w:rPr>
                <w:noProof/>
                <w:webHidden/>
              </w:rPr>
              <w:fldChar w:fldCharType="separate"/>
            </w:r>
            <w:r>
              <w:rPr>
                <w:noProof/>
                <w:webHidden/>
              </w:rPr>
              <w:t>4</w:t>
            </w:r>
            <w:r>
              <w:rPr>
                <w:noProof/>
                <w:webHidden/>
              </w:rPr>
              <w:fldChar w:fldCharType="end"/>
            </w:r>
          </w:hyperlink>
        </w:p>
        <w:p w14:paraId="6197DFC8" w14:textId="0169B341" w:rsidR="007954E8" w:rsidRDefault="007954E8">
          <w:pPr>
            <w:pStyle w:val="2"/>
            <w:tabs>
              <w:tab w:val="right" w:leader="dot" w:pos="15128"/>
            </w:tabs>
            <w:rPr>
              <w:noProof/>
            </w:rPr>
          </w:pPr>
          <w:hyperlink w:anchor="_Toc225323610" w:history="1">
            <w:r w:rsidRPr="00C82909">
              <w:rPr>
                <w:rStyle w:val="a5"/>
                <w:rFonts w:ascii="Times New Roman" w:hAnsi="Times New Roman" w:cs="Times New Roman"/>
                <w:b/>
                <w:noProof/>
              </w:rPr>
              <w:t>Вид активної операції:</w:t>
            </w:r>
            <w:r w:rsidRPr="00C82909">
              <w:rPr>
                <w:rStyle w:val="a5"/>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_Toc225323610 \h </w:instrText>
            </w:r>
            <w:r>
              <w:rPr>
                <w:noProof/>
                <w:webHidden/>
              </w:rPr>
            </w:r>
            <w:r>
              <w:rPr>
                <w:noProof/>
                <w:webHidden/>
              </w:rPr>
              <w:fldChar w:fldCharType="separate"/>
            </w:r>
            <w:r>
              <w:rPr>
                <w:noProof/>
                <w:webHidden/>
              </w:rPr>
              <w:t>15</w:t>
            </w:r>
            <w:r>
              <w:rPr>
                <w:noProof/>
                <w:webHidden/>
              </w:rPr>
              <w:fldChar w:fldCharType="end"/>
            </w:r>
          </w:hyperlink>
        </w:p>
        <w:p w14:paraId="1A70D8CB" w14:textId="77FBE8FF" w:rsidR="007954E8" w:rsidRDefault="007954E8">
          <w:pPr>
            <w:pStyle w:val="2"/>
            <w:tabs>
              <w:tab w:val="right" w:leader="dot" w:pos="15128"/>
            </w:tabs>
            <w:rPr>
              <w:noProof/>
            </w:rPr>
          </w:pPr>
          <w:hyperlink w:anchor="_Toc225323611" w:history="1">
            <w:r w:rsidRPr="00C82909">
              <w:rPr>
                <w:rStyle w:val="a5"/>
                <w:rFonts w:ascii="Times New Roman" w:hAnsi="Times New Roman" w:cs="Times New Roman"/>
                <w:b/>
                <w:noProof/>
              </w:rPr>
              <w:t>Вид активної операції:</w:t>
            </w:r>
            <w:r w:rsidRPr="00C82909">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_Toc225323611 \h </w:instrText>
            </w:r>
            <w:r>
              <w:rPr>
                <w:noProof/>
                <w:webHidden/>
              </w:rPr>
            </w:r>
            <w:r>
              <w:rPr>
                <w:noProof/>
                <w:webHidden/>
              </w:rPr>
              <w:fldChar w:fldCharType="separate"/>
            </w:r>
            <w:r>
              <w:rPr>
                <w:noProof/>
                <w:webHidden/>
              </w:rPr>
              <w:t>16</w:t>
            </w:r>
            <w:r>
              <w:rPr>
                <w:noProof/>
                <w:webHidden/>
              </w:rPr>
              <w:fldChar w:fldCharType="end"/>
            </w:r>
          </w:hyperlink>
        </w:p>
        <w:p w14:paraId="7639B51E" w14:textId="12335FE9" w:rsidR="007954E8" w:rsidRDefault="007954E8">
          <w:pPr>
            <w:pStyle w:val="12"/>
            <w:tabs>
              <w:tab w:val="right" w:leader="dot" w:pos="15128"/>
            </w:tabs>
            <w:rPr>
              <w:rFonts w:eastAsiaTheme="minorEastAsia"/>
              <w:noProof/>
              <w:lang w:eastAsia="uk-UA"/>
            </w:rPr>
          </w:pPr>
          <w:hyperlink w:anchor="_Toc225323612"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01.Особа (розширені відомості) (person_full</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_Toc225323612 \h </w:instrText>
            </w:r>
            <w:r>
              <w:rPr>
                <w:noProof/>
                <w:webHidden/>
              </w:rPr>
            </w:r>
            <w:r>
              <w:rPr>
                <w:noProof/>
                <w:webHidden/>
              </w:rPr>
              <w:fldChar w:fldCharType="separate"/>
            </w:r>
            <w:r>
              <w:rPr>
                <w:noProof/>
                <w:webHidden/>
              </w:rPr>
              <w:t>18</w:t>
            </w:r>
            <w:r>
              <w:rPr>
                <w:noProof/>
                <w:webHidden/>
              </w:rPr>
              <w:fldChar w:fldCharType="end"/>
            </w:r>
          </w:hyperlink>
        </w:p>
        <w:p w14:paraId="1EE623C8" w14:textId="3163EB6C" w:rsidR="007954E8" w:rsidRDefault="007954E8">
          <w:pPr>
            <w:pStyle w:val="12"/>
            <w:tabs>
              <w:tab w:val="right" w:leader="dot" w:pos="15128"/>
            </w:tabs>
            <w:rPr>
              <w:rFonts w:eastAsiaTheme="minorEastAsia"/>
              <w:noProof/>
              <w:lang w:eastAsia="uk-UA"/>
            </w:rPr>
          </w:pPr>
          <w:hyperlink w:anchor="_Toc225323613"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 xml:space="preserve">02.Особа </w:t>
            </w:r>
            <w:r w:rsidRPr="00C82909">
              <w:rPr>
                <w:rStyle w:val="a5"/>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_Toc225323613 \h </w:instrText>
            </w:r>
            <w:r>
              <w:rPr>
                <w:noProof/>
                <w:webHidden/>
              </w:rPr>
            </w:r>
            <w:r>
              <w:rPr>
                <w:noProof/>
                <w:webHidden/>
              </w:rPr>
              <w:fldChar w:fldCharType="separate"/>
            </w:r>
            <w:r>
              <w:rPr>
                <w:noProof/>
                <w:webHidden/>
              </w:rPr>
              <w:t>23</w:t>
            </w:r>
            <w:r>
              <w:rPr>
                <w:noProof/>
                <w:webHidden/>
              </w:rPr>
              <w:fldChar w:fldCharType="end"/>
            </w:r>
          </w:hyperlink>
        </w:p>
        <w:p w14:paraId="7DF76813" w14:textId="20BFC653" w:rsidR="007954E8" w:rsidRDefault="007954E8">
          <w:pPr>
            <w:pStyle w:val="12"/>
            <w:tabs>
              <w:tab w:val="right" w:leader="dot" w:pos="15128"/>
            </w:tabs>
            <w:rPr>
              <w:rFonts w:eastAsiaTheme="minorEastAsia"/>
              <w:noProof/>
              <w:lang w:eastAsia="uk-UA"/>
            </w:rPr>
          </w:pPr>
          <w:hyperlink w:anchor="_Toc225323614"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03.Фінансове зобов</w:t>
            </w:r>
            <w:r w:rsidRPr="00C82909">
              <w:rPr>
                <w:rStyle w:val="a5"/>
                <w:rFonts w:ascii="Times New Roman" w:hAnsi="Times New Roman" w:cs="Times New Roman"/>
                <w:b/>
                <w:bCs/>
                <w:noProof/>
                <w:lang w:val="en-US" w:eastAsia="uk-UA"/>
              </w:rPr>
              <w:t>’</w:t>
            </w:r>
            <w:r w:rsidRPr="00C82909">
              <w:rPr>
                <w:rStyle w:val="a5"/>
                <w:rFonts w:ascii="Times New Roman" w:hAnsi="Times New Roman" w:cs="Times New Roman"/>
                <w:b/>
                <w:bCs/>
                <w:noProof/>
                <w:lang w:eastAsia="uk-UA"/>
              </w:rPr>
              <w:t>язання (</w:t>
            </w:r>
            <w:r w:rsidRPr="00C82909">
              <w:rPr>
                <w:rStyle w:val="a5"/>
                <w:rFonts w:ascii="Times New Roman" w:hAnsi="Times New Roman" w:cs="Times New Roman"/>
                <w:b/>
                <w:noProof/>
                <w:lang w:val="en-US"/>
              </w:rPr>
              <w:t>liability</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_Toc225323614 \h </w:instrText>
            </w:r>
            <w:r>
              <w:rPr>
                <w:noProof/>
                <w:webHidden/>
              </w:rPr>
            </w:r>
            <w:r>
              <w:rPr>
                <w:noProof/>
                <w:webHidden/>
              </w:rPr>
              <w:fldChar w:fldCharType="separate"/>
            </w:r>
            <w:r>
              <w:rPr>
                <w:noProof/>
                <w:webHidden/>
              </w:rPr>
              <w:t>27</w:t>
            </w:r>
            <w:r>
              <w:rPr>
                <w:noProof/>
                <w:webHidden/>
              </w:rPr>
              <w:fldChar w:fldCharType="end"/>
            </w:r>
          </w:hyperlink>
        </w:p>
        <w:p w14:paraId="1760987E" w14:textId="5F40BB98" w:rsidR="007954E8" w:rsidRDefault="007954E8">
          <w:pPr>
            <w:pStyle w:val="12"/>
            <w:tabs>
              <w:tab w:val="right" w:leader="dot" w:pos="15128"/>
            </w:tabs>
            <w:rPr>
              <w:rFonts w:eastAsiaTheme="minorEastAsia"/>
              <w:noProof/>
              <w:lang w:eastAsia="uk-UA"/>
            </w:rPr>
          </w:pPr>
          <w:hyperlink w:anchor="_Toc225323615"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0</w:t>
            </w:r>
            <w:r w:rsidRPr="00C82909">
              <w:rPr>
                <w:rStyle w:val="a5"/>
                <w:rFonts w:ascii="Times New Roman" w:hAnsi="Times New Roman" w:cs="Times New Roman"/>
                <w:b/>
                <w:bCs/>
                <w:noProof/>
                <w:lang w:val="ru-RU" w:eastAsia="uk-UA"/>
              </w:rPr>
              <w:t xml:space="preserve">4. </w:t>
            </w:r>
            <w:r w:rsidRPr="00C82909">
              <w:rPr>
                <w:rStyle w:val="a5"/>
                <w:rFonts w:ascii="Times New Roman" w:hAnsi="Times New Roman" w:cs="Times New Roman"/>
                <w:b/>
                <w:bCs/>
                <w:noProof/>
                <w:lang w:eastAsia="uk-UA"/>
              </w:rPr>
              <w:t>Активна операція (</w:t>
            </w:r>
            <w:r w:rsidRPr="00C82909">
              <w:rPr>
                <w:rStyle w:val="a5"/>
                <w:rFonts w:ascii="Times New Roman" w:hAnsi="Times New Roman" w:cs="Times New Roman"/>
                <w:b/>
                <w:noProof/>
                <w:lang w:val="en-US"/>
              </w:rPr>
              <w:t>loan</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_Toc225323615 \h </w:instrText>
            </w:r>
            <w:r>
              <w:rPr>
                <w:noProof/>
                <w:webHidden/>
              </w:rPr>
            </w:r>
            <w:r>
              <w:rPr>
                <w:noProof/>
                <w:webHidden/>
              </w:rPr>
              <w:fldChar w:fldCharType="separate"/>
            </w:r>
            <w:r>
              <w:rPr>
                <w:noProof/>
                <w:webHidden/>
              </w:rPr>
              <w:t>34</w:t>
            </w:r>
            <w:r>
              <w:rPr>
                <w:noProof/>
                <w:webHidden/>
              </w:rPr>
              <w:fldChar w:fldCharType="end"/>
            </w:r>
          </w:hyperlink>
        </w:p>
        <w:p w14:paraId="6FC6C95A" w14:textId="66272948" w:rsidR="007954E8" w:rsidRDefault="007954E8">
          <w:pPr>
            <w:pStyle w:val="12"/>
            <w:tabs>
              <w:tab w:val="right" w:leader="dot" w:pos="15128"/>
            </w:tabs>
            <w:rPr>
              <w:rFonts w:eastAsiaTheme="minorEastAsia"/>
              <w:noProof/>
              <w:lang w:eastAsia="uk-UA"/>
            </w:rPr>
          </w:pPr>
          <w:hyperlink w:anchor="_Toc225323616"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05.Забезпечення (</w:t>
            </w:r>
            <w:r w:rsidRPr="00C82909">
              <w:rPr>
                <w:rStyle w:val="a5"/>
                <w:rFonts w:ascii="Times New Roman" w:hAnsi="Times New Roman" w:cs="Times New Roman"/>
                <w:b/>
                <w:noProof/>
              </w:rPr>
              <w:t>collateral</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_Toc225323616 \h </w:instrText>
            </w:r>
            <w:r>
              <w:rPr>
                <w:noProof/>
                <w:webHidden/>
              </w:rPr>
            </w:r>
            <w:r>
              <w:rPr>
                <w:noProof/>
                <w:webHidden/>
              </w:rPr>
              <w:fldChar w:fldCharType="separate"/>
            </w:r>
            <w:r>
              <w:rPr>
                <w:noProof/>
                <w:webHidden/>
              </w:rPr>
              <w:t>48</w:t>
            </w:r>
            <w:r>
              <w:rPr>
                <w:noProof/>
                <w:webHidden/>
              </w:rPr>
              <w:fldChar w:fldCharType="end"/>
            </w:r>
          </w:hyperlink>
        </w:p>
        <w:p w14:paraId="382768A6" w14:textId="0891366F" w:rsidR="007954E8" w:rsidRDefault="007954E8">
          <w:pPr>
            <w:pStyle w:val="12"/>
            <w:tabs>
              <w:tab w:val="right" w:leader="dot" w:pos="15128"/>
            </w:tabs>
            <w:rPr>
              <w:rFonts w:eastAsiaTheme="minorEastAsia"/>
              <w:noProof/>
              <w:lang w:eastAsia="uk-UA"/>
            </w:rPr>
          </w:pPr>
          <w:hyperlink w:anchor="_Toc225323617"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06.Узагальнююча угода (contract)</w:t>
            </w:r>
            <w:r>
              <w:rPr>
                <w:noProof/>
                <w:webHidden/>
              </w:rPr>
              <w:tab/>
            </w:r>
            <w:r>
              <w:rPr>
                <w:noProof/>
                <w:webHidden/>
              </w:rPr>
              <w:fldChar w:fldCharType="begin"/>
            </w:r>
            <w:r>
              <w:rPr>
                <w:noProof/>
                <w:webHidden/>
              </w:rPr>
              <w:instrText xml:space="preserve"> PAGEREF _Toc225323617 \h </w:instrText>
            </w:r>
            <w:r>
              <w:rPr>
                <w:noProof/>
                <w:webHidden/>
              </w:rPr>
            </w:r>
            <w:r>
              <w:rPr>
                <w:noProof/>
                <w:webHidden/>
              </w:rPr>
              <w:fldChar w:fldCharType="separate"/>
            </w:r>
            <w:r>
              <w:rPr>
                <w:noProof/>
                <w:webHidden/>
              </w:rPr>
              <w:t>52</w:t>
            </w:r>
            <w:r>
              <w:rPr>
                <w:noProof/>
                <w:webHidden/>
              </w:rPr>
              <w:fldChar w:fldCharType="end"/>
            </w:r>
          </w:hyperlink>
        </w:p>
        <w:p w14:paraId="5AE671F5" w14:textId="22F09283" w:rsidR="007954E8" w:rsidRDefault="007954E8">
          <w:pPr>
            <w:pStyle w:val="12"/>
            <w:tabs>
              <w:tab w:val="right" w:leader="dot" w:pos="15128"/>
            </w:tabs>
            <w:rPr>
              <w:rFonts w:eastAsiaTheme="minorEastAsia"/>
              <w:noProof/>
              <w:lang w:eastAsia="uk-UA"/>
            </w:rPr>
          </w:pPr>
          <w:hyperlink w:anchor="_Toc225323618"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21. Транш (</w:t>
            </w:r>
            <w:r w:rsidRPr="00C82909">
              <w:rPr>
                <w:rStyle w:val="a5"/>
                <w:rFonts w:ascii="Times New Roman" w:hAnsi="Times New Roman" w:cs="Times New Roman"/>
                <w:b/>
                <w:noProof/>
                <w:lang w:val="en-US"/>
              </w:rPr>
              <w:t>tranche</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_Toc225323618 \h </w:instrText>
            </w:r>
            <w:r>
              <w:rPr>
                <w:noProof/>
                <w:webHidden/>
              </w:rPr>
            </w:r>
            <w:r>
              <w:rPr>
                <w:noProof/>
                <w:webHidden/>
              </w:rPr>
              <w:fldChar w:fldCharType="separate"/>
            </w:r>
            <w:r>
              <w:rPr>
                <w:noProof/>
                <w:webHidden/>
              </w:rPr>
              <w:t>54</w:t>
            </w:r>
            <w:r>
              <w:rPr>
                <w:noProof/>
                <w:webHidden/>
              </w:rPr>
              <w:fldChar w:fldCharType="end"/>
            </w:r>
          </w:hyperlink>
        </w:p>
        <w:p w14:paraId="55AEB30C" w14:textId="419522F0" w:rsidR="007954E8" w:rsidRDefault="007954E8">
          <w:pPr>
            <w:pStyle w:val="12"/>
            <w:tabs>
              <w:tab w:val="right" w:leader="dot" w:pos="15128"/>
            </w:tabs>
            <w:rPr>
              <w:rFonts w:eastAsiaTheme="minorEastAsia"/>
              <w:noProof/>
              <w:lang w:eastAsia="uk-UA"/>
            </w:rPr>
          </w:pPr>
          <w:hyperlink w:anchor="_Toc225323619"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_Toc225323619 \h </w:instrText>
            </w:r>
            <w:r>
              <w:rPr>
                <w:noProof/>
                <w:webHidden/>
              </w:rPr>
            </w:r>
            <w:r>
              <w:rPr>
                <w:noProof/>
                <w:webHidden/>
              </w:rPr>
              <w:fldChar w:fldCharType="separate"/>
            </w:r>
            <w:r>
              <w:rPr>
                <w:noProof/>
                <w:webHidden/>
              </w:rPr>
              <w:t>64</w:t>
            </w:r>
            <w:r>
              <w:rPr>
                <w:noProof/>
                <w:webHidden/>
              </w:rPr>
              <w:fldChar w:fldCharType="end"/>
            </w:r>
          </w:hyperlink>
        </w:p>
        <w:p w14:paraId="2A17B48B" w14:textId="4DEA5597" w:rsidR="007954E8" w:rsidRDefault="007954E8">
          <w:pPr>
            <w:pStyle w:val="12"/>
            <w:tabs>
              <w:tab w:val="right" w:leader="dot" w:pos="15128"/>
            </w:tabs>
            <w:rPr>
              <w:rFonts w:eastAsiaTheme="minorEastAsia"/>
              <w:noProof/>
              <w:lang w:eastAsia="uk-UA"/>
            </w:rPr>
          </w:pPr>
          <w:hyperlink w:anchor="_Toc225323620"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_Toc225323620 \h </w:instrText>
            </w:r>
            <w:r>
              <w:rPr>
                <w:noProof/>
                <w:webHidden/>
              </w:rPr>
            </w:r>
            <w:r>
              <w:rPr>
                <w:noProof/>
                <w:webHidden/>
              </w:rPr>
              <w:fldChar w:fldCharType="separate"/>
            </w:r>
            <w:r>
              <w:rPr>
                <w:noProof/>
                <w:webHidden/>
              </w:rPr>
              <w:t>68</w:t>
            </w:r>
            <w:r>
              <w:rPr>
                <w:noProof/>
                <w:webHidden/>
              </w:rPr>
              <w:fldChar w:fldCharType="end"/>
            </w:r>
          </w:hyperlink>
        </w:p>
        <w:p w14:paraId="6A760286" w14:textId="36F237AF" w:rsidR="007954E8" w:rsidRDefault="007954E8">
          <w:pPr>
            <w:pStyle w:val="12"/>
            <w:tabs>
              <w:tab w:val="right" w:leader="dot" w:pos="15128"/>
            </w:tabs>
            <w:rPr>
              <w:rFonts w:eastAsiaTheme="minorEastAsia"/>
              <w:noProof/>
              <w:lang w:eastAsia="uk-UA"/>
            </w:rPr>
          </w:pPr>
          <w:hyperlink w:anchor="_Toc225323621"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val="ru-RU" w:eastAsia="uk-UA"/>
              </w:rPr>
              <w:t>25</w:t>
            </w:r>
            <w:r w:rsidRPr="00C82909">
              <w:rPr>
                <w:rStyle w:val="a5"/>
                <w:rFonts w:ascii="Times New Roman" w:hAnsi="Times New Roman" w:cs="Times New Roman"/>
                <w:b/>
                <w:noProof/>
              </w:rPr>
              <w:t>. Кредитний ризик (risk)</w:t>
            </w:r>
            <w:r>
              <w:rPr>
                <w:noProof/>
                <w:webHidden/>
              </w:rPr>
              <w:tab/>
            </w:r>
            <w:r>
              <w:rPr>
                <w:noProof/>
                <w:webHidden/>
              </w:rPr>
              <w:fldChar w:fldCharType="begin"/>
            </w:r>
            <w:r>
              <w:rPr>
                <w:noProof/>
                <w:webHidden/>
              </w:rPr>
              <w:instrText xml:space="preserve"> PAGEREF _Toc225323621 \h </w:instrText>
            </w:r>
            <w:r>
              <w:rPr>
                <w:noProof/>
                <w:webHidden/>
              </w:rPr>
            </w:r>
            <w:r>
              <w:rPr>
                <w:noProof/>
                <w:webHidden/>
              </w:rPr>
              <w:fldChar w:fldCharType="separate"/>
            </w:r>
            <w:r>
              <w:rPr>
                <w:noProof/>
                <w:webHidden/>
              </w:rPr>
              <w:t>69</w:t>
            </w:r>
            <w:r>
              <w:rPr>
                <w:noProof/>
                <w:webHidden/>
              </w:rPr>
              <w:fldChar w:fldCharType="end"/>
            </w:r>
          </w:hyperlink>
        </w:p>
        <w:p w14:paraId="4C4BBA34" w14:textId="51DFE21D" w:rsidR="007954E8" w:rsidRDefault="007954E8">
          <w:pPr>
            <w:pStyle w:val="12"/>
            <w:tabs>
              <w:tab w:val="right" w:leader="dot" w:pos="15128"/>
            </w:tabs>
            <w:rPr>
              <w:rFonts w:eastAsiaTheme="minorEastAsia"/>
              <w:noProof/>
              <w:lang w:eastAsia="uk-UA"/>
            </w:rPr>
          </w:pPr>
          <w:hyperlink w:anchor="_Toc225323622"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29</w:t>
            </w:r>
            <w:r w:rsidRPr="00C82909">
              <w:rPr>
                <w:rStyle w:val="a5"/>
                <w:rFonts w:ascii="Times New Roman" w:hAnsi="Times New Roman" w:cs="Times New Roman"/>
                <w:b/>
                <w:noProof/>
              </w:rPr>
              <w:t>.Особа (person_i</w:t>
            </w:r>
            <w:r w:rsidRPr="00C82909">
              <w:rPr>
                <w:rStyle w:val="a5"/>
                <w:rFonts w:ascii="Times New Roman" w:hAnsi="Times New Roman" w:cs="Times New Roman"/>
                <w:b/>
                <w:noProof/>
                <w:lang w:val="en-US"/>
              </w:rPr>
              <w:t>nfo</w:t>
            </w:r>
            <w:r w:rsidRPr="00C82909">
              <w:rPr>
                <w:rStyle w:val="a5"/>
                <w:rFonts w:ascii="Times New Roman" w:hAnsi="Times New Roman" w:cs="Times New Roman"/>
                <w:b/>
                <w:noProof/>
              </w:rPr>
              <w:t>)</w:t>
            </w:r>
            <w:r>
              <w:rPr>
                <w:noProof/>
                <w:webHidden/>
              </w:rPr>
              <w:tab/>
            </w:r>
            <w:r>
              <w:rPr>
                <w:noProof/>
                <w:webHidden/>
              </w:rPr>
              <w:fldChar w:fldCharType="begin"/>
            </w:r>
            <w:r>
              <w:rPr>
                <w:noProof/>
                <w:webHidden/>
              </w:rPr>
              <w:instrText xml:space="preserve"> PAGEREF _Toc225323622 \h </w:instrText>
            </w:r>
            <w:r>
              <w:rPr>
                <w:noProof/>
                <w:webHidden/>
              </w:rPr>
            </w:r>
            <w:r>
              <w:rPr>
                <w:noProof/>
                <w:webHidden/>
              </w:rPr>
              <w:fldChar w:fldCharType="separate"/>
            </w:r>
            <w:r>
              <w:rPr>
                <w:noProof/>
                <w:webHidden/>
              </w:rPr>
              <w:t>72</w:t>
            </w:r>
            <w:r>
              <w:rPr>
                <w:noProof/>
                <w:webHidden/>
              </w:rPr>
              <w:fldChar w:fldCharType="end"/>
            </w:r>
          </w:hyperlink>
        </w:p>
        <w:p w14:paraId="10332978" w14:textId="6D90D3E8" w:rsidR="007954E8" w:rsidRDefault="007954E8">
          <w:pPr>
            <w:pStyle w:val="12"/>
            <w:tabs>
              <w:tab w:val="right" w:leader="dot" w:pos="15128"/>
            </w:tabs>
            <w:rPr>
              <w:rFonts w:eastAsiaTheme="minorEastAsia"/>
              <w:noProof/>
              <w:lang w:eastAsia="uk-UA"/>
            </w:rPr>
          </w:pPr>
          <w:hyperlink w:anchor="_Toc225323623"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30</w:t>
            </w:r>
            <w:r w:rsidRPr="00C82909">
              <w:rPr>
                <w:rStyle w:val="a5"/>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_Toc225323623 \h </w:instrText>
            </w:r>
            <w:r>
              <w:rPr>
                <w:noProof/>
                <w:webHidden/>
              </w:rPr>
            </w:r>
            <w:r>
              <w:rPr>
                <w:noProof/>
                <w:webHidden/>
              </w:rPr>
              <w:fldChar w:fldCharType="separate"/>
            </w:r>
            <w:r>
              <w:rPr>
                <w:noProof/>
                <w:webHidden/>
              </w:rPr>
              <w:t>74</w:t>
            </w:r>
            <w:r>
              <w:rPr>
                <w:noProof/>
                <w:webHidden/>
              </w:rPr>
              <w:fldChar w:fldCharType="end"/>
            </w:r>
          </w:hyperlink>
        </w:p>
        <w:p w14:paraId="15CAAC80" w14:textId="74C1DDBD" w:rsidR="007954E8" w:rsidRDefault="007954E8">
          <w:pPr>
            <w:pStyle w:val="12"/>
            <w:tabs>
              <w:tab w:val="right" w:leader="dot" w:pos="15128"/>
            </w:tabs>
            <w:rPr>
              <w:rFonts w:eastAsiaTheme="minorEastAsia"/>
              <w:noProof/>
              <w:lang w:eastAsia="uk-UA"/>
            </w:rPr>
          </w:pPr>
          <w:hyperlink w:anchor="_Toc225323624"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31</w:t>
            </w:r>
            <w:r w:rsidRPr="00C82909">
              <w:rPr>
                <w:rStyle w:val="a5"/>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_Toc225323624 \h </w:instrText>
            </w:r>
            <w:r>
              <w:rPr>
                <w:noProof/>
                <w:webHidden/>
              </w:rPr>
            </w:r>
            <w:r>
              <w:rPr>
                <w:noProof/>
                <w:webHidden/>
              </w:rPr>
              <w:fldChar w:fldCharType="separate"/>
            </w:r>
            <w:r>
              <w:rPr>
                <w:noProof/>
                <w:webHidden/>
              </w:rPr>
              <w:t>78</w:t>
            </w:r>
            <w:r>
              <w:rPr>
                <w:noProof/>
                <w:webHidden/>
              </w:rPr>
              <w:fldChar w:fldCharType="end"/>
            </w:r>
          </w:hyperlink>
        </w:p>
        <w:p w14:paraId="1B485E0E" w14:textId="524E2213" w:rsidR="007954E8" w:rsidRDefault="007954E8">
          <w:pPr>
            <w:pStyle w:val="12"/>
            <w:tabs>
              <w:tab w:val="right" w:leader="dot" w:pos="15128"/>
            </w:tabs>
            <w:rPr>
              <w:rFonts w:eastAsiaTheme="minorEastAsia"/>
              <w:noProof/>
              <w:lang w:eastAsia="uk-UA"/>
            </w:rPr>
          </w:pPr>
          <w:hyperlink w:anchor="_Toc225323625"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32</w:t>
            </w:r>
            <w:r w:rsidRPr="00C82909">
              <w:rPr>
                <w:rStyle w:val="a5"/>
                <w:rFonts w:ascii="Times New Roman" w:hAnsi="Times New Roman" w:cs="Times New Roman"/>
                <w:b/>
                <w:noProof/>
              </w:rPr>
              <w:t>. Пов’язана особа (related_person)</w:t>
            </w:r>
            <w:r>
              <w:rPr>
                <w:noProof/>
                <w:webHidden/>
              </w:rPr>
              <w:tab/>
            </w:r>
            <w:r>
              <w:rPr>
                <w:noProof/>
                <w:webHidden/>
              </w:rPr>
              <w:fldChar w:fldCharType="begin"/>
            </w:r>
            <w:r>
              <w:rPr>
                <w:noProof/>
                <w:webHidden/>
              </w:rPr>
              <w:instrText xml:space="preserve"> PAGEREF _Toc225323625 \h </w:instrText>
            </w:r>
            <w:r>
              <w:rPr>
                <w:noProof/>
                <w:webHidden/>
              </w:rPr>
            </w:r>
            <w:r>
              <w:rPr>
                <w:noProof/>
                <w:webHidden/>
              </w:rPr>
              <w:fldChar w:fldCharType="separate"/>
            </w:r>
            <w:r>
              <w:rPr>
                <w:noProof/>
                <w:webHidden/>
              </w:rPr>
              <w:t>79</w:t>
            </w:r>
            <w:r>
              <w:rPr>
                <w:noProof/>
                <w:webHidden/>
              </w:rPr>
              <w:fldChar w:fldCharType="end"/>
            </w:r>
          </w:hyperlink>
        </w:p>
        <w:p w14:paraId="424CF15D" w14:textId="5CE1D656" w:rsidR="007954E8" w:rsidRDefault="007954E8">
          <w:pPr>
            <w:pStyle w:val="12"/>
            <w:tabs>
              <w:tab w:val="right" w:leader="dot" w:pos="15128"/>
            </w:tabs>
            <w:rPr>
              <w:rFonts w:eastAsiaTheme="minorEastAsia"/>
              <w:noProof/>
              <w:lang w:eastAsia="uk-UA"/>
            </w:rPr>
          </w:pPr>
          <w:hyperlink w:anchor="_Toc225323626"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val="ru-RU" w:eastAsia="uk-UA"/>
              </w:rPr>
              <w:t>34</w:t>
            </w:r>
            <w:r w:rsidRPr="00C82909">
              <w:rPr>
                <w:rStyle w:val="a5"/>
                <w:rFonts w:ascii="Times New Roman" w:hAnsi="Times New Roman" w:cs="Times New Roman"/>
                <w:b/>
                <w:noProof/>
              </w:rPr>
              <w:t>.Фізична особа – резидент (ind_person)</w:t>
            </w:r>
            <w:r>
              <w:rPr>
                <w:noProof/>
                <w:webHidden/>
              </w:rPr>
              <w:tab/>
            </w:r>
            <w:r>
              <w:rPr>
                <w:noProof/>
                <w:webHidden/>
              </w:rPr>
              <w:fldChar w:fldCharType="begin"/>
            </w:r>
            <w:r>
              <w:rPr>
                <w:noProof/>
                <w:webHidden/>
              </w:rPr>
              <w:instrText xml:space="preserve"> PAGEREF _Toc225323626 \h </w:instrText>
            </w:r>
            <w:r>
              <w:rPr>
                <w:noProof/>
                <w:webHidden/>
              </w:rPr>
            </w:r>
            <w:r>
              <w:rPr>
                <w:noProof/>
                <w:webHidden/>
              </w:rPr>
              <w:fldChar w:fldCharType="separate"/>
            </w:r>
            <w:r>
              <w:rPr>
                <w:noProof/>
                <w:webHidden/>
              </w:rPr>
              <w:t>81</w:t>
            </w:r>
            <w:r>
              <w:rPr>
                <w:noProof/>
                <w:webHidden/>
              </w:rPr>
              <w:fldChar w:fldCharType="end"/>
            </w:r>
          </w:hyperlink>
        </w:p>
        <w:p w14:paraId="1CD4520E" w14:textId="56304E4B" w:rsidR="007954E8" w:rsidRDefault="007954E8">
          <w:pPr>
            <w:pStyle w:val="12"/>
            <w:tabs>
              <w:tab w:val="right" w:leader="dot" w:pos="15128"/>
            </w:tabs>
            <w:rPr>
              <w:rFonts w:eastAsiaTheme="minorEastAsia"/>
              <w:noProof/>
              <w:lang w:eastAsia="uk-UA"/>
            </w:rPr>
          </w:pPr>
          <w:hyperlink w:anchor="_Toc225323627"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val="ru-RU" w:eastAsia="uk-UA"/>
              </w:rPr>
              <w:t>35</w:t>
            </w:r>
            <w:r w:rsidRPr="00C82909">
              <w:rPr>
                <w:rStyle w:val="a5"/>
                <w:rFonts w:ascii="Times New Roman" w:hAnsi="Times New Roman" w:cs="Times New Roman"/>
                <w:b/>
                <w:noProof/>
              </w:rPr>
              <w:t>.Юридична особа – резидент (entity)</w:t>
            </w:r>
            <w:r>
              <w:rPr>
                <w:noProof/>
                <w:webHidden/>
              </w:rPr>
              <w:tab/>
            </w:r>
            <w:r>
              <w:rPr>
                <w:noProof/>
                <w:webHidden/>
              </w:rPr>
              <w:fldChar w:fldCharType="begin"/>
            </w:r>
            <w:r>
              <w:rPr>
                <w:noProof/>
                <w:webHidden/>
              </w:rPr>
              <w:instrText xml:space="preserve"> PAGEREF _Toc225323627 \h </w:instrText>
            </w:r>
            <w:r>
              <w:rPr>
                <w:noProof/>
                <w:webHidden/>
              </w:rPr>
            </w:r>
            <w:r>
              <w:rPr>
                <w:noProof/>
                <w:webHidden/>
              </w:rPr>
              <w:fldChar w:fldCharType="separate"/>
            </w:r>
            <w:r>
              <w:rPr>
                <w:noProof/>
                <w:webHidden/>
              </w:rPr>
              <w:t>86</w:t>
            </w:r>
            <w:r>
              <w:rPr>
                <w:noProof/>
                <w:webHidden/>
              </w:rPr>
              <w:fldChar w:fldCharType="end"/>
            </w:r>
          </w:hyperlink>
        </w:p>
        <w:p w14:paraId="185CB1B0" w14:textId="564BD5C6" w:rsidR="007954E8" w:rsidRDefault="007954E8">
          <w:pPr>
            <w:pStyle w:val="12"/>
            <w:tabs>
              <w:tab w:val="right" w:leader="dot" w:pos="15128"/>
            </w:tabs>
            <w:rPr>
              <w:rFonts w:eastAsiaTheme="minorEastAsia"/>
              <w:noProof/>
              <w:lang w:eastAsia="uk-UA"/>
            </w:rPr>
          </w:pPr>
          <w:hyperlink w:anchor="_Toc225323628"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36</w:t>
            </w:r>
            <w:r w:rsidRPr="00C82909">
              <w:rPr>
                <w:rStyle w:val="a5"/>
                <w:rFonts w:ascii="Times New Roman" w:hAnsi="Times New Roman" w:cs="Times New Roman"/>
                <w:b/>
                <w:noProof/>
              </w:rPr>
              <w:t>.Фізична особа – нерезидент (non_res_ind_person)</w:t>
            </w:r>
            <w:r>
              <w:rPr>
                <w:noProof/>
                <w:webHidden/>
              </w:rPr>
              <w:tab/>
            </w:r>
            <w:r>
              <w:rPr>
                <w:noProof/>
                <w:webHidden/>
              </w:rPr>
              <w:fldChar w:fldCharType="begin"/>
            </w:r>
            <w:r>
              <w:rPr>
                <w:noProof/>
                <w:webHidden/>
              </w:rPr>
              <w:instrText xml:space="preserve"> PAGEREF _Toc225323628 \h </w:instrText>
            </w:r>
            <w:r>
              <w:rPr>
                <w:noProof/>
                <w:webHidden/>
              </w:rPr>
            </w:r>
            <w:r>
              <w:rPr>
                <w:noProof/>
                <w:webHidden/>
              </w:rPr>
              <w:fldChar w:fldCharType="separate"/>
            </w:r>
            <w:r>
              <w:rPr>
                <w:noProof/>
                <w:webHidden/>
              </w:rPr>
              <w:t>89</w:t>
            </w:r>
            <w:r>
              <w:rPr>
                <w:noProof/>
                <w:webHidden/>
              </w:rPr>
              <w:fldChar w:fldCharType="end"/>
            </w:r>
          </w:hyperlink>
        </w:p>
        <w:p w14:paraId="3719752B" w14:textId="2B01024C" w:rsidR="007954E8" w:rsidRDefault="007954E8">
          <w:pPr>
            <w:pStyle w:val="12"/>
            <w:tabs>
              <w:tab w:val="right" w:leader="dot" w:pos="15128"/>
            </w:tabs>
            <w:rPr>
              <w:rFonts w:eastAsiaTheme="minorEastAsia"/>
              <w:noProof/>
              <w:lang w:eastAsia="uk-UA"/>
            </w:rPr>
          </w:pPr>
          <w:hyperlink w:anchor="_Toc225323629"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37.</w:t>
            </w:r>
            <w:r w:rsidRPr="00C82909">
              <w:rPr>
                <w:rStyle w:val="a5"/>
                <w:rFonts w:ascii="Times New Roman" w:hAnsi="Times New Roman" w:cs="Times New Roman"/>
                <w:b/>
                <w:noProof/>
              </w:rPr>
              <w:t>Юридична особа – нерезидент (non_res_entity)</w:t>
            </w:r>
            <w:r>
              <w:rPr>
                <w:noProof/>
                <w:webHidden/>
              </w:rPr>
              <w:tab/>
            </w:r>
            <w:r>
              <w:rPr>
                <w:noProof/>
                <w:webHidden/>
              </w:rPr>
              <w:fldChar w:fldCharType="begin"/>
            </w:r>
            <w:r>
              <w:rPr>
                <w:noProof/>
                <w:webHidden/>
              </w:rPr>
              <w:instrText xml:space="preserve"> PAGEREF _Toc225323629 \h </w:instrText>
            </w:r>
            <w:r>
              <w:rPr>
                <w:noProof/>
                <w:webHidden/>
              </w:rPr>
            </w:r>
            <w:r>
              <w:rPr>
                <w:noProof/>
                <w:webHidden/>
              </w:rPr>
              <w:fldChar w:fldCharType="separate"/>
            </w:r>
            <w:r>
              <w:rPr>
                <w:noProof/>
                <w:webHidden/>
              </w:rPr>
              <w:t>91</w:t>
            </w:r>
            <w:r>
              <w:rPr>
                <w:noProof/>
                <w:webHidden/>
              </w:rPr>
              <w:fldChar w:fldCharType="end"/>
            </w:r>
          </w:hyperlink>
        </w:p>
        <w:p w14:paraId="66B0D05B" w14:textId="7427324A" w:rsidR="007954E8" w:rsidRDefault="007954E8">
          <w:pPr>
            <w:pStyle w:val="12"/>
            <w:tabs>
              <w:tab w:val="right" w:leader="dot" w:pos="15128"/>
            </w:tabs>
            <w:rPr>
              <w:rFonts w:eastAsiaTheme="minorEastAsia"/>
              <w:noProof/>
              <w:lang w:eastAsia="uk-UA"/>
            </w:rPr>
          </w:pPr>
          <w:hyperlink w:anchor="_Toc225323630"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38.Адреса реєстрації (</w:t>
            </w:r>
            <w:r w:rsidRPr="00C82909">
              <w:rPr>
                <w:rStyle w:val="a5"/>
                <w:rFonts w:ascii="Times New Roman" w:hAnsi="Times New Roman" w:cs="Times New Roman"/>
                <w:b/>
                <w:bCs/>
                <w:noProof/>
                <w:lang w:val="ru-RU" w:eastAsia="uk-UA"/>
              </w:rPr>
              <w:t>reg</w:t>
            </w:r>
            <w:r w:rsidRPr="00C82909">
              <w:rPr>
                <w:rStyle w:val="a5"/>
                <w:rFonts w:ascii="Times New Roman" w:hAnsi="Times New Roman" w:cs="Times New Roman"/>
                <w:b/>
                <w:bCs/>
                <w:noProof/>
                <w:lang w:eastAsia="uk-UA"/>
              </w:rPr>
              <w:t>_</w:t>
            </w:r>
            <w:r w:rsidRPr="00C82909">
              <w:rPr>
                <w:rStyle w:val="a5"/>
                <w:rFonts w:ascii="Times New Roman" w:hAnsi="Times New Roman" w:cs="Times New Roman"/>
                <w:b/>
                <w:bCs/>
                <w:noProof/>
                <w:lang w:val="ru-RU" w:eastAsia="uk-UA"/>
              </w:rPr>
              <w:t>address</w:t>
            </w:r>
            <w:r w:rsidRPr="00C82909">
              <w:rPr>
                <w:rStyle w:val="a5"/>
                <w:rFonts w:ascii="Times New Roman" w:hAnsi="Times New Roman" w:cs="Times New Roman"/>
                <w:b/>
                <w:bCs/>
                <w:noProof/>
                <w:lang w:eastAsia="uk-UA"/>
              </w:rPr>
              <w:t xml:space="preserve">) та </w:t>
            </w:r>
            <w:r w:rsidRPr="00C82909">
              <w:rPr>
                <w:rStyle w:val="a5"/>
                <w:rFonts w:ascii="Times New Roman" w:hAnsi="Times New Roman" w:cs="Times New Roman"/>
                <w:b/>
                <w:bCs/>
                <w:noProof/>
                <w:lang w:val="ru-RU" w:eastAsia="uk-UA"/>
              </w:rPr>
              <w:t>ID</w:t>
            </w:r>
            <w:r w:rsidRPr="00C82909">
              <w:rPr>
                <w:rStyle w:val="a5"/>
                <w:rFonts w:ascii="Times New Roman" w:hAnsi="Times New Roman" w:cs="Times New Roman"/>
                <w:b/>
                <w:bCs/>
                <w:noProof/>
                <w:lang w:eastAsia="uk-UA"/>
              </w:rPr>
              <w:t>39.Фактична адреса (</w:t>
            </w:r>
            <w:r w:rsidRPr="00C82909">
              <w:rPr>
                <w:rStyle w:val="a5"/>
                <w:rFonts w:ascii="Times New Roman" w:hAnsi="Times New Roman" w:cs="Times New Roman"/>
                <w:b/>
                <w:bCs/>
                <w:noProof/>
                <w:lang w:val="ru-RU" w:eastAsia="uk-UA"/>
              </w:rPr>
              <w:t>actual</w:t>
            </w:r>
            <w:r w:rsidRPr="00C82909">
              <w:rPr>
                <w:rStyle w:val="a5"/>
                <w:rFonts w:ascii="Times New Roman" w:hAnsi="Times New Roman" w:cs="Times New Roman"/>
                <w:b/>
                <w:bCs/>
                <w:noProof/>
                <w:lang w:eastAsia="uk-UA"/>
              </w:rPr>
              <w:t>_</w:t>
            </w:r>
            <w:r w:rsidRPr="00C82909">
              <w:rPr>
                <w:rStyle w:val="a5"/>
                <w:rFonts w:ascii="Times New Roman" w:hAnsi="Times New Roman" w:cs="Times New Roman"/>
                <w:b/>
                <w:bCs/>
                <w:noProof/>
                <w:lang w:val="ru-RU" w:eastAsia="uk-UA"/>
              </w:rPr>
              <w:t>address</w:t>
            </w:r>
            <w:r w:rsidRPr="00C82909">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_Toc225323630 \h </w:instrText>
            </w:r>
            <w:r>
              <w:rPr>
                <w:noProof/>
                <w:webHidden/>
              </w:rPr>
            </w:r>
            <w:r>
              <w:rPr>
                <w:noProof/>
                <w:webHidden/>
              </w:rPr>
              <w:fldChar w:fldCharType="separate"/>
            </w:r>
            <w:r>
              <w:rPr>
                <w:noProof/>
                <w:webHidden/>
              </w:rPr>
              <w:t>93</w:t>
            </w:r>
            <w:r>
              <w:rPr>
                <w:noProof/>
                <w:webHidden/>
              </w:rPr>
              <w:fldChar w:fldCharType="end"/>
            </w:r>
          </w:hyperlink>
        </w:p>
        <w:p w14:paraId="283615D1" w14:textId="79303625" w:rsidR="007954E8" w:rsidRDefault="007954E8">
          <w:pPr>
            <w:pStyle w:val="12"/>
            <w:tabs>
              <w:tab w:val="right" w:leader="dot" w:pos="15128"/>
            </w:tabs>
            <w:rPr>
              <w:rFonts w:eastAsiaTheme="minorEastAsia"/>
              <w:noProof/>
              <w:lang w:eastAsia="uk-UA"/>
            </w:rPr>
          </w:pPr>
          <w:hyperlink w:anchor="_Toc225323631"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40</w:t>
            </w:r>
            <w:r w:rsidRPr="00C82909">
              <w:rPr>
                <w:rStyle w:val="a5"/>
                <w:rFonts w:ascii="Times New Roman" w:hAnsi="Times New Roman" w:cs="Times New Roman"/>
                <w:b/>
                <w:noProof/>
              </w:rPr>
              <w:t>.</w:t>
            </w:r>
            <w:r w:rsidRPr="00C82909">
              <w:rPr>
                <w:rStyle w:val="a5"/>
                <w:rFonts w:ascii="Times New Roman" w:hAnsi="Times New Roman" w:cs="Times New Roman"/>
                <w:b/>
                <w:noProof/>
                <w:lang w:eastAsia="uk-UA"/>
              </w:rPr>
              <w:t xml:space="preserve">Об’єкт рухомого майна </w:t>
            </w:r>
            <w:r w:rsidRPr="00C82909">
              <w:rPr>
                <w:rStyle w:val="a5"/>
                <w:rFonts w:ascii="Times New Roman" w:hAnsi="Times New Roman" w:cs="Times New Roman"/>
                <w:b/>
                <w:bCs/>
                <w:noProof/>
                <w:lang w:eastAsia="uk-UA"/>
              </w:rPr>
              <w:t>(</w:t>
            </w:r>
            <w:r w:rsidRPr="00C82909">
              <w:rPr>
                <w:rStyle w:val="a5"/>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_Toc225323631 \h </w:instrText>
            </w:r>
            <w:r>
              <w:rPr>
                <w:noProof/>
                <w:webHidden/>
              </w:rPr>
            </w:r>
            <w:r>
              <w:rPr>
                <w:noProof/>
                <w:webHidden/>
              </w:rPr>
              <w:fldChar w:fldCharType="separate"/>
            </w:r>
            <w:r>
              <w:rPr>
                <w:noProof/>
                <w:webHidden/>
              </w:rPr>
              <w:t>100</w:t>
            </w:r>
            <w:r>
              <w:rPr>
                <w:noProof/>
                <w:webHidden/>
              </w:rPr>
              <w:fldChar w:fldCharType="end"/>
            </w:r>
          </w:hyperlink>
        </w:p>
        <w:p w14:paraId="3DEFB5D6" w14:textId="331C52DF" w:rsidR="007954E8" w:rsidRDefault="007954E8">
          <w:pPr>
            <w:pStyle w:val="12"/>
            <w:tabs>
              <w:tab w:val="right" w:leader="dot" w:pos="15128"/>
            </w:tabs>
            <w:rPr>
              <w:rFonts w:eastAsiaTheme="minorEastAsia"/>
              <w:noProof/>
              <w:lang w:eastAsia="uk-UA"/>
            </w:rPr>
          </w:pPr>
          <w:hyperlink w:anchor="_Toc225323632"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41</w:t>
            </w:r>
            <w:r w:rsidRPr="00C82909">
              <w:rPr>
                <w:rStyle w:val="a5"/>
                <w:rFonts w:ascii="Times New Roman" w:hAnsi="Times New Roman" w:cs="Times New Roman"/>
                <w:b/>
                <w:noProof/>
              </w:rPr>
              <w:t>.</w:t>
            </w:r>
            <w:r w:rsidRPr="00C82909">
              <w:rPr>
                <w:rStyle w:val="a5"/>
                <w:rFonts w:ascii="Times New Roman" w:hAnsi="Times New Roman" w:cs="Times New Roman"/>
                <w:b/>
                <w:bCs/>
                <w:noProof/>
                <w:lang w:eastAsia="uk-UA"/>
              </w:rPr>
              <w:t>Об’єкт нерухомого майна (</w:t>
            </w:r>
            <w:r w:rsidRPr="00C82909">
              <w:rPr>
                <w:rStyle w:val="a5"/>
                <w:rFonts w:ascii="Times New Roman" w:hAnsi="Times New Roman" w:cs="Times New Roman"/>
                <w:b/>
                <w:bCs/>
                <w:noProof/>
                <w:lang w:val="en-US" w:eastAsia="uk-UA"/>
              </w:rPr>
              <w:t>im</w:t>
            </w:r>
            <w:r w:rsidRPr="00C82909">
              <w:rPr>
                <w:rStyle w:val="a5"/>
                <w:rFonts w:ascii="Times New Roman" w:hAnsi="Times New Roman" w:cs="Times New Roman"/>
                <w:b/>
                <w:noProof/>
                <w:lang w:eastAsia="uk-UA"/>
              </w:rPr>
              <w:t>movable</w:t>
            </w:r>
            <w:r w:rsidRPr="00C82909">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_Toc225323632 \h </w:instrText>
            </w:r>
            <w:r>
              <w:rPr>
                <w:noProof/>
                <w:webHidden/>
              </w:rPr>
            </w:r>
            <w:r>
              <w:rPr>
                <w:noProof/>
                <w:webHidden/>
              </w:rPr>
              <w:fldChar w:fldCharType="separate"/>
            </w:r>
            <w:r>
              <w:rPr>
                <w:noProof/>
                <w:webHidden/>
              </w:rPr>
              <w:t>103</w:t>
            </w:r>
            <w:r>
              <w:rPr>
                <w:noProof/>
                <w:webHidden/>
              </w:rPr>
              <w:fldChar w:fldCharType="end"/>
            </w:r>
          </w:hyperlink>
        </w:p>
        <w:p w14:paraId="301FB473" w14:textId="3A9AEF17" w:rsidR="007954E8" w:rsidRDefault="007954E8">
          <w:pPr>
            <w:pStyle w:val="12"/>
            <w:tabs>
              <w:tab w:val="right" w:leader="dot" w:pos="15128"/>
            </w:tabs>
            <w:rPr>
              <w:rFonts w:eastAsiaTheme="minorEastAsia"/>
              <w:noProof/>
              <w:lang w:eastAsia="uk-UA"/>
            </w:rPr>
          </w:pPr>
          <w:hyperlink w:anchor="_Toc225323633"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42</w:t>
            </w:r>
            <w:r w:rsidRPr="00C82909">
              <w:rPr>
                <w:rStyle w:val="a5"/>
                <w:rFonts w:ascii="Times New Roman" w:hAnsi="Times New Roman" w:cs="Times New Roman"/>
                <w:b/>
                <w:noProof/>
              </w:rPr>
              <w:t>.</w:t>
            </w:r>
            <w:r w:rsidRPr="00C82909">
              <w:rPr>
                <w:rStyle w:val="a5"/>
                <w:rFonts w:ascii="Times New Roman" w:hAnsi="Times New Roman" w:cs="Times New Roman"/>
                <w:b/>
                <w:noProof/>
                <w:lang w:eastAsia="uk-UA"/>
              </w:rPr>
              <w:t>Фінансове забезпечення</w:t>
            </w:r>
            <w:r w:rsidRPr="00C82909">
              <w:rPr>
                <w:rStyle w:val="a5"/>
                <w:rFonts w:ascii="Times New Roman" w:hAnsi="Times New Roman" w:cs="Times New Roman"/>
                <w:b/>
                <w:bCs/>
                <w:noProof/>
                <w:lang w:eastAsia="uk-UA"/>
              </w:rPr>
              <w:t xml:space="preserve"> (</w:t>
            </w:r>
            <w:r w:rsidRPr="00C82909">
              <w:rPr>
                <w:rStyle w:val="a5"/>
                <w:rFonts w:ascii="Times New Roman" w:hAnsi="Times New Roman" w:cs="Times New Roman"/>
                <w:b/>
                <w:bCs/>
                <w:noProof/>
                <w:lang w:val="en-US" w:eastAsia="uk-UA"/>
              </w:rPr>
              <w:t>deposit</w:t>
            </w:r>
            <w:r w:rsidRPr="00C82909">
              <w:rPr>
                <w:rStyle w:val="a5"/>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_Toc225323633 \h </w:instrText>
            </w:r>
            <w:r>
              <w:rPr>
                <w:noProof/>
                <w:webHidden/>
              </w:rPr>
            </w:r>
            <w:r>
              <w:rPr>
                <w:noProof/>
                <w:webHidden/>
              </w:rPr>
              <w:fldChar w:fldCharType="separate"/>
            </w:r>
            <w:r>
              <w:rPr>
                <w:noProof/>
                <w:webHidden/>
              </w:rPr>
              <w:t>106</w:t>
            </w:r>
            <w:r>
              <w:rPr>
                <w:noProof/>
                <w:webHidden/>
              </w:rPr>
              <w:fldChar w:fldCharType="end"/>
            </w:r>
          </w:hyperlink>
        </w:p>
        <w:p w14:paraId="4B5A7439" w14:textId="6B5810E4" w:rsidR="007954E8" w:rsidRDefault="007954E8">
          <w:pPr>
            <w:pStyle w:val="12"/>
            <w:tabs>
              <w:tab w:val="right" w:leader="dot" w:pos="15128"/>
            </w:tabs>
            <w:rPr>
              <w:rFonts w:eastAsiaTheme="minorEastAsia"/>
              <w:noProof/>
              <w:lang w:eastAsia="uk-UA"/>
            </w:rPr>
          </w:pPr>
          <w:hyperlink w:anchor="_Toc225323634"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44</w:t>
            </w:r>
            <w:r w:rsidRPr="00C82909">
              <w:rPr>
                <w:rStyle w:val="a5"/>
                <w:rFonts w:ascii="Times New Roman" w:hAnsi="Times New Roman" w:cs="Times New Roman"/>
                <w:b/>
                <w:noProof/>
              </w:rPr>
              <w:t>.</w:t>
            </w:r>
            <w:r w:rsidRPr="00C82909">
              <w:rPr>
                <w:rStyle w:val="a5"/>
                <w:rFonts w:ascii="Times New Roman" w:hAnsi="Times New Roman" w:cs="Times New Roman"/>
                <w:b/>
                <w:noProof/>
                <w:lang w:eastAsia="uk-UA"/>
              </w:rPr>
              <w:t>Оцінка об’єкта забезпечення (</w:t>
            </w:r>
            <w:r w:rsidRPr="00C82909">
              <w:rPr>
                <w:rStyle w:val="a5"/>
                <w:rFonts w:ascii="Times New Roman" w:hAnsi="Times New Roman" w:cs="Times New Roman"/>
                <w:b/>
                <w:noProof/>
                <w:lang w:val="en-US" w:eastAsia="uk-UA"/>
              </w:rPr>
              <w:t>assessment</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_Toc225323634 \h </w:instrText>
            </w:r>
            <w:r>
              <w:rPr>
                <w:noProof/>
                <w:webHidden/>
              </w:rPr>
            </w:r>
            <w:r>
              <w:rPr>
                <w:noProof/>
                <w:webHidden/>
              </w:rPr>
              <w:fldChar w:fldCharType="separate"/>
            </w:r>
            <w:r>
              <w:rPr>
                <w:noProof/>
                <w:webHidden/>
              </w:rPr>
              <w:t>107</w:t>
            </w:r>
            <w:r>
              <w:rPr>
                <w:noProof/>
                <w:webHidden/>
              </w:rPr>
              <w:fldChar w:fldCharType="end"/>
            </w:r>
          </w:hyperlink>
        </w:p>
        <w:p w14:paraId="68297D61" w14:textId="056944D6" w:rsidR="007954E8" w:rsidRDefault="007954E8">
          <w:pPr>
            <w:pStyle w:val="12"/>
            <w:tabs>
              <w:tab w:val="right" w:leader="dot" w:pos="15128"/>
            </w:tabs>
            <w:rPr>
              <w:rFonts w:eastAsiaTheme="minorEastAsia"/>
              <w:noProof/>
              <w:lang w:eastAsia="uk-UA"/>
            </w:rPr>
          </w:pPr>
          <w:hyperlink w:anchor="_Toc225323635" w:history="1">
            <w:r w:rsidRPr="00C82909">
              <w:rPr>
                <w:rStyle w:val="a5"/>
                <w:rFonts w:ascii="Times New Roman" w:hAnsi="Times New Roman" w:cs="Times New Roman"/>
                <w:b/>
                <w:bCs/>
                <w:noProof/>
                <w:lang w:val="en-US" w:eastAsia="uk-UA"/>
              </w:rPr>
              <w:t>ID</w:t>
            </w:r>
            <w:r w:rsidRPr="00C82909">
              <w:rPr>
                <w:rStyle w:val="a5"/>
                <w:rFonts w:ascii="Times New Roman" w:hAnsi="Times New Roman" w:cs="Times New Roman"/>
                <w:b/>
                <w:bCs/>
                <w:noProof/>
                <w:lang w:eastAsia="uk-UA"/>
              </w:rPr>
              <w:t>46.</w:t>
            </w:r>
            <w:r w:rsidRPr="00C82909">
              <w:rPr>
                <w:rStyle w:val="a5"/>
                <w:rFonts w:ascii="Times New Roman" w:hAnsi="Times New Roman" w:cs="Times New Roman"/>
                <w:b/>
                <w:noProof/>
                <w:lang w:eastAsia="uk-UA"/>
              </w:rPr>
              <w:t>Перевірка об’єкта забезпечення</w:t>
            </w:r>
            <w:r w:rsidRPr="00C82909">
              <w:rPr>
                <w:rStyle w:val="a5"/>
                <w:rFonts w:ascii="Times New Roman" w:hAnsi="Times New Roman" w:cs="Times New Roman"/>
                <w:b/>
                <w:bCs/>
                <w:noProof/>
                <w:lang w:eastAsia="uk-UA"/>
              </w:rPr>
              <w:t xml:space="preserve"> (</w:t>
            </w:r>
            <w:r w:rsidRPr="00C82909">
              <w:rPr>
                <w:rStyle w:val="a5"/>
                <w:rFonts w:ascii="Times New Roman" w:hAnsi="Times New Roman" w:cs="Times New Roman"/>
                <w:b/>
                <w:noProof/>
                <w:lang w:val="en-US" w:eastAsia="uk-UA"/>
              </w:rPr>
              <w:t>validation</w:t>
            </w:r>
            <w:r w:rsidRPr="00C82909">
              <w:rPr>
                <w:rStyle w:val="a5"/>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_Toc225323635 \h </w:instrText>
            </w:r>
            <w:r>
              <w:rPr>
                <w:noProof/>
                <w:webHidden/>
              </w:rPr>
            </w:r>
            <w:r>
              <w:rPr>
                <w:noProof/>
                <w:webHidden/>
              </w:rPr>
              <w:fldChar w:fldCharType="separate"/>
            </w:r>
            <w:r>
              <w:rPr>
                <w:noProof/>
                <w:webHidden/>
              </w:rPr>
              <w:t>111</w:t>
            </w:r>
            <w:r>
              <w:rPr>
                <w:noProof/>
                <w:webHidden/>
              </w:rPr>
              <w:fldChar w:fldCharType="end"/>
            </w:r>
          </w:hyperlink>
        </w:p>
        <w:p w14:paraId="1ABBE7CE" w14:textId="0C470F38" w:rsidR="007954E8" w:rsidRDefault="007954E8">
          <w:pPr>
            <w:pStyle w:val="12"/>
            <w:tabs>
              <w:tab w:val="right" w:leader="dot" w:pos="15128"/>
            </w:tabs>
            <w:rPr>
              <w:rFonts w:eastAsiaTheme="minorEastAsia"/>
              <w:noProof/>
              <w:lang w:eastAsia="uk-UA"/>
            </w:rPr>
          </w:pPr>
          <w:hyperlink w:anchor="_Toc225323636" w:history="1">
            <w:r w:rsidRPr="00C82909">
              <w:rPr>
                <w:rStyle w:val="a5"/>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_Toc225323636 \h </w:instrText>
            </w:r>
            <w:r>
              <w:rPr>
                <w:noProof/>
                <w:webHidden/>
              </w:rPr>
            </w:r>
            <w:r>
              <w:rPr>
                <w:noProof/>
                <w:webHidden/>
              </w:rPr>
              <w:fldChar w:fldCharType="separate"/>
            </w:r>
            <w:r>
              <w:rPr>
                <w:noProof/>
                <w:webHidden/>
              </w:rPr>
              <w:t>112</w:t>
            </w:r>
            <w:r>
              <w:rPr>
                <w:noProof/>
                <w:webHidden/>
              </w:rPr>
              <w:fldChar w:fldCharType="end"/>
            </w:r>
          </w:hyperlink>
        </w:p>
        <w:p w14:paraId="35B87D16" w14:textId="610D3B8E" w:rsidR="007954E8" w:rsidRDefault="007954E8">
          <w:pPr>
            <w:pStyle w:val="3"/>
            <w:tabs>
              <w:tab w:val="right" w:leader="dot" w:pos="15128"/>
            </w:tabs>
            <w:rPr>
              <w:rFonts w:eastAsiaTheme="minorEastAsia"/>
              <w:noProof/>
              <w:lang w:eastAsia="uk-UA"/>
            </w:rPr>
          </w:pPr>
          <w:hyperlink w:anchor="_Toc225323637" w:history="1">
            <w:r w:rsidRPr="00C82909">
              <w:rPr>
                <w:rStyle w:val="a5"/>
                <w:rFonts w:ascii="Times New Roman" w:hAnsi="Times New Roman" w:cs="Times New Roman"/>
                <w:b/>
                <w:bCs/>
                <w:noProof/>
                <w:lang w:eastAsia="uk-UA"/>
              </w:rPr>
              <w:t>Додаток 1.1. Реквізити:</w:t>
            </w:r>
            <w:r w:rsidRPr="00C82909">
              <w:rPr>
                <w:rStyle w:val="a5"/>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_Toc225323637 \h </w:instrText>
            </w:r>
            <w:r>
              <w:rPr>
                <w:noProof/>
                <w:webHidden/>
              </w:rPr>
            </w:r>
            <w:r>
              <w:rPr>
                <w:noProof/>
                <w:webHidden/>
              </w:rPr>
              <w:fldChar w:fldCharType="separate"/>
            </w:r>
            <w:r>
              <w:rPr>
                <w:noProof/>
                <w:webHidden/>
              </w:rPr>
              <w:t>112</w:t>
            </w:r>
            <w:r>
              <w:rPr>
                <w:noProof/>
                <w:webHidden/>
              </w:rPr>
              <w:fldChar w:fldCharType="end"/>
            </w:r>
          </w:hyperlink>
        </w:p>
        <w:p w14:paraId="01A39820" w14:textId="7222AACC" w:rsidR="007954E8" w:rsidRDefault="007954E8">
          <w:pPr>
            <w:pStyle w:val="3"/>
            <w:tabs>
              <w:tab w:val="right" w:leader="dot" w:pos="15128"/>
            </w:tabs>
            <w:rPr>
              <w:rFonts w:eastAsiaTheme="minorEastAsia"/>
              <w:noProof/>
              <w:lang w:eastAsia="uk-UA"/>
            </w:rPr>
          </w:pPr>
          <w:hyperlink w:anchor="_Toc225323638" w:history="1">
            <w:r w:rsidRPr="00C82909">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Pr>
                <w:noProof/>
                <w:webHidden/>
              </w:rPr>
              <w:tab/>
            </w:r>
            <w:r>
              <w:rPr>
                <w:noProof/>
                <w:webHidden/>
              </w:rPr>
              <w:fldChar w:fldCharType="begin"/>
            </w:r>
            <w:r>
              <w:rPr>
                <w:noProof/>
                <w:webHidden/>
              </w:rPr>
              <w:instrText xml:space="preserve"> PAGEREF _Toc225323638 \h </w:instrText>
            </w:r>
            <w:r>
              <w:rPr>
                <w:noProof/>
                <w:webHidden/>
              </w:rPr>
            </w:r>
            <w:r>
              <w:rPr>
                <w:noProof/>
                <w:webHidden/>
              </w:rPr>
              <w:fldChar w:fldCharType="separate"/>
            </w:r>
            <w:r>
              <w:rPr>
                <w:noProof/>
                <w:webHidden/>
              </w:rPr>
              <w:t>114</w:t>
            </w:r>
            <w:r>
              <w:rPr>
                <w:noProof/>
                <w:webHidden/>
              </w:rPr>
              <w:fldChar w:fldCharType="end"/>
            </w:r>
          </w:hyperlink>
        </w:p>
        <w:p w14:paraId="7C0FC303" w14:textId="0B9075DB" w:rsidR="007954E8" w:rsidRDefault="007954E8">
          <w:pPr>
            <w:pStyle w:val="3"/>
            <w:tabs>
              <w:tab w:val="right" w:leader="dot" w:pos="15128"/>
            </w:tabs>
            <w:rPr>
              <w:rFonts w:eastAsiaTheme="minorEastAsia"/>
              <w:noProof/>
              <w:lang w:eastAsia="uk-UA"/>
            </w:rPr>
          </w:pPr>
          <w:hyperlink w:anchor="_Toc225323639" w:history="1">
            <w:r w:rsidRPr="00C82909">
              <w:rPr>
                <w:rStyle w:val="a5"/>
                <w:rFonts w:ascii="Times New Roman" w:hAnsi="Times New Roman" w:cs="Times New Roman"/>
                <w:b/>
                <w:bCs/>
                <w:noProof/>
                <w:lang w:eastAsia="uk-UA"/>
              </w:rPr>
              <w:t>Додаток 1.3. Реквізит:</w:t>
            </w:r>
            <w:r w:rsidRPr="00C82909">
              <w:rPr>
                <w:rStyle w:val="a5"/>
                <w:rFonts w:ascii="Times New Roman" w:hAnsi="Times New Roman" w:cs="Times New Roman"/>
                <w:b/>
                <w:noProof/>
              </w:rPr>
              <w:t xml:space="preserve"> Дата події (event_date</w:t>
            </w:r>
            <w:r w:rsidRPr="00C82909">
              <w:rPr>
                <w:rStyle w:val="a5"/>
                <w:rFonts w:ascii="Times New Roman" w:hAnsi="Times New Roman" w:cs="Times New Roman"/>
                <w:b/>
                <w:noProof/>
                <w:lang w:eastAsia="uk-UA"/>
              </w:rPr>
              <w:t>, ID0052)</w:t>
            </w:r>
            <w:r>
              <w:rPr>
                <w:noProof/>
                <w:webHidden/>
              </w:rPr>
              <w:tab/>
            </w:r>
            <w:r>
              <w:rPr>
                <w:noProof/>
                <w:webHidden/>
              </w:rPr>
              <w:fldChar w:fldCharType="begin"/>
            </w:r>
            <w:r>
              <w:rPr>
                <w:noProof/>
                <w:webHidden/>
              </w:rPr>
              <w:instrText xml:space="preserve"> PAGEREF _Toc225323639 \h </w:instrText>
            </w:r>
            <w:r>
              <w:rPr>
                <w:noProof/>
                <w:webHidden/>
              </w:rPr>
            </w:r>
            <w:r>
              <w:rPr>
                <w:noProof/>
                <w:webHidden/>
              </w:rPr>
              <w:fldChar w:fldCharType="separate"/>
            </w:r>
            <w:r>
              <w:rPr>
                <w:noProof/>
                <w:webHidden/>
              </w:rPr>
              <w:t>119</w:t>
            </w:r>
            <w:r>
              <w:rPr>
                <w:noProof/>
                <w:webHidden/>
              </w:rPr>
              <w:fldChar w:fldCharType="end"/>
            </w:r>
          </w:hyperlink>
        </w:p>
        <w:p w14:paraId="03B93D8F" w14:textId="21F6BBC7" w:rsidR="007954E8" w:rsidRDefault="007954E8">
          <w:pPr>
            <w:pStyle w:val="3"/>
            <w:tabs>
              <w:tab w:val="right" w:leader="dot" w:pos="15128"/>
            </w:tabs>
            <w:rPr>
              <w:rFonts w:eastAsiaTheme="minorEastAsia"/>
              <w:noProof/>
              <w:lang w:eastAsia="uk-UA"/>
            </w:rPr>
          </w:pPr>
          <w:hyperlink w:anchor="_Toc225323640" w:history="1">
            <w:r w:rsidRPr="00C82909">
              <w:rPr>
                <w:rStyle w:val="a5"/>
                <w:rFonts w:ascii="Times New Roman" w:hAnsi="Times New Roman" w:cs="Times New Roman"/>
                <w:b/>
                <w:bCs/>
                <w:noProof/>
                <w:lang w:eastAsia="uk-UA"/>
              </w:rPr>
              <w:t>Додаток 1.4. Реквізит:</w:t>
            </w:r>
            <w:r w:rsidRPr="00C82909">
              <w:rPr>
                <w:rStyle w:val="a5"/>
                <w:rFonts w:ascii="Times New Roman" w:hAnsi="Times New Roman" w:cs="Times New Roman"/>
                <w:b/>
                <w:noProof/>
              </w:rPr>
              <w:t xml:space="preserve"> </w:t>
            </w:r>
            <w:r w:rsidRPr="00C82909">
              <w:rPr>
                <w:rStyle w:val="a5"/>
                <w:rFonts w:ascii="Times New Roman" w:hAnsi="Times New Roman" w:cs="Times New Roman"/>
                <w:b/>
                <w:noProof/>
                <w:lang w:eastAsia="uk-UA"/>
              </w:rPr>
              <w:t xml:space="preserve">Дата укладення / набуття чинності угоди / правочину </w:t>
            </w:r>
            <w:r w:rsidRPr="00C82909">
              <w:rPr>
                <w:rStyle w:val="a5"/>
                <w:rFonts w:ascii="Times New Roman" w:hAnsi="Times New Roman" w:cs="Times New Roman"/>
                <w:b/>
                <w:noProof/>
              </w:rPr>
              <w:t>(</w:t>
            </w:r>
            <w:r w:rsidRPr="00C82909">
              <w:rPr>
                <w:rStyle w:val="a5"/>
                <w:rFonts w:ascii="Times New Roman" w:hAnsi="Times New Roman" w:cs="Times New Roman"/>
                <w:b/>
                <w:noProof/>
                <w:lang w:val="en-US" w:eastAsia="uk-UA"/>
              </w:rPr>
              <w:t>agreem</w:t>
            </w:r>
            <w:r w:rsidRPr="00C82909">
              <w:rPr>
                <w:rStyle w:val="a5"/>
                <w:rFonts w:ascii="Times New Roman" w:hAnsi="Times New Roman" w:cs="Times New Roman"/>
                <w:b/>
                <w:noProof/>
                <w:lang w:eastAsia="uk-UA"/>
              </w:rPr>
              <w:t>_</w:t>
            </w:r>
            <w:r w:rsidRPr="00C82909">
              <w:rPr>
                <w:rStyle w:val="a5"/>
                <w:rFonts w:ascii="Times New Roman" w:hAnsi="Times New Roman" w:cs="Times New Roman"/>
                <w:b/>
                <w:noProof/>
                <w:lang w:val="en-US" w:eastAsia="uk-UA"/>
              </w:rPr>
              <w:t>start</w:t>
            </w:r>
            <w:r w:rsidRPr="00C82909">
              <w:rPr>
                <w:rStyle w:val="a5"/>
                <w:rFonts w:ascii="Times New Roman" w:hAnsi="Times New Roman" w:cs="Times New Roman"/>
                <w:b/>
                <w:noProof/>
                <w:lang w:eastAsia="uk-UA"/>
              </w:rPr>
              <w:t>_</w:t>
            </w:r>
            <w:r w:rsidRPr="00C82909">
              <w:rPr>
                <w:rStyle w:val="a5"/>
                <w:rFonts w:ascii="Times New Roman" w:hAnsi="Times New Roman" w:cs="Times New Roman"/>
                <w:b/>
                <w:noProof/>
                <w:lang w:val="en-US" w:eastAsia="uk-UA"/>
              </w:rPr>
              <w:t>date</w:t>
            </w:r>
            <w:r w:rsidRPr="00C82909">
              <w:rPr>
                <w:rStyle w:val="a5"/>
                <w:rFonts w:ascii="Times New Roman" w:hAnsi="Times New Roman" w:cs="Times New Roman"/>
                <w:b/>
                <w:noProof/>
                <w:lang w:eastAsia="uk-UA"/>
              </w:rPr>
              <w:t>, ID0055)</w:t>
            </w:r>
            <w:r>
              <w:rPr>
                <w:noProof/>
                <w:webHidden/>
              </w:rPr>
              <w:tab/>
            </w:r>
            <w:r>
              <w:rPr>
                <w:noProof/>
                <w:webHidden/>
              </w:rPr>
              <w:fldChar w:fldCharType="begin"/>
            </w:r>
            <w:r>
              <w:rPr>
                <w:noProof/>
                <w:webHidden/>
              </w:rPr>
              <w:instrText xml:space="preserve"> PAGEREF _Toc225323640 \h </w:instrText>
            </w:r>
            <w:r>
              <w:rPr>
                <w:noProof/>
                <w:webHidden/>
              </w:rPr>
            </w:r>
            <w:r>
              <w:rPr>
                <w:noProof/>
                <w:webHidden/>
              </w:rPr>
              <w:fldChar w:fldCharType="separate"/>
            </w:r>
            <w:r>
              <w:rPr>
                <w:noProof/>
                <w:webHidden/>
              </w:rPr>
              <w:t>120</w:t>
            </w:r>
            <w:r>
              <w:rPr>
                <w:noProof/>
                <w:webHidden/>
              </w:rPr>
              <w:fldChar w:fldCharType="end"/>
            </w:r>
          </w:hyperlink>
        </w:p>
        <w:p w14:paraId="747B5284" w14:textId="5044311F" w:rsidR="007954E8" w:rsidRDefault="007954E8">
          <w:pPr>
            <w:pStyle w:val="3"/>
            <w:tabs>
              <w:tab w:val="right" w:leader="dot" w:pos="15128"/>
            </w:tabs>
            <w:rPr>
              <w:rFonts w:eastAsiaTheme="minorEastAsia"/>
              <w:noProof/>
              <w:lang w:eastAsia="uk-UA"/>
            </w:rPr>
          </w:pPr>
          <w:hyperlink w:anchor="_Toc225323641" w:history="1">
            <w:r w:rsidRPr="00C82909">
              <w:rPr>
                <w:rStyle w:val="a5"/>
                <w:rFonts w:ascii="Times New Roman" w:hAnsi="Times New Roman" w:cs="Times New Roman"/>
                <w:b/>
                <w:bCs/>
                <w:noProof/>
                <w:lang w:eastAsia="uk-UA"/>
              </w:rPr>
              <w:t>Додаток 1.5. Реквізит:</w:t>
            </w:r>
            <w:r w:rsidRPr="00C82909">
              <w:rPr>
                <w:rStyle w:val="a5"/>
                <w:rFonts w:ascii="Times New Roman" w:hAnsi="Times New Roman" w:cs="Times New Roman"/>
                <w:b/>
                <w:noProof/>
              </w:rPr>
              <w:t xml:space="preserve"> Дата фактичного виникнення заборгованості (debt_start_date</w:t>
            </w:r>
            <w:r w:rsidRPr="00C82909">
              <w:rPr>
                <w:rStyle w:val="a5"/>
                <w:rFonts w:ascii="Times New Roman" w:hAnsi="Times New Roman" w:cs="Times New Roman"/>
                <w:b/>
                <w:noProof/>
                <w:lang w:eastAsia="uk-UA"/>
              </w:rPr>
              <w:t>, ID0056)</w:t>
            </w:r>
            <w:r>
              <w:rPr>
                <w:noProof/>
                <w:webHidden/>
              </w:rPr>
              <w:tab/>
            </w:r>
            <w:r>
              <w:rPr>
                <w:noProof/>
                <w:webHidden/>
              </w:rPr>
              <w:fldChar w:fldCharType="begin"/>
            </w:r>
            <w:r>
              <w:rPr>
                <w:noProof/>
                <w:webHidden/>
              </w:rPr>
              <w:instrText xml:space="preserve"> PAGEREF _Toc225323641 \h </w:instrText>
            </w:r>
            <w:r>
              <w:rPr>
                <w:noProof/>
                <w:webHidden/>
              </w:rPr>
            </w:r>
            <w:r>
              <w:rPr>
                <w:noProof/>
                <w:webHidden/>
              </w:rPr>
              <w:fldChar w:fldCharType="separate"/>
            </w:r>
            <w:r>
              <w:rPr>
                <w:noProof/>
                <w:webHidden/>
              </w:rPr>
              <w:t>121</w:t>
            </w:r>
            <w:r>
              <w:rPr>
                <w:noProof/>
                <w:webHidden/>
              </w:rPr>
              <w:fldChar w:fldCharType="end"/>
            </w:r>
          </w:hyperlink>
        </w:p>
        <w:p w14:paraId="3A197B4E" w14:textId="44A0A5E2" w:rsidR="007954E8" w:rsidRDefault="007954E8">
          <w:pPr>
            <w:pStyle w:val="3"/>
            <w:tabs>
              <w:tab w:val="right" w:leader="dot" w:pos="15128"/>
            </w:tabs>
            <w:rPr>
              <w:rFonts w:eastAsiaTheme="minorEastAsia"/>
              <w:noProof/>
              <w:lang w:eastAsia="uk-UA"/>
            </w:rPr>
          </w:pPr>
          <w:hyperlink w:anchor="_Toc225323642" w:history="1">
            <w:r w:rsidRPr="00C82909">
              <w:rPr>
                <w:rStyle w:val="a5"/>
                <w:rFonts w:ascii="Times New Roman" w:hAnsi="Times New Roman" w:cs="Times New Roman"/>
                <w:b/>
                <w:bCs/>
                <w:noProof/>
                <w:lang w:eastAsia="uk-UA"/>
              </w:rPr>
              <w:t>Додаток 1.6. Реквізит:</w:t>
            </w:r>
            <w:r w:rsidRPr="00C82909">
              <w:rPr>
                <w:rStyle w:val="a5"/>
                <w:rFonts w:ascii="Times New Roman" w:hAnsi="Times New Roman" w:cs="Times New Roman"/>
                <w:b/>
                <w:noProof/>
              </w:rPr>
              <w:t xml:space="preserve"> Дата припинення чинності угоди / правочину (agreem_end_date</w:t>
            </w:r>
            <w:r w:rsidRPr="00C82909">
              <w:rPr>
                <w:rStyle w:val="a5"/>
                <w:rFonts w:ascii="Times New Roman" w:hAnsi="Times New Roman" w:cs="Times New Roman"/>
                <w:b/>
                <w:noProof/>
                <w:lang w:eastAsia="uk-UA"/>
              </w:rPr>
              <w:t>, ID0057)</w:t>
            </w:r>
            <w:r>
              <w:rPr>
                <w:noProof/>
                <w:webHidden/>
              </w:rPr>
              <w:tab/>
            </w:r>
            <w:r>
              <w:rPr>
                <w:noProof/>
                <w:webHidden/>
              </w:rPr>
              <w:fldChar w:fldCharType="begin"/>
            </w:r>
            <w:r>
              <w:rPr>
                <w:noProof/>
                <w:webHidden/>
              </w:rPr>
              <w:instrText xml:space="preserve"> PAGEREF _Toc225323642 \h </w:instrText>
            </w:r>
            <w:r>
              <w:rPr>
                <w:noProof/>
                <w:webHidden/>
              </w:rPr>
            </w:r>
            <w:r>
              <w:rPr>
                <w:noProof/>
                <w:webHidden/>
              </w:rPr>
              <w:fldChar w:fldCharType="separate"/>
            </w:r>
            <w:r>
              <w:rPr>
                <w:noProof/>
                <w:webHidden/>
              </w:rPr>
              <w:t>122</w:t>
            </w:r>
            <w:r>
              <w:rPr>
                <w:noProof/>
                <w:webHidden/>
              </w:rPr>
              <w:fldChar w:fldCharType="end"/>
            </w:r>
          </w:hyperlink>
        </w:p>
        <w:p w14:paraId="7E9C21CB" w14:textId="60D02140" w:rsidR="007954E8" w:rsidRDefault="007954E8">
          <w:pPr>
            <w:pStyle w:val="3"/>
            <w:tabs>
              <w:tab w:val="right" w:leader="dot" w:pos="15128"/>
            </w:tabs>
            <w:rPr>
              <w:rFonts w:eastAsiaTheme="minorEastAsia"/>
              <w:noProof/>
              <w:lang w:eastAsia="uk-UA"/>
            </w:rPr>
          </w:pPr>
          <w:hyperlink w:anchor="_Toc225323643" w:history="1">
            <w:r w:rsidRPr="00C82909">
              <w:rPr>
                <w:rStyle w:val="a5"/>
                <w:rFonts w:ascii="Times New Roman" w:hAnsi="Times New Roman" w:cs="Times New Roman"/>
                <w:b/>
                <w:bCs/>
                <w:noProof/>
                <w:lang w:eastAsia="uk-UA"/>
              </w:rPr>
              <w:t>Додаток 1.7. Реквізит:</w:t>
            </w:r>
            <w:r w:rsidRPr="00C82909">
              <w:rPr>
                <w:rStyle w:val="a5"/>
                <w:rFonts w:ascii="Times New Roman" w:hAnsi="Times New Roman" w:cs="Times New Roman"/>
                <w:b/>
                <w:noProof/>
              </w:rPr>
              <w:t xml:space="preserve"> Номер угоди / правочину (agreem_no</w:t>
            </w:r>
            <w:r w:rsidRPr="00C82909">
              <w:rPr>
                <w:rStyle w:val="a5"/>
                <w:rFonts w:ascii="Times New Roman" w:hAnsi="Times New Roman" w:cs="Times New Roman"/>
                <w:b/>
                <w:noProof/>
                <w:lang w:eastAsia="uk-UA"/>
              </w:rPr>
              <w:t>, ID0058)</w:t>
            </w:r>
            <w:r>
              <w:rPr>
                <w:noProof/>
                <w:webHidden/>
              </w:rPr>
              <w:tab/>
            </w:r>
            <w:r>
              <w:rPr>
                <w:noProof/>
                <w:webHidden/>
              </w:rPr>
              <w:fldChar w:fldCharType="begin"/>
            </w:r>
            <w:r>
              <w:rPr>
                <w:noProof/>
                <w:webHidden/>
              </w:rPr>
              <w:instrText xml:space="preserve"> PAGEREF _Toc225323643 \h </w:instrText>
            </w:r>
            <w:r>
              <w:rPr>
                <w:noProof/>
                <w:webHidden/>
              </w:rPr>
            </w:r>
            <w:r>
              <w:rPr>
                <w:noProof/>
                <w:webHidden/>
              </w:rPr>
              <w:fldChar w:fldCharType="separate"/>
            </w:r>
            <w:r>
              <w:rPr>
                <w:noProof/>
                <w:webHidden/>
              </w:rPr>
              <w:t>123</w:t>
            </w:r>
            <w:r>
              <w:rPr>
                <w:noProof/>
                <w:webHidden/>
              </w:rPr>
              <w:fldChar w:fldCharType="end"/>
            </w:r>
          </w:hyperlink>
        </w:p>
        <w:p w14:paraId="46C96D5E" w14:textId="3DCC2C6A" w:rsidR="007954E8" w:rsidRDefault="007954E8">
          <w:pPr>
            <w:pStyle w:val="3"/>
            <w:tabs>
              <w:tab w:val="right" w:leader="dot" w:pos="15128"/>
            </w:tabs>
            <w:rPr>
              <w:rFonts w:eastAsiaTheme="minorEastAsia"/>
              <w:noProof/>
              <w:lang w:eastAsia="uk-UA"/>
            </w:rPr>
          </w:pPr>
          <w:hyperlink w:anchor="_Toc225323644" w:history="1">
            <w:r w:rsidRPr="00C82909">
              <w:rPr>
                <w:rStyle w:val="a5"/>
                <w:rFonts w:ascii="Times New Roman" w:hAnsi="Times New Roman" w:cs="Times New Roman"/>
                <w:b/>
                <w:bCs/>
                <w:noProof/>
                <w:lang w:eastAsia="uk-UA"/>
              </w:rPr>
              <w:t>Додаток 1.8. Реквізит:</w:t>
            </w:r>
            <w:r w:rsidRPr="00C82909">
              <w:rPr>
                <w:rStyle w:val="a5"/>
                <w:rFonts w:ascii="Times New Roman" w:hAnsi="Times New Roman" w:cs="Times New Roman"/>
                <w:b/>
                <w:noProof/>
              </w:rPr>
              <w:t xml:space="preserve"> </w:t>
            </w:r>
            <w:r w:rsidRPr="00C82909">
              <w:rPr>
                <w:rStyle w:val="a5"/>
                <w:rFonts w:ascii="Times New Roman" w:hAnsi="Times New Roman" w:cs="Times New Roman"/>
                <w:b/>
                <w:noProof/>
                <w:lang w:eastAsia="uk-UA"/>
              </w:rPr>
              <w:t>Код за Єдиним державним реєстром підприємств та організацій України (далі – ЄДРПОУ)</w:t>
            </w:r>
            <w:r w:rsidRPr="00C82909">
              <w:rPr>
                <w:rStyle w:val="a5"/>
                <w:rFonts w:ascii="Times New Roman" w:hAnsi="Times New Roman" w:cs="Times New Roman"/>
                <w:b/>
                <w:noProof/>
              </w:rPr>
              <w:t xml:space="preserve"> (entity_code</w:t>
            </w:r>
            <w:r w:rsidRPr="00C82909">
              <w:rPr>
                <w:rStyle w:val="a5"/>
                <w:rFonts w:ascii="Times New Roman" w:hAnsi="Times New Roman" w:cs="Times New Roman"/>
                <w:b/>
                <w:noProof/>
                <w:lang w:eastAsia="uk-UA"/>
              </w:rPr>
              <w:t xml:space="preserve">, </w:t>
            </w:r>
            <w:r w:rsidRPr="00C82909">
              <w:rPr>
                <w:rStyle w:val="a5"/>
                <w:rFonts w:ascii="Times New Roman" w:eastAsia="Calibri" w:hAnsi="Times New Roman" w:cs="Times New Roman"/>
                <w:b/>
                <w:noProof/>
                <w:lang w:eastAsia="uk-UA"/>
              </w:rPr>
              <w:t>ID</w:t>
            </w:r>
            <w:r w:rsidRPr="00C82909">
              <w:rPr>
                <w:rStyle w:val="a5"/>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_Toc225323644 \h </w:instrText>
            </w:r>
            <w:r>
              <w:rPr>
                <w:noProof/>
                <w:webHidden/>
              </w:rPr>
            </w:r>
            <w:r>
              <w:rPr>
                <w:noProof/>
                <w:webHidden/>
              </w:rPr>
              <w:fldChar w:fldCharType="separate"/>
            </w:r>
            <w:r>
              <w:rPr>
                <w:noProof/>
                <w:webHidden/>
              </w:rPr>
              <w:t>125</w:t>
            </w:r>
            <w:r>
              <w:rPr>
                <w:noProof/>
                <w:webHidden/>
              </w:rPr>
              <w:fldChar w:fldCharType="end"/>
            </w:r>
          </w:hyperlink>
        </w:p>
        <w:p w14:paraId="38759C78" w14:textId="560340E2" w:rsidR="007954E8" w:rsidRDefault="007954E8">
          <w:pPr>
            <w:pStyle w:val="3"/>
            <w:tabs>
              <w:tab w:val="right" w:leader="dot" w:pos="15128"/>
            </w:tabs>
            <w:rPr>
              <w:rFonts w:eastAsiaTheme="minorEastAsia"/>
              <w:noProof/>
              <w:lang w:eastAsia="uk-UA"/>
            </w:rPr>
          </w:pPr>
          <w:hyperlink w:anchor="_Toc225323645" w:history="1">
            <w:r w:rsidRPr="00C82909">
              <w:rPr>
                <w:rStyle w:val="a5"/>
                <w:rFonts w:ascii="Times New Roman" w:hAnsi="Times New Roman" w:cs="Times New Roman"/>
                <w:b/>
                <w:bCs/>
                <w:noProof/>
                <w:lang w:eastAsia="uk-UA"/>
              </w:rPr>
              <w:t>Додаток 1.9. Реквізит:</w:t>
            </w:r>
            <w:r w:rsidRPr="00C82909">
              <w:rPr>
                <w:rStyle w:val="a5"/>
                <w:rFonts w:ascii="Times New Roman" w:hAnsi="Times New Roman" w:cs="Times New Roman"/>
                <w:b/>
                <w:noProof/>
              </w:rPr>
              <w:t xml:space="preserve"> </w:t>
            </w:r>
            <w:r w:rsidRPr="00C82909">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Pr="00C82909">
              <w:rPr>
                <w:rStyle w:val="a5"/>
                <w:rFonts w:ascii="Times New Roman" w:hAnsi="Times New Roman" w:cs="Times New Roman"/>
                <w:b/>
                <w:noProof/>
              </w:rPr>
              <w:t>(person_code</w:t>
            </w:r>
            <w:r w:rsidRPr="00C82909">
              <w:rPr>
                <w:rStyle w:val="a5"/>
                <w:rFonts w:ascii="Times New Roman" w:hAnsi="Times New Roman" w:cs="Times New Roman"/>
                <w:b/>
                <w:noProof/>
                <w:lang w:eastAsia="uk-UA"/>
              </w:rPr>
              <w:t>, ID 0102)</w:t>
            </w:r>
            <w:r>
              <w:rPr>
                <w:noProof/>
                <w:webHidden/>
              </w:rPr>
              <w:tab/>
            </w:r>
            <w:r>
              <w:rPr>
                <w:noProof/>
                <w:webHidden/>
              </w:rPr>
              <w:fldChar w:fldCharType="begin"/>
            </w:r>
            <w:r>
              <w:rPr>
                <w:noProof/>
                <w:webHidden/>
              </w:rPr>
              <w:instrText xml:space="preserve"> PAGEREF _Toc225323645 \h </w:instrText>
            </w:r>
            <w:r>
              <w:rPr>
                <w:noProof/>
                <w:webHidden/>
              </w:rPr>
            </w:r>
            <w:r>
              <w:rPr>
                <w:noProof/>
                <w:webHidden/>
              </w:rPr>
              <w:fldChar w:fldCharType="separate"/>
            </w:r>
            <w:r>
              <w:rPr>
                <w:noProof/>
                <w:webHidden/>
              </w:rPr>
              <w:t>126</w:t>
            </w:r>
            <w:r>
              <w:rPr>
                <w:noProof/>
                <w:webHidden/>
              </w:rPr>
              <w:fldChar w:fldCharType="end"/>
            </w:r>
          </w:hyperlink>
        </w:p>
        <w:p w14:paraId="130081F6" w14:textId="5DA0FE3B" w:rsidR="007954E8" w:rsidRDefault="007954E8">
          <w:pPr>
            <w:pStyle w:val="3"/>
            <w:tabs>
              <w:tab w:val="right" w:leader="dot" w:pos="15128"/>
            </w:tabs>
            <w:rPr>
              <w:rFonts w:eastAsiaTheme="minorEastAsia"/>
              <w:noProof/>
              <w:lang w:eastAsia="uk-UA"/>
            </w:rPr>
          </w:pPr>
          <w:hyperlink w:anchor="_Toc225323646" w:history="1">
            <w:r w:rsidRPr="00C82909">
              <w:rPr>
                <w:rStyle w:val="a5"/>
                <w:rFonts w:ascii="Times New Roman" w:hAnsi="Times New Roman" w:cs="Times New Roman"/>
                <w:b/>
                <w:bCs/>
                <w:noProof/>
                <w:lang w:eastAsia="uk-UA"/>
              </w:rPr>
              <w:t>Додаток 1.10. Реквізит:</w:t>
            </w:r>
            <w:r w:rsidRPr="00C82909">
              <w:rPr>
                <w:rStyle w:val="a5"/>
                <w:rFonts w:ascii="Times New Roman" w:hAnsi="Times New Roman" w:cs="Times New Roman"/>
                <w:b/>
                <w:noProof/>
              </w:rPr>
              <w:t xml:space="preserve"> Реєстраційний код / код платника податків у країні реєстрації (non_res_code</w:t>
            </w:r>
            <w:r w:rsidRPr="00C82909">
              <w:rPr>
                <w:rStyle w:val="a5"/>
                <w:rFonts w:ascii="Times New Roman" w:hAnsi="Times New Roman" w:cs="Times New Roman"/>
                <w:b/>
                <w:noProof/>
                <w:lang w:eastAsia="uk-UA"/>
              </w:rPr>
              <w:t>, ID0103)</w:t>
            </w:r>
            <w:r>
              <w:rPr>
                <w:noProof/>
                <w:webHidden/>
              </w:rPr>
              <w:tab/>
            </w:r>
            <w:r>
              <w:rPr>
                <w:noProof/>
                <w:webHidden/>
              </w:rPr>
              <w:fldChar w:fldCharType="begin"/>
            </w:r>
            <w:r>
              <w:rPr>
                <w:noProof/>
                <w:webHidden/>
              </w:rPr>
              <w:instrText xml:space="preserve"> PAGEREF _Toc225323646 \h </w:instrText>
            </w:r>
            <w:r>
              <w:rPr>
                <w:noProof/>
                <w:webHidden/>
              </w:rPr>
            </w:r>
            <w:r>
              <w:rPr>
                <w:noProof/>
                <w:webHidden/>
              </w:rPr>
              <w:fldChar w:fldCharType="separate"/>
            </w:r>
            <w:r>
              <w:rPr>
                <w:noProof/>
                <w:webHidden/>
              </w:rPr>
              <w:t>127</w:t>
            </w:r>
            <w:r>
              <w:rPr>
                <w:noProof/>
                <w:webHidden/>
              </w:rPr>
              <w:fldChar w:fldCharType="end"/>
            </w:r>
          </w:hyperlink>
        </w:p>
        <w:p w14:paraId="15867018" w14:textId="4EBF6D88" w:rsidR="007954E8" w:rsidRDefault="007954E8">
          <w:pPr>
            <w:pStyle w:val="3"/>
            <w:tabs>
              <w:tab w:val="right" w:leader="dot" w:pos="15128"/>
            </w:tabs>
            <w:rPr>
              <w:rFonts w:eastAsiaTheme="minorEastAsia"/>
              <w:noProof/>
              <w:lang w:eastAsia="uk-UA"/>
            </w:rPr>
          </w:pPr>
          <w:hyperlink w:anchor="_Toc225323647" w:history="1">
            <w:r w:rsidRPr="00C82909">
              <w:rPr>
                <w:rStyle w:val="a5"/>
                <w:rFonts w:ascii="Times New Roman" w:hAnsi="Times New Roman" w:cs="Times New Roman"/>
                <w:b/>
                <w:bCs/>
                <w:noProof/>
                <w:lang w:eastAsia="uk-UA"/>
              </w:rPr>
              <w:t>Додаток 1.11. Реквізит:</w:t>
            </w:r>
            <w:r w:rsidRPr="00C82909">
              <w:rPr>
                <w:rStyle w:val="a5"/>
                <w:rFonts w:ascii="Times New Roman" w:hAnsi="Times New Roman" w:cs="Times New Roman"/>
                <w:b/>
                <w:noProof/>
              </w:rPr>
              <w:t xml:space="preserve"> Повне найменування юридичної особи (full_name_entity</w:t>
            </w:r>
            <w:r w:rsidRPr="00C82909">
              <w:rPr>
                <w:rStyle w:val="a5"/>
                <w:rFonts w:ascii="Times New Roman" w:hAnsi="Times New Roman" w:cs="Times New Roman"/>
                <w:b/>
                <w:noProof/>
                <w:lang w:eastAsia="uk-UA"/>
              </w:rPr>
              <w:t>, ID0107)</w:t>
            </w:r>
            <w:r>
              <w:rPr>
                <w:noProof/>
                <w:webHidden/>
              </w:rPr>
              <w:tab/>
            </w:r>
            <w:r>
              <w:rPr>
                <w:noProof/>
                <w:webHidden/>
              </w:rPr>
              <w:fldChar w:fldCharType="begin"/>
            </w:r>
            <w:r>
              <w:rPr>
                <w:noProof/>
                <w:webHidden/>
              </w:rPr>
              <w:instrText xml:space="preserve"> PAGEREF _Toc225323647 \h </w:instrText>
            </w:r>
            <w:r>
              <w:rPr>
                <w:noProof/>
                <w:webHidden/>
              </w:rPr>
            </w:r>
            <w:r>
              <w:rPr>
                <w:noProof/>
                <w:webHidden/>
              </w:rPr>
              <w:fldChar w:fldCharType="separate"/>
            </w:r>
            <w:r>
              <w:rPr>
                <w:noProof/>
                <w:webHidden/>
              </w:rPr>
              <w:t>129</w:t>
            </w:r>
            <w:r>
              <w:rPr>
                <w:noProof/>
                <w:webHidden/>
              </w:rPr>
              <w:fldChar w:fldCharType="end"/>
            </w:r>
          </w:hyperlink>
        </w:p>
        <w:p w14:paraId="61870542" w14:textId="2450B68C" w:rsidR="007954E8" w:rsidRDefault="007954E8">
          <w:pPr>
            <w:pStyle w:val="3"/>
            <w:tabs>
              <w:tab w:val="right" w:leader="dot" w:pos="15128"/>
            </w:tabs>
            <w:rPr>
              <w:rFonts w:eastAsiaTheme="minorEastAsia"/>
              <w:noProof/>
              <w:lang w:eastAsia="uk-UA"/>
            </w:rPr>
          </w:pPr>
          <w:hyperlink w:anchor="_Toc225323648" w:history="1">
            <w:r w:rsidRPr="00C82909">
              <w:rPr>
                <w:rStyle w:val="a5"/>
                <w:rFonts w:ascii="Times New Roman" w:hAnsi="Times New Roman" w:cs="Times New Roman"/>
                <w:b/>
                <w:bCs/>
                <w:noProof/>
                <w:lang w:eastAsia="uk-UA"/>
              </w:rPr>
              <w:t>Додаток 1.12. Реквізит:</w:t>
            </w:r>
            <w:r w:rsidRPr="00C82909">
              <w:rPr>
                <w:rStyle w:val="a5"/>
                <w:rFonts w:ascii="Times New Roman" w:hAnsi="Times New Roman" w:cs="Times New Roman"/>
                <w:b/>
                <w:noProof/>
              </w:rPr>
              <w:t xml:space="preserve"> Скорочене найменування юридичної особи (short_name_entity</w:t>
            </w:r>
            <w:r w:rsidRPr="00C82909">
              <w:rPr>
                <w:rStyle w:val="a5"/>
                <w:rFonts w:ascii="Times New Roman" w:hAnsi="Times New Roman" w:cs="Times New Roman"/>
                <w:b/>
                <w:noProof/>
                <w:lang w:eastAsia="uk-UA"/>
              </w:rPr>
              <w:t>, ID0109)</w:t>
            </w:r>
            <w:r>
              <w:rPr>
                <w:noProof/>
                <w:webHidden/>
              </w:rPr>
              <w:tab/>
            </w:r>
            <w:r>
              <w:rPr>
                <w:noProof/>
                <w:webHidden/>
              </w:rPr>
              <w:fldChar w:fldCharType="begin"/>
            </w:r>
            <w:r>
              <w:rPr>
                <w:noProof/>
                <w:webHidden/>
              </w:rPr>
              <w:instrText xml:space="preserve"> PAGEREF _Toc225323648 \h </w:instrText>
            </w:r>
            <w:r>
              <w:rPr>
                <w:noProof/>
                <w:webHidden/>
              </w:rPr>
            </w:r>
            <w:r>
              <w:rPr>
                <w:noProof/>
                <w:webHidden/>
              </w:rPr>
              <w:fldChar w:fldCharType="separate"/>
            </w:r>
            <w:r>
              <w:rPr>
                <w:noProof/>
                <w:webHidden/>
              </w:rPr>
              <w:t>130</w:t>
            </w:r>
            <w:r>
              <w:rPr>
                <w:noProof/>
                <w:webHidden/>
              </w:rPr>
              <w:fldChar w:fldCharType="end"/>
            </w:r>
          </w:hyperlink>
        </w:p>
        <w:p w14:paraId="13E1AC31" w14:textId="2C91E00C" w:rsidR="007954E8" w:rsidRDefault="007954E8">
          <w:pPr>
            <w:pStyle w:val="3"/>
            <w:tabs>
              <w:tab w:val="right" w:leader="dot" w:pos="15128"/>
            </w:tabs>
            <w:rPr>
              <w:rFonts w:eastAsiaTheme="minorEastAsia"/>
              <w:noProof/>
              <w:lang w:eastAsia="uk-UA"/>
            </w:rPr>
          </w:pPr>
          <w:hyperlink w:anchor="_Toc225323649" w:history="1">
            <w:r w:rsidRPr="00C82909">
              <w:rPr>
                <w:rStyle w:val="a5"/>
                <w:rFonts w:ascii="Times New Roman" w:hAnsi="Times New Roman" w:cs="Times New Roman"/>
                <w:b/>
                <w:bCs/>
                <w:noProof/>
                <w:lang w:eastAsia="uk-UA"/>
              </w:rPr>
              <w:t>Додаток 1.13. Реквізит:</w:t>
            </w:r>
            <w:r w:rsidRPr="00C82909">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Pr="00C82909">
              <w:rPr>
                <w:rStyle w:val="a5"/>
                <w:rFonts w:ascii="Times New Roman" w:hAnsi="Times New Roman" w:cs="Times New Roman"/>
                <w:b/>
                <w:noProof/>
                <w:lang w:eastAsia="uk-UA"/>
              </w:rPr>
              <w:t>, ID0117)</w:t>
            </w:r>
            <w:r>
              <w:rPr>
                <w:noProof/>
                <w:webHidden/>
              </w:rPr>
              <w:tab/>
            </w:r>
            <w:r>
              <w:rPr>
                <w:noProof/>
                <w:webHidden/>
              </w:rPr>
              <w:fldChar w:fldCharType="begin"/>
            </w:r>
            <w:r>
              <w:rPr>
                <w:noProof/>
                <w:webHidden/>
              </w:rPr>
              <w:instrText xml:space="preserve"> PAGEREF _Toc225323649 \h </w:instrText>
            </w:r>
            <w:r>
              <w:rPr>
                <w:noProof/>
                <w:webHidden/>
              </w:rPr>
            </w:r>
            <w:r>
              <w:rPr>
                <w:noProof/>
                <w:webHidden/>
              </w:rPr>
              <w:fldChar w:fldCharType="separate"/>
            </w:r>
            <w:r>
              <w:rPr>
                <w:noProof/>
                <w:webHidden/>
              </w:rPr>
              <w:t>131</w:t>
            </w:r>
            <w:r>
              <w:rPr>
                <w:noProof/>
                <w:webHidden/>
              </w:rPr>
              <w:fldChar w:fldCharType="end"/>
            </w:r>
          </w:hyperlink>
        </w:p>
        <w:p w14:paraId="539786E7" w14:textId="7D0B9904" w:rsidR="007954E8" w:rsidRDefault="007954E8">
          <w:pPr>
            <w:pStyle w:val="3"/>
            <w:tabs>
              <w:tab w:val="right" w:leader="dot" w:pos="15128"/>
            </w:tabs>
            <w:rPr>
              <w:rFonts w:eastAsiaTheme="minorEastAsia"/>
              <w:noProof/>
              <w:lang w:eastAsia="uk-UA"/>
            </w:rPr>
          </w:pPr>
          <w:hyperlink w:anchor="_Toc225323650" w:history="1">
            <w:r w:rsidRPr="00C82909">
              <w:rPr>
                <w:rStyle w:val="a5"/>
                <w:rFonts w:ascii="Times New Roman" w:hAnsi="Times New Roman" w:cs="Times New Roman"/>
                <w:b/>
                <w:bCs/>
                <w:noProof/>
                <w:lang w:eastAsia="uk-UA"/>
              </w:rPr>
              <w:t>Додаток 1.14. Реквізит:</w:t>
            </w:r>
            <w:r w:rsidRPr="00C82909">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Pr="00C82909">
              <w:rPr>
                <w:rStyle w:val="a5"/>
                <w:rFonts w:ascii="Times New Roman" w:hAnsi="Times New Roman" w:cs="Times New Roman"/>
                <w:b/>
                <w:noProof/>
                <w:lang w:eastAsia="uk-UA"/>
              </w:rPr>
              <w:t>, ID0118)</w:t>
            </w:r>
            <w:r>
              <w:rPr>
                <w:noProof/>
                <w:webHidden/>
              </w:rPr>
              <w:tab/>
            </w:r>
            <w:r>
              <w:rPr>
                <w:noProof/>
                <w:webHidden/>
              </w:rPr>
              <w:fldChar w:fldCharType="begin"/>
            </w:r>
            <w:r>
              <w:rPr>
                <w:noProof/>
                <w:webHidden/>
              </w:rPr>
              <w:instrText xml:space="preserve"> PAGEREF _Toc225323650 \h </w:instrText>
            </w:r>
            <w:r>
              <w:rPr>
                <w:noProof/>
                <w:webHidden/>
              </w:rPr>
            </w:r>
            <w:r>
              <w:rPr>
                <w:noProof/>
                <w:webHidden/>
              </w:rPr>
              <w:fldChar w:fldCharType="separate"/>
            </w:r>
            <w:r>
              <w:rPr>
                <w:noProof/>
                <w:webHidden/>
              </w:rPr>
              <w:t>132</w:t>
            </w:r>
            <w:r>
              <w:rPr>
                <w:noProof/>
                <w:webHidden/>
              </w:rPr>
              <w:fldChar w:fldCharType="end"/>
            </w:r>
          </w:hyperlink>
        </w:p>
        <w:p w14:paraId="771F211C" w14:textId="3C8E9949" w:rsidR="007954E8" w:rsidRDefault="007954E8">
          <w:pPr>
            <w:pStyle w:val="3"/>
            <w:tabs>
              <w:tab w:val="right" w:leader="dot" w:pos="15128"/>
            </w:tabs>
            <w:rPr>
              <w:rFonts w:eastAsiaTheme="minorEastAsia"/>
              <w:noProof/>
              <w:lang w:eastAsia="uk-UA"/>
            </w:rPr>
          </w:pPr>
          <w:hyperlink w:anchor="_Toc225323651" w:history="1">
            <w:r w:rsidRPr="00C82909">
              <w:rPr>
                <w:rStyle w:val="a5"/>
                <w:rFonts w:ascii="Times New Roman" w:hAnsi="Times New Roman" w:cs="Times New Roman"/>
                <w:b/>
                <w:bCs/>
                <w:noProof/>
                <w:lang w:eastAsia="uk-UA"/>
              </w:rPr>
              <w:t>Додаток 1.15. Реквізит:</w:t>
            </w:r>
            <w:r w:rsidRPr="00C82909">
              <w:rPr>
                <w:rStyle w:val="a5"/>
                <w:rFonts w:ascii="Times New Roman" w:hAnsi="Times New Roman" w:cs="Times New Roman"/>
                <w:b/>
                <w:noProof/>
              </w:rPr>
              <w:t xml:space="preserve"> </w:t>
            </w:r>
            <w:r w:rsidRPr="00C82909">
              <w:rPr>
                <w:rStyle w:val="a5"/>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_Toc225323651 \h </w:instrText>
            </w:r>
            <w:r>
              <w:rPr>
                <w:noProof/>
                <w:webHidden/>
              </w:rPr>
            </w:r>
            <w:r>
              <w:rPr>
                <w:noProof/>
                <w:webHidden/>
              </w:rPr>
              <w:fldChar w:fldCharType="separate"/>
            </w:r>
            <w:r>
              <w:rPr>
                <w:noProof/>
                <w:webHidden/>
              </w:rPr>
              <w:t>133</w:t>
            </w:r>
            <w:r>
              <w:rPr>
                <w:noProof/>
                <w:webHidden/>
              </w:rPr>
              <w:fldChar w:fldCharType="end"/>
            </w:r>
          </w:hyperlink>
        </w:p>
        <w:p w14:paraId="00461D2C" w14:textId="68E26D67" w:rsidR="007954E8" w:rsidRDefault="007954E8">
          <w:pPr>
            <w:pStyle w:val="3"/>
            <w:tabs>
              <w:tab w:val="right" w:leader="dot" w:pos="15128"/>
            </w:tabs>
            <w:rPr>
              <w:rFonts w:eastAsiaTheme="minorEastAsia"/>
              <w:noProof/>
              <w:lang w:eastAsia="uk-UA"/>
            </w:rPr>
          </w:pPr>
          <w:hyperlink w:anchor="_Toc225323652" w:history="1">
            <w:r w:rsidRPr="00C82909">
              <w:rPr>
                <w:rStyle w:val="a5"/>
                <w:rFonts w:ascii="Times New Roman" w:hAnsi="Times New Roman" w:cs="Times New Roman"/>
                <w:b/>
                <w:bCs/>
                <w:noProof/>
                <w:lang w:eastAsia="uk-UA"/>
              </w:rPr>
              <w:t>Додаток 1.16. Реквізит:</w:t>
            </w:r>
            <w:r w:rsidRPr="00C82909">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C82909">
              <w:rPr>
                <w:rStyle w:val="a5"/>
                <w:rFonts w:ascii="Times New Roman" w:hAnsi="Times New Roman" w:cs="Times New Roman"/>
                <w:b/>
                <w:noProof/>
                <w:lang w:eastAsia="uk-UA"/>
              </w:rPr>
              <w:t>, ID0125)</w:t>
            </w:r>
            <w:r>
              <w:rPr>
                <w:noProof/>
                <w:webHidden/>
              </w:rPr>
              <w:tab/>
            </w:r>
            <w:r>
              <w:rPr>
                <w:noProof/>
                <w:webHidden/>
              </w:rPr>
              <w:fldChar w:fldCharType="begin"/>
            </w:r>
            <w:r>
              <w:rPr>
                <w:noProof/>
                <w:webHidden/>
              </w:rPr>
              <w:instrText xml:space="preserve"> PAGEREF _Toc225323652 \h </w:instrText>
            </w:r>
            <w:r>
              <w:rPr>
                <w:noProof/>
                <w:webHidden/>
              </w:rPr>
            </w:r>
            <w:r>
              <w:rPr>
                <w:noProof/>
                <w:webHidden/>
              </w:rPr>
              <w:fldChar w:fldCharType="separate"/>
            </w:r>
            <w:r>
              <w:rPr>
                <w:noProof/>
                <w:webHidden/>
              </w:rPr>
              <w:t>135</w:t>
            </w:r>
            <w:r>
              <w:rPr>
                <w:noProof/>
                <w:webHidden/>
              </w:rPr>
              <w:fldChar w:fldCharType="end"/>
            </w:r>
          </w:hyperlink>
        </w:p>
        <w:p w14:paraId="1CD9C6FA" w14:textId="6D7F33A3" w:rsidR="007954E8" w:rsidRDefault="007954E8">
          <w:pPr>
            <w:pStyle w:val="3"/>
            <w:tabs>
              <w:tab w:val="right" w:leader="dot" w:pos="15128"/>
            </w:tabs>
            <w:rPr>
              <w:rFonts w:eastAsiaTheme="minorEastAsia"/>
              <w:noProof/>
              <w:lang w:eastAsia="uk-UA"/>
            </w:rPr>
          </w:pPr>
          <w:hyperlink w:anchor="_Toc225323653" w:history="1">
            <w:r w:rsidRPr="00C82909">
              <w:rPr>
                <w:rStyle w:val="a5"/>
                <w:rFonts w:ascii="Times New Roman" w:hAnsi="Times New Roman" w:cs="Times New Roman"/>
                <w:b/>
                <w:bCs/>
                <w:noProof/>
                <w:lang w:eastAsia="uk-UA"/>
              </w:rPr>
              <w:t>Додаток 1.17. Реквізит:</w:t>
            </w:r>
            <w:r w:rsidRPr="00C82909">
              <w:rPr>
                <w:rStyle w:val="a5"/>
                <w:rFonts w:ascii="Times New Roman" w:hAnsi="Times New Roman" w:cs="Times New Roman"/>
                <w:b/>
                <w:noProof/>
              </w:rPr>
              <w:t xml:space="preserve"> РНОКПП (ind_person_code_ua</w:t>
            </w:r>
            <w:r w:rsidRPr="00C82909">
              <w:rPr>
                <w:rStyle w:val="a5"/>
                <w:rFonts w:ascii="Times New Roman" w:hAnsi="Times New Roman" w:cs="Times New Roman"/>
                <w:b/>
                <w:noProof/>
                <w:lang w:eastAsia="uk-UA"/>
              </w:rPr>
              <w:t>, ID0151)</w:t>
            </w:r>
            <w:r>
              <w:rPr>
                <w:noProof/>
                <w:webHidden/>
              </w:rPr>
              <w:tab/>
            </w:r>
            <w:r>
              <w:rPr>
                <w:noProof/>
                <w:webHidden/>
              </w:rPr>
              <w:fldChar w:fldCharType="begin"/>
            </w:r>
            <w:r>
              <w:rPr>
                <w:noProof/>
                <w:webHidden/>
              </w:rPr>
              <w:instrText xml:space="preserve"> PAGEREF _Toc225323653 \h </w:instrText>
            </w:r>
            <w:r>
              <w:rPr>
                <w:noProof/>
                <w:webHidden/>
              </w:rPr>
            </w:r>
            <w:r>
              <w:rPr>
                <w:noProof/>
                <w:webHidden/>
              </w:rPr>
              <w:fldChar w:fldCharType="separate"/>
            </w:r>
            <w:r>
              <w:rPr>
                <w:noProof/>
                <w:webHidden/>
              </w:rPr>
              <w:t>135</w:t>
            </w:r>
            <w:r>
              <w:rPr>
                <w:noProof/>
                <w:webHidden/>
              </w:rPr>
              <w:fldChar w:fldCharType="end"/>
            </w:r>
          </w:hyperlink>
        </w:p>
        <w:p w14:paraId="69B31BD1" w14:textId="712557B8" w:rsidR="007954E8" w:rsidRDefault="007954E8">
          <w:pPr>
            <w:pStyle w:val="3"/>
            <w:tabs>
              <w:tab w:val="right" w:leader="dot" w:pos="15128"/>
            </w:tabs>
            <w:rPr>
              <w:rFonts w:eastAsiaTheme="minorEastAsia"/>
              <w:noProof/>
              <w:lang w:eastAsia="uk-UA"/>
            </w:rPr>
          </w:pPr>
          <w:hyperlink w:anchor="_Toc225323654" w:history="1">
            <w:r w:rsidRPr="00C82909">
              <w:rPr>
                <w:rStyle w:val="a5"/>
                <w:rFonts w:ascii="Times New Roman" w:hAnsi="Times New Roman" w:cs="Times New Roman"/>
                <w:b/>
                <w:bCs/>
                <w:noProof/>
                <w:lang w:eastAsia="uk-UA"/>
              </w:rPr>
              <w:t>Додаток 1.18. Реквізит:</w:t>
            </w:r>
            <w:r w:rsidRPr="00C82909">
              <w:rPr>
                <w:rStyle w:val="a5"/>
                <w:rFonts w:ascii="Times New Roman" w:hAnsi="Times New Roman" w:cs="Times New Roman"/>
                <w:b/>
                <w:noProof/>
              </w:rPr>
              <w:t xml:space="preserve"> Прізвище (last_name</w:t>
            </w:r>
            <w:r w:rsidRPr="00C82909">
              <w:rPr>
                <w:rStyle w:val="a5"/>
                <w:rFonts w:ascii="Times New Roman" w:hAnsi="Times New Roman" w:cs="Times New Roman"/>
                <w:b/>
                <w:noProof/>
                <w:lang w:eastAsia="uk-UA"/>
              </w:rPr>
              <w:t>, ID0159)</w:t>
            </w:r>
            <w:r>
              <w:rPr>
                <w:noProof/>
                <w:webHidden/>
              </w:rPr>
              <w:tab/>
            </w:r>
            <w:r>
              <w:rPr>
                <w:noProof/>
                <w:webHidden/>
              </w:rPr>
              <w:fldChar w:fldCharType="begin"/>
            </w:r>
            <w:r>
              <w:rPr>
                <w:noProof/>
                <w:webHidden/>
              </w:rPr>
              <w:instrText xml:space="preserve"> PAGEREF _Toc225323654 \h </w:instrText>
            </w:r>
            <w:r>
              <w:rPr>
                <w:noProof/>
                <w:webHidden/>
              </w:rPr>
            </w:r>
            <w:r>
              <w:rPr>
                <w:noProof/>
                <w:webHidden/>
              </w:rPr>
              <w:fldChar w:fldCharType="separate"/>
            </w:r>
            <w:r>
              <w:rPr>
                <w:noProof/>
                <w:webHidden/>
              </w:rPr>
              <w:t>136</w:t>
            </w:r>
            <w:r>
              <w:rPr>
                <w:noProof/>
                <w:webHidden/>
              </w:rPr>
              <w:fldChar w:fldCharType="end"/>
            </w:r>
          </w:hyperlink>
        </w:p>
        <w:p w14:paraId="173F1598" w14:textId="2C75FA40" w:rsidR="007954E8" w:rsidRDefault="007954E8">
          <w:pPr>
            <w:pStyle w:val="3"/>
            <w:tabs>
              <w:tab w:val="right" w:leader="dot" w:pos="15128"/>
            </w:tabs>
            <w:rPr>
              <w:rFonts w:eastAsiaTheme="minorEastAsia"/>
              <w:noProof/>
              <w:lang w:eastAsia="uk-UA"/>
            </w:rPr>
          </w:pPr>
          <w:hyperlink w:anchor="_Toc225323655" w:history="1">
            <w:r w:rsidRPr="00C82909">
              <w:rPr>
                <w:rStyle w:val="a5"/>
                <w:rFonts w:ascii="Times New Roman" w:hAnsi="Times New Roman" w:cs="Times New Roman"/>
                <w:b/>
                <w:bCs/>
                <w:noProof/>
                <w:lang w:eastAsia="uk-UA"/>
              </w:rPr>
              <w:t>Додаток 1.19. Реквізит:</w:t>
            </w:r>
            <w:r w:rsidRPr="00C82909">
              <w:rPr>
                <w:rStyle w:val="a5"/>
                <w:rFonts w:ascii="Times New Roman" w:hAnsi="Times New Roman" w:cs="Times New Roman"/>
                <w:b/>
                <w:noProof/>
              </w:rPr>
              <w:t xml:space="preserve"> Власне ім’я (first_name</w:t>
            </w:r>
            <w:r w:rsidRPr="00C82909">
              <w:rPr>
                <w:rStyle w:val="a5"/>
                <w:rFonts w:ascii="Times New Roman" w:hAnsi="Times New Roman" w:cs="Times New Roman"/>
                <w:b/>
                <w:noProof/>
                <w:lang w:eastAsia="uk-UA"/>
              </w:rPr>
              <w:t>, ID0160)</w:t>
            </w:r>
            <w:r>
              <w:rPr>
                <w:noProof/>
                <w:webHidden/>
              </w:rPr>
              <w:tab/>
            </w:r>
            <w:r>
              <w:rPr>
                <w:noProof/>
                <w:webHidden/>
              </w:rPr>
              <w:fldChar w:fldCharType="begin"/>
            </w:r>
            <w:r>
              <w:rPr>
                <w:noProof/>
                <w:webHidden/>
              </w:rPr>
              <w:instrText xml:space="preserve"> PAGEREF _Toc225323655 \h </w:instrText>
            </w:r>
            <w:r>
              <w:rPr>
                <w:noProof/>
                <w:webHidden/>
              </w:rPr>
            </w:r>
            <w:r>
              <w:rPr>
                <w:noProof/>
                <w:webHidden/>
              </w:rPr>
              <w:fldChar w:fldCharType="separate"/>
            </w:r>
            <w:r>
              <w:rPr>
                <w:noProof/>
                <w:webHidden/>
              </w:rPr>
              <w:t>137</w:t>
            </w:r>
            <w:r>
              <w:rPr>
                <w:noProof/>
                <w:webHidden/>
              </w:rPr>
              <w:fldChar w:fldCharType="end"/>
            </w:r>
          </w:hyperlink>
        </w:p>
        <w:p w14:paraId="6A2C1493" w14:textId="6815E68F" w:rsidR="007954E8" w:rsidRDefault="007954E8">
          <w:pPr>
            <w:pStyle w:val="3"/>
            <w:tabs>
              <w:tab w:val="right" w:leader="dot" w:pos="15128"/>
            </w:tabs>
            <w:rPr>
              <w:rFonts w:eastAsiaTheme="minorEastAsia"/>
              <w:noProof/>
              <w:lang w:eastAsia="uk-UA"/>
            </w:rPr>
          </w:pPr>
          <w:hyperlink w:anchor="_Toc225323656" w:history="1">
            <w:r w:rsidRPr="00C82909">
              <w:rPr>
                <w:rStyle w:val="a5"/>
                <w:rFonts w:ascii="Times New Roman" w:hAnsi="Times New Roman" w:cs="Times New Roman"/>
                <w:b/>
                <w:bCs/>
                <w:noProof/>
                <w:lang w:eastAsia="uk-UA"/>
              </w:rPr>
              <w:t>Додаток 1.20. Реквізит:</w:t>
            </w:r>
            <w:r w:rsidRPr="00C82909">
              <w:rPr>
                <w:rStyle w:val="a5"/>
                <w:rFonts w:ascii="Times New Roman" w:hAnsi="Times New Roman" w:cs="Times New Roman"/>
                <w:b/>
                <w:noProof/>
              </w:rPr>
              <w:t xml:space="preserve"> По батькові (patronymic</w:t>
            </w:r>
            <w:r w:rsidRPr="00C82909">
              <w:rPr>
                <w:rStyle w:val="a5"/>
                <w:rFonts w:ascii="Times New Roman" w:hAnsi="Times New Roman" w:cs="Times New Roman"/>
                <w:b/>
                <w:noProof/>
                <w:lang w:eastAsia="uk-UA"/>
              </w:rPr>
              <w:t>, ID0161)</w:t>
            </w:r>
            <w:r>
              <w:rPr>
                <w:noProof/>
                <w:webHidden/>
              </w:rPr>
              <w:tab/>
            </w:r>
            <w:r>
              <w:rPr>
                <w:noProof/>
                <w:webHidden/>
              </w:rPr>
              <w:fldChar w:fldCharType="begin"/>
            </w:r>
            <w:r>
              <w:rPr>
                <w:noProof/>
                <w:webHidden/>
              </w:rPr>
              <w:instrText xml:space="preserve"> PAGEREF _Toc225323656 \h </w:instrText>
            </w:r>
            <w:r>
              <w:rPr>
                <w:noProof/>
                <w:webHidden/>
              </w:rPr>
            </w:r>
            <w:r>
              <w:rPr>
                <w:noProof/>
                <w:webHidden/>
              </w:rPr>
              <w:fldChar w:fldCharType="separate"/>
            </w:r>
            <w:r>
              <w:rPr>
                <w:noProof/>
                <w:webHidden/>
              </w:rPr>
              <w:t>138</w:t>
            </w:r>
            <w:r>
              <w:rPr>
                <w:noProof/>
                <w:webHidden/>
              </w:rPr>
              <w:fldChar w:fldCharType="end"/>
            </w:r>
          </w:hyperlink>
        </w:p>
        <w:p w14:paraId="381E399F" w14:textId="536D5581" w:rsidR="007954E8" w:rsidRDefault="007954E8">
          <w:pPr>
            <w:pStyle w:val="3"/>
            <w:tabs>
              <w:tab w:val="right" w:leader="dot" w:pos="15128"/>
            </w:tabs>
            <w:rPr>
              <w:rFonts w:eastAsiaTheme="minorEastAsia"/>
              <w:noProof/>
              <w:lang w:eastAsia="uk-UA"/>
            </w:rPr>
          </w:pPr>
          <w:hyperlink w:anchor="_Toc225323657" w:history="1">
            <w:r w:rsidRPr="00C82909">
              <w:rPr>
                <w:rStyle w:val="a5"/>
                <w:rFonts w:ascii="Times New Roman" w:hAnsi="Times New Roman" w:cs="Times New Roman"/>
                <w:b/>
                <w:bCs/>
                <w:noProof/>
                <w:lang w:eastAsia="uk-UA"/>
              </w:rPr>
              <w:t>Додаток 1.21. Реквізит:</w:t>
            </w:r>
            <w:r w:rsidRPr="00C82909">
              <w:rPr>
                <w:rStyle w:val="a5"/>
                <w:rFonts w:ascii="Times New Roman" w:hAnsi="Times New Roman" w:cs="Times New Roman"/>
                <w:b/>
                <w:noProof/>
              </w:rPr>
              <w:t xml:space="preserve"> Середньомісячний підтверджений сукупний чистий дохід (proved_income</w:t>
            </w:r>
            <w:r w:rsidRPr="00C82909">
              <w:rPr>
                <w:rStyle w:val="a5"/>
                <w:rFonts w:ascii="Times New Roman" w:hAnsi="Times New Roman" w:cs="Times New Roman"/>
                <w:b/>
                <w:noProof/>
                <w:lang w:eastAsia="uk-UA"/>
              </w:rPr>
              <w:t>, ID0167)</w:t>
            </w:r>
            <w:r>
              <w:rPr>
                <w:noProof/>
                <w:webHidden/>
              </w:rPr>
              <w:tab/>
            </w:r>
            <w:r>
              <w:rPr>
                <w:noProof/>
                <w:webHidden/>
              </w:rPr>
              <w:fldChar w:fldCharType="begin"/>
            </w:r>
            <w:r>
              <w:rPr>
                <w:noProof/>
                <w:webHidden/>
              </w:rPr>
              <w:instrText xml:space="preserve"> PAGEREF _Toc225323657 \h </w:instrText>
            </w:r>
            <w:r>
              <w:rPr>
                <w:noProof/>
                <w:webHidden/>
              </w:rPr>
            </w:r>
            <w:r>
              <w:rPr>
                <w:noProof/>
                <w:webHidden/>
              </w:rPr>
              <w:fldChar w:fldCharType="separate"/>
            </w:r>
            <w:r>
              <w:rPr>
                <w:noProof/>
                <w:webHidden/>
              </w:rPr>
              <w:t>139</w:t>
            </w:r>
            <w:r>
              <w:rPr>
                <w:noProof/>
                <w:webHidden/>
              </w:rPr>
              <w:fldChar w:fldCharType="end"/>
            </w:r>
          </w:hyperlink>
        </w:p>
        <w:p w14:paraId="7A956A04" w14:textId="4E627933" w:rsidR="007954E8" w:rsidRDefault="007954E8">
          <w:pPr>
            <w:pStyle w:val="3"/>
            <w:tabs>
              <w:tab w:val="right" w:leader="dot" w:pos="15128"/>
            </w:tabs>
            <w:rPr>
              <w:rFonts w:eastAsiaTheme="minorEastAsia"/>
              <w:noProof/>
              <w:lang w:eastAsia="uk-UA"/>
            </w:rPr>
          </w:pPr>
          <w:hyperlink w:anchor="_Toc225323658" w:history="1">
            <w:r w:rsidRPr="00C82909">
              <w:rPr>
                <w:rStyle w:val="a5"/>
                <w:rFonts w:ascii="Times New Roman" w:hAnsi="Times New Roman" w:cs="Times New Roman"/>
                <w:b/>
                <w:bCs/>
                <w:noProof/>
                <w:lang w:eastAsia="uk-UA"/>
              </w:rPr>
              <w:t>Додаток 1.22. Реквізит:</w:t>
            </w:r>
            <w:r w:rsidRPr="00C82909">
              <w:rPr>
                <w:rStyle w:val="a5"/>
                <w:rFonts w:ascii="Times New Roman" w:hAnsi="Times New Roman" w:cs="Times New Roman"/>
                <w:b/>
                <w:noProof/>
              </w:rPr>
              <w:t xml:space="preserve"> Середньомісячний непідтверджений сукупний чистий дохід (unproved_income</w:t>
            </w:r>
            <w:r w:rsidRPr="00C82909">
              <w:rPr>
                <w:rStyle w:val="a5"/>
                <w:rFonts w:ascii="Times New Roman" w:hAnsi="Times New Roman" w:cs="Times New Roman"/>
                <w:b/>
                <w:noProof/>
                <w:lang w:eastAsia="uk-UA"/>
              </w:rPr>
              <w:t>, ID0168)</w:t>
            </w:r>
            <w:r>
              <w:rPr>
                <w:noProof/>
                <w:webHidden/>
              </w:rPr>
              <w:tab/>
            </w:r>
            <w:r>
              <w:rPr>
                <w:noProof/>
                <w:webHidden/>
              </w:rPr>
              <w:fldChar w:fldCharType="begin"/>
            </w:r>
            <w:r>
              <w:rPr>
                <w:noProof/>
                <w:webHidden/>
              </w:rPr>
              <w:instrText xml:space="preserve"> PAGEREF _Toc225323658 \h </w:instrText>
            </w:r>
            <w:r>
              <w:rPr>
                <w:noProof/>
                <w:webHidden/>
              </w:rPr>
            </w:r>
            <w:r>
              <w:rPr>
                <w:noProof/>
                <w:webHidden/>
              </w:rPr>
              <w:fldChar w:fldCharType="separate"/>
            </w:r>
            <w:r>
              <w:rPr>
                <w:noProof/>
                <w:webHidden/>
              </w:rPr>
              <w:t>140</w:t>
            </w:r>
            <w:r>
              <w:rPr>
                <w:noProof/>
                <w:webHidden/>
              </w:rPr>
              <w:fldChar w:fldCharType="end"/>
            </w:r>
          </w:hyperlink>
        </w:p>
        <w:p w14:paraId="511112D0" w14:textId="06169E59" w:rsidR="007954E8" w:rsidRDefault="007954E8">
          <w:pPr>
            <w:pStyle w:val="3"/>
            <w:tabs>
              <w:tab w:val="right" w:leader="dot" w:pos="15128"/>
            </w:tabs>
            <w:rPr>
              <w:rFonts w:eastAsiaTheme="minorEastAsia"/>
              <w:noProof/>
              <w:lang w:eastAsia="uk-UA"/>
            </w:rPr>
          </w:pPr>
          <w:hyperlink w:anchor="_Toc225323659" w:history="1">
            <w:r w:rsidRPr="00C82909">
              <w:rPr>
                <w:rStyle w:val="a5"/>
                <w:rFonts w:ascii="Times New Roman" w:hAnsi="Times New Roman" w:cs="Times New Roman"/>
                <w:b/>
                <w:bCs/>
                <w:noProof/>
                <w:lang w:eastAsia="uk-UA"/>
              </w:rPr>
              <w:t>Додаток 1.23. Реквізит:</w:t>
            </w:r>
            <w:r w:rsidRPr="00C82909">
              <w:rPr>
                <w:rStyle w:val="a5"/>
                <w:rFonts w:ascii="Times New Roman" w:hAnsi="Times New Roman" w:cs="Times New Roman"/>
                <w:b/>
                <w:noProof/>
              </w:rPr>
              <w:t xml:space="preserve"> </w:t>
            </w:r>
            <w:r w:rsidRPr="00C82909">
              <w:rPr>
                <w:rStyle w:val="a5"/>
                <w:rFonts w:ascii="Times New Roman" w:hAnsi="Times New Roman" w:cs="Times New Roman"/>
                <w:b/>
                <w:noProof/>
                <w:lang w:eastAsia="uk-UA"/>
              </w:rPr>
              <w:t>Кількість цінних паперів</w:t>
            </w:r>
            <w:r w:rsidRPr="00C82909">
              <w:rPr>
                <w:rStyle w:val="a5"/>
                <w:rFonts w:ascii="Times New Roman" w:hAnsi="Times New Roman" w:cs="Times New Roman"/>
                <w:b/>
                <w:noProof/>
              </w:rPr>
              <w:t xml:space="preserve"> (securities_amount</w:t>
            </w:r>
            <w:r w:rsidRPr="00C82909">
              <w:rPr>
                <w:rStyle w:val="a5"/>
                <w:rFonts w:ascii="Times New Roman" w:hAnsi="Times New Roman" w:cs="Times New Roman"/>
                <w:b/>
                <w:noProof/>
                <w:lang w:eastAsia="uk-UA"/>
              </w:rPr>
              <w:t>, ID00207)</w:t>
            </w:r>
            <w:r>
              <w:rPr>
                <w:noProof/>
                <w:webHidden/>
              </w:rPr>
              <w:tab/>
            </w:r>
            <w:r>
              <w:rPr>
                <w:noProof/>
                <w:webHidden/>
              </w:rPr>
              <w:fldChar w:fldCharType="begin"/>
            </w:r>
            <w:r>
              <w:rPr>
                <w:noProof/>
                <w:webHidden/>
              </w:rPr>
              <w:instrText xml:space="preserve"> PAGEREF _Toc225323659 \h </w:instrText>
            </w:r>
            <w:r>
              <w:rPr>
                <w:noProof/>
                <w:webHidden/>
              </w:rPr>
            </w:r>
            <w:r>
              <w:rPr>
                <w:noProof/>
                <w:webHidden/>
              </w:rPr>
              <w:fldChar w:fldCharType="separate"/>
            </w:r>
            <w:r>
              <w:rPr>
                <w:noProof/>
                <w:webHidden/>
              </w:rPr>
              <w:t>140</w:t>
            </w:r>
            <w:r>
              <w:rPr>
                <w:noProof/>
                <w:webHidden/>
              </w:rPr>
              <w:fldChar w:fldCharType="end"/>
            </w:r>
          </w:hyperlink>
        </w:p>
        <w:p w14:paraId="170B9D0B" w14:textId="5EDFEC7A" w:rsidR="007954E8" w:rsidRDefault="007954E8">
          <w:pPr>
            <w:pStyle w:val="3"/>
            <w:tabs>
              <w:tab w:val="right" w:leader="dot" w:pos="15128"/>
            </w:tabs>
            <w:rPr>
              <w:rFonts w:eastAsiaTheme="minorEastAsia"/>
              <w:noProof/>
              <w:lang w:eastAsia="uk-UA"/>
            </w:rPr>
          </w:pPr>
          <w:hyperlink w:anchor="_Toc225323660" w:history="1">
            <w:r w:rsidRPr="00C82909">
              <w:rPr>
                <w:rStyle w:val="a5"/>
                <w:rFonts w:ascii="Times New Roman" w:hAnsi="Times New Roman" w:cs="Times New Roman"/>
                <w:b/>
                <w:bCs/>
                <w:noProof/>
                <w:lang w:eastAsia="uk-UA"/>
              </w:rPr>
              <w:t xml:space="preserve">Додаток 1.24. </w:t>
            </w:r>
            <w:r w:rsidRPr="00C82909">
              <w:rPr>
                <w:rStyle w:val="a5"/>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_Toc225323660 \h </w:instrText>
            </w:r>
            <w:r>
              <w:rPr>
                <w:noProof/>
                <w:webHidden/>
              </w:rPr>
            </w:r>
            <w:r>
              <w:rPr>
                <w:noProof/>
                <w:webHidden/>
              </w:rPr>
              <w:fldChar w:fldCharType="separate"/>
            </w:r>
            <w:r>
              <w:rPr>
                <w:noProof/>
                <w:webHidden/>
              </w:rPr>
              <w:t>142</w:t>
            </w:r>
            <w:r>
              <w:rPr>
                <w:noProof/>
                <w:webHidden/>
              </w:rPr>
              <w:fldChar w:fldCharType="end"/>
            </w:r>
          </w:hyperlink>
        </w:p>
        <w:p w14:paraId="33945C8E" w14:textId="7378E0E9" w:rsidR="007954E8" w:rsidRDefault="007954E8">
          <w:pPr>
            <w:pStyle w:val="3"/>
            <w:tabs>
              <w:tab w:val="right" w:leader="dot" w:pos="15128"/>
            </w:tabs>
            <w:rPr>
              <w:rFonts w:eastAsiaTheme="minorEastAsia"/>
              <w:noProof/>
              <w:lang w:eastAsia="uk-UA"/>
            </w:rPr>
          </w:pPr>
          <w:hyperlink w:anchor="_Toc225323661" w:history="1">
            <w:r w:rsidRPr="00C82909">
              <w:rPr>
                <w:rStyle w:val="a5"/>
                <w:rFonts w:ascii="Times New Roman" w:hAnsi="Times New Roman" w:cs="Times New Roman"/>
                <w:b/>
                <w:bCs/>
                <w:noProof/>
                <w:lang w:eastAsia="uk-UA"/>
              </w:rPr>
              <w:t xml:space="preserve">Додаток 1.25. </w:t>
            </w:r>
            <w:r w:rsidRPr="00C82909">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_Toc225323661 \h </w:instrText>
            </w:r>
            <w:r>
              <w:rPr>
                <w:noProof/>
                <w:webHidden/>
              </w:rPr>
            </w:r>
            <w:r>
              <w:rPr>
                <w:noProof/>
                <w:webHidden/>
              </w:rPr>
              <w:fldChar w:fldCharType="separate"/>
            </w:r>
            <w:r>
              <w:rPr>
                <w:noProof/>
                <w:webHidden/>
              </w:rPr>
              <w:t>148</w:t>
            </w:r>
            <w:r>
              <w:rPr>
                <w:noProof/>
                <w:webHidden/>
              </w:rPr>
              <w:fldChar w:fldCharType="end"/>
            </w:r>
          </w:hyperlink>
        </w:p>
        <w:p w14:paraId="5DAF77D8" w14:textId="16FB3E5B" w:rsidR="007954E8" w:rsidRDefault="007954E8">
          <w:pPr>
            <w:pStyle w:val="12"/>
            <w:tabs>
              <w:tab w:val="right" w:leader="dot" w:pos="15128"/>
            </w:tabs>
            <w:rPr>
              <w:rFonts w:eastAsiaTheme="minorEastAsia"/>
              <w:noProof/>
              <w:lang w:eastAsia="uk-UA"/>
            </w:rPr>
          </w:pPr>
          <w:hyperlink w:anchor="_Toc225323662" w:history="1">
            <w:r w:rsidRPr="00C82909">
              <w:rPr>
                <w:rStyle w:val="a5"/>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_Toc225323662 \h </w:instrText>
            </w:r>
            <w:r>
              <w:rPr>
                <w:noProof/>
                <w:webHidden/>
              </w:rPr>
            </w:r>
            <w:r>
              <w:rPr>
                <w:noProof/>
                <w:webHidden/>
              </w:rPr>
              <w:fldChar w:fldCharType="separate"/>
            </w:r>
            <w:r>
              <w:rPr>
                <w:noProof/>
                <w:webHidden/>
              </w:rPr>
              <w:t>162</w:t>
            </w:r>
            <w:r>
              <w:rPr>
                <w:noProof/>
                <w:webHidden/>
              </w:rPr>
              <w:fldChar w:fldCharType="end"/>
            </w:r>
          </w:hyperlink>
        </w:p>
        <w:p w14:paraId="2F958584" w14:textId="0F749EEE" w:rsidR="007954E8" w:rsidRDefault="007954E8">
          <w:pPr>
            <w:pStyle w:val="12"/>
            <w:tabs>
              <w:tab w:val="right" w:leader="dot" w:pos="15128"/>
            </w:tabs>
            <w:rPr>
              <w:rFonts w:eastAsiaTheme="minorEastAsia"/>
              <w:noProof/>
              <w:lang w:eastAsia="uk-UA"/>
            </w:rPr>
          </w:pPr>
          <w:hyperlink w:anchor="_Toc225323663" w:history="1">
            <w:r w:rsidRPr="00C82909">
              <w:rPr>
                <w:rStyle w:val="a5"/>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_Toc225323663 \h </w:instrText>
            </w:r>
            <w:r>
              <w:rPr>
                <w:noProof/>
                <w:webHidden/>
              </w:rPr>
            </w:r>
            <w:r>
              <w:rPr>
                <w:noProof/>
                <w:webHidden/>
              </w:rPr>
              <w:fldChar w:fldCharType="separate"/>
            </w:r>
            <w:r>
              <w:rPr>
                <w:noProof/>
                <w:webHidden/>
              </w:rPr>
              <w:t>163</w:t>
            </w:r>
            <w:r>
              <w:rPr>
                <w:noProof/>
                <w:webHidden/>
              </w:rPr>
              <w:fldChar w:fldCharType="end"/>
            </w:r>
          </w:hyperlink>
        </w:p>
        <w:p w14:paraId="162FEFF3" w14:textId="71E160B7" w:rsidR="007954E8" w:rsidRDefault="007954E8">
          <w:pPr>
            <w:pStyle w:val="12"/>
            <w:tabs>
              <w:tab w:val="right" w:leader="dot" w:pos="15128"/>
            </w:tabs>
            <w:rPr>
              <w:rFonts w:eastAsiaTheme="minorEastAsia"/>
              <w:noProof/>
              <w:lang w:eastAsia="uk-UA"/>
            </w:rPr>
          </w:pPr>
          <w:hyperlink w:anchor="_Toc225323664" w:history="1">
            <w:r w:rsidRPr="00C82909">
              <w:rPr>
                <w:rStyle w:val="a5"/>
                <w:rFonts w:ascii="Times New Roman" w:hAnsi="Times New Roman" w:cs="Times New Roman"/>
                <w:b/>
                <w:noProof/>
              </w:rPr>
              <w:t>Додаток 4. Вимоги до подання значень реквізитів, тип даних яких "Числовий" (Number)</w:t>
            </w:r>
            <w:r>
              <w:rPr>
                <w:noProof/>
                <w:webHidden/>
              </w:rPr>
              <w:tab/>
            </w:r>
            <w:r>
              <w:rPr>
                <w:noProof/>
                <w:webHidden/>
              </w:rPr>
              <w:fldChar w:fldCharType="begin"/>
            </w:r>
            <w:r>
              <w:rPr>
                <w:noProof/>
                <w:webHidden/>
              </w:rPr>
              <w:instrText xml:space="preserve"> PAGEREF _Toc225323664 \h </w:instrText>
            </w:r>
            <w:r>
              <w:rPr>
                <w:noProof/>
                <w:webHidden/>
              </w:rPr>
            </w:r>
            <w:r>
              <w:rPr>
                <w:noProof/>
                <w:webHidden/>
              </w:rPr>
              <w:fldChar w:fldCharType="separate"/>
            </w:r>
            <w:r>
              <w:rPr>
                <w:noProof/>
                <w:webHidden/>
              </w:rPr>
              <w:t>165</w:t>
            </w:r>
            <w:r>
              <w:rPr>
                <w:noProof/>
                <w:webHidden/>
              </w:rPr>
              <w:fldChar w:fldCharType="end"/>
            </w:r>
          </w:hyperlink>
        </w:p>
        <w:p w14:paraId="4814EC55" w14:textId="76210B5A" w:rsidR="007954E8" w:rsidRDefault="007954E8">
          <w:pPr>
            <w:pStyle w:val="12"/>
            <w:tabs>
              <w:tab w:val="right" w:leader="dot" w:pos="15128"/>
            </w:tabs>
            <w:rPr>
              <w:rFonts w:eastAsiaTheme="minorEastAsia"/>
              <w:noProof/>
              <w:lang w:eastAsia="uk-UA"/>
            </w:rPr>
          </w:pPr>
          <w:hyperlink w:anchor="_Toc225323665" w:history="1">
            <w:r w:rsidRPr="00C82909">
              <w:rPr>
                <w:rStyle w:val="a5"/>
                <w:rFonts w:ascii="Times New Roman" w:hAnsi="Times New Roman" w:cs="Times New Roman"/>
                <w:b/>
                <w:noProof/>
              </w:rPr>
              <w:t>Додаток 5. Розподіл видів забезпечення за наборами даних</w:t>
            </w:r>
            <w:r>
              <w:rPr>
                <w:noProof/>
                <w:webHidden/>
              </w:rPr>
              <w:tab/>
            </w:r>
            <w:r>
              <w:rPr>
                <w:noProof/>
                <w:webHidden/>
              </w:rPr>
              <w:fldChar w:fldCharType="begin"/>
            </w:r>
            <w:r>
              <w:rPr>
                <w:noProof/>
                <w:webHidden/>
              </w:rPr>
              <w:instrText xml:space="preserve"> PAGEREF _Toc225323665 \h </w:instrText>
            </w:r>
            <w:r>
              <w:rPr>
                <w:noProof/>
                <w:webHidden/>
              </w:rPr>
            </w:r>
            <w:r>
              <w:rPr>
                <w:noProof/>
                <w:webHidden/>
              </w:rPr>
              <w:fldChar w:fldCharType="separate"/>
            </w:r>
            <w:r>
              <w:rPr>
                <w:noProof/>
                <w:webHidden/>
              </w:rPr>
              <w:t>172</w:t>
            </w:r>
            <w:r>
              <w:rPr>
                <w:noProof/>
                <w:webHidden/>
              </w:rPr>
              <w:fldChar w:fldCharType="end"/>
            </w:r>
          </w:hyperlink>
        </w:p>
        <w:p w14:paraId="65BB556A" w14:textId="2355FF1C" w:rsidR="007954E8" w:rsidRDefault="007954E8">
          <w:pPr>
            <w:pStyle w:val="12"/>
            <w:tabs>
              <w:tab w:val="right" w:leader="dot" w:pos="15128"/>
            </w:tabs>
            <w:rPr>
              <w:rFonts w:eastAsiaTheme="minorEastAsia"/>
              <w:noProof/>
              <w:lang w:eastAsia="uk-UA"/>
            </w:rPr>
          </w:pPr>
          <w:hyperlink w:anchor="_Toc225323666" w:history="1">
            <w:r w:rsidRPr="00C82909">
              <w:rPr>
                <w:rStyle w:val="a5"/>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_Toc225323666 \h </w:instrText>
            </w:r>
            <w:r>
              <w:rPr>
                <w:noProof/>
                <w:webHidden/>
              </w:rPr>
            </w:r>
            <w:r>
              <w:rPr>
                <w:noProof/>
                <w:webHidden/>
              </w:rPr>
              <w:fldChar w:fldCharType="separate"/>
            </w:r>
            <w:r>
              <w:rPr>
                <w:noProof/>
                <w:webHidden/>
              </w:rPr>
              <w:t>181</w:t>
            </w:r>
            <w:r>
              <w:rPr>
                <w:noProof/>
                <w:webHidden/>
              </w:rPr>
              <w:fldChar w:fldCharType="end"/>
            </w:r>
          </w:hyperlink>
        </w:p>
        <w:bookmarkStart w:id="1" w:name="_GoBack"/>
        <w:bookmarkEnd w:id="1"/>
        <w:p w14:paraId="680AC891" w14:textId="75BB7728" w:rsidR="00496D3B" w:rsidRPr="001B770B" w:rsidRDefault="00496D3B" w:rsidP="007B4B0B">
          <w:pPr>
            <w:pStyle w:val="12"/>
            <w:tabs>
              <w:tab w:val="right" w:leader="dot" w:pos="15128"/>
            </w:tabs>
            <w:rPr>
              <w:color w:val="000000" w:themeColor="text1"/>
              <w:sz w:val="28"/>
              <w:szCs w:val="28"/>
            </w:rPr>
          </w:pPr>
          <w:r w:rsidRPr="001B770B">
            <w:rPr>
              <w:b/>
              <w:bCs/>
              <w:color w:val="000000" w:themeColor="text1"/>
              <w:sz w:val="28"/>
              <w:szCs w:val="28"/>
            </w:rPr>
            <w:fldChar w:fldCharType="end"/>
          </w:r>
        </w:p>
      </w:sdtContent>
    </w:sdt>
    <w:p w14:paraId="0505AF76" w14:textId="354315CD" w:rsidR="00496D3B" w:rsidRPr="001B770B" w:rsidRDefault="00496D3B">
      <w:pP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br w:type="page"/>
      </w:r>
    </w:p>
    <w:p w14:paraId="4628E469" w14:textId="65559B12" w:rsidR="006A28F4" w:rsidRPr="006C3C49" w:rsidRDefault="00707109"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2" w:name="_Toc168343321"/>
      <w:bookmarkStart w:id="3" w:name="ЗагальніВимоги"/>
      <w:bookmarkStart w:id="4" w:name="_Toc225323609"/>
      <w:r w:rsidRPr="006C3C49">
        <w:rPr>
          <w:rFonts w:ascii="Times New Roman" w:hAnsi="Times New Roman" w:cs="Times New Roman"/>
          <w:b/>
          <w:bCs/>
          <w:color w:val="000000" w:themeColor="text1"/>
          <w:sz w:val="28"/>
          <w:szCs w:val="28"/>
          <w:lang w:eastAsia="uk-UA"/>
        </w:rPr>
        <w:lastRenderedPageBreak/>
        <w:t>Загальні вимоги</w:t>
      </w:r>
      <w:bookmarkEnd w:id="2"/>
      <w:bookmarkEnd w:id="3"/>
      <w:bookmarkEnd w:id="4"/>
    </w:p>
    <w:p w14:paraId="6B4A5C1D" w14:textId="3996A493" w:rsidR="00C21F2A" w:rsidRPr="006C3C49" w:rsidRDefault="00344174"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Правила формування реквізитів та наборів даних</w:t>
      </w:r>
      <w:r w:rsidR="00285B37" w:rsidRPr="006C3C49">
        <w:rPr>
          <w:rFonts w:ascii="Times New Roman" w:hAnsi="Times New Roman" w:cs="Times New Roman"/>
          <w:bCs/>
          <w:color w:val="000000" w:themeColor="text1"/>
          <w:sz w:val="28"/>
          <w:szCs w:val="28"/>
          <w:lang w:eastAsia="uk-UA"/>
        </w:rPr>
        <w:t xml:space="preserve">, до яких </w:t>
      </w:r>
      <w:r w:rsidR="00022867" w:rsidRPr="006C3C49">
        <w:rPr>
          <w:rFonts w:ascii="Times New Roman" w:hAnsi="Times New Roman" w:cs="Times New Roman"/>
          <w:bCs/>
          <w:color w:val="000000" w:themeColor="text1"/>
          <w:sz w:val="28"/>
          <w:szCs w:val="28"/>
          <w:lang w:eastAsia="uk-UA"/>
        </w:rPr>
        <w:t xml:space="preserve">уключені </w:t>
      </w:r>
      <w:r w:rsidR="00285B37" w:rsidRPr="006C3C49">
        <w:rPr>
          <w:rFonts w:ascii="Times New Roman" w:hAnsi="Times New Roman" w:cs="Times New Roman"/>
          <w:bCs/>
          <w:color w:val="000000" w:themeColor="text1"/>
          <w:sz w:val="28"/>
          <w:szCs w:val="28"/>
          <w:lang w:eastAsia="uk-UA"/>
        </w:rPr>
        <w:t>ці реквізити, для подання звітності про активні операції фінансов</w:t>
      </w:r>
      <w:r w:rsidR="00E661EC" w:rsidRPr="006C3C49">
        <w:rPr>
          <w:rFonts w:ascii="Times New Roman" w:hAnsi="Times New Roman" w:cs="Times New Roman"/>
          <w:bCs/>
          <w:color w:val="000000" w:themeColor="text1"/>
          <w:sz w:val="28"/>
          <w:szCs w:val="28"/>
          <w:lang w:eastAsia="uk-UA"/>
        </w:rPr>
        <w:t>ими</w:t>
      </w:r>
      <w:r w:rsidR="00285B37" w:rsidRPr="006C3C49">
        <w:rPr>
          <w:rFonts w:ascii="Times New Roman" w:hAnsi="Times New Roman" w:cs="Times New Roman"/>
          <w:bCs/>
          <w:color w:val="000000" w:themeColor="text1"/>
          <w:sz w:val="28"/>
          <w:szCs w:val="28"/>
          <w:lang w:eastAsia="uk-UA"/>
        </w:rPr>
        <w:t xml:space="preserve"> компані</w:t>
      </w:r>
      <w:r w:rsidR="00E661EC" w:rsidRPr="006C3C49">
        <w:rPr>
          <w:rFonts w:ascii="Times New Roman" w:hAnsi="Times New Roman" w:cs="Times New Roman"/>
          <w:bCs/>
          <w:color w:val="000000" w:themeColor="text1"/>
          <w:sz w:val="28"/>
          <w:szCs w:val="28"/>
          <w:lang w:eastAsia="uk-UA"/>
        </w:rPr>
        <w:t>ями</w:t>
      </w:r>
      <w:r w:rsidRPr="006C3C49">
        <w:rPr>
          <w:rFonts w:ascii="Times New Roman" w:hAnsi="Times New Roman" w:cs="Times New Roman"/>
          <w:bCs/>
          <w:color w:val="000000" w:themeColor="text1"/>
          <w:sz w:val="28"/>
          <w:szCs w:val="28"/>
          <w:lang w:eastAsia="uk-UA"/>
        </w:rPr>
        <w:t xml:space="preserve"> (далі </w:t>
      </w:r>
      <w:r w:rsidRPr="006C3C49">
        <w:rPr>
          <w:rFonts w:ascii="Times New Roman" w:hAnsi="Times New Roman" w:cs="Times New Roman"/>
          <w:color w:val="000000" w:themeColor="text1"/>
          <w:sz w:val="28"/>
          <w:szCs w:val="28"/>
          <w:lang w:eastAsia="uk-UA"/>
        </w:rPr>
        <w:t xml:space="preserve">– Правила) розроблені відповідно до </w:t>
      </w:r>
      <w:r w:rsidRPr="006C3C49">
        <w:rPr>
          <w:rFonts w:ascii="Times New Roman" w:hAnsi="Times New Roman" w:cs="Times New Roman"/>
          <w:color w:val="000000" w:themeColor="text1"/>
          <w:sz w:val="28"/>
          <w:szCs w:val="28"/>
        </w:rPr>
        <w:t>Правил подання звітності про активні операції</w:t>
      </w:r>
      <w:r w:rsidR="00111C15" w:rsidRPr="006C3C49">
        <w:rPr>
          <w:rFonts w:ascii="Times New Roman" w:hAnsi="Times New Roman" w:cs="Times New Roman"/>
          <w:color w:val="000000" w:themeColor="text1"/>
          <w:sz w:val="28"/>
          <w:szCs w:val="28"/>
        </w:rPr>
        <w:t>,</w:t>
      </w:r>
      <w:r w:rsidR="00285B37" w:rsidRPr="006C3C49">
        <w:rPr>
          <w:rFonts w:ascii="Times New Roman" w:hAnsi="Times New Roman" w:cs="Times New Roman"/>
          <w:color w:val="000000" w:themeColor="text1"/>
          <w:sz w:val="28"/>
          <w:szCs w:val="28"/>
        </w:rPr>
        <w:t xml:space="preserve"> затверджен</w:t>
      </w:r>
      <w:r w:rsidR="005D7270" w:rsidRPr="00F321DF">
        <w:rPr>
          <w:rFonts w:ascii="Times New Roman" w:hAnsi="Times New Roman" w:cs="Times New Roman"/>
          <w:color w:val="000000" w:themeColor="text1"/>
          <w:sz w:val="28"/>
          <w:szCs w:val="28"/>
        </w:rPr>
        <w:t>их</w:t>
      </w:r>
      <w:r w:rsidR="00285B37" w:rsidRPr="006C3C49">
        <w:rPr>
          <w:rFonts w:ascii="Times New Roman" w:hAnsi="Times New Roman" w:cs="Times New Roman"/>
          <w:color w:val="000000" w:themeColor="text1"/>
          <w:sz w:val="28"/>
          <w:szCs w:val="28"/>
        </w:rPr>
        <w:t xml:space="preserve"> Постановою Національного банку України № 9 від 18.01.2024</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з метою визначення вимог</w:t>
      </w:r>
      <w:r w:rsidR="005321D8" w:rsidRPr="006C3C49">
        <w:rPr>
          <w:rFonts w:ascii="Times New Roman" w:hAnsi="Times New Roman" w:cs="Times New Roman"/>
          <w:color w:val="000000" w:themeColor="text1"/>
          <w:sz w:val="28"/>
          <w:szCs w:val="28"/>
          <w:lang w:eastAsia="uk-UA"/>
        </w:rPr>
        <w:t xml:space="preserve"> </w:t>
      </w:r>
      <w:r w:rsidR="00AB710D" w:rsidRPr="006C3C49">
        <w:rPr>
          <w:rFonts w:ascii="Times New Roman" w:hAnsi="Times New Roman" w:cs="Times New Roman"/>
          <w:color w:val="000000" w:themeColor="text1"/>
          <w:sz w:val="28"/>
          <w:szCs w:val="28"/>
          <w:lang w:eastAsia="uk-UA"/>
        </w:rPr>
        <w:t xml:space="preserve">під час формування реквізитів </w:t>
      </w:r>
      <w:r w:rsidR="009434E8" w:rsidRPr="006C3C49">
        <w:rPr>
          <w:rFonts w:ascii="Times New Roman" w:hAnsi="Times New Roman" w:cs="Times New Roman"/>
          <w:color w:val="000000" w:themeColor="text1"/>
          <w:sz w:val="28"/>
          <w:szCs w:val="28"/>
          <w:lang w:eastAsia="uk-UA"/>
        </w:rPr>
        <w:t>фінансовими компаніями</w:t>
      </w:r>
      <w:r w:rsidR="00D83772" w:rsidRPr="006C3C49">
        <w:rPr>
          <w:rFonts w:ascii="Times New Roman" w:hAnsi="Times New Roman" w:cs="Times New Roman"/>
          <w:color w:val="000000" w:themeColor="text1"/>
          <w:sz w:val="28"/>
          <w:szCs w:val="28"/>
          <w:lang w:eastAsia="uk-UA"/>
        </w:rPr>
        <w:t xml:space="preserve"> </w:t>
      </w:r>
      <w:r w:rsidR="005321D8" w:rsidRPr="006C3C49">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6C3C49">
        <w:rPr>
          <w:rFonts w:ascii="Times New Roman" w:hAnsi="Times New Roman" w:cs="Times New Roman"/>
          <w:bCs/>
          <w:color w:val="000000" w:themeColor="text1"/>
          <w:sz w:val="28"/>
          <w:szCs w:val="28"/>
          <w:lang w:eastAsia="uk-UA"/>
        </w:rPr>
        <w:t xml:space="preserve">подання </w:t>
      </w:r>
      <w:r w:rsidR="005321D8" w:rsidRPr="006C3C49">
        <w:rPr>
          <w:rFonts w:ascii="Times New Roman" w:hAnsi="Times New Roman" w:cs="Times New Roman"/>
          <w:bCs/>
          <w:color w:val="000000" w:themeColor="text1"/>
          <w:sz w:val="28"/>
          <w:szCs w:val="28"/>
          <w:lang w:eastAsia="uk-UA"/>
        </w:rPr>
        <w:t>З</w:t>
      </w:r>
      <w:r w:rsidR="006A28F4" w:rsidRPr="006C3C49">
        <w:rPr>
          <w:rFonts w:ascii="Times New Roman" w:hAnsi="Times New Roman" w:cs="Times New Roman"/>
          <w:bCs/>
          <w:color w:val="000000" w:themeColor="text1"/>
          <w:sz w:val="28"/>
          <w:szCs w:val="28"/>
          <w:lang w:eastAsia="uk-UA"/>
        </w:rPr>
        <w:t xml:space="preserve">вітності про активні операції </w:t>
      </w:r>
      <w:r w:rsidR="005321D8" w:rsidRPr="006C3C49">
        <w:rPr>
          <w:rFonts w:ascii="Times New Roman" w:hAnsi="Times New Roman" w:cs="Times New Roman"/>
          <w:bCs/>
          <w:color w:val="000000" w:themeColor="text1"/>
          <w:sz w:val="28"/>
          <w:szCs w:val="28"/>
          <w:lang w:eastAsia="uk-UA"/>
        </w:rPr>
        <w:t xml:space="preserve">(далі </w:t>
      </w:r>
      <w:r w:rsidR="005321D8" w:rsidRPr="006C3C49">
        <w:rPr>
          <w:rFonts w:ascii="Times New Roman" w:hAnsi="Times New Roman" w:cs="Times New Roman"/>
          <w:color w:val="000000" w:themeColor="text1"/>
          <w:sz w:val="28"/>
          <w:szCs w:val="28"/>
          <w:lang w:eastAsia="uk-UA"/>
        </w:rPr>
        <w:t>– Звітність</w:t>
      </w:r>
      <w:r w:rsidR="00C72BC5" w:rsidRPr="006C3C49">
        <w:rPr>
          <w:rFonts w:ascii="Times New Roman" w:hAnsi="Times New Roman" w:cs="Times New Roman"/>
          <w:color w:val="000000" w:themeColor="text1"/>
          <w:sz w:val="28"/>
          <w:szCs w:val="28"/>
          <w:lang w:eastAsia="uk-UA"/>
        </w:rPr>
        <w:t>)</w:t>
      </w:r>
      <w:r w:rsidR="005321D8" w:rsidRPr="006C3C49">
        <w:rPr>
          <w:rFonts w:ascii="Times New Roman" w:hAnsi="Times New Roman" w:cs="Times New Roman"/>
          <w:color w:val="000000" w:themeColor="text1"/>
          <w:sz w:val="28"/>
          <w:szCs w:val="28"/>
          <w:lang w:eastAsia="uk-UA"/>
        </w:rPr>
        <w:t>.</w:t>
      </w:r>
    </w:p>
    <w:p w14:paraId="13D0AE20" w14:textId="770991B4" w:rsidR="00B678F8" w:rsidRPr="006C3C49" w:rsidRDefault="006F0984"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00B678F8" w:rsidRPr="006C3C49">
        <w:rPr>
          <w:rFonts w:ascii="Times New Roman" w:hAnsi="Times New Roman" w:cs="Times New Roman"/>
          <w:color w:val="000000" w:themeColor="text1"/>
          <w:sz w:val="28"/>
          <w:szCs w:val="28"/>
          <w:lang w:val="en-US" w:eastAsia="uk-UA"/>
        </w:rPr>
        <w:t>Ctr</w:t>
      </w:r>
      <w:r w:rsidR="00B678F8" w:rsidRPr="006C3C49">
        <w:rPr>
          <w:rFonts w:ascii="Times New Roman" w:hAnsi="Times New Roman" w:cs="Times New Roman"/>
          <w:color w:val="000000" w:themeColor="text1"/>
          <w:sz w:val="28"/>
          <w:szCs w:val="28"/>
          <w:lang w:val="ru-RU" w:eastAsia="uk-UA"/>
        </w:rPr>
        <w:t>+</w:t>
      </w:r>
      <w:r w:rsidR="00B678F8" w:rsidRPr="006C3C49">
        <w:rPr>
          <w:rFonts w:ascii="Times New Roman" w:hAnsi="Times New Roman" w:cs="Times New Roman"/>
          <w:color w:val="000000" w:themeColor="text1"/>
          <w:sz w:val="28"/>
          <w:szCs w:val="28"/>
          <w:lang w:val="en-US" w:eastAsia="uk-UA"/>
        </w:rPr>
        <w:t>F</w:t>
      </w:r>
      <w:r w:rsidR="00B678F8" w:rsidRPr="006C3C49">
        <w:rPr>
          <w:rFonts w:ascii="Times New Roman" w:hAnsi="Times New Roman" w:cs="Times New Roman"/>
          <w:color w:val="000000" w:themeColor="text1"/>
          <w:sz w:val="28"/>
          <w:szCs w:val="28"/>
          <w:lang w:val="ru-RU" w:eastAsia="uk-UA"/>
        </w:rPr>
        <w:t xml:space="preserve"> та вибору </w:t>
      </w:r>
      <w:r w:rsidR="00B678F8" w:rsidRPr="006C3C49">
        <w:rPr>
          <w:rFonts w:ascii="Times New Roman" w:eastAsia="Times New Roman" w:hAnsi="Times New Roman" w:cs="Times New Roman"/>
          <w:color w:val="000000" w:themeColor="text1"/>
          <w:sz w:val="28"/>
          <w:szCs w:val="28"/>
          <w:lang w:eastAsia="uk-UA"/>
        </w:rPr>
        <w:t>“</w:t>
      </w:r>
      <w:r w:rsidR="00B678F8" w:rsidRPr="006C3C49">
        <w:rPr>
          <w:rFonts w:ascii="Times New Roman" w:hAnsi="Times New Roman" w:cs="Times New Roman"/>
          <w:color w:val="000000" w:themeColor="text1"/>
          <w:sz w:val="28"/>
          <w:szCs w:val="28"/>
          <w:lang w:val="ru-RU" w:eastAsia="uk-UA"/>
        </w:rPr>
        <w:t>Заголовки</w:t>
      </w:r>
      <w:r w:rsidR="00B678F8" w:rsidRPr="006C3C49">
        <w:rPr>
          <w:rFonts w:ascii="Times New Roman" w:eastAsia="Times New Roman" w:hAnsi="Times New Roman" w:cs="Times New Roman"/>
          <w:color w:val="000000" w:themeColor="text1"/>
          <w:sz w:val="28"/>
          <w:szCs w:val="28"/>
          <w:lang w:eastAsia="uk-UA"/>
        </w:rPr>
        <w:t>”.</w:t>
      </w:r>
    </w:p>
    <w:p w14:paraId="47B93F86" w14:textId="77777777" w:rsidR="00B678F8" w:rsidRPr="006C3C49" w:rsidRDefault="0035774A"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Ці Правила побудовані з урахуванням такого:</w:t>
      </w:r>
    </w:p>
    <w:p w14:paraId="28C6DC89" w14:textId="31BC495A"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w:t>
      </w:r>
      <w:r w:rsidR="00881A73" w:rsidRPr="006C3C49">
        <w:rPr>
          <w:rFonts w:ascii="Times New Roman" w:hAnsi="Times New Roman" w:cs="Times New Roman"/>
          <w:color w:val="000000" w:themeColor="text1"/>
          <w:sz w:val="28"/>
          <w:szCs w:val="28"/>
          <w:lang w:eastAsia="uk-UA"/>
        </w:rPr>
        <w:t xml:space="preserve">кожного </w:t>
      </w:r>
      <w:r w:rsidRPr="006C3C49">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700739FA" w14:textId="4310C2F4"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містить опис правил формування максимально можливого переліку реквізитів та </w:t>
      </w:r>
      <w:r w:rsidR="00881A73" w:rsidRPr="006C3C49">
        <w:rPr>
          <w:rFonts w:ascii="Times New Roman" w:hAnsi="Times New Roman" w:cs="Times New Roman"/>
          <w:color w:val="000000" w:themeColor="text1"/>
          <w:sz w:val="28"/>
          <w:szCs w:val="28"/>
          <w:lang w:eastAsia="uk-UA"/>
        </w:rPr>
        <w:t xml:space="preserve">перелік </w:t>
      </w:r>
      <w:r w:rsidRPr="006C3C49">
        <w:rPr>
          <w:rFonts w:ascii="Times New Roman" w:hAnsi="Times New Roman" w:cs="Times New Roman"/>
          <w:color w:val="000000" w:themeColor="text1"/>
          <w:sz w:val="28"/>
          <w:szCs w:val="28"/>
          <w:lang w:eastAsia="uk-UA"/>
        </w:rPr>
        <w:t>вкладених до нього інших наборів даних;</w:t>
      </w:r>
    </w:p>
    <w:p w14:paraId="60480D3A" w14:textId="47AB72BB"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Рекв" w:history="1">
        <w:r w:rsidRPr="006C3C49">
          <w:rPr>
            <w:rStyle w:val="a5"/>
            <w:rFonts w:ascii="Times New Roman" w:hAnsi="Times New Roman" w:cs="Times New Roman"/>
            <w:color w:val="000000" w:themeColor="text1"/>
            <w:sz w:val="28"/>
            <w:szCs w:val="28"/>
            <w:lang w:eastAsia="uk-UA"/>
          </w:rPr>
          <w:t xml:space="preserve">Додатку 1 </w:t>
        </w:r>
        <w:r w:rsidR="00042CDF" w:rsidRPr="006C3C49">
          <w:rPr>
            <w:rStyle w:val="a5"/>
            <w:rFonts w:ascii="Times New Roman" w:hAnsi="Times New Roman" w:cs="Times New Roman"/>
            <w:color w:val="000000" w:themeColor="text1"/>
            <w:sz w:val="28"/>
            <w:szCs w:val="28"/>
            <w:lang w:eastAsia="uk-UA"/>
          </w:rPr>
          <w:t xml:space="preserve">цих </w:t>
        </w:r>
        <w:r w:rsidRPr="006C3C49">
          <w:rPr>
            <w:rStyle w:val="a5"/>
            <w:rFonts w:ascii="Times New Roman" w:hAnsi="Times New Roman" w:cs="Times New Roman"/>
            <w:color w:val="000000" w:themeColor="text1"/>
            <w:sz w:val="28"/>
            <w:szCs w:val="28"/>
            <w:lang w:eastAsia="uk-UA"/>
          </w:rPr>
          <w:t>Правил.</w:t>
        </w:r>
      </w:hyperlink>
      <w:r w:rsidR="0033674F" w:rsidRPr="006C3C49">
        <w:rPr>
          <w:rFonts w:ascii="Times New Roman" w:hAnsi="Times New Roman" w:cs="Times New Roman"/>
          <w:color w:val="000000" w:themeColor="text1"/>
          <w:sz w:val="28"/>
          <w:szCs w:val="28"/>
          <w:lang w:eastAsia="uk-UA"/>
        </w:rPr>
        <w:t xml:space="preserve"> Для повернення до реквізиту в конкретно визначеному н</w:t>
      </w:r>
      <w:r w:rsidRPr="006C3C49">
        <w:rPr>
          <w:rFonts w:ascii="Times New Roman" w:hAnsi="Times New Roman" w:cs="Times New Roman"/>
          <w:color w:val="000000" w:themeColor="text1"/>
          <w:sz w:val="28"/>
          <w:szCs w:val="28"/>
          <w:lang w:eastAsia="uk-UA"/>
        </w:rPr>
        <w:t>аборі даних необхідно скористатись відповідним посиланням.</w:t>
      </w:r>
    </w:p>
    <w:p w14:paraId="47304901" w14:textId="289E1EB2"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кінці опису </w:t>
      </w:r>
      <w:r w:rsidR="006A1D4C" w:rsidRPr="006C3C49">
        <w:rPr>
          <w:rFonts w:ascii="Times New Roman" w:hAnsi="Times New Roman" w:cs="Times New Roman"/>
          <w:color w:val="000000" w:themeColor="text1"/>
          <w:sz w:val="28"/>
          <w:szCs w:val="28"/>
          <w:lang w:eastAsia="uk-UA"/>
        </w:rPr>
        <w:t xml:space="preserve">правил формування реквізитів конкретного </w:t>
      </w:r>
      <w:r w:rsidRPr="006C3C49">
        <w:rPr>
          <w:rFonts w:ascii="Times New Roman" w:hAnsi="Times New Roman" w:cs="Times New Roman"/>
          <w:color w:val="000000" w:themeColor="text1"/>
          <w:sz w:val="28"/>
          <w:szCs w:val="28"/>
          <w:lang w:eastAsia="uk-UA"/>
        </w:rPr>
        <w:t>набору даних міститься:</w:t>
      </w:r>
    </w:p>
    <w:p w14:paraId="226D8A86"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5F680461"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посилання для повернення до змісту цих Правил.</w:t>
      </w:r>
    </w:p>
    <w:p w14:paraId="139DABAE" w14:textId="77777777" w:rsidR="0035774A" w:rsidRPr="006C3C49" w:rsidRDefault="0035774A"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2CFF87F" w14:textId="77D317D4"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Адреса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6C3C49">
        <w:rPr>
          <w:rFonts w:ascii="Times New Roman" w:hAnsi="Times New Roman" w:cs="Times New Roman"/>
          <w:color w:val="000000" w:themeColor="text1"/>
          <w:sz w:val="28"/>
          <w:szCs w:val="28"/>
          <w:lang w:eastAsia="uk-UA"/>
        </w:rPr>
        <w:t>об’єкта</w:t>
      </w:r>
      <w:r w:rsidRPr="006C3C49">
        <w:rPr>
          <w:rFonts w:ascii="Times New Roman" w:hAnsi="Times New Roman" w:cs="Times New Roman"/>
          <w:color w:val="000000" w:themeColor="text1"/>
          <w:sz w:val="28"/>
          <w:szCs w:val="28"/>
          <w:lang w:eastAsia="uk-UA"/>
        </w:rPr>
        <w:t xml:space="preserve">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7846138D" w14:textId="5FBF4AE2" w:rsidR="009F57E0" w:rsidRPr="006C3C49" w:rsidRDefault="009F57E0"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sz w:val="28"/>
          <w:szCs w:val="28"/>
          <w:lang w:eastAsia="uk-UA"/>
        </w:rPr>
        <w:t xml:space="preserve">Анульована заборгованість </w:t>
      </w:r>
      <w:r w:rsidRPr="006C3C49">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Прикінцевих та перехідних положень</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 xml:space="preserve">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Про споживче кредитування</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sz w:val="28"/>
          <w:szCs w:val="28"/>
          <w:lang w:eastAsia="uk-UA"/>
        </w:rPr>
        <w:t>.</w:t>
      </w:r>
    </w:p>
    <w:p w14:paraId="79CE0D57"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lastRenderedPageBreak/>
        <w:t xml:space="preserve">Властивий набір даних </w:t>
      </w:r>
      <w:r w:rsidRPr="006C3C49">
        <w:rPr>
          <w:rFonts w:ascii="Times New Roman" w:hAnsi="Times New Roman" w:cs="Times New Roman"/>
          <w:color w:val="000000" w:themeColor="text1"/>
          <w:sz w:val="28"/>
          <w:szCs w:val="28"/>
          <w:lang w:eastAsia="uk-UA"/>
        </w:rPr>
        <w:t>– набір даних,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70E2B9BD"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До прикладу: </w:t>
      </w:r>
    </w:p>
    <w:p w14:paraId="44FC80AB" w14:textId="175D5BC2"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w:t>
      </w:r>
      <w:r w:rsidRPr="006C3C49">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C3C49">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25E10773" w14:textId="0482F9C3"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28</w:t>
      </w:r>
      <w:r w:rsidRPr="006C3C49">
        <w:rPr>
          <w:rFonts w:ascii="Times New Roman" w:hAnsi="Times New Roman" w:cs="Times New Roman"/>
          <w:color w:val="000000" w:themeColor="text1"/>
          <w:sz w:val="28"/>
          <w:szCs w:val="28"/>
        </w:rPr>
        <w:t>.Подія дефолту / високого кредитного риз</w:t>
      </w:r>
      <w:r w:rsidR="001C4D7F"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ку (risk_event)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C3C49">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C3C49">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C3C49">
        <w:rPr>
          <w:rFonts w:ascii="Times New Roman" w:hAnsi="Times New Roman" w:cs="Times New Roman"/>
          <w:color w:val="000000" w:themeColor="text1"/>
          <w:sz w:val="28"/>
          <w:szCs w:val="28"/>
          <w:lang w:eastAsia="uk-UA"/>
        </w:rPr>
        <w:t>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 </w:t>
      </w:r>
    </w:p>
    <w:p w14:paraId="44E78CC3"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Властивий реквізит </w:t>
      </w:r>
      <w:r w:rsidRPr="006C3C49">
        <w:rPr>
          <w:rFonts w:ascii="Times New Roman" w:hAnsi="Times New Roman" w:cs="Times New Roman"/>
          <w:color w:val="000000" w:themeColor="text1"/>
          <w:sz w:val="28"/>
          <w:szCs w:val="28"/>
          <w:lang w:eastAsia="uk-UA"/>
        </w:rPr>
        <w:t>– реквізит,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020FE159"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прикладу:</w:t>
      </w:r>
    </w:p>
    <w:p w14:paraId="3644B1E7" w14:textId="52EF384D" w:rsidR="00AC38AD" w:rsidRPr="006C3C49" w:rsidRDefault="00AC38AD" w:rsidP="00AC38AD">
      <w:pPr>
        <w:numPr>
          <w:ilvl w:val="0"/>
          <w:numId w:val="43"/>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C3C49">
        <w:rPr>
          <w:rFonts w:ascii="Times New Roman" w:hAnsi="Times New Roman" w:cs="Times New Roman"/>
          <w:color w:val="000000" w:themeColor="text1"/>
          <w:sz w:val="28"/>
          <w:szCs w:val="28"/>
        </w:rPr>
        <w:t>властивим</w:t>
      </w:r>
      <w:r w:rsidRPr="006C3C49">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856C0CB" w14:textId="6334644E" w:rsidR="00AC38AD" w:rsidRPr="006C3C49" w:rsidRDefault="00AC38AD" w:rsidP="00022867">
      <w:pPr>
        <w:numPr>
          <w:ilvl w:val="0"/>
          <w:numId w:val="43"/>
        </w:numPr>
        <w:spacing w:after="0" w:line="240" w:lineRule="auto"/>
        <w:ind w:left="710" w:hanging="1"/>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D212A46" w14:textId="019BD155"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Дебіторська заборгованість</w:t>
      </w:r>
      <w:r w:rsidRPr="006C3C49">
        <w:rPr>
          <w:rFonts w:ascii="Times New Roman" w:hAnsi="Times New Roman" w:cs="Times New Roman"/>
          <w:color w:val="000000" w:themeColor="text1"/>
          <w:sz w:val="28"/>
          <w:szCs w:val="28"/>
          <w:lang w:eastAsia="uk-UA"/>
        </w:rPr>
        <w:t xml:space="preserve"> – розмір вимог респондента до</w:t>
      </w:r>
      <w:r w:rsidR="00D25723" w:rsidRPr="00415134">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–підприємця</w:t>
      </w:r>
      <w:r w:rsidR="00D25723" w:rsidRPr="006C3C49" w:rsidDel="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2C5FA9C1" w14:textId="34344A49" w:rsidR="00CB7EE1" w:rsidRPr="00AB2387"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AB2387">
        <w:rPr>
          <w:rFonts w:ascii="Times New Roman" w:hAnsi="Times New Roman" w:cs="Times New Roman"/>
          <w:i/>
          <w:color w:val="000000" w:themeColor="text1"/>
          <w:sz w:val="28"/>
          <w:szCs w:val="28"/>
          <w:lang w:eastAsia="uk-UA"/>
        </w:rPr>
        <w:t>Фінансова дебіторська заборгованість</w:t>
      </w:r>
      <w:r w:rsidRPr="00AB2387">
        <w:rPr>
          <w:rFonts w:ascii="Times New Roman" w:hAnsi="Times New Roman" w:cs="Times New Roman"/>
          <w:color w:val="000000" w:themeColor="text1"/>
          <w:sz w:val="28"/>
          <w:szCs w:val="28"/>
          <w:lang w:eastAsia="uk-UA"/>
        </w:rPr>
        <w:t xml:space="preserve"> —  </w:t>
      </w:r>
      <w:r w:rsidR="00CC619B" w:rsidRPr="00AB2387">
        <w:rPr>
          <w:rFonts w:ascii="Times New Roman" w:hAnsi="Times New Roman" w:cs="Times New Roman"/>
          <w:color w:val="000000" w:themeColor="text1"/>
          <w:sz w:val="28"/>
          <w:szCs w:val="28"/>
          <w:lang w:eastAsia="uk-UA"/>
        </w:rPr>
        <w:t xml:space="preserve">для цілей цих Правил це </w:t>
      </w:r>
      <w:r w:rsidR="00503146" w:rsidRPr="00AB2387">
        <w:rPr>
          <w:rFonts w:ascii="Times New Roman" w:hAnsi="Times New Roman" w:cs="Times New Roman"/>
          <w:color w:val="000000" w:themeColor="text1"/>
          <w:sz w:val="28"/>
          <w:szCs w:val="28"/>
          <w:lang w:eastAsia="uk-UA"/>
        </w:rPr>
        <w:t>розмір</w:t>
      </w:r>
      <w:r w:rsidR="00CC619B" w:rsidRPr="00AB2387">
        <w:rPr>
          <w:rFonts w:ascii="Times New Roman" w:hAnsi="Times New Roman" w:cs="Times New Roman"/>
          <w:color w:val="000000" w:themeColor="text1"/>
          <w:sz w:val="28"/>
          <w:szCs w:val="28"/>
          <w:lang w:eastAsia="uk-UA"/>
        </w:rPr>
        <w:t xml:space="preserve"> вимог респондента до дебітора (юридичної особи, фізичної особи або фізичної особи — підприємця), що виникла у зв’язку з наданням респондентом фінансових послуг, </w:t>
      </w:r>
      <w:r w:rsidR="00044827" w:rsidRPr="00AB2387">
        <w:rPr>
          <w:rFonts w:ascii="Times New Roman" w:hAnsi="Times New Roman" w:cs="Times New Roman"/>
          <w:color w:val="000000" w:themeColor="text1"/>
          <w:sz w:val="28"/>
          <w:szCs w:val="28"/>
          <w:lang w:eastAsia="uk-UA"/>
        </w:rPr>
        <w:t>за виключенням</w:t>
      </w:r>
      <w:r w:rsidR="00CC619B" w:rsidRPr="00AB2387">
        <w:rPr>
          <w:rFonts w:ascii="Times New Roman" w:hAnsi="Times New Roman" w:cs="Times New Roman"/>
          <w:color w:val="000000" w:themeColor="text1"/>
          <w:sz w:val="28"/>
          <w:szCs w:val="28"/>
          <w:lang w:eastAsia="uk-UA"/>
        </w:rPr>
        <w:t xml:space="preserve"> операцій за видами фінансових послуг, визначених пунктами 2, 4–6 частини першої статті 4 </w:t>
      </w:r>
      <w:r w:rsidR="00CC619B" w:rsidRPr="00AB2387">
        <w:rPr>
          <w:rFonts w:ascii="Times New Roman" w:hAnsi="Times New Roman" w:cs="Times New Roman"/>
          <w:color w:val="000000" w:themeColor="text1"/>
          <w:sz w:val="28"/>
          <w:szCs w:val="28"/>
          <w:lang w:eastAsia="uk-UA"/>
        </w:rPr>
        <w:lastRenderedPageBreak/>
        <w:t xml:space="preserve">Закону України </w:t>
      </w:r>
      <w:r w:rsidR="00FB4E20" w:rsidRPr="00AB2387">
        <w:rPr>
          <w:rFonts w:ascii="Times New Roman" w:hAnsi="Times New Roman" w:cs="Times New Roman"/>
          <w:bCs/>
          <w:color w:val="000000" w:themeColor="text1"/>
          <w:sz w:val="28"/>
          <w:szCs w:val="28"/>
          <w:lang w:eastAsia="uk-UA"/>
        </w:rPr>
        <w:t>“</w:t>
      </w:r>
      <w:r w:rsidR="00CC619B" w:rsidRPr="00AB2387">
        <w:rPr>
          <w:rFonts w:ascii="Times New Roman" w:hAnsi="Times New Roman" w:cs="Times New Roman"/>
          <w:color w:val="000000" w:themeColor="text1"/>
          <w:sz w:val="28"/>
          <w:szCs w:val="28"/>
          <w:lang w:eastAsia="uk-UA"/>
        </w:rPr>
        <w:t>Про фінансові послуги</w:t>
      </w:r>
      <w:r w:rsidR="00FB4E20" w:rsidRPr="00AB2387">
        <w:rPr>
          <w:rFonts w:ascii="Times New Roman" w:hAnsi="Times New Roman" w:cs="Times New Roman"/>
          <w:color w:val="000000" w:themeColor="text1"/>
          <w:sz w:val="28"/>
          <w:szCs w:val="28"/>
          <w:lang w:eastAsia="uk-UA"/>
        </w:rPr>
        <w:t xml:space="preserve"> та фінансові компанії</w:t>
      </w:r>
      <w:r w:rsidR="00FB4E20" w:rsidRPr="00AB2387">
        <w:rPr>
          <w:rFonts w:ascii="Times New Roman" w:hAnsi="Times New Roman" w:cs="Times New Roman"/>
          <w:bCs/>
          <w:color w:val="000000" w:themeColor="text1"/>
          <w:sz w:val="28"/>
          <w:szCs w:val="28"/>
          <w:lang w:eastAsia="uk-UA"/>
        </w:rPr>
        <w:t>”</w:t>
      </w:r>
      <w:r w:rsidR="00CC619B" w:rsidRPr="00AB2387">
        <w:rPr>
          <w:rFonts w:ascii="Times New Roman" w:hAnsi="Times New Roman" w:cs="Times New Roman"/>
          <w:color w:val="000000" w:themeColor="text1"/>
          <w:sz w:val="28"/>
          <w:szCs w:val="28"/>
          <w:lang w:eastAsia="uk-UA"/>
        </w:rPr>
        <w:t>.</w:t>
      </w:r>
      <w:r w:rsidR="00044827" w:rsidRPr="00AB2387">
        <w:rPr>
          <w:rFonts w:ascii="Times New Roman" w:hAnsi="Times New Roman" w:cs="Times New Roman"/>
          <w:color w:val="000000" w:themeColor="text1"/>
          <w:sz w:val="28"/>
          <w:szCs w:val="28"/>
          <w:lang w:eastAsia="uk-UA"/>
        </w:rPr>
        <w:t xml:space="preserve"> До прикладу:  заборгованість за платежами, які підлягають компенсації на користь респондента за операціями, що пов’язані з наданням  фінансових послуг   тощо.</w:t>
      </w:r>
      <w:r w:rsidRPr="00AB2387">
        <w:rPr>
          <w:rFonts w:ascii="Times New Roman" w:hAnsi="Times New Roman" w:cs="Times New Roman"/>
          <w:strike/>
          <w:color w:val="000000" w:themeColor="text1"/>
          <w:sz w:val="28"/>
          <w:szCs w:val="28"/>
          <w:lang w:eastAsia="uk-UA"/>
        </w:rPr>
        <w:t xml:space="preserve"> </w:t>
      </w:r>
    </w:p>
    <w:p w14:paraId="3C494063" w14:textId="1F7CC5B5" w:rsidR="00022867" w:rsidRPr="000A2C98" w:rsidRDefault="00CB7EE1" w:rsidP="00F321DF">
      <w:pPr>
        <w:spacing w:after="0" w:line="240" w:lineRule="auto"/>
        <w:ind w:left="710"/>
        <w:contextualSpacing/>
        <w:jc w:val="both"/>
        <w:rPr>
          <w:rFonts w:ascii="Times New Roman" w:hAnsi="Times New Roman" w:cs="Times New Roman"/>
          <w:color w:val="000000" w:themeColor="text1"/>
          <w:sz w:val="28"/>
          <w:szCs w:val="28"/>
          <w:lang w:eastAsia="uk-UA"/>
        </w:rPr>
      </w:pPr>
      <w:r w:rsidRPr="00AB2387">
        <w:rPr>
          <w:rFonts w:ascii="Times New Roman" w:hAnsi="Times New Roman" w:cs="Times New Roman"/>
          <w:i/>
          <w:color w:val="000000" w:themeColor="text1"/>
          <w:sz w:val="28"/>
          <w:szCs w:val="28"/>
          <w:lang w:eastAsia="uk-UA"/>
        </w:rPr>
        <w:t>Дебіторська заборгованість за господарськими операціями</w:t>
      </w:r>
      <w:r w:rsidRPr="00AB2387">
        <w:rPr>
          <w:rFonts w:ascii="Times New Roman" w:hAnsi="Times New Roman" w:cs="Times New Roman"/>
          <w:color w:val="000000" w:themeColor="text1"/>
          <w:sz w:val="28"/>
          <w:szCs w:val="28"/>
          <w:lang w:eastAsia="uk-UA"/>
        </w:rPr>
        <w:t xml:space="preserve"> — </w:t>
      </w:r>
      <w:r w:rsidR="00A02225" w:rsidRPr="00AB2387">
        <w:rPr>
          <w:rFonts w:ascii="Times New Roman" w:hAnsi="Times New Roman" w:cs="Times New Roman"/>
          <w:color w:val="000000" w:themeColor="text1"/>
          <w:sz w:val="28"/>
          <w:szCs w:val="28"/>
          <w:lang w:eastAsia="uk-UA"/>
        </w:rPr>
        <w:t>це розмір вимог респондента</w:t>
      </w:r>
      <w:r w:rsidR="009D479D" w:rsidRPr="00AB2387">
        <w:rPr>
          <w:rFonts w:ascii="Times New Roman" w:hAnsi="Times New Roman" w:cs="Times New Roman"/>
          <w:color w:val="000000" w:themeColor="text1"/>
          <w:sz w:val="28"/>
          <w:szCs w:val="28"/>
          <w:lang w:eastAsia="uk-UA"/>
        </w:rPr>
        <w:t xml:space="preserve"> до</w:t>
      </w:r>
      <w:r w:rsidR="00A02225" w:rsidRPr="00AB2387">
        <w:rPr>
          <w:rFonts w:ascii="Times New Roman" w:hAnsi="Times New Roman" w:cs="Times New Roman"/>
          <w:color w:val="000000" w:themeColor="text1"/>
          <w:sz w:val="28"/>
          <w:szCs w:val="28"/>
          <w:lang w:eastAsia="uk-UA"/>
        </w:rPr>
        <w:t xml:space="preserve"> </w:t>
      </w:r>
      <w:r w:rsidR="00D25723" w:rsidRPr="00AB2387">
        <w:rPr>
          <w:rFonts w:ascii="Times New Roman" w:hAnsi="Times New Roman" w:cs="Times New Roman"/>
          <w:color w:val="000000" w:themeColor="text1"/>
          <w:sz w:val="28"/>
          <w:szCs w:val="28"/>
          <w:lang w:eastAsia="uk-UA"/>
        </w:rPr>
        <w:t>дебітора зокрема юридичної особи, фізичної особи,  фізичної особи –</w:t>
      </w:r>
      <w:r w:rsidR="00E4522B" w:rsidRPr="00AB2387">
        <w:rPr>
          <w:rFonts w:ascii="Times New Roman" w:hAnsi="Times New Roman" w:cs="Times New Roman"/>
          <w:color w:val="000000" w:themeColor="text1"/>
          <w:sz w:val="28"/>
          <w:szCs w:val="28"/>
          <w:lang w:eastAsia="uk-UA"/>
        </w:rPr>
        <w:t xml:space="preserve"> </w:t>
      </w:r>
      <w:r w:rsidR="00D25723" w:rsidRPr="00AB2387">
        <w:rPr>
          <w:rFonts w:ascii="Times New Roman" w:hAnsi="Times New Roman" w:cs="Times New Roman"/>
          <w:color w:val="000000" w:themeColor="text1"/>
          <w:sz w:val="28"/>
          <w:szCs w:val="28"/>
          <w:lang w:eastAsia="uk-UA"/>
        </w:rPr>
        <w:t>підприємця</w:t>
      </w:r>
      <w:r w:rsidRPr="00AB2387">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r w:rsidR="004676A3" w:rsidRPr="00AB2387">
        <w:rPr>
          <w:rFonts w:ascii="Times New Roman" w:hAnsi="Times New Roman" w:cs="Times New Roman"/>
          <w:color w:val="000000" w:themeColor="text1"/>
          <w:sz w:val="28"/>
          <w:szCs w:val="28"/>
          <w:lang w:eastAsia="uk-UA"/>
        </w:rPr>
        <w:t>,</w:t>
      </w:r>
      <w:r w:rsidR="009A2799" w:rsidRPr="00AB2387">
        <w:rPr>
          <w:rFonts w:ascii="Times New Roman" w:hAnsi="Times New Roman" w:cs="Times New Roman"/>
          <w:color w:val="000000" w:themeColor="text1"/>
          <w:sz w:val="28"/>
          <w:szCs w:val="28"/>
          <w:lang w:eastAsia="uk-UA"/>
        </w:rPr>
        <w:t xml:space="preserve"> а також за іншими правочинами  до прикладу за виданими авансами, наданою поворотною допомогою</w:t>
      </w:r>
      <w:r w:rsidR="00C43BD3" w:rsidRPr="00AB2387">
        <w:rPr>
          <w:rFonts w:ascii="Times New Roman" w:hAnsi="Times New Roman" w:cs="Times New Roman"/>
          <w:color w:val="000000" w:themeColor="text1"/>
          <w:sz w:val="28"/>
          <w:szCs w:val="28"/>
          <w:lang w:eastAsia="uk-UA"/>
        </w:rPr>
        <w:t>.</w:t>
      </w:r>
      <w:r w:rsidR="00672282" w:rsidRPr="00AB2387">
        <w:rPr>
          <w:rFonts w:ascii="Times New Roman" w:hAnsi="Times New Roman" w:cs="Times New Roman"/>
          <w:color w:val="000000" w:themeColor="text1"/>
          <w:sz w:val="28"/>
          <w:szCs w:val="28"/>
          <w:lang w:eastAsia="uk-UA"/>
        </w:rPr>
        <w:t xml:space="preserve"> </w:t>
      </w:r>
      <w:r w:rsidR="00022867" w:rsidRPr="00AB2387">
        <w:rPr>
          <w:rFonts w:ascii="Times New Roman" w:hAnsi="Times New Roman" w:cs="Times New Roman"/>
          <w:color w:val="000000" w:themeColor="text1"/>
          <w:sz w:val="28"/>
          <w:szCs w:val="28"/>
          <w:lang w:eastAsia="uk-UA"/>
        </w:rPr>
        <w:t>.</w:t>
      </w:r>
    </w:p>
    <w:p w14:paraId="1F7CE227" w14:textId="42C755F7" w:rsidR="00D566AA" w:rsidRPr="006C3C49" w:rsidRDefault="00D566AA" w:rsidP="00504F3A">
      <w:pPr>
        <w:spacing w:after="0" w:line="240" w:lineRule="auto"/>
        <w:ind w:left="710"/>
        <w:jc w:val="both"/>
        <w:rPr>
          <w:rFonts w:ascii="Times New Roman" w:hAnsi="Times New Roman" w:cs="Times New Roman"/>
          <w:color w:val="000000" w:themeColor="text1"/>
          <w:sz w:val="28"/>
          <w:szCs w:val="28"/>
          <w:lang w:eastAsia="uk-UA"/>
        </w:rPr>
      </w:pPr>
      <w:r w:rsidRPr="000A2C98">
        <w:rPr>
          <w:rFonts w:ascii="Times New Roman" w:hAnsi="Times New Roman" w:cs="Times New Roman"/>
          <w:b/>
          <w:color w:val="000000" w:themeColor="text1"/>
          <w:sz w:val="28"/>
          <w:szCs w:val="28"/>
          <w:lang w:eastAsia="uk-UA"/>
        </w:rPr>
        <w:t xml:space="preserve">Звітна дата </w:t>
      </w:r>
      <w:r w:rsidRPr="000A2C98">
        <w:rPr>
          <w:rFonts w:ascii="Times New Roman" w:hAnsi="Times New Roman" w:cs="Times New Roman"/>
          <w:color w:val="000000" w:themeColor="text1"/>
          <w:sz w:val="28"/>
          <w:szCs w:val="28"/>
          <w:lang w:eastAsia="uk-UA"/>
        </w:rPr>
        <w:t>–</w:t>
      </w:r>
      <w:r w:rsidR="00D55F2E" w:rsidRPr="000A2C98">
        <w:rPr>
          <w:rFonts w:ascii="Times New Roman" w:hAnsi="Times New Roman" w:cs="Times New Roman"/>
          <w:color w:val="000000" w:themeColor="text1"/>
          <w:sz w:val="28"/>
          <w:szCs w:val="28"/>
          <w:lang w:eastAsia="uk-UA"/>
        </w:rPr>
        <w:t xml:space="preserve"> дата, на яку складається Звітність. Звітність складається щомісячно</w:t>
      </w:r>
      <w:r w:rsidR="00D55F2E" w:rsidRPr="006C3C49">
        <w:rPr>
          <w:rFonts w:ascii="Times New Roman" w:hAnsi="Times New Roman" w:cs="Times New Roman"/>
          <w:color w:val="000000" w:themeColor="text1"/>
          <w:sz w:val="28"/>
          <w:szCs w:val="28"/>
          <w:lang w:eastAsia="uk-UA"/>
        </w:rPr>
        <w:t xml:space="preserve"> станом на 00 годин 00 хвилин першого числа місяця, наступного за звітним.</w:t>
      </w:r>
    </w:p>
    <w:p w14:paraId="7439BB45" w14:textId="7618B6CA" w:rsidR="00E46725" w:rsidRPr="006C3C49" w:rsidRDefault="00E46725"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Нараховані доходи </w:t>
      </w:r>
      <w:r w:rsidR="008B3359"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термін включає </w:t>
      </w:r>
      <w:r w:rsidR="004712E4" w:rsidRPr="00F321DF">
        <w:rPr>
          <w:rFonts w:ascii="Times New Roman" w:hAnsi="Times New Roman" w:cs="Times New Roman"/>
          <w:color w:val="000000" w:themeColor="text1"/>
          <w:sz w:val="28"/>
          <w:szCs w:val="28"/>
        </w:rPr>
        <w:t xml:space="preserve">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w:t>
      </w:r>
      <w:r w:rsidR="00A75061" w:rsidRPr="00F321DF">
        <w:rPr>
          <w:rFonts w:ascii="Times New Roman" w:hAnsi="Times New Roman" w:cs="Times New Roman"/>
          <w:color w:val="000000" w:themeColor="text1"/>
          <w:sz w:val="28"/>
          <w:szCs w:val="28"/>
        </w:rPr>
        <w:t>облікової політики респондента)</w:t>
      </w:r>
      <w:r w:rsidRPr="006C3C49">
        <w:rPr>
          <w:rFonts w:ascii="Times New Roman" w:hAnsi="Times New Roman" w:cs="Times New Roman"/>
          <w:color w:val="000000" w:themeColor="text1"/>
          <w:sz w:val="28"/>
          <w:szCs w:val="28"/>
          <w:lang w:eastAsia="uk-UA"/>
        </w:rPr>
        <w:t>.</w:t>
      </w:r>
    </w:p>
    <w:p w14:paraId="5217B057" w14:textId="77777777" w:rsidR="000B44E1" w:rsidRPr="00F321DF" w:rsidRDefault="000B44E1" w:rsidP="000B44E1">
      <w:pPr>
        <w:spacing w:after="0" w:line="240" w:lineRule="auto"/>
        <w:ind w:left="71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боржником-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боржником особи, здійснюється на підставі значень довідника K062 “Тип зв’язку з боржником / групою”.</w:t>
      </w:r>
    </w:p>
    <w:p w14:paraId="15FA1463" w14:textId="474E0A55" w:rsidR="0079486E" w:rsidRPr="00F321DF" w:rsidRDefault="000B44E1" w:rsidP="00FD6178">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респондентом -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респондентом особи, здійснюється на підставі значень довідника K060 “Код виду пов’язаної особи”.</w:t>
      </w:r>
    </w:p>
    <w:p w14:paraId="14FCA69F" w14:textId="77777777"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Процентна ставка та відсоткова ставка</w:t>
      </w:r>
      <w:r w:rsidRPr="006C3C49">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3B90DAEF" w14:textId="5EE528F2"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Первісна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правочин</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CE52CD" w:rsidRPr="006C3C49">
        <w:rPr>
          <w:rFonts w:ascii="Times New Roman" w:hAnsi="Times New Roman" w:cs="Times New Roman"/>
          <w:color w:val="000000" w:themeColor="text1"/>
          <w:sz w:val="28"/>
          <w:szCs w:val="28"/>
        </w:rPr>
        <w:t xml:space="preserve">правочин між респондентом та особою </w:t>
      </w:r>
      <w:r w:rsidR="00CE52CD" w:rsidRPr="006C3C49">
        <w:rPr>
          <w:rFonts w:ascii="Times New Roman" w:hAnsi="Times New Roman" w:cs="Times New Roman"/>
          <w:color w:val="000000" w:themeColor="text1"/>
          <w:sz w:val="28"/>
          <w:szCs w:val="28"/>
          <w:lang w:eastAsia="uk-UA"/>
        </w:rPr>
        <w:t>–</w:t>
      </w:r>
      <w:r w:rsidR="00CE52CD" w:rsidRPr="006C3C49">
        <w:rPr>
          <w:rFonts w:ascii="Times New Roman" w:hAnsi="Times New Roman" w:cs="Times New Roman"/>
          <w:color w:val="000000" w:themeColor="text1"/>
          <w:sz w:val="28"/>
          <w:szCs w:val="28"/>
        </w:rPr>
        <w:t xml:space="preserve"> 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9F57E0" w:rsidRPr="006C3C49">
        <w:rPr>
          <w:rFonts w:ascii="Times New Roman" w:hAnsi="Times New Roman" w:cs="Times New Roman"/>
          <w:color w:val="000000" w:themeColor="text1"/>
          <w:sz w:val="28"/>
          <w:szCs w:val="28"/>
        </w:rPr>
        <w:t xml:space="preserve">фінансового </w:t>
      </w:r>
      <w:r w:rsidR="00CE52CD"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4C383700" w14:textId="1B183F06" w:rsidR="00E6587A" w:rsidRPr="006C3C49" w:rsidRDefault="0035774A" w:rsidP="00504F3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Попередня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 xml:space="preserve">правочин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91796D" w:rsidRPr="006C3C49">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91796D" w:rsidRPr="006C3C49">
        <w:rPr>
          <w:rFonts w:ascii="Times New Roman" w:hAnsi="Times New Roman" w:cs="Times New Roman"/>
          <w:color w:val="000000" w:themeColor="text1"/>
          <w:sz w:val="28"/>
          <w:szCs w:val="28"/>
          <w:lang w:eastAsia="uk-UA"/>
        </w:rPr>
        <w:t xml:space="preserve">– </w:t>
      </w:r>
      <w:r w:rsidR="0091796D" w:rsidRPr="006C3C49">
        <w:rPr>
          <w:rFonts w:ascii="Times New Roman" w:hAnsi="Times New Roman" w:cs="Times New Roman"/>
          <w:color w:val="000000" w:themeColor="text1"/>
          <w:sz w:val="28"/>
          <w:szCs w:val="28"/>
        </w:rPr>
        <w:t>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91796D" w:rsidRPr="006C3C49">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3424C1" w:rsidRPr="008642DF">
        <w:rPr>
          <w:rFonts w:ascii="Times New Roman" w:hAnsi="Times New Roman" w:cs="Times New Roman"/>
          <w:sz w:val="28"/>
          <w:szCs w:val="28"/>
        </w:rPr>
        <w:t>відступлення прав грошової вимоги</w:t>
      </w:r>
      <w:r w:rsidR="0091796D" w:rsidRPr="006C3C49">
        <w:rPr>
          <w:rFonts w:ascii="Times New Roman" w:hAnsi="Times New Roman" w:cs="Times New Roman"/>
          <w:color w:val="000000" w:themeColor="text1"/>
          <w:sz w:val="28"/>
          <w:szCs w:val="28"/>
        </w:rPr>
        <w:t>.</w:t>
      </w:r>
    </w:p>
    <w:p w14:paraId="23A2E4CD" w14:textId="7DE350D1" w:rsidR="00E6587A" w:rsidRPr="006C3C49" w:rsidRDefault="00E6587A" w:rsidP="00E6587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Резидент</w:t>
      </w:r>
      <w:r w:rsidR="0076200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в</w:t>
      </w:r>
      <w:r w:rsidRPr="006C3C4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D2BC310" w14:textId="3BDF84EE" w:rsidR="00B3631D" w:rsidRPr="006C3C49" w:rsidRDefault="00B3631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xml:space="preserve">Реорганізація фінансової </w:t>
      </w:r>
      <w:r w:rsidR="009540B5">
        <w:rPr>
          <w:rFonts w:ascii="Times New Roman" w:hAnsi="Times New Roman" w:cs="Times New Roman"/>
          <w:b/>
          <w:color w:val="000000" w:themeColor="text1"/>
          <w:sz w:val="28"/>
          <w:szCs w:val="28"/>
          <w:lang w:eastAsia="uk-UA"/>
        </w:rPr>
        <w:t>установи</w:t>
      </w:r>
      <w:r w:rsidR="009540B5" w:rsidRPr="006C3C49">
        <w:rPr>
          <w:rFonts w:ascii="Times New Roman" w:hAnsi="Times New Roman" w:cs="Times New Roman"/>
          <w:color w:val="000000" w:themeColor="text1"/>
          <w:sz w:val="28"/>
          <w:szCs w:val="28"/>
          <w:lang w:eastAsia="uk-UA"/>
        </w:rPr>
        <w:t xml:space="preserve"> </w:t>
      </w:r>
      <w:r w:rsidR="002F00F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злиття, приєднання, виділення, поділ фінансової компанії, зміна її організаційно-правової форми (перетворення), наслідком яких є передача, прийняття її майна, коштів, прав та обов'язків правонаступникам</w:t>
      </w:r>
      <w:r w:rsidR="00C408E0" w:rsidRPr="006C3C49">
        <w:rPr>
          <w:rFonts w:ascii="Times New Roman" w:hAnsi="Times New Roman" w:cs="Times New Roman"/>
          <w:color w:val="000000" w:themeColor="text1"/>
          <w:sz w:val="28"/>
          <w:szCs w:val="28"/>
          <w:lang w:eastAsia="uk-UA"/>
        </w:rPr>
        <w:t>.</w:t>
      </w:r>
    </w:p>
    <w:p w14:paraId="7D2AA1F5" w14:textId="1011E554" w:rsidR="00C408E0" w:rsidRPr="006C3C49" w:rsidRDefault="00C408E0">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Солідарна заборгованість за кредитом</w:t>
      </w:r>
      <w:r w:rsidRPr="006C3C49">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02E70619" w14:textId="6E37F4D6" w:rsidR="0035774A" w:rsidRPr="006C3C49" w:rsidRDefault="0035774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Транш</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6C3C49">
        <w:rPr>
          <w:rFonts w:ascii="Times New Roman" w:hAnsi="Times New Roman" w:cs="Times New Roman"/>
          <w:color w:val="000000" w:themeColor="text1"/>
          <w:sz w:val="28"/>
          <w:szCs w:val="28"/>
        </w:rPr>
        <w:t xml:space="preserve">ротягом строку дії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r w:rsidR="00CE7393" w:rsidRPr="00F321DF">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73E192EB" w14:textId="66FB6814" w:rsidR="002C57E3" w:rsidRPr="006C3C49" w:rsidRDefault="002C57E3">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Угода, правочин, договір </w:t>
      </w:r>
      <w:r w:rsidR="00B359DF"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2DB48B7" w14:textId="77777777" w:rsidR="00570102" w:rsidRPr="006C3C49" w:rsidRDefault="0035774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Узагальнююча угода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правочин у формі генеральної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рамкової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загальної тощо, яка використовується</w:t>
      </w:r>
      <w:r w:rsidR="00570102" w:rsidRPr="006C3C49">
        <w:rPr>
          <w:rFonts w:ascii="Times New Roman" w:hAnsi="Times New Roman" w:cs="Times New Roman"/>
          <w:color w:val="000000" w:themeColor="text1"/>
          <w:sz w:val="28"/>
          <w:szCs w:val="28"/>
          <w:lang w:eastAsia="uk-UA"/>
        </w:rPr>
        <w:t>:</w:t>
      </w:r>
    </w:p>
    <w:p w14:paraId="37C6A811" w14:textId="5C68B552"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визначення пов’язаності </w:t>
      </w:r>
      <w:r w:rsidR="00570102" w:rsidRPr="006C3C49">
        <w:rPr>
          <w:rFonts w:ascii="Times New Roman" w:hAnsi="Times New Roman" w:cs="Times New Roman"/>
          <w:color w:val="000000" w:themeColor="text1"/>
          <w:sz w:val="28"/>
          <w:szCs w:val="28"/>
          <w:lang w:eastAsia="uk-UA"/>
        </w:rPr>
        <w:t xml:space="preserve">різних </w:t>
      </w:r>
      <w:r w:rsidRPr="006C3C49">
        <w:rPr>
          <w:rFonts w:ascii="Times New Roman" w:hAnsi="Times New Roman" w:cs="Times New Roman"/>
          <w:color w:val="000000" w:themeColor="text1"/>
          <w:sz w:val="28"/>
          <w:szCs w:val="28"/>
          <w:lang w:eastAsia="uk-UA"/>
        </w:rPr>
        <w:t>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w:t>
      </w:r>
      <w:r w:rsidR="00570102" w:rsidRPr="006C3C49">
        <w:rPr>
          <w:rFonts w:ascii="Times New Roman" w:hAnsi="Times New Roman" w:cs="Times New Roman"/>
          <w:color w:val="000000" w:themeColor="text1"/>
          <w:sz w:val="28"/>
          <w:szCs w:val="28"/>
          <w:lang w:eastAsia="uk-UA"/>
        </w:rPr>
        <w:t>;</w:t>
      </w:r>
    </w:p>
    <w:p w14:paraId="53A89D5C" w14:textId="1846A405"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окремим боржником</w:t>
      </w:r>
      <w:r w:rsidR="00570102" w:rsidRPr="006C3C49">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p>
    <w:p w14:paraId="7A1704B7" w14:textId="1EE764CE" w:rsidR="008A1CF0" w:rsidRPr="006C3C49" w:rsidRDefault="008A1CF0"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86565C" w:rsidRPr="006C3C49">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7B3CA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Інформація за операціями, що здійснені </w:t>
      </w:r>
      <w:r w:rsidR="009F57E0" w:rsidRPr="006C3C49">
        <w:rPr>
          <w:rFonts w:ascii="Times New Roman" w:hAnsi="Times New Roman" w:cs="Times New Roman"/>
          <w:color w:val="000000" w:themeColor="text1"/>
          <w:sz w:val="28"/>
          <w:szCs w:val="28"/>
          <w:lang w:eastAsia="uk-UA"/>
        </w:rPr>
        <w:t xml:space="preserve">(видані та закриті / погашені) </w:t>
      </w:r>
      <w:r w:rsidRPr="006C3C49">
        <w:rPr>
          <w:rFonts w:ascii="Times New Roman" w:hAnsi="Times New Roman" w:cs="Times New Roman"/>
          <w:color w:val="000000" w:themeColor="text1"/>
          <w:sz w:val="28"/>
          <w:szCs w:val="28"/>
          <w:lang w:eastAsia="uk-UA"/>
        </w:rPr>
        <w:t>між звітними датами до Звітності не подається.</w:t>
      </w:r>
    </w:p>
    <w:p w14:paraId="5006BE2F" w14:textId="49500E69" w:rsidR="008A1CF0" w:rsidRPr="000A2C98" w:rsidRDefault="00683A43"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0A2C98">
        <w:rPr>
          <w:rFonts w:ascii="Times New Roman" w:hAnsi="Times New Roman"/>
          <w:color w:val="000000"/>
          <w:sz w:val="28"/>
          <w:szCs w:val="28"/>
          <w:lang w:val="ru-RU" w:eastAsia="uk-UA"/>
        </w:rPr>
        <w:t>/</w:t>
      </w:r>
      <w:r w:rsidRPr="000A2C98">
        <w:rPr>
          <w:rFonts w:ascii="Times New Roman" w:hAnsi="Times New Roman"/>
          <w:color w:val="000000"/>
          <w:sz w:val="28"/>
          <w:szCs w:val="28"/>
          <w:lang w:eastAsia="uk-UA"/>
        </w:rPr>
        <w:t>погасив заборгованість перед респондентом (</w:t>
      </w:r>
      <w:r w:rsidRPr="000A2C98">
        <w:rPr>
          <w:rFonts w:ascii="Times New Roman" w:hAnsi="Times New Roman" w:cs="Times New Roman"/>
          <w:i/>
          <w:iCs/>
          <w:sz w:val="28"/>
          <w:szCs w:val="28"/>
          <w:lang w:eastAsia="uk-UA"/>
        </w:rPr>
        <w:t>за всіма активними операціями боржника, які були станом на попередню звітну дату, та по яки</w:t>
      </w:r>
      <w:r w:rsidR="00C23F0C">
        <w:rPr>
          <w:rFonts w:ascii="Times New Roman" w:hAnsi="Times New Roman" w:cs="Times New Roman"/>
          <w:i/>
          <w:iCs/>
          <w:sz w:val="28"/>
          <w:szCs w:val="28"/>
          <w:lang w:eastAsia="uk-UA"/>
        </w:rPr>
        <w:t>х</w:t>
      </w:r>
      <w:r w:rsidRPr="000A2C98">
        <w:rPr>
          <w:rFonts w:ascii="Times New Roman" w:hAnsi="Times New Roman" w:cs="Times New Roman"/>
          <w:i/>
          <w:iCs/>
          <w:sz w:val="28"/>
          <w:szCs w:val="28"/>
          <w:lang w:eastAsia="uk-UA"/>
        </w:rPr>
        <w:t xml:space="preserve"> станом на звітну дату має бути передане одне зі </w:t>
      </w:r>
      <w:r w:rsidRPr="00BF2E4D">
        <w:rPr>
          <w:rFonts w:ascii="Times New Roman" w:hAnsi="Times New Roman" w:cs="Times New Roman"/>
          <w:i/>
          <w:iCs/>
          <w:sz w:val="28"/>
          <w:szCs w:val="28"/>
          <w:lang w:eastAsia="uk-UA"/>
        </w:rPr>
        <w:t xml:space="preserve">значень згідно Додатку 1.2 </w:t>
      </w:r>
      <w:r w:rsidRPr="000A2C98">
        <w:rPr>
          <w:rFonts w:ascii="Times New Roman" w:hAnsi="Times New Roman" w:cs="Times New Roman"/>
          <w:i/>
          <w:iCs/>
          <w:sz w:val="28"/>
          <w:szCs w:val="28"/>
          <w:lang w:eastAsia="uk-UA"/>
        </w:rPr>
        <w:t>за реквізитом Подія (f150_event, ID0051</w:t>
      </w:r>
      <w:r w:rsidRPr="000A2C98">
        <w:rPr>
          <w:rFonts w:ascii="Times New Roman" w:hAnsi="Times New Roman"/>
          <w:color w:val="000000"/>
          <w:sz w:val="28"/>
          <w:szCs w:val="28"/>
          <w:lang w:eastAsia="uk-UA"/>
        </w:rPr>
        <w:t>),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8A1CF0" w:rsidRPr="000A2C98">
        <w:rPr>
          <w:rFonts w:ascii="Times New Roman" w:hAnsi="Times New Roman" w:cs="Times New Roman"/>
          <w:color w:val="000000" w:themeColor="text1"/>
          <w:sz w:val="28"/>
          <w:szCs w:val="28"/>
          <w:lang w:eastAsia="uk-UA"/>
        </w:rPr>
        <w:t>.</w:t>
      </w:r>
    </w:p>
    <w:p w14:paraId="24A92FCA" w14:textId="09117351" w:rsidR="00580B49" w:rsidRPr="006C3C49" w:rsidRDefault="00580B49" w:rsidP="00580B4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Різниця в обліку респондентів ціни купівлі / операції в касовому обліку та розмір</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боргу згідно </w:t>
      </w:r>
      <w:r w:rsidR="006326BA">
        <w:rPr>
          <w:rFonts w:ascii="Times New Roman" w:hAnsi="Times New Roman" w:cs="Times New Roman"/>
          <w:color w:val="000000" w:themeColor="text1"/>
          <w:sz w:val="28"/>
          <w:szCs w:val="28"/>
        </w:rPr>
        <w:t xml:space="preserve">з </w:t>
      </w:r>
      <w:r w:rsidRPr="006C3C49">
        <w:rPr>
          <w:rFonts w:ascii="Times New Roman" w:hAnsi="Times New Roman" w:cs="Times New Roman"/>
          <w:color w:val="000000" w:themeColor="text1"/>
          <w:sz w:val="28"/>
          <w:szCs w:val="28"/>
        </w:rPr>
        <w:t>управлінськ</w:t>
      </w:r>
      <w:r w:rsidR="0085799F">
        <w:rPr>
          <w:rFonts w:ascii="Times New Roman" w:hAnsi="Times New Roman" w:cs="Times New Roman"/>
          <w:color w:val="000000" w:themeColor="text1"/>
          <w:sz w:val="28"/>
          <w:szCs w:val="28"/>
        </w:rPr>
        <w:t>и</w:t>
      </w:r>
      <w:r w:rsidR="006326BA">
        <w:rPr>
          <w:rFonts w:ascii="Times New Roman" w:hAnsi="Times New Roman" w:cs="Times New Roman"/>
          <w:color w:val="000000" w:themeColor="text1"/>
          <w:sz w:val="28"/>
          <w:szCs w:val="28"/>
        </w:rPr>
        <w:t>м</w:t>
      </w:r>
      <w:r w:rsidRPr="006C3C49">
        <w:rPr>
          <w:rFonts w:ascii="Times New Roman" w:hAnsi="Times New Roman" w:cs="Times New Roman"/>
          <w:color w:val="000000" w:themeColor="text1"/>
          <w:sz w:val="28"/>
          <w:szCs w:val="28"/>
        </w:rPr>
        <w:t xml:space="preserve"> облік</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AC1038" w:rsidRPr="006C3C49">
        <w:rPr>
          <w:rFonts w:ascii="Times New Roman" w:hAnsi="Times New Roman" w:cs="Times New Roman"/>
          <w:color w:val="000000" w:themeColor="text1"/>
          <w:sz w:val="28"/>
          <w:szCs w:val="28"/>
        </w:rPr>
        <w:t>.</w:t>
      </w:r>
    </w:p>
    <w:p w14:paraId="0EC1151B" w14:textId="1F8C7C08" w:rsidR="00870020" w:rsidRPr="006C3C49"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6C3C49">
        <w:rPr>
          <w:color w:val="000000" w:themeColor="text1"/>
        </w:rPr>
        <w:t xml:space="preserve"> </w:t>
      </w:r>
      <w:r w:rsidR="00CE084F" w:rsidRPr="006C3C49">
        <w:rPr>
          <w:rFonts w:ascii="Times New Roman" w:hAnsi="Times New Roman" w:cs="Times New Roman"/>
          <w:color w:val="000000" w:themeColor="text1"/>
          <w:sz w:val="28"/>
          <w:szCs w:val="28"/>
          <w:lang w:eastAsia="uk-UA"/>
        </w:rPr>
        <w:t xml:space="preserve">Для зазначення звітної дати в </w:t>
      </w:r>
      <w:r w:rsidR="002C4D25" w:rsidRPr="00F321DF">
        <w:rPr>
          <w:rFonts w:ascii="Times New Roman" w:hAnsi="Times New Roman" w:cs="Times New Roman"/>
          <w:color w:val="000000" w:themeColor="text1"/>
          <w:sz w:val="28"/>
          <w:szCs w:val="28"/>
          <w:lang w:eastAsia="uk-UA"/>
        </w:rPr>
        <w:t>повідомленнях Пакет (Packet)</w:t>
      </w:r>
      <w:r w:rsidR="00302B42" w:rsidRPr="00F321DF">
        <w:rPr>
          <w:rFonts w:ascii="Times New Roman" w:hAnsi="Times New Roman" w:cs="Times New Roman"/>
          <w:color w:val="000000" w:themeColor="text1"/>
          <w:sz w:val="28"/>
          <w:szCs w:val="28"/>
          <w:lang w:eastAsia="uk-UA"/>
        </w:rPr>
        <w:t xml:space="preserve"> </w:t>
      </w:r>
      <w:r w:rsidR="00CE084F" w:rsidRPr="006C3C49">
        <w:rPr>
          <w:rFonts w:ascii="Times New Roman" w:hAnsi="Times New Roman" w:cs="Times New Roman"/>
          <w:color w:val="000000" w:themeColor="text1"/>
          <w:sz w:val="28"/>
          <w:szCs w:val="28"/>
          <w:lang w:eastAsia="uk-UA"/>
        </w:rPr>
        <w:t>застосовується реквізит Звітна дата (reporting_date, ID0015).</w:t>
      </w:r>
    </w:p>
    <w:p w14:paraId="205367B4" w14:textId="7FA2248B" w:rsidR="004B7A11" w:rsidRPr="006C3C49" w:rsidRDefault="00B47A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C3C49">
        <w:rPr>
          <w:rFonts w:ascii="Times New Roman" w:hAnsi="Times New Roman" w:cs="Times New Roman"/>
          <w:color w:val="000000" w:themeColor="text1"/>
          <w:sz w:val="28"/>
          <w:szCs w:val="28"/>
          <w:lang w:eastAsia="uk-UA"/>
        </w:rPr>
        <w:t xml:space="preserve">під час </w:t>
      </w:r>
      <w:r w:rsidRPr="006C3C49">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8961E4" w:rsidRPr="006C3C49">
        <w:rPr>
          <w:rFonts w:ascii="Times New Roman" w:hAnsi="Times New Roman" w:cs="Times New Roman"/>
          <w:bCs/>
          <w:color w:val="000000" w:themeColor="text1"/>
          <w:sz w:val="28"/>
          <w:szCs w:val="28"/>
          <w:lang w:eastAsia="uk-UA"/>
        </w:rPr>
        <w:t>. Дані на звітну дату мають відповідати даним</w:t>
      </w:r>
      <w:r w:rsidR="00BF2139" w:rsidRPr="006C3C49">
        <w:rPr>
          <w:rFonts w:ascii="Times New Roman" w:hAnsi="Times New Roman" w:cs="Times New Roman"/>
          <w:bCs/>
          <w:color w:val="000000" w:themeColor="text1"/>
          <w:sz w:val="28"/>
          <w:szCs w:val="28"/>
          <w:lang w:eastAsia="uk-UA"/>
        </w:rPr>
        <w:t>,</w:t>
      </w:r>
      <w:r w:rsidR="008961E4" w:rsidRPr="006C3C49">
        <w:rPr>
          <w:rFonts w:ascii="Times New Roman" w:hAnsi="Times New Roman" w:cs="Times New Roman"/>
          <w:bCs/>
          <w:color w:val="000000" w:themeColor="text1"/>
          <w:sz w:val="28"/>
          <w:szCs w:val="28"/>
          <w:lang w:eastAsia="uk-UA"/>
        </w:rPr>
        <w:t xml:space="preserve"> отриманим під час проведення останньої ідентифікації.</w:t>
      </w:r>
    </w:p>
    <w:p w14:paraId="3ABE3564" w14:textId="77777777" w:rsidR="00F548BB" w:rsidRPr="006C3C49" w:rsidRDefault="00F548B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E12FE5E" w14:textId="1EA81DFC" w:rsidR="00F548BB" w:rsidRPr="006C3C49" w:rsidRDefault="00F548BB">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00723142" w:rsidRPr="00F321DF">
        <w:rPr>
          <w:rFonts w:ascii="Times New Roman" w:eastAsia="Times New Roman" w:hAnsi="Times New Roman" w:cs="Times New Roman"/>
          <w:color w:val="000000" w:themeColor="text1"/>
          <w:sz w:val="28"/>
          <w:szCs w:val="28"/>
          <w:lang w:eastAsia="uk-UA"/>
        </w:rPr>
        <w:t>,</w:t>
      </w:r>
      <w:r w:rsidR="00723142" w:rsidRPr="00F321DF">
        <w:rPr>
          <w:rFonts w:ascii="Times New Roman" w:hAnsi="Times New Roman" w:cs="Times New Roman"/>
          <w:color w:val="000000" w:themeColor="text1"/>
          <w:sz w:val="28"/>
          <w:szCs w:val="28"/>
          <w:lang w:eastAsia="uk-UA"/>
        </w:rPr>
        <w:t xml:space="preserve"> </w:t>
      </w:r>
      <w:r w:rsidR="0082347B" w:rsidRPr="006C3C49">
        <w:rPr>
          <w:rFonts w:ascii="Times New Roman" w:hAnsi="Times New Roman" w:cs="Times New Roman"/>
          <w:color w:val="000000" w:themeColor="text1"/>
          <w:sz w:val="28"/>
          <w:szCs w:val="28"/>
          <w:lang w:eastAsia="uk-UA"/>
        </w:rPr>
        <w:t>складається</w:t>
      </w:r>
      <w:r w:rsidRPr="006C3C49">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0015))</w:t>
      </w:r>
      <w:r w:rsidR="00984256" w:rsidRPr="006C3C49">
        <w:rPr>
          <w:rFonts w:ascii="Times New Roman" w:hAnsi="Times New Roman" w:cs="Times New Roman"/>
          <w:color w:val="000000" w:themeColor="text1"/>
          <w:sz w:val="28"/>
          <w:szCs w:val="28"/>
          <w:lang w:eastAsia="uk-UA"/>
        </w:rPr>
        <w:t>;</w:t>
      </w:r>
    </w:p>
    <w:p w14:paraId="29B5291A" w14:textId="65C8E63B"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який набуває значення </w:t>
      </w:r>
      <w:r w:rsidR="0091098B"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складається з символьного найменування такого </w:t>
      </w:r>
      <w:r w:rsidR="004F2A33"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082</w:t>
      </w:r>
      <w:r w:rsidR="007567B7" w:rsidRPr="006C3C49">
        <w:rPr>
          <w:rFonts w:ascii="Times New Roman" w:hAnsi="Times New Roman" w:cs="Times New Roman"/>
          <w:color w:val="000000" w:themeColor="text1"/>
          <w:sz w:val="28"/>
          <w:szCs w:val="28"/>
          <w:lang w:eastAsia="uk-UA"/>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5F692D4" w14:textId="77777777"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C3C49">
        <w:rPr>
          <w:color w:val="000000" w:themeColor="text1"/>
        </w:rPr>
        <w:t xml:space="preserve"> </w:t>
      </w:r>
      <w:r w:rsidRPr="006C3C49">
        <w:rPr>
          <w:rFonts w:ascii="Times New Roman" w:hAnsi="Times New Roman" w:cs="Times New Roman"/>
          <w:color w:val="000000" w:themeColor="text1"/>
          <w:sz w:val="28"/>
          <w:szCs w:val="28"/>
          <w:lang w:eastAsia="uk-UA"/>
        </w:rPr>
        <w:t>BB.CC.DD.EE. GGGG, де:</w:t>
      </w:r>
    </w:p>
    <w:p w14:paraId="7F6B9452" w14:textId="1051C543"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BB-ідентифікатор набору даних</w:t>
      </w:r>
      <w:r w:rsidR="00984256" w:rsidRPr="006C3C49">
        <w:rPr>
          <w:rFonts w:ascii="Times New Roman" w:hAnsi="Times New Roman" w:cs="Times New Roman"/>
          <w:color w:val="000000" w:themeColor="text1"/>
          <w:sz w:val="28"/>
          <w:szCs w:val="28"/>
          <w:lang w:val="ru-RU" w:eastAsia="uk-UA"/>
        </w:rPr>
        <w:t>;</w:t>
      </w:r>
    </w:p>
    <w:p w14:paraId="5D260EAA" w14:textId="2C095E67"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CC- ідентифікатор вкладеного набору даних першого рівня</w:t>
      </w:r>
      <w:r w:rsidR="00984256" w:rsidRPr="006C3C49">
        <w:rPr>
          <w:rFonts w:ascii="Times New Roman" w:hAnsi="Times New Roman" w:cs="Times New Roman"/>
          <w:color w:val="000000" w:themeColor="text1"/>
          <w:sz w:val="28"/>
          <w:szCs w:val="28"/>
          <w:lang w:val="ru-RU" w:eastAsia="uk-UA"/>
        </w:rPr>
        <w:t>;</w:t>
      </w:r>
    </w:p>
    <w:p w14:paraId="180D79C9" w14:textId="7E775EB2"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DD-ідентифікатор вкладеного набору даних другого рівня</w:t>
      </w:r>
      <w:r w:rsidR="00984256" w:rsidRPr="006C3C49">
        <w:rPr>
          <w:rFonts w:ascii="Times New Roman" w:hAnsi="Times New Roman" w:cs="Times New Roman"/>
          <w:color w:val="000000" w:themeColor="text1"/>
          <w:sz w:val="28"/>
          <w:szCs w:val="28"/>
          <w:lang w:val="ru-RU" w:eastAsia="uk-UA"/>
        </w:rPr>
        <w:t>;</w:t>
      </w:r>
    </w:p>
    <w:p w14:paraId="5805C851" w14:textId="4478C53B"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EE-ідентифікатор вкладеного набору даних третього рівня</w:t>
      </w:r>
      <w:r w:rsidR="00984256"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p>
    <w:p w14:paraId="70E2C362" w14:textId="7FFCEA79"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GGGG -ідентифікатор реквізиту.</w:t>
      </w:r>
    </w:p>
    <w:p w14:paraId="466E7F63" w14:textId="5D07B785"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Приклад </w:t>
      </w:r>
      <w:r w:rsidR="0070774A" w:rsidRPr="006C3C49">
        <w:rPr>
          <w:rFonts w:ascii="Times New Roman" w:hAnsi="Times New Roman" w:cs="Times New Roman"/>
          <w:color w:val="000000" w:themeColor="text1"/>
          <w:sz w:val="28"/>
          <w:szCs w:val="28"/>
          <w:lang w:eastAsia="uk-UA"/>
        </w:rPr>
        <w:t>у</w:t>
      </w:r>
      <w:r w:rsidRPr="006C3C49">
        <w:rPr>
          <w:rFonts w:ascii="Times New Roman" w:hAnsi="Times New Roman" w:cs="Times New Roman"/>
          <w:color w:val="000000" w:themeColor="text1"/>
          <w:sz w:val="28"/>
          <w:szCs w:val="28"/>
          <w:lang w:eastAsia="uk-UA"/>
        </w:rPr>
        <w:t xml:space="preserve">загальненого </w:t>
      </w:r>
      <w:r w:rsidR="0070774A" w:rsidRPr="006C3C49">
        <w:rPr>
          <w:rFonts w:ascii="Times New Roman" w:hAnsi="Times New Roman" w:cs="Times New Roman"/>
          <w:color w:val="000000" w:themeColor="text1"/>
          <w:sz w:val="28"/>
          <w:szCs w:val="28"/>
          <w:lang w:eastAsia="uk-UA"/>
        </w:rPr>
        <w:t xml:space="preserve">ідентифікатора </w:t>
      </w:r>
      <w:r w:rsidRPr="006C3C49">
        <w:rPr>
          <w:rFonts w:ascii="Times New Roman" w:hAnsi="Times New Roman" w:cs="Times New Roman"/>
          <w:color w:val="000000" w:themeColor="text1"/>
          <w:sz w:val="28"/>
          <w:szCs w:val="28"/>
          <w:lang w:eastAsia="uk-UA"/>
        </w:rPr>
        <w:t>реквізиту з визначенням місця розміщення в наборі даних: Реквізит Тип особи (f082_</w:t>
      </w:r>
      <w:r w:rsidR="0070774A" w:rsidRPr="006C3C49">
        <w:rPr>
          <w:rFonts w:ascii="Times New Roman" w:hAnsi="Times New Roman" w:cs="Times New Roman"/>
          <w:color w:val="000000" w:themeColor="text1"/>
          <w:sz w:val="28"/>
          <w:szCs w:val="28"/>
          <w:lang w:eastAsia="uk-UA"/>
        </w:rPr>
        <w:t>person_type, ID0111), який власт</w:t>
      </w:r>
      <w:r w:rsidRPr="006C3C49">
        <w:rPr>
          <w:rFonts w:ascii="Times New Roman" w:hAnsi="Times New Roman" w:cs="Times New Roman"/>
          <w:color w:val="000000" w:themeColor="text1"/>
          <w:sz w:val="28"/>
          <w:szCs w:val="28"/>
          <w:lang w:eastAsia="uk-UA"/>
        </w:rPr>
        <w:t xml:space="preserve">ивий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матиме такий вигляд Тип особи (f082_person_type, ID01.00.00.00.0111).</w:t>
      </w:r>
      <w:r w:rsidR="008660BD" w:rsidRPr="00F321DF">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8660BD" w:rsidRPr="00F321DF">
        <w:rPr>
          <w:rFonts w:ascii="Times New Roman" w:hAnsi="Times New Roman" w:cs="Times New Roman"/>
          <w:color w:val="000000" w:themeColor="text1"/>
          <w:sz w:val="28"/>
          <w:szCs w:val="28"/>
          <w:lang w:val="en-US" w:eastAsia="uk-UA"/>
        </w:rPr>
        <w:t>BB</w:t>
      </w:r>
      <w:r w:rsidR="008660BD" w:rsidRPr="00F321DF">
        <w:rPr>
          <w:rFonts w:ascii="Times New Roman" w:hAnsi="Times New Roman" w:cs="Times New Roman"/>
          <w:color w:val="000000" w:themeColor="text1"/>
          <w:sz w:val="28"/>
          <w:szCs w:val="28"/>
          <w:lang w:eastAsia="uk-UA"/>
        </w:rPr>
        <w:t xml:space="preserve"> набуває значення 00.</w:t>
      </w:r>
    </w:p>
    <w:p w14:paraId="1819CB50" w14:textId="49FDFD19" w:rsidR="00696EFB" w:rsidRPr="006C3C49" w:rsidRDefault="009F57E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bookmarkStart w:id="5" w:name="ЗагалВимогиРозподілІдентиф"/>
      <w:r w:rsidRPr="006C3C49">
        <w:rPr>
          <w:rFonts w:ascii="Times New Roman" w:hAnsi="Times New Roman" w:cs="Times New Roman"/>
          <w:color w:val="000000" w:themeColor="text1"/>
          <w:sz w:val="28"/>
          <w:szCs w:val="28"/>
          <w:lang w:eastAsia="uk-UA"/>
        </w:rPr>
        <w:t xml:space="preserve">Розподіл </w:t>
      </w:r>
      <w:r w:rsidR="00EE6C5D" w:rsidRPr="006C3C49">
        <w:rPr>
          <w:rFonts w:ascii="Times New Roman" w:hAnsi="Times New Roman" w:cs="Times New Roman"/>
          <w:color w:val="000000" w:themeColor="text1"/>
          <w:sz w:val="28"/>
          <w:szCs w:val="28"/>
          <w:lang w:eastAsia="uk-UA"/>
        </w:rPr>
        <w:t xml:space="preserve">діапазонів ідентифікаторів поданий </w:t>
      </w:r>
      <w:r w:rsidR="00313A92" w:rsidRPr="006C3C49">
        <w:rPr>
          <w:rFonts w:ascii="Times New Roman" w:hAnsi="Times New Roman" w:cs="Times New Roman"/>
          <w:color w:val="000000" w:themeColor="text1"/>
          <w:sz w:val="28"/>
          <w:szCs w:val="28"/>
          <w:lang w:eastAsia="uk-UA"/>
        </w:rPr>
        <w:t xml:space="preserve">у </w:t>
      </w:r>
      <w:hyperlink w:anchor="ДодатокРозподілДіапазІдентиф" w:history="1">
        <w:r w:rsidR="006057A6" w:rsidRPr="006C3C49">
          <w:rPr>
            <w:rStyle w:val="a5"/>
            <w:rFonts w:ascii="Times New Roman" w:hAnsi="Times New Roman" w:cs="Times New Roman"/>
            <w:color w:val="000000" w:themeColor="text1"/>
            <w:sz w:val="28"/>
            <w:szCs w:val="28"/>
            <w:lang w:eastAsia="uk-UA"/>
          </w:rPr>
          <w:t>Додатку 2 до цих Правил</w:t>
        </w:r>
      </w:hyperlink>
      <w:bookmarkEnd w:id="5"/>
      <w:r w:rsidR="00EE6C5D" w:rsidRPr="006C3C49">
        <w:rPr>
          <w:rFonts w:ascii="Times New Roman" w:hAnsi="Times New Roman" w:cs="Times New Roman"/>
          <w:color w:val="000000" w:themeColor="text1"/>
          <w:sz w:val="28"/>
          <w:szCs w:val="28"/>
          <w:lang w:eastAsia="uk-UA"/>
        </w:rPr>
        <w:t>.</w:t>
      </w:r>
    </w:p>
    <w:p w14:paraId="30998771" w14:textId="24BC1C4B" w:rsidR="00112DB5" w:rsidRPr="000A2C9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lastRenderedPageBreak/>
        <w:t>Реквізит може бути присутнім одночасно в різних наборах даних</w:t>
      </w:r>
      <w:r w:rsidR="00112DB5" w:rsidRPr="000A2C98">
        <w:rPr>
          <w:rFonts w:ascii="Times New Roman" w:hAnsi="Times New Roman" w:cs="Times New Roman"/>
          <w:color w:val="000000" w:themeColor="text1"/>
          <w:sz w:val="28"/>
          <w:szCs w:val="28"/>
          <w:lang w:eastAsia="uk-UA"/>
        </w:rPr>
        <w:t>.</w:t>
      </w:r>
    </w:p>
    <w:p w14:paraId="6BE06C9F" w14:textId="77777777" w:rsidR="00F762CC" w:rsidRPr="000A2C98" w:rsidRDefault="00DD4B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ів</w:t>
      </w:r>
      <w:r w:rsidR="00085146" w:rsidRPr="000A2C98">
        <w:rPr>
          <w:rFonts w:ascii="Times New Roman" w:hAnsi="Times New Roman" w:cs="Times New Roman"/>
          <w:color w:val="000000" w:themeColor="text1"/>
          <w:sz w:val="28"/>
          <w:szCs w:val="28"/>
          <w:lang w:eastAsia="uk-UA"/>
        </w:rPr>
        <w:t>.</w:t>
      </w:r>
    </w:p>
    <w:p w14:paraId="46A6A44F" w14:textId="77777777" w:rsidR="00F762CC" w:rsidRPr="000A2C98" w:rsidRDefault="00F762C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 Особливість подання реквізиту, який набуває значення Довідника:</w:t>
      </w:r>
    </w:p>
    <w:p w14:paraId="065F02F6" w14:textId="77777777"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665D3012" w14:textId="77777777"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поточну звітну дату (місяць коли відбулося закриття відповідного значення);</w:t>
      </w:r>
    </w:p>
    <w:p w14:paraId="4BEB21AD" w14:textId="3730CE0A"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наступну звітну дату;</w:t>
      </w:r>
    </w:p>
    <w:p w14:paraId="51A20D65" w14:textId="54B41E93"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1959F55A" w14:textId="6245C886" w:rsidR="00851F27" w:rsidRPr="006C3C49" w:rsidRDefault="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Обов’язковість подання реквізитів визначається </w:t>
      </w:r>
      <w:r w:rsidR="00505554"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стю такого реквізиту </w:t>
      </w:r>
      <w:r w:rsidR="006A7922" w:rsidRPr="006C3C49">
        <w:rPr>
          <w:rFonts w:ascii="Times New Roman" w:hAnsi="Times New Roman" w:cs="Times New Roman"/>
          <w:color w:val="000000" w:themeColor="text1"/>
          <w:sz w:val="28"/>
          <w:szCs w:val="28"/>
          <w:lang w:eastAsia="uk-UA"/>
        </w:rPr>
        <w:t>для особи, активної операції, забезпечення тощо або вимогами відповідн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законодавч</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чи нормативн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докумен</w:t>
      </w:r>
      <w:r w:rsidR="00BF21D3" w:rsidRPr="006C3C49">
        <w:rPr>
          <w:rFonts w:ascii="Times New Roman" w:hAnsi="Times New Roman" w:cs="Times New Roman"/>
          <w:color w:val="000000" w:themeColor="text1"/>
          <w:sz w:val="28"/>
          <w:szCs w:val="28"/>
          <w:lang w:eastAsia="uk-UA"/>
        </w:rPr>
        <w:t>та</w:t>
      </w:r>
      <w:r w:rsidR="006A7922" w:rsidRPr="006C3C49">
        <w:rPr>
          <w:rFonts w:ascii="Times New Roman" w:hAnsi="Times New Roman" w:cs="Times New Roman"/>
          <w:color w:val="000000" w:themeColor="text1"/>
          <w:sz w:val="28"/>
          <w:szCs w:val="28"/>
          <w:lang w:eastAsia="uk-UA"/>
        </w:rPr>
        <w:t xml:space="preserve"> Національного банку України, що регламенту</w:t>
      </w:r>
      <w:r w:rsidR="00BF21D3" w:rsidRPr="006C3C49">
        <w:rPr>
          <w:rFonts w:ascii="Times New Roman" w:hAnsi="Times New Roman" w:cs="Times New Roman"/>
          <w:color w:val="000000" w:themeColor="text1"/>
          <w:sz w:val="28"/>
          <w:szCs w:val="28"/>
          <w:lang w:eastAsia="uk-UA"/>
        </w:rPr>
        <w:t>є</w:t>
      </w:r>
      <w:r w:rsidR="006A7922" w:rsidRPr="006C3C49">
        <w:rPr>
          <w:rFonts w:ascii="Times New Roman" w:hAnsi="Times New Roman" w:cs="Times New Roman"/>
          <w:color w:val="000000" w:themeColor="text1"/>
          <w:sz w:val="28"/>
          <w:szCs w:val="28"/>
          <w:lang w:eastAsia="uk-UA"/>
        </w:rPr>
        <w:t xml:space="preserve"> проведення активної операції</w:t>
      </w:r>
      <w:r w:rsidRPr="006C3C49">
        <w:rPr>
          <w:rFonts w:ascii="Times New Roman" w:hAnsi="Times New Roman" w:cs="Times New Roman"/>
          <w:color w:val="000000" w:themeColor="text1"/>
          <w:sz w:val="28"/>
          <w:szCs w:val="28"/>
          <w:lang w:eastAsia="uk-UA"/>
        </w:rPr>
        <w:t>.</w:t>
      </w:r>
    </w:p>
    <w:p w14:paraId="2B2629FB" w14:textId="3E69F6F5" w:rsidR="003B0429" w:rsidRPr="006C3C49" w:rsidRDefault="003B0429" w:rsidP="000472C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Визначення ознаки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716C2" w:rsidRPr="006C3C49">
        <w:rPr>
          <w:rFonts w:ascii="Times New Roman" w:hAnsi="Times New Roman" w:cs="Times New Roman"/>
          <w:color w:val="000000" w:themeColor="text1"/>
          <w:sz w:val="28"/>
          <w:szCs w:val="28"/>
          <w:lang w:eastAsia="uk-UA"/>
        </w:rPr>
        <w:t>ґрунтується</w:t>
      </w:r>
      <w:r w:rsidRPr="006C3C49">
        <w:rPr>
          <w:rFonts w:ascii="Times New Roman" w:hAnsi="Times New Roman" w:cs="Times New Roman"/>
          <w:color w:val="000000" w:themeColor="text1"/>
          <w:sz w:val="28"/>
          <w:szCs w:val="28"/>
          <w:lang w:eastAsia="uk-UA"/>
        </w:rPr>
        <w:t xml:space="preserve"> на:</w:t>
      </w:r>
    </w:p>
    <w:p w14:paraId="72254312" w14:textId="0233FC56" w:rsidR="003B0429" w:rsidRPr="006C3C49" w:rsidRDefault="00550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3B0429" w:rsidRPr="006C3C49">
        <w:rPr>
          <w:rFonts w:ascii="Times New Roman" w:hAnsi="Times New Roman" w:cs="Times New Roman"/>
          <w:color w:val="000000" w:themeColor="text1"/>
          <w:sz w:val="28"/>
          <w:szCs w:val="28"/>
          <w:lang w:eastAsia="uk-UA"/>
        </w:rPr>
        <w:t>;</w:t>
      </w:r>
    </w:p>
    <w:p w14:paraId="1A8AEEEB" w14:textId="19680116" w:rsidR="003B0429" w:rsidRPr="006C3C49" w:rsidRDefault="00FB114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відповідного нормативно – правового документ</w:t>
      </w:r>
      <w:r w:rsidR="00D62E4E" w:rsidRPr="006C3C49">
        <w:rPr>
          <w:rFonts w:ascii="Times New Roman" w:hAnsi="Times New Roman" w:cs="Times New Roman"/>
          <w:color w:val="000000" w:themeColor="text1"/>
          <w:sz w:val="28"/>
          <w:szCs w:val="28"/>
          <w:lang w:eastAsia="uk-UA"/>
        </w:rPr>
        <w:t>а</w:t>
      </w:r>
      <w:r w:rsidR="003B0429" w:rsidRPr="006C3C49">
        <w:rPr>
          <w:rFonts w:ascii="Times New Roman" w:hAnsi="Times New Roman" w:cs="Times New Roman"/>
          <w:color w:val="000000" w:themeColor="text1"/>
          <w:sz w:val="28"/>
          <w:szCs w:val="28"/>
          <w:lang w:eastAsia="uk-UA"/>
        </w:rPr>
        <w:t>;</w:t>
      </w:r>
    </w:p>
    <w:p w14:paraId="5EFC7E11" w14:textId="77777777" w:rsidR="003319A7" w:rsidRPr="006C3C49" w:rsidRDefault="003B042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319A7" w:rsidRPr="006C3C49">
        <w:rPr>
          <w:rFonts w:ascii="Times New Roman" w:hAnsi="Times New Roman" w:cs="Times New Roman"/>
          <w:color w:val="000000" w:themeColor="text1"/>
          <w:sz w:val="28"/>
          <w:szCs w:val="28"/>
          <w:lang w:eastAsia="uk-UA"/>
        </w:rPr>
        <w:t>;</w:t>
      </w:r>
    </w:p>
    <w:p w14:paraId="177D4412" w14:textId="77777777" w:rsidR="003B0429" w:rsidRPr="006C3C49" w:rsidRDefault="00253CA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виникнення події, в разі настання</w:t>
      </w:r>
      <w:r w:rsidR="003319A7" w:rsidRPr="006C3C49">
        <w:rPr>
          <w:rFonts w:ascii="Times New Roman" w:hAnsi="Times New Roman" w:cs="Times New Roman"/>
          <w:color w:val="000000" w:themeColor="text1"/>
          <w:sz w:val="28"/>
          <w:szCs w:val="28"/>
          <w:lang w:eastAsia="uk-UA"/>
        </w:rPr>
        <w:t xml:space="preserve"> якої виникає необхідність подання відповідного набору даних чи значення реквізиту.</w:t>
      </w:r>
    </w:p>
    <w:p w14:paraId="3BA91D9D" w14:textId="38E9B430" w:rsidR="007C363D" w:rsidRPr="006C3C49" w:rsidRDefault="007C363D"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ситуації</w:t>
      </w:r>
      <w:r w:rsidR="009771DD" w:rsidRPr="00F321DF">
        <w:rPr>
          <w:rFonts w:ascii="Times New Roman" w:hAnsi="Times New Roman" w:cs="Times New Roman"/>
          <w:color w:val="000000" w:themeColor="text1"/>
          <w:sz w:val="28"/>
          <w:szCs w:val="28"/>
          <w:lang w:val="ru-RU" w:eastAsia="uk-UA"/>
        </w:rPr>
        <w:t>, перел</w:t>
      </w:r>
      <w:r w:rsidR="009771DD" w:rsidRPr="00F321DF">
        <w:rPr>
          <w:rFonts w:ascii="Times New Roman" w:hAnsi="Times New Roman" w:cs="Times New Roman"/>
          <w:color w:val="000000" w:themeColor="text1"/>
          <w:sz w:val="28"/>
          <w:szCs w:val="28"/>
          <w:lang w:eastAsia="uk-UA"/>
        </w:rPr>
        <w:t>і</w:t>
      </w:r>
      <w:r w:rsidR="009771DD" w:rsidRPr="00F321DF">
        <w:rPr>
          <w:rFonts w:ascii="Times New Roman" w:hAnsi="Times New Roman" w:cs="Times New Roman"/>
          <w:color w:val="000000" w:themeColor="text1"/>
          <w:sz w:val="28"/>
          <w:szCs w:val="28"/>
          <w:lang w:val="ru-RU" w:eastAsia="uk-UA"/>
        </w:rPr>
        <w:t>чені в п.15</w:t>
      </w:r>
      <w:r w:rsidRPr="006C3C49">
        <w:rPr>
          <w:rFonts w:ascii="Times New Roman" w:hAnsi="Times New Roman" w:cs="Times New Roman"/>
          <w:color w:val="000000" w:themeColor="text1"/>
          <w:sz w:val="28"/>
          <w:szCs w:val="28"/>
          <w:lang w:eastAsia="uk-UA"/>
        </w:rPr>
        <w:t xml:space="preserve"> відображаються як:</w:t>
      </w:r>
    </w:p>
    <w:p w14:paraId="61E1D6EA"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2FFEC8C5" w14:textId="45FE5A98" w:rsidR="007C363D" w:rsidRPr="006C3C49" w:rsidRDefault="007C3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5C68E769"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Pr="006C3C49">
        <w:rPr>
          <w:rFonts w:ascii="Times New Roman" w:hAnsi="Times New Roman" w:cs="Times New Roman"/>
          <w:color w:val="000000" w:themeColor="text1"/>
          <w:sz w:val="28"/>
          <w:szCs w:val="28"/>
          <w:lang w:eastAsia="uk-UA"/>
        </w:rPr>
        <w:t>реквізит набуває одного значення (одиничне значення);</w:t>
      </w:r>
    </w:p>
    <w:p w14:paraId="3F8289AD" w14:textId="49E65C80" w:rsidR="003C407A"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w:t>
      </w:r>
      <w:r w:rsidR="003C23FE" w:rsidRPr="006C3C49">
        <w:rPr>
          <w:rFonts w:ascii="Times New Roman" w:hAnsi="Times New Roman" w:cs="Times New Roman"/>
          <w:color w:val="000000" w:themeColor="text1"/>
          <w:sz w:val="28"/>
          <w:szCs w:val="28"/>
          <w:lang w:eastAsia="uk-UA"/>
        </w:rPr>
        <w:t xml:space="preserve">ви властивості, </w:t>
      </w:r>
      <w:r w:rsidR="00283768" w:rsidRPr="006C3C49">
        <w:rPr>
          <w:rFonts w:ascii="Times New Roman" w:hAnsi="Times New Roman" w:cs="Times New Roman"/>
          <w:color w:val="000000" w:themeColor="text1"/>
          <w:sz w:val="28"/>
          <w:szCs w:val="28"/>
          <w:lang w:eastAsia="uk-UA"/>
        </w:rPr>
        <w:t>реквізит набуває одного</w:t>
      </w:r>
      <w:r w:rsidRPr="006C3C49">
        <w:rPr>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w:t>
      </w:r>
    </w:p>
    <w:p w14:paraId="0DE88638" w14:textId="78896210" w:rsidR="001D4170" w:rsidRDefault="001D4170">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окремими реквізитами, 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відсутності</w:t>
      </w:r>
      <w:r w:rsidR="00B52E37" w:rsidRPr="006C3C49">
        <w:rPr>
          <w:rFonts w:ascii="Times New Roman" w:hAnsi="Times New Roman" w:cs="Times New Roman"/>
          <w:color w:val="000000" w:themeColor="text1"/>
          <w:sz w:val="28"/>
          <w:szCs w:val="28"/>
          <w:lang w:eastAsia="uk-UA"/>
        </w:rPr>
        <w:t>, неможливості подання</w:t>
      </w:r>
      <w:r w:rsidRPr="006C3C49">
        <w:rPr>
          <w:rFonts w:ascii="Times New Roman" w:hAnsi="Times New Roman" w:cs="Times New Roman"/>
          <w:color w:val="000000" w:themeColor="text1"/>
          <w:sz w:val="28"/>
          <w:szCs w:val="28"/>
          <w:lang w:eastAsia="uk-UA"/>
        </w:rPr>
        <w:t xml:space="preserve"> їх значень, </w:t>
      </w:r>
      <w:r w:rsidR="008E1156" w:rsidRPr="006C3C49">
        <w:rPr>
          <w:rFonts w:ascii="Times New Roman" w:hAnsi="Times New Roman" w:cs="Times New Roman"/>
          <w:color w:val="000000" w:themeColor="text1"/>
          <w:sz w:val="28"/>
          <w:szCs w:val="28"/>
        </w:rPr>
        <w:t>неможливості щорічного оновлення даних</w:t>
      </w:r>
      <w:r w:rsidR="00D40004" w:rsidRPr="006C3C49">
        <w:rPr>
          <w:rFonts w:ascii="Times New Roman" w:hAnsi="Times New Roman" w:cs="Times New Roman"/>
          <w:color w:val="000000" w:themeColor="text1"/>
          <w:sz w:val="28"/>
          <w:szCs w:val="28"/>
        </w:rPr>
        <w:t xml:space="preserve"> тощо 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F170 “Причина </w:t>
      </w:r>
      <w:r w:rsidR="000B1E6C" w:rsidRPr="006C3C49">
        <w:rPr>
          <w:rFonts w:ascii="Times New Roman" w:hAnsi="Times New Roman" w:cs="Times New Roman"/>
          <w:color w:val="000000" w:themeColor="text1"/>
          <w:sz w:val="28"/>
          <w:szCs w:val="28"/>
          <w:lang w:eastAsia="uk-UA"/>
        </w:rPr>
        <w:t xml:space="preserve">неподання </w:t>
      </w:r>
      <w:r w:rsidRPr="006C3C49">
        <w:rPr>
          <w:rFonts w:ascii="Times New Roman" w:hAnsi="Times New Roman" w:cs="Times New Roman"/>
          <w:color w:val="000000" w:themeColor="text1"/>
          <w:sz w:val="28"/>
          <w:szCs w:val="28"/>
          <w:lang w:eastAsia="uk-UA"/>
        </w:rPr>
        <w:t>значення реквізиту”.</w:t>
      </w:r>
    </w:p>
    <w:p w14:paraId="28FB1441" w14:textId="507409D0" w:rsidR="009A4EAE" w:rsidRDefault="0062271E" w:rsidP="000A2C98">
      <w:pPr>
        <w:pStyle w:val="a3"/>
        <w:numPr>
          <w:ilvl w:val="0"/>
          <w:numId w:val="6"/>
        </w:numPr>
        <w:jc w:val="both"/>
        <w:rPr>
          <w:rFonts w:ascii="Times New Roman" w:hAnsi="Times New Roman" w:cs="Times New Roman"/>
          <w:color w:val="000000" w:themeColor="text1"/>
          <w:sz w:val="28"/>
          <w:szCs w:val="28"/>
          <w:lang w:eastAsia="uk-UA"/>
        </w:rPr>
      </w:pPr>
      <w:r w:rsidRPr="0062271E">
        <w:rPr>
          <w:rFonts w:ascii="Times New Roman" w:hAnsi="Times New Roman" w:cs="Times New Roman"/>
          <w:color w:val="000000" w:themeColor="text1"/>
          <w:sz w:val="28"/>
          <w:szCs w:val="28"/>
          <w:lang w:eastAsia="uk-UA"/>
        </w:rPr>
        <w:lastRenderedPageBreak/>
        <w:t xml:space="preserve"> </w:t>
      </w:r>
      <w:r w:rsidR="00B737B0" w:rsidRPr="000A2C9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E6085A" w:rsidRPr="000A2C98">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00B737B0" w:rsidRPr="000A2C98">
        <w:rPr>
          <w:rFonts w:ascii="Times New Roman" w:hAnsi="Times New Roman" w:cs="Times New Roman"/>
          <w:color w:val="000000" w:themeColor="text1"/>
          <w:sz w:val="28"/>
          <w:szCs w:val="28"/>
          <w:lang w:eastAsia="uk-UA"/>
        </w:rPr>
        <w:t xml:space="preserve"> </w:t>
      </w:r>
    </w:p>
    <w:p w14:paraId="3F618E4D" w14:textId="0EA940AA" w:rsidR="00B737B0" w:rsidRPr="000A2C98" w:rsidRDefault="00B737B0" w:rsidP="000A2C98">
      <w:pPr>
        <w:pStyle w:val="a3"/>
        <w:numPr>
          <w:ilvl w:val="0"/>
          <w:numId w:val="6"/>
        </w:numPr>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Під час подання умовного значення</w:t>
      </w:r>
      <w:r w:rsidR="00B85F34" w:rsidRPr="000A2C98">
        <w:rPr>
          <w:rFonts w:ascii="Times New Roman" w:hAnsi="Times New Roman" w:cs="Times New Roman"/>
          <w:color w:val="000000" w:themeColor="text1"/>
          <w:sz w:val="28"/>
          <w:szCs w:val="28"/>
          <w:lang w:eastAsia="uk-UA"/>
        </w:rPr>
        <w:t xml:space="preserve"> та наявності в такому значенні літер</w:t>
      </w:r>
      <w:r w:rsidRPr="000A2C98">
        <w:rPr>
          <w:rFonts w:ascii="Times New Roman" w:hAnsi="Times New Roman" w:cs="Times New Roman"/>
          <w:color w:val="000000" w:themeColor="text1"/>
          <w:sz w:val="28"/>
          <w:szCs w:val="28"/>
          <w:lang w:eastAsia="uk-UA"/>
        </w:rPr>
        <w:t xml:space="preserve"> мож</w:t>
      </w:r>
      <w:r w:rsidR="00B85F34" w:rsidRPr="000A2C98">
        <w:rPr>
          <w:rFonts w:ascii="Times New Roman" w:hAnsi="Times New Roman" w:cs="Times New Roman"/>
          <w:color w:val="000000" w:themeColor="text1"/>
          <w:sz w:val="28"/>
          <w:szCs w:val="28"/>
          <w:lang w:eastAsia="uk-UA"/>
        </w:rPr>
        <w:t>уть</w:t>
      </w:r>
      <w:r w:rsidRPr="000A2C9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C9CEB6E" w14:textId="77777777"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4B008B11" w14:textId="3571C426"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 ID0158), тип даних якого Дата (Date) набуває значення </w:t>
      </w:r>
      <w:r w:rsidR="00C026A9" w:rsidRPr="006C3C49">
        <w:rPr>
          <w:rFonts w:ascii="Times New Roman" w:hAnsi="Times New Roman" w:cs="Times New Roman"/>
          <w:color w:val="000000" w:themeColor="text1"/>
          <w:sz w:val="28"/>
          <w:szCs w:val="28"/>
          <w:lang w:eastAsia="uk-UA"/>
        </w:rPr>
        <w:t>1900</w:t>
      </w:r>
      <w:r w:rsidR="00486688">
        <w:rPr>
          <w:rFonts w:ascii="Times New Roman" w:hAnsi="Times New Roman" w:cs="Times New Roman"/>
          <w:color w:val="000000" w:themeColor="text1"/>
          <w:sz w:val="28"/>
          <w:szCs w:val="28"/>
          <w:lang w:eastAsia="uk-UA"/>
        </w:rPr>
        <w:t>-</w:t>
      </w:r>
      <w:r w:rsidR="00C026A9" w:rsidRPr="006C3C49">
        <w:rPr>
          <w:rFonts w:ascii="Times New Roman" w:hAnsi="Times New Roman" w:cs="Times New Roman"/>
          <w:iCs/>
          <w:color w:val="000000" w:themeColor="text1"/>
          <w:sz w:val="28"/>
          <w:szCs w:val="28"/>
          <w:lang w:eastAsia="uk-UA"/>
        </w:rPr>
        <w:t>01</w:t>
      </w:r>
      <w:r w:rsidR="00486688">
        <w:rPr>
          <w:rFonts w:ascii="Times New Roman" w:hAnsi="Times New Roman" w:cs="Times New Roman"/>
          <w:iCs/>
          <w:color w:val="000000" w:themeColor="text1"/>
          <w:sz w:val="28"/>
          <w:szCs w:val="28"/>
          <w:lang w:eastAsia="uk-UA"/>
        </w:rPr>
        <w:t>-</w:t>
      </w:r>
      <w:r w:rsidR="00C026A9" w:rsidRPr="006C3C49">
        <w:rPr>
          <w:rFonts w:ascii="Times New Roman" w:hAnsi="Times New Roman" w:cs="Times New Roman"/>
          <w:iCs/>
          <w:color w:val="000000" w:themeColor="text1"/>
          <w:sz w:val="28"/>
          <w:szCs w:val="28"/>
          <w:lang w:eastAsia="uk-UA"/>
        </w:rPr>
        <w:t>01</w:t>
      </w:r>
      <w:r w:rsidR="00D7486C" w:rsidRPr="006C3C49">
        <w:rPr>
          <w:rFonts w:ascii="Times New Roman" w:hAnsi="Times New Roman" w:cs="Times New Roman"/>
          <w:color w:val="000000" w:themeColor="text1"/>
          <w:sz w:val="28"/>
          <w:szCs w:val="28"/>
          <w:lang w:eastAsia="uk-UA"/>
        </w:rPr>
        <w:t>.</w:t>
      </w:r>
    </w:p>
    <w:p w14:paraId="2C71DA0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Реквізити Звітності групуються </w:t>
      </w:r>
      <w:r w:rsidR="002420E2" w:rsidRPr="006C3C49">
        <w:rPr>
          <w:rFonts w:ascii="Times New Roman" w:hAnsi="Times New Roman" w:cs="Times New Roman"/>
          <w:color w:val="000000" w:themeColor="text1"/>
          <w:sz w:val="28"/>
          <w:szCs w:val="28"/>
          <w:lang w:eastAsia="uk-UA"/>
        </w:rPr>
        <w:t xml:space="preserve">в набори даних </w:t>
      </w:r>
      <w:r w:rsidRPr="006C3C49">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26C6F80B" w14:textId="77777777" w:rsidR="000F3166" w:rsidRPr="006C3C49"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C3C49">
        <w:rPr>
          <w:rFonts w:ascii="Times New Roman" w:hAnsi="Times New Roman" w:cs="Times New Roman"/>
          <w:color w:val="000000" w:themeColor="text1"/>
          <w:sz w:val="28"/>
          <w:szCs w:val="28"/>
          <w:lang w:eastAsia="uk-UA"/>
        </w:rPr>
        <w:t>.</w:t>
      </w:r>
    </w:p>
    <w:p w14:paraId="3A26973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містить </w:t>
      </w:r>
      <w:r w:rsidR="009434E8" w:rsidRPr="006C3C49">
        <w:rPr>
          <w:rFonts w:ascii="Times New Roman" w:hAnsi="Times New Roman" w:cs="Times New Roman"/>
          <w:color w:val="000000" w:themeColor="text1"/>
          <w:sz w:val="28"/>
          <w:szCs w:val="28"/>
          <w:lang w:eastAsia="uk-UA"/>
        </w:rPr>
        <w:t>шість</w:t>
      </w:r>
      <w:r w:rsidR="00BE347A" w:rsidRPr="006C3C49">
        <w:rPr>
          <w:rFonts w:ascii="Times New Roman" w:hAnsi="Times New Roman" w:cs="Times New Roman"/>
          <w:color w:val="000000" w:themeColor="text1"/>
          <w:sz w:val="28"/>
          <w:szCs w:val="28"/>
          <w:lang w:eastAsia="uk-UA"/>
        </w:rPr>
        <w:t xml:space="preserve"> наборів даних, </w:t>
      </w:r>
      <w:r w:rsidR="00CA49F1" w:rsidRPr="006C3C49">
        <w:rPr>
          <w:rFonts w:ascii="Times New Roman" w:hAnsi="Times New Roman" w:cs="Times New Roman"/>
          <w:color w:val="000000" w:themeColor="text1"/>
          <w:sz w:val="28"/>
          <w:szCs w:val="28"/>
          <w:lang w:eastAsia="uk-UA"/>
        </w:rPr>
        <w:t>а саме: ID01.</w:t>
      </w:r>
      <w:r w:rsidRPr="006C3C49">
        <w:rPr>
          <w:rFonts w:ascii="Times New Roman" w:hAnsi="Times New Roman" w:cs="Times New Roman"/>
          <w:color w:val="000000" w:themeColor="text1"/>
          <w:sz w:val="28"/>
          <w:szCs w:val="28"/>
          <w:lang w:eastAsia="uk-UA"/>
        </w:rPr>
        <w:t xml:space="preserve">Особа (розширені </w:t>
      </w:r>
      <w:r w:rsidR="00CA49F1" w:rsidRPr="006C3C49">
        <w:rPr>
          <w:rFonts w:ascii="Times New Roman" w:hAnsi="Times New Roman" w:cs="Times New Roman"/>
          <w:color w:val="000000" w:themeColor="text1"/>
          <w:sz w:val="28"/>
          <w:szCs w:val="28"/>
          <w:lang w:eastAsia="uk-UA"/>
        </w:rPr>
        <w:t>відомості) (person_full), ID02.</w:t>
      </w:r>
      <w:r w:rsidRPr="006C3C49">
        <w:rPr>
          <w:rFonts w:ascii="Times New Roman" w:hAnsi="Times New Roman" w:cs="Times New Roman"/>
          <w:color w:val="000000" w:themeColor="text1"/>
          <w:sz w:val="28"/>
          <w:szCs w:val="28"/>
          <w:lang w:eastAsia="uk-UA"/>
        </w:rPr>
        <w:t>Особа (скорочені в</w:t>
      </w:r>
      <w:r w:rsidR="00CA49F1" w:rsidRPr="006C3C49">
        <w:rPr>
          <w:rFonts w:ascii="Times New Roman" w:hAnsi="Times New Roman" w:cs="Times New Roman"/>
          <w:color w:val="000000" w:themeColor="text1"/>
          <w:sz w:val="28"/>
          <w:szCs w:val="28"/>
          <w:lang w:eastAsia="uk-UA"/>
        </w:rPr>
        <w:t>ідомості) (person_short), ID03.</w:t>
      </w:r>
      <w:r w:rsidRPr="006C3C49">
        <w:rPr>
          <w:rFonts w:ascii="Times New Roman" w:hAnsi="Times New Roman" w:cs="Times New Roman"/>
          <w:color w:val="000000" w:themeColor="text1"/>
          <w:sz w:val="28"/>
          <w:szCs w:val="28"/>
          <w:lang w:eastAsia="uk-UA"/>
        </w:rPr>
        <w:t xml:space="preserve">Фінансове </w:t>
      </w:r>
      <w:r w:rsidR="00CA49F1" w:rsidRPr="006C3C49">
        <w:rPr>
          <w:rFonts w:ascii="Times New Roman" w:hAnsi="Times New Roman" w:cs="Times New Roman"/>
          <w:color w:val="000000" w:themeColor="text1"/>
          <w:sz w:val="28"/>
          <w:szCs w:val="28"/>
          <w:lang w:eastAsia="uk-UA"/>
        </w:rPr>
        <w:t>зобов'язання (liability), ID04.</w:t>
      </w:r>
      <w:r w:rsidRPr="006C3C49">
        <w:rPr>
          <w:rFonts w:ascii="Times New Roman" w:hAnsi="Times New Roman" w:cs="Times New Roman"/>
          <w:color w:val="000000" w:themeColor="text1"/>
          <w:sz w:val="28"/>
          <w:szCs w:val="28"/>
          <w:lang w:eastAsia="uk-UA"/>
        </w:rPr>
        <w:t xml:space="preserve">Активна операція </w:t>
      </w:r>
      <w:r w:rsidR="00CA49F1" w:rsidRPr="006C3C49">
        <w:rPr>
          <w:rFonts w:ascii="Times New Roman" w:hAnsi="Times New Roman" w:cs="Times New Roman"/>
          <w:color w:val="000000" w:themeColor="text1"/>
          <w:sz w:val="28"/>
          <w:szCs w:val="28"/>
          <w:lang w:eastAsia="uk-UA"/>
        </w:rPr>
        <w:t>(loan), ID05.</w:t>
      </w:r>
      <w:r w:rsidRPr="006C3C49">
        <w:rPr>
          <w:rFonts w:ascii="Times New Roman" w:hAnsi="Times New Roman" w:cs="Times New Roman"/>
          <w:color w:val="000000" w:themeColor="text1"/>
          <w:sz w:val="28"/>
          <w:szCs w:val="28"/>
          <w:lang w:eastAsia="uk-UA"/>
        </w:rPr>
        <w:t>З</w:t>
      </w:r>
      <w:r w:rsidR="00CA49F1" w:rsidRPr="006C3C49">
        <w:rPr>
          <w:rFonts w:ascii="Times New Roman" w:hAnsi="Times New Roman" w:cs="Times New Roman"/>
          <w:color w:val="000000" w:themeColor="text1"/>
          <w:sz w:val="28"/>
          <w:szCs w:val="28"/>
          <w:lang w:eastAsia="uk-UA"/>
        </w:rPr>
        <w:t>абезпечення (collateral), ID06.</w:t>
      </w:r>
      <w:r w:rsidRPr="006C3C49">
        <w:rPr>
          <w:rFonts w:ascii="Times New Roman" w:hAnsi="Times New Roman" w:cs="Times New Roman"/>
          <w:color w:val="000000" w:themeColor="text1"/>
          <w:sz w:val="28"/>
          <w:szCs w:val="28"/>
          <w:lang w:eastAsia="uk-UA"/>
        </w:rPr>
        <w:t>Узаг</w:t>
      </w:r>
      <w:r w:rsidR="009434E8" w:rsidRPr="006C3C49">
        <w:rPr>
          <w:rFonts w:ascii="Times New Roman" w:hAnsi="Times New Roman" w:cs="Times New Roman"/>
          <w:color w:val="000000" w:themeColor="text1"/>
          <w:sz w:val="28"/>
          <w:szCs w:val="28"/>
          <w:lang w:eastAsia="uk-UA"/>
        </w:rPr>
        <w:t>альнююча угода (contract)</w:t>
      </w:r>
      <w:r w:rsidRPr="006C3C49">
        <w:rPr>
          <w:rFonts w:ascii="Times New Roman" w:hAnsi="Times New Roman" w:cs="Times New Roman"/>
          <w:color w:val="000000" w:themeColor="text1"/>
          <w:sz w:val="28"/>
          <w:szCs w:val="28"/>
          <w:lang w:eastAsia="uk-UA"/>
        </w:rPr>
        <w:t>, поєднання яких здійснюється шляхом використання ідентифікаторів наборів.</w:t>
      </w:r>
    </w:p>
    <w:p w14:paraId="7584BF72" w14:textId="77777777" w:rsidR="005122BD" w:rsidRPr="006C3C49" w:rsidRDefault="005122BD">
      <w:pPr>
        <w:pStyle w:val="a3"/>
        <w:numPr>
          <w:ilvl w:val="0"/>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6C3C49">
        <w:rPr>
          <w:rFonts w:ascii="Times New Roman" w:eastAsia="MS Mincho" w:hAnsi="Times New Roman" w:cs="Times New Roman"/>
          <w:color w:val="000000" w:themeColor="text1"/>
          <w:sz w:val="28"/>
          <w:szCs w:val="28"/>
        </w:rPr>
        <w:t xml:space="preserve"> не мож</w:t>
      </w:r>
      <w:r w:rsidR="00D84C0D" w:rsidRPr="006C3C49">
        <w:rPr>
          <w:rFonts w:ascii="Times New Roman" w:eastAsia="MS Mincho" w:hAnsi="Times New Roman" w:cs="Times New Roman"/>
          <w:color w:val="000000" w:themeColor="text1"/>
          <w:sz w:val="28"/>
          <w:szCs w:val="28"/>
        </w:rPr>
        <w:t>е</w:t>
      </w:r>
      <w:r w:rsidRPr="006C3C49">
        <w:rPr>
          <w:rFonts w:ascii="Times New Roman" w:eastAsia="MS Mincho" w:hAnsi="Times New Roman" w:cs="Times New Roman"/>
          <w:color w:val="000000" w:themeColor="text1"/>
          <w:sz w:val="28"/>
          <w:szCs w:val="28"/>
        </w:rPr>
        <w:t xml:space="preserve"> бути змінений у часі</w:t>
      </w:r>
      <w:r w:rsidR="00D84C0D" w:rsidRPr="006C3C49">
        <w:rPr>
          <w:rFonts w:ascii="Times New Roman" w:eastAsia="MS Mincho"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а саме:</w:t>
      </w:r>
    </w:p>
    <w:p w14:paraId="00B172C7" w14:textId="0F09485F" w:rsidR="005122BD" w:rsidRPr="006C3C49"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Особа боржник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для надання набору даних </w:t>
      </w:r>
      <w:r w:rsidRPr="006C3C49">
        <w:rPr>
          <w:rFonts w:ascii="Times New Roman" w:hAnsi="Times New Roman" w:cs="Times New Roman"/>
          <w:color w:val="000000" w:themeColor="text1"/>
          <w:sz w:val="28"/>
          <w:szCs w:val="28"/>
          <w:lang w:eastAsia="uk-UA"/>
        </w:rPr>
        <w:t>ID01.Особа (розширені відомості) (person_full</w:t>
      </w:r>
      <w:r w:rsidR="001C4FA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 використанням реквізиту </w:t>
      </w:r>
      <w:r w:rsidRPr="006C3C49">
        <w:rPr>
          <w:rFonts w:ascii="Times New Roman" w:hAnsi="Times New Roman" w:cs="Times New Roman"/>
          <w:color w:val="000000" w:themeColor="text1"/>
          <w:sz w:val="28"/>
          <w:szCs w:val="28"/>
        </w:rPr>
        <w:t>Ідентифікатор особи (розширені відомості) (person_id_full, ID0001)</w:t>
      </w:r>
      <w:r w:rsidR="00906C1D" w:rsidRPr="006C3C49">
        <w:rPr>
          <w:rFonts w:ascii="Times New Roman" w:hAnsi="Times New Roman" w:cs="Times New Roman"/>
          <w:color w:val="000000" w:themeColor="text1"/>
          <w:sz w:val="28"/>
          <w:szCs w:val="28"/>
          <w:lang w:eastAsia="uk-UA"/>
        </w:rPr>
        <w:t>;</w:t>
      </w:r>
    </w:p>
    <w:p w14:paraId="328CE13C" w14:textId="0A71D952" w:rsidR="005122BD" w:rsidRPr="00F321DF"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6C3C49">
        <w:rPr>
          <w:rFonts w:ascii="Times New Roman" w:hAnsi="Times New Roman" w:cs="Times New Roman"/>
          <w:color w:val="000000" w:themeColor="text1"/>
          <w:sz w:val="28"/>
          <w:szCs w:val="28"/>
        </w:rPr>
        <w:t>реквізиту</w:t>
      </w:r>
      <w:r w:rsidRPr="006C3C49">
        <w:rPr>
          <w:color w:val="000000" w:themeColor="text1"/>
        </w:rPr>
        <w:t xml:space="preserve"> </w:t>
      </w:r>
      <w:r w:rsidRPr="006C3C49">
        <w:rPr>
          <w:rFonts w:ascii="Times New Roman" w:hAnsi="Times New Roman" w:cs="Times New Roman"/>
          <w:color w:val="000000" w:themeColor="text1"/>
          <w:sz w:val="28"/>
          <w:szCs w:val="28"/>
        </w:rPr>
        <w:t>Ідентифікатор особи (скорочені відомості) (person_id_short, ID0002).</w:t>
      </w:r>
    </w:p>
    <w:p w14:paraId="12F971CF" w14:textId="5BC06D40" w:rsidR="00FE6573" w:rsidRPr="00F321DF" w:rsidRDefault="00FE6573" w:rsidP="00F321DF">
      <w:pPr>
        <w:pStyle w:val="a3"/>
        <w:numPr>
          <w:ilvl w:val="1"/>
          <w:numId w:val="6"/>
        </w:num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співпадати.</w:t>
      </w:r>
    </w:p>
    <w:p w14:paraId="61A98354" w14:textId="3080F90C" w:rsidR="00704520" w:rsidRPr="006C3C49" w:rsidRDefault="00C11F8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Набори даних, </w:t>
      </w:r>
      <w:r w:rsidR="003355C8" w:rsidRPr="006C3C49">
        <w:rPr>
          <w:rFonts w:ascii="Times New Roman" w:hAnsi="Times New Roman" w:cs="Times New Roman"/>
          <w:color w:val="000000" w:themeColor="text1"/>
          <w:sz w:val="28"/>
          <w:szCs w:val="28"/>
          <w:lang w:eastAsia="uk-UA"/>
        </w:rPr>
        <w:t>перелічені</w:t>
      </w:r>
      <w:r w:rsidR="00704520" w:rsidRPr="006C3C49">
        <w:rPr>
          <w:rFonts w:ascii="Times New Roman" w:hAnsi="Times New Roman" w:cs="Times New Roman"/>
          <w:color w:val="000000" w:themeColor="text1"/>
          <w:sz w:val="28"/>
          <w:szCs w:val="28"/>
          <w:lang w:eastAsia="uk-UA"/>
        </w:rPr>
        <w:t xml:space="preserve"> в п.</w:t>
      </w:r>
      <w:r w:rsidR="003B1998" w:rsidRPr="006C3C49">
        <w:rPr>
          <w:rFonts w:ascii="Times New Roman" w:hAnsi="Times New Roman" w:cs="Times New Roman"/>
          <w:color w:val="000000" w:themeColor="text1"/>
          <w:sz w:val="28"/>
          <w:szCs w:val="28"/>
          <w:lang w:eastAsia="uk-UA"/>
        </w:rPr>
        <w:t> </w:t>
      </w:r>
      <w:r w:rsidR="00450208" w:rsidRPr="006C3C49">
        <w:rPr>
          <w:rFonts w:ascii="Times New Roman" w:hAnsi="Times New Roman" w:cs="Times New Roman"/>
          <w:color w:val="000000" w:themeColor="text1"/>
          <w:sz w:val="28"/>
          <w:szCs w:val="28"/>
          <w:lang w:eastAsia="uk-UA"/>
        </w:rPr>
        <w:t xml:space="preserve">20 </w:t>
      </w:r>
      <w:r w:rsidR="00704520" w:rsidRPr="006C3C49">
        <w:rPr>
          <w:rFonts w:ascii="Times New Roman" w:hAnsi="Times New Roman" w:cs="Times New Roman"/>
          <w:color w:val="000000" w:themeColor="text1"/>
          <w:sz w:val="28"/>
          <w:szCs w:val="28"/>
          <w:lang w:eastAsia="uk-UA"/>
        </w:rPr>
        <w:t>цих Правил, в залежності від ти</w:t>
      </w:r>
      <w:r w:rsidR="002875DC" w:rsidRPr="006C3C49">
        <w:rPr>
          <w:rFonts w:ascii="Times New Roman" w:hAnsi="Times New Roman" w:cs="Times New Roman"/>
          <w:color w:val="000000" w:themeColor="text1"/>
          <w:sz w:val="28"/>
          <w:szCs w:val="28"/>
          <w:lang w:eastAsia="uk-UA"/>
        </w:rPr>
        <w:t>пу особи, виду активної операції</w:t>
      </w:r>
      <w:r w:rsidR="00704520" w:rsidRPr="006C3C49">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BE347A" w:rsidRPr="006C3C49">
        <w:rPr>
          <w:rFonts w:ascii="Times New Roman" w:hAnsi="Times New Roman" w:cs="Times New Roman"/>
          <w:color w:val="000000" w:themeColor="text1"/>
          <w:sz w:val="28"/>
          <w:szCs w:val="28"/>
          <w:lang w:eastAsia="uk-UA"/>
        </w:rPr>
        <w:t xml:space="preserve"> ідентифікатори яких 21, 22, 29, 30, 31, 34, 35, 36, 37, 40, 41, 42</w:t>
      </w:r>
      <w:r w:rsidR="003020FC" w:rsidRPr="006C3C49">
        <w:rPr>
          <w:rFonts w:ascii="Times New Roman" w:hAnsi="Times New Roman" w:cs="Times New Roman"/>
          <w:color w:val="000000" w:themeColor="text1"/>
          <w:sz w:val="28"/>
          <w:szCs w:val="28"/>
          <w:lang w:val="ru-RU" w:eastAsia="uk-UA"/>
        </w:rPr>
        <w:t>.</w:t>
      </w:r>
    </w:p>
    <w:p w14:paraId="3F200C43" w14:textId="1C7A8F03" w:rsidR="00BC3AF9"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Набори даних, числові ідентифікатори яких 21, 22, 30, 31, </w:t>
      </w:r>
      <w:r w:rsidR="001C4D7F" w:rsidRPr="006C3C49">
        <w:rPr>
          <w:rFonts w:ascii="Times New Roman" w:hAnsi="Times New Roman" w:cs="Times New Roman"/>
          <w:color w:val="000000" w:themeColor="text1"/>
          <w:sz w:val="28"/>
          <w:szCs w:val="28"/>
          <w:lang w:eastAsia="uk-UA"/>
        </w:rPr>
        <w:t xml:space="preserve">32, </w:t>
      </w:r>
      <w:r w:rsidRPr="006C3C49">
        <w:rPr>
          <w:rFonts w:ascii="Times New Roman" w:hAnsi="Times New Roman" w:cs="Times New Roman"/>
          <w:color w:val="000000" w:themeColor="text1"/>
          <w:sz w:val="28"/>
          <w:szCs w:val="28"/>
          <w:lang w:eastAsia="uk-UA"/>
        </w:rPr>
        <w:t>34, 35, 36, 37, 40, 41, 42</w:t>
      </w:r>
      <w:r w:rsidR="00F54B25" w:rsidRPr="006C3C49">
        <w:rPr>
          <w:rFonts w:ascii="Times New Roman" w:hAnsi="Times New Roman" w:cs="Times New Roman"/>
          <w:color w:val="000000" w:themeColor="text1"/>
          <w:sz w:val="28"/>
          <w:szCs w:val="28"/>
          <w:lang w:eastAsia="uk-UA"/>
        </w:rPr>
        <w:t xml:space="preserve"> можуть також бути розширені наборами даних</w:t>
      </w:r>
      <w:r w:rsidR="00A218A9" w:rsidRPr="006C3C49">
        <w:rPr>
          <w:rFonts w:ascii="Times New Roman" w:hAnsi="Times New Roman" w:cs="Times New Roman"/>
          <w:color w:val="000000" w:themeColor="text1"/>
          <w:sz w:val="28"/>
          <w:szCs w:val="28"/>
          <w:lang w:eastAsia="uk-UA"/>
        </w:rPr>
        <w:t>, п</w:t>
      </w:r>
      <w:r w:rsidR="00F54B25" w:rsidRPr="006C3C49">
        <w:rPr>
          <w:rFonts w:ascii="Times New Roman" w:hAnsi="Times New Roman" w:cs="Times New Roman"/>
          <w:color w:val="000000" w:themeColor="text1"/>
          <w:sz w:val="28"/>
          <w:szCs w:val="28"/>
          <w:lang w:eastAsia="uk-UA"/>
        </w:rPr>
        <w:t>равила формування</w:t>
      </w:r>
      <w:r w:rsidR="00A218A9" w:rsidRPr="006C3C49">
        <w:rPr>
          <w:rFonts w:ascii="Times New Roman" w:hAnsi="Times New Roman" w:cs="Times New Roman"/>
          <w:color w:val="000000" w:themeColor="text1"/>
          <w:sz w:val="28"/>
          <w:szCs w:val="28"/>
          <w:lang w:eastAsia="uk-UA"/>
        </w:rPr>
        <w:t xml:space="preserve"> та </w:t>
      </w:r>
      <w:r w:rsidR="00F54B25" w:rsidRPr="006C3C49">
        <w:rPr>
          <w:rFonts w:ascii="Times New Roman" w:hAnsi="Times New Roman" w:cs="Times New Roman"/>
          <w:color w:val="000000" w:themeColor="text1"/>
          <w:sz w:val="28"/>
          <w:szCs w:val="28"/>
          <w:lang w:eastAsia="uk-UA"/>
        </w:rPr>
        <w:t>м</w:t>
      </w:r>
      <w:r w:rsidR="00F54B25" w:rsidRPr="006C3C49">
        <w:rPr>
          <w:rFonts w:ascii="Times New Roman" w:hAnsi="Times New Roman" w:cs="Times New Roman"/>
          <w:color w:val="000000" w:themeColor="text1"/>
          <w:sz w:val="28"/>
          <w:szCs w:val="28"/>
        </w:rPr>
        <w:t>аксимально можливий перелік</w:t>
      </w:r>
      <w:r w:rsidR="00A218A9" w:rsidRPr="006C3C49">
        <w:rPr>
          <w:rFonts w:ascii="Times New Roman" w:hAnsi="Times New Roman" w:cs="Times New Roman"/>
          <w:color w:val="000000" w:themeColor="text1"/>
          <w:sz w:val="28"/>
          <w:szCs w:val="28"/>
        </w:rPr>
        <w:t xml:space="preserve"> яких</w:t>
      </w:r>
      <w:r w:rsidR="00DF7B1A" w:rsidRPr="006C3C49">
        <w:rPr>
          <w:rFonts w:ascii="Times New Roman" w:hAnsi="Times New Roman" w:cs="Times New Roman"/>
          <w:color w:val="000000" w:themeColor="text1"/>
          <w:sz w:val="28"/>
          <w:szCs w:val="28"/>
        </w:rPr>
        <w:t xml:space="preserve"> </w:t>
      </w:r>
      <w:r w:rsidR="00F54B25" w:rsidRPr="006C3C49">
        <w:rPr>
          <w:rFonts w:ascii="Times New Roman" w:eastAsia="Times New Roman" w:hAnsi="Times New Roman" w:cs="Times New Roman"/>
          <w:bCs/>
          <w:color w:val="000000" w:themeColor="text1"/>
          <w:sz w:val="28"/>
          <w:szCs w:val="28"/>
          <w:lang w:eastAsia="uk-UA"/>
        </w:rPr>
        <w:t>з ієрархією вкладеності</w:t>
      </w:r>
      <w:r w:rsidR="00F54B25" w:rsidRPr="006C3C49">
        <w:rPr>
          <w:rFonts w:ascii="Times New Roman" w:hAnsi="Times New Roman" w:cs="Times New Roman"/>
          <w:color w:val="000000" w:themeColor="text1"/>
          <w:sz w:val="28"/>
          <w:szCs w:val="28"/>
          <w:lang w:eastAsia="uk-UA"/>
        </w:rPr>
        <w:t xml:space="preserve"> зазначені в </w:t>
      </w:r>
      <w:r w:rsidR="00205596" w:rsidRPr="006C3C49">
        <w:rPr>
          <w:rFonts w:ascii="Times New Roman" w:hAnsi="Times New Roman" w:cs="Times New Roman"/>
          <w:color w:val="000000" w:themeColor="text1"/>
          <w:sz w:val="28"/>
          <w:szCs w:val="28"/>
          <w:lang w:eastAsia="uk-UA"/>
        </w:rPr>
        <w:t>описі кожного набору даних</w:t>
      </w:r>
      <w:r w:rsidR="00F54B25" w:rsidRPr="006C3C49">
        <w:rPr>
          <w:rFonts w:ascii="Times New Roman" w:hAnsi="Times New Roman" w:cs="Times New Roman"/>
          <w:color w:val="000000" w:themeColor="text1"/>
          <w:sz w:val="28"/>
          <w:szCs w:val="28"/>
          <w:lang w:eastAsia="uk-UA"/>
        </w:rPr>
        <w:t>.</w:t>
      </w:r>
    </w:p>
    <w:p w14:paraId="1534AC5F" w14:textId="285A57A2" w:rsidR="00DF7B1A" w:rsidRPr="006C3C49" w:rsidRDefault="00DF7B1A" w:rsidP="00DF7B1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4B83474C" w14:textId="4933854C" w:rsidR="002820A8" w:rsidRPr="006C3C49"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C3C49">
        <w:rPr>
          <w:rFonts w:ascii="Times New Roman" w:hAnsi="Times New Roman" w:cs="Times New Roman"/>
          <w:color w:val="000000" w:themeColor="text1"/>
          <w:sz w:val="28"/>
          <w:szCs w:val="28"/>
          <w:lang w:eastAsia="uk-UA"/>
        </w:rPr>
        <w:t xml:space="preserve">поданий </w:t>
      </w:r>
      <w:bookmarkStart w:id="6" w:name="ЗагалВимогиПерелікНаборівІдентиф"/>
      <w:r w:rsidR="00313A92" w:rsidRPr="006C3C49">
        <w:rPr>
          <w:rFonts w:ascii="Times New Roman" w:hAnsi="Times New Roman" w:cs="Times New Roman"/>
          <w:color w:val="000000" w:themeColor="text1"/>
          <w:sz w:val="28"/>
          <w:szCs w:val="28"/>
          <w:lang w:eastAsia="uk-UA"/>
        </w:rPr>
        <w:t xml:space="preserve">у </w:t>
      </w:r>
      <w:hyperlink w:anchor="ДодатокПерелікНаборів" w:history="1">
        <w:r w:rsidR="006057A6" w:rsidRPr="006C3C49">
          <w:rPr>
            <w:rStyle w:val="a5"/>
            <w:rFonts w:ascii="Times New Roman" w:hAnsi="Times New Roman" w:cs="Times New Roman"/>
            <w:color w:val="000000" w:themeColor="text1"/>
            <w:sz w:val="28"/>
            <w:szCs w:val="28"/>
            <w:lang w:eastAsia="uk-UA"/>
          </w:rPr>
          <w:t>Додатку 3 цих Правил</w:t>
        </w:r>
        <w:bookmarkEnd w:id="6"/>
      </w:hyperlink>
      <w:r w:rsidR="00E04F0E" w:rsidRPr="006C3C49">
        <w:rPr>
          <w:rFonts w:ascii="Times New Roman" w:hAnsi="Times New Roman" w:cs="Times New Roman"/>
          <w:color w:val="000000" w:themeColor="text1"/>
          <w:sz w:val="28"/>
          <w:szCs w:val="28"/>
          <w:lang w:eastAsia="uk-UA"/>
        </w:rPr>
        <w:t>.</w:t>
      </w:r>
    </w:p>
    <w:p w14:paraId="06530A1A" w14:textId="77777777" w:rsidR="00ED6FCE" w:rsidRPr="006C3C49"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Правила</w:t>
      </w:r>
      <w:r w:rsidR="003A4E18" w:rsidRPr="006C3C49">
        <w:rPr>
          <w:rFonts w:ascii="Times New Roman" w:hAnsi="Times New Roman" w:cs="Times New Roman"/>
          <w:color w:val="000000" w:themeColor="text1"/>
          <w:sz w:val="28"/>
          <w:szCs w:val="28"/>
          <w:lang w:eastAsia="uk-UA"/>
        </w:rPr>
        <w:t xml:space="preserve"> подання наборів даних визначаю</w:t>
      </w:r>
      <w:r w:rsidR="00ED6FCE" w:rsidRPr="006C3C49">
        <w:rPr>
          <w:rFonts w:ascii="Times New Roman" w:hAnsi="Times New Roman" w:cs="Times New Roman"/>
          <w:color w:val="000000" w:themeColor="text1"/>
          <w:sz w:val="28"/>
          <w:szCs w:val="28"/>
          <w:lang w:eastAsia="uk-UA"/>
        </w:rPr>
        <w:t>ться таким:</w:t>
      </w:r>
    </w:p>
    <w:p w14:paraId="3AB7329B" w14:textId="0B82FAFD" w:rsidR="007D0253" w:rsidRPr="006C3C49" w:rsidRDefault="003A4E18"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замовчуванням</w:t>
      </w:r>
      <w:r w:rsidRPr="006C3C49">
        <w:rPr>
          <w:rFonts w:ascii="Times New Roman" w:hAnsi="Times New Roman" w:cs="Times New Roman"/>
          <w:color w:val="000000" w:themeColor="text1"/>
          <w:sz w:val="28"/>
          <w:szCs w:val="28"/>
          <w:u w:val="single"/>
          <w:lang w:eastAsia="uk-UA"/>
        </w:rPr>
        <w:t>,</w:t>
      </w:r>
      <w:r w:rsidR="00046B10" w:rsidRPr="006C3C49">
        <w:rPr>
          <w:rFonts w:ascii="Times New Roman" w:hAnsi="Times New Roman" w:cs="Times New Roman"/>
          <w:color w:val="000000" w:themeColor="text1"/>
          <w:sz w:val="28"/>
          <w:szCs w:val="28"/>
          <w:lang w:eastAsia="uk-UA"/>
        </w:rPr>
        <w:t xml:space="preserve"> </w:t>
      </w:r>
      <w:r w:rsidR="006C110C" w:rsidRPr="006C3C49">
        <w:rPr>
          <w:rFonts w:ascii="Times New Roman" w:hAnsi="Times New Roman" w:cs="Times New Roman"/>
          <w:color w:val="000000" w:themeColor="text1"/>
          <w:sz w:val="28"/>
          <w:szCs w:val="28"/>
          <w:lang w:eastAsia="uk-UA"/>
        </w:rPr>
        <w:t xml:space="preserve">один </w:t>
      </w:r>
      <w:r w:rsidR="00046B10" w:rsidRPr="006C3C49">
        <w:rPr>
          <w:rFonts w:ascii="Times New Roman" w:hAnsi="Times New Roman" w:cs="Times New Roman"/>
          <w:color w:val="000000" w:themeColor="text1"/>
          <w:sz w:val="28"/>
          <w:szCs w:val="28"/>
          <w:lang w:eastAsia="uk-UA"/>
        </w:rPr>
        <w:t xml:space="preserve">набір даних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211D2FC3" w14:textId="3AE37AED" w:rsidR="00FE4872" w:rsidRPr="006C3C49" w:rsidRDefault="00AA5C25"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C3C49">
        <w:rPr>
          <w:rFonts w:ascii="Times New Roman" w:hAnsi="Times New Roman" w:cs="Times New Roman"/>
          <w:color w:val="000000" w:themeColor="text1"/>
          <w:sz w:val="28"/>
          <w:szCs w:val="28"/>
          <w:lang w:eastAsia="uk-UA"/>
        </w:rPr>
        <w:t>(масив наборів даних)</w:t>
      </w:r>
      <w:r w:rsidR="007D0253" w:rsidRPr="006C3C49">
        <w:rPr>
          <w:rFonts w:ascii="Times New Roman" w:hAnsi="Times New Roman" w:cs="Times New Roman"/>
          <w:color w:val="000000" w:themeColor="text1"/>
          <w:sz w:val="28"/>
          <w:szCs w:val="28"/>
          <w:lang w:eastAsia="uk-UA"/>
        </w:rPr>
        <w:t xml:space="preserve">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77BE224E" w14:textId="43EFA6B8" w:rsidR="00716F8D" w:rsidRPr="006C3C49" w:rsidRDefault="00716F8D"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436FBB4" w14:textId="5BDBCBC4" w:rsidR="00FE4872" w:rsidRPr="006C3C49" w:rsidRDefault="00FE4872"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з кількох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C62FB7C" w14:textId="77777777" w:rsidR="006C110C" w:rsidRPr="006C3C49" w:rsidRDefault="006C110C"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набору даних </w:t>
      </w:r>
      <w:r w:rsidRPr="006C3C49">
        <w:rPr>
          <w:rFonts w:ascii="Times New Roman" w:hAnsi="Times New Roman" w:cs="Times New Roman"/>
          <w:color w:val="000000" w:themeColor="text1"/>
          <w:sz w:val="28"/>
          <w:szCs w:val="28"/>
          <w:lang w:eastAsia="uk-UA"/>
        </w:rPr>
        <w:t>особі, активній операції, забезпеченню тощо</w:t>
      </w:r>
      <w:r w:rsidRPr="006C3C49">
        <w:rPr>
          <w:rFonts w:ascii="Times New Roman" w:hAnsi="Times New Roman" w:cs="Times New Roman"/>
          <w:color w:val="000000" w:themeColor="text1"/>
          <w:sz w:val="28"/>
          <w:szCs w:val="28"/>
        </w:rPr>
        <w:t>, подається один набір даних (одиничне значення)</w:t>
      </w:r>
      <w:r w:rsidR="00A54F9C" w:rsidRPr="006C3C49">
        <w:rPr>
          <w:rFonts w:ascii="Times New Roman" w:hAnsi="Times New Roman" w:cs="Times New Roman"/>
          <w:color w:val="000000" w:themeColor="text1"/>
          <w:sz w:val="28"/>
          <w:szCs w:val="28"/>
        </w:rPr>
        <w:t>;</w:t>
      </w:r>
    </w:p>
    <w:p w14:paraId="5C56AEBE" w14:textId="77777777" w:rsidR="006F0984" w:rsidRPr="006C3C49" w:rsidRDefault="006C110C"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C3C49">
        <w:rPr>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подається </w:t>
      </w:r>
      <w:r w:rsidR="003A4BCE"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716F8D" w:rsidRPr="006C3C49">
        <w:rPr>
          <w:rFonts w:ascii="Times New Roman" w:hAnsi="Times New Roman" w:cs="Times New Roman"/>
          <w:color w:val="000000" w:themeColor="text1"/>
          <w:sz w:val="28"/>
          <w:szCs w:val="28"/>
          <w:lang w:eastAsia="uk-UA"/>
        </w:rPr>
        <w:t>(масив наборів даних)</w:t>
      </w:r>
      <w:r w:rsidR="004E15A0" w:rsidRPr="006C3C49">
        <w:rPr>
          <w:rFonts w:ascii="Times New Roman" w:hAnsi="Times New Roman" w:cs="Times New Roman"/>
          <w:color w:val="000000" w:themeColor="text1"/>
          <w:sz w:val="28"/>
          <w:szCs w:val="28"/>
          <w:lang w:eastAsia="uk-UA"/>
        </w:rPr>
        <w:t>.</w:t>
      </w:r>
    </w:p>
    <w:p w14:paraId="047AA20B" w14:textId="6F6A6D12" w:rsidR="009D61EF" w:rsidRPr="006C3C49" w:rsidRDefault="00B2124E" w:rsidP="00690F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187AF0">
        <w:rPr>
          <w:rFonts w:ascii="Times New Roman" w:eastAsia="Calibri" w:hAnsi="Times New Roman" w:cs="Times New Roman"/>
          <w:color w:val="000000" w:themeColor="text1"/>
          <w:sz w:val="28"/>
          <w:szCs w:val="28"/>
          <w:lang w:eastAsia="uk-UA"/>
        </w:rPr>
        <w:t>До Звітності пода</w:t>
      </w:r>
      <w:r w:rsidR="00460391" w:rsidRPr="00187AF0">
        <w:rPr>
          <w:rFonts w:ascii="Times New Roman" w:eastAsia="Calibri" w:hAnsi="Times New Roman" w:cs="Times New Roman"/>
          <w:color w:val="000000" w:themeColor="text1"/>
          <w:sz w:val="28"/>
          <w:szCs w:val="28"/>
          <w:lang w:eastAsia="uk-UA"/>
        </w:rPr>
        <w:t>ються дані про активні операції</w:t>
      </w:r>
      <w:r w:rsidRPr="00187AF0">
        <w:rPr>
          <w:rFonts w:ascii="Times New Roman" w:eastAsia="Calibri" w:hAnsi="Times New Roman" w:cs="Times New Roman"/>
          <w:color w:val="000000" w:themeColor="text1"/>
          <w:sz w:val="28"/>
          <w:szCs w:val="28"/>
          <w:lang w:eastAsia="uk-UA"/>
        </w:rPr>
        <w:t xml:space="preserve"> </w:t>
      </w:r>
      <w:r w:rsidRPr="00187AF0">
        <w:rPr>
          <w:rFonts w:ascii="Times New Roman" w:eastAsia="Calibri" w:hAnsi="Times New Roman" w:cs="Times New Roman"/>
          <w:color w:val="000000" w:themeColor="text1"/>
          <w:sz w:val="28"/>
          <w:szCs w:val="28"/>
          <w:shd w:val="clear" w:color="auto" w:fill="FFFFFF"/>
        </w:rPr>
        <w:t>за видами фінансових послуг, визначеними пунктами 2, 4-6 частини першої статті 4 Закону України</w:t>
      </w:r>
      <w:r w:rsidR="00337900" w:rsidRPr="006B72BC">
        <w:rPr>
          <w:rFonts w:ascii="Times New Roman" w:eastAsia="Calibri" w:hAnsi="Times New Roman" w:cs="Times New Roman"/>
          <w:color w:val="000000" w:themeColor="text1"/>
          <w:sz w:val="28"/>
          <w:szCs w:val="28"/>
          <w:shd w:val="clear" w:color="auto" w:fill="FFFFFF"/>
        </w:rPr>
        <w:t xml:space="preserve"> </w:t>
      </w:r>
      <w:r w:rsidRPr="006B72BC">
        <w:rPr>
          <w:rFonts w:ascii="Times New Roman" w:eastAsia="Calibri" w:hAnsi="Times New Roman" w:cs="Times New Roman"/>
          <w:color w:val="000000" w:themeColor="text1"/>
          <w:sz w:val="28"/>
          <w:szCs w:val="28"/>
          <w:shd w:val="clear" w:color="auto" w:fill="FFFFFF"/>
        </w:rPr>
        <w:t>“Про фінансові послуги та фінансові компанії” та здійснення діяльності з надання таких послуг, інфор</w:t>
      </w:r>
      <w:r w:rsidRPr="003424C1">
        <w:rPr>
          <w:rFonts w:ascii="Times New Roman" w:eastAsia="Calibri" w:hAnsi="Times New Roman" w:cs="Times New Roman"/>
          <w:color w:val="000000" w:themeColor="text1"/>
          <w:sz w:val="28"/>
          <w:szCs w:val="28"/>
          <w:shd w:val="clear" w:color="auto" w:fill="FFFFFF"/>
        </w:rPr>
        <w:t>мацію про операції з цінними паперами, дебіторською заборгованістю,</w:t>
      </w:r>
      <w:r w:rsidRPr="003424C1">
        <w:rPr>
          <w:rFonts w:ascii="Calibri" w:eastAsia="Calibri" w:hAnsi="Calibri" w:cs="Times New Roman"/>
          <w:color w:val="000000" w:themeColor="text1"/>
        </w:rPr>
        <w:t xml:space="preserve"> </w:t>
      </w:r>
      <w:r w:rsidRPr="003424C1">
        <w:rPr>
          <w:rFonts w:ascii="Times New Roman" w:eastAsia="Calibri" w:hAnsi="Times New Roman" w:cs="Times New Roman"/>
          <w:color w:val="000000" w:themeColor="text1"/>
          <w:sz w:val="28"/>
          <w:szCs w:val="28"/>
        </w:rPr>
        <w:t>а також інформацію про боржника та осіб, пов’язаних з боржником та активною операцією.</w:t>
      </w:r>
    </w:p>
    <w:p w14:paraId="7B4D0C11" w14:textId="347591F5" w:rsidR="002E6282" w:rsidRPr="006C3C49" w:rsidRDefault="002E628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w:t>
      </w:r>
      <w:r w:rsidR="00AD06C3" w:rsidRPr="006C3C49">
        <w:rPr>
          <w:rFonts w:ascii="Times New Roman" w:hAnsi="Times New Roman" w:cs="Times New Roman"/>
          <w:color w:val="000000" w:themeColor="text1"/>
          <w:sz w:val="28"/>
          <w:szCs w:val="28"/>
          <w:lang w:eastAsia="uk-UA"/>
        </w:rPr>
        <w:t xml:space="preserve"> здійснюється в облікових (реєстраційних) системах</w:t>
      </w:r>
      <w:r w:rsidRPr="006C3C49">
        <w:rPr>
          <w:rFonts w:ascii="Times New Roman" w:hAnsi="Times New Roman" w:cs="Times New Roman"/>
          <w:color w:val="000000" w:themeColor="text1"/>
          <w:sz w:val="28"/>
          <w:szCs w:val="28"/>
          <w:lang w:eastAsia="uk-UA"/>
        </w:rPr>
        <w:t>.</w:t>
      </w:r>
    </w:p>
    <w:p w14:paraId="6FA72C80" w14:textId="77777777" w:rsidR="006F0984" w:rsidRPr="006C3C49"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2BAB944" w14:textId="37CD8086" w:rsidR="00E21AD2" w:rsidRPr="00F321DF" w:rsidRDefault="00FC3543">
      <w:pPr>
        <w:pStyle w:val="a3"/>
        <w:numPr>
          <w:ilvl w:val="0"/>
          <w:numId w:val="6"/>
        </w:numPr>
        <w:jc w:val="both"/>
        <w:rPr>
          <w:rFonts w:ascii="Times New Roman" w:hAnsi="Times New Roman" w:cs="Times New Roman"/>
          <w:color w:val="000000" w:themeColor="text1"/>
          <w:sz w:val="28"/>
          <w:szCs w:val="28"/>
          <w:lang w:eastAsia="uk-UA"/>
        </w:rPr>
      </w:pPr>
      <w:r w:rsidRPr="00087100">
        <w:rPr>
          <w:rFonts w:ascii="Times New Roman" w:hAnsi="Times New Roman" w:cs="Times New Roman"/>
          <w:sz w:val="28"/>
          <w:szCs w:val="28"/>
          <w:lang w:eastAsia="uk-UA"/>
        </w:rPr>
        <w:lastRenderedPageBreak/>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E21AD2" w:rsidRPr="006C3C49">
        <w:rPr>
          <w:rFonts w:ascii="Times New Roman" w:hAnsi="Times New Roman" w:cs="Times New Roman"/>
          <w:color w:val="000000" w:themeColor="text1"/>
          <w:sz w:val="28"/>
          <w:szCs w:val="28"/>
          <w:shd w:val="clear" w:color="auto" w:fill="FFFFFF"/>
          <w:lang w:val="ru-RU"/>
        </w:rPr>
        <w:t>:</w:t>
      </w:r>
    </w:p>
    <w:p w14:paraId="511AF153" w14:textId="77777777" w:rsidR="00E21AD2" w:rsidRPr="00F321DF"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7B6326A7" w14:textId="18BAE80D" w:rsidR="00B8512C" w:rsidRPr="006C3C49"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останнім встановленим Національним банком офіційним курсом гривні до відповідної іноземної валюти</w:t>
      </w:r>
      <w:r w:rsidRPr="00F321DF">
        <w:rPr>
          <w:rFonts w:ascii="Times New Roman" w:hAnsi="Times New Roman" w:cs="Times New Roman"/>
          <w:color w:val="000000" w:themeColor="text1"/>
          <w:sz w:val="28"/>
          <w:szCs w:val="28"/>
          <w:shd w:val="clear" w:color="auto" w:fill="FFFFFF"/>
        </w:rPr>
        <w:t xml:space="preserve"> </w:t>
      </w:r>
      <w:r w:rsidRPr="00F321DF">
        <w:rPr>
          <w:rFonts w:ascii="Times New Roman" w:hAnsi="Times New Roman" w:cs="Times New Roman"/>
          <w:color w:val="000000" w:themeColor="text1"/>
          <w:sz w:val="28"/>
          <w:szCs w:val="28"/>
          <w:shd w:val="clear" w:color="auto" w:fill="FFFFFF"/>
          <w:lang w:val="ru-RU"/>
        </w:rPr>
        <w:t>за валютами, за якими не встановл</w:t>
      </w:r>
      <w:r w:rsidRPr="00F321DF">
        <w:rPr>
          <w:rFonts w:ascii="Times New Roman" w:hAnsi="Times New Roman" w:cs="Times New Roman"/>
          <w:color w:val="000000" w:themeColor="text1"/>
          <w:sz w:val="28"/>
          <w:szCs w:val="28"/>
          <w:shd w:val="clear" w:color="auto" w:fill="FFFFFF"/>
        </w:rPr>
        <w:t xml:space="preserve">юється </w:t>
      </w:r>
      <w:r w:rsidRPr="00F321DF">
        <w:rPr>
          <w:rFonts w:ascii="Times New Roman" w:hAnsi="Times New Roman" w:cs="Times New Roman"/>
          <w:color w:val="000000" w:themeColor="text1"/>
          <w:sz w:val="28"/>
          <w:szCs w:val="28"/>
          <w:shd w:val="clear" w:color="auto" w:fill="FFFFFF"/>
          <w:lang w:val="ru-RU"/>
        </w:rPr>
        <w:t xml:space="preserve">Національним банком </w:t>
      </w:r>
      <w:r w:rsidRPr="00F321DF">
        <w:rPr>
          <w:rFonts w:ascii="Times New Roman" w:hAnsi="Times New Roman" w:cs="Times New Roman"/>
          <w:color w:val="000000" w:themeColor="text1"/>
          <w:sz w:val="28"/>
          <w:szCs w:val="28"/>
          <w:shd w:val="clear" w:color="auto" w:fill="FFFFFF"/>
        </w:rPr>
        <w:t>офіційний</w:t>
      </w:r>
      <w:r w:rsidRPr="00F321DF">
        <w:rPr>
          <w:rFonts w:ascii="Times New Roman" w:hAnsi="Times New Roman" w:cs="Times New Roman"/>
          <w:color w:val="000000" w:themeColor="text1"/>
          <w:sz w:val="28"/>
          <w:szCs w:val="28"/>
          <w:shd w:val="clear" w:color="auto" w:fill="FFFFFF"/>
          <w:lang w:val="ru-RU"/>
        </w:rPr>
        <w:t xml:space="preserve"> курс</w:t>
      </w:r>
      <w:r w:rsidRPr="00F321DF">
        <w:rPr>
          <w:rFonts w:ascii="Times New Roman" w:hAnsi="Times New Roman" w:cs="Times New Roman"/>
          <w:color w:val="000000" w:themeColor="text1"/>
          <w:sz w:val="28"/>
          <w:szCs w:val="28"/>
          <w:shd w:val="clear" w:color="auto" w:fill="FFFFFF"/>
        </w:rPr>
        <w:t>.</w:t>
      </w:r>
    </w:p>
    <w:p w14:paraId="25CED41F" w14:textId="5564F145" w:rsidR="00CB0B98" w:rsidRPr="006C3C49" w:rsidRDefault="00CB0B98">
      <w:pPr>
        <w:pStyle w:val="a3"/>
        <w:numPr>
          <w:ilvl w:val="0"/>
          <w:numId w:val="6"/>
        </w:numPr>
        <w:spacing w:before="100" w:beforeAutospacing="1" w:after="100" w:afterAutospacing="1"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активна операція здійснюються в національній валюті (гривня), але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наявна прив’язка до іноземної валюти (е</w:t>
      </w:r>
      <w:r w:rsidRPr="006C3C49">
        <w:rPr>
          <w:rFonts w:ascii="Times New Roman" w:hAnsi="Times New Roman" w:cs="Times New Roman"/>
          <w:color w:val="000000" w:themeColor="text1"/>
          <w:sz w:val="28"/>
          <w:szCs w:val="28"/>
          <w:shd w:val="clear" w:color="auto" w:fill="FFFFFF"/>
        </w:rPr>
        <w:t>квівалент суми в іноземній валюті)</w:t>
      </w:r>
      <w:r w:rsidR="00AC1296" w:rsidRPr="006C3C49">
        <w:rPr>
          <w:rFonts w:ascii="Times New Roman" w:hAnsi="Times New Roman" w:cs="Times New Roman"/>
          <w:color w:val="000000" w:themeColor="text1"/>
          <w:sz w:val="28"/>
          <w:szCs w:val="28"/>
          <w:lang w:eastAsia="uk-UA"/>
        </w:rPr>
        <w:t>, то до Звітності по</w:t>
      </w:r>
      <w:r w:rsidRPr="006C3C49">
        <w:rPr>
          <w:rFonts w:ascii="Times New Roman" w:hAnsi="Times New Roman" w:cs="Times New Roman"/>
          <w:color w:val="000000" w:themeColor="text1"/>
          <w:sz w:val="28"/>
          <w:szCs w:val="28"/>
          <w:lang w:eastAsia="uk-UA"/>
        </w:rPr>
        <w:t>дається інформація у національній валюті (гривня) щодо коригування суми такої заборгованості (з урахуванням збільшенням</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зменшення (дооцінка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уцінка) суми основної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та заборгованості за активною операцією.</w:t>
      </w:r>
    </w:p>
    <w:p w14:paraId="159D7FEE" w14:textId="588D933E" w:rsidR="00B009EB" w:rsidRPr="006C3C49" w:rsidRDefault="00B009EB" w:rsidP="00B009EB">
      <w:pPr>
        <w:pStyle w:val="a3"/>
        <w:numPr>
          <w:ilvl w:val="0"/>
          <w:numId w:val="6"/>
        </w:numPr>
        <w:rPr>
          <w:rFonts w:ascii="Times New Roman" w:hAnsi="Times New Roman" w:cs="Times New Roman"/>
          <w:color w:val="000000" w:themeColor="text1"/>
          <w:sz w:val="28"/>
          <w:szCs w:val="28"/>
          <w:lang w:eastAsia="uk-UA"/>
        </w:rPr>
      </w:pPr>
      <w:bookmarkStart w:id="7" w:name="ЗагалВимогиТипЧисловий"/>
      <w:r w:rsidRPr="006C3C49">
        <w:rPr>
          <w:rFonts w:ascii="Times New Roman" w:hAnsi="Times New Roman" w:cs="Times New Roman"/>
          <w:color w:val="000000" w:themeColor="text1"/>
          <w:sz w:val="28"/>
          <w:szCs w:val="28"/>
          <w:lang w:eastAsia="uk-UA"/>
        </w:rPr>
        <w:t xml:space="preserve">Реквізити, тип даних яких </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Числовий</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(Number) подаються до Звітності з дотриманням вимог зазначених </w:t>
      </w:r>
      <w:r w:rsidR="00313A92" w:rsidRPr="006C3C49">
        <w:rPr>
          <w:rFonts w:ascii="Times New Roman" w:hAnsi="Times New Roman" w:cs="Times New Roman"/>
          <w:color w:val="000000" w:themeColor="text1"/>
          <w:sz w:val="28"/>
          <w:szCs w:val="28"/>
          <w:lang w:eastAsia="uk-UA"/>
        </w:rPr>
        <w:t xml:space="preserve">у </w:t>
      </w:r>
      <w:hyperlink w:anchor="ДодатокТипЧисловий" w:history="1">
        <w:r w:rsidRPr="006C3C49">
          <w:rPr>
            <w:rStyle w:val="a5"/>
            <w:rFonts w:ascii="Times New Roman" w:hAnsi="Times New Roman" w:cs="Times New Roman"/>
            <w:color w:val="000000" w:themeColor="text1"/>
            <w:sz w:val="28"/>
            <w:szCs w:val="28"/>
            <w:lang w:eastAsia="uk-UA"/>
          </w:rPr>
          <w:t xml:space="preserve">Додатку </w:t>
        </w:r>
        <w:r w:rsidR="007E7E1F" w:rsidRPr="006C3C49">
          <w:rPr>
            <w:rStyle w:val="a5"/>
            <w:rFonts w:ascii="Times New Roman" w:hAnsi="Times New Roman" w:cs="Times New Roman"/>
            <w:color w:val="000000" w:themeColor="text1"/>
            <w:sz w:val="28"/>
            <w:szCs w:val="28"/>
            <w:lang w:eastAsia="uk-UA"/>
          </w:rPr>
          <w:t>4</w:t>
        </w:r>
        <w:r w:rsidRPr="006C3C49">
          <w:rPr>
            <w:rStyle w:val="a5"/>
            <w:rFonts w:ascii="Times New Roman" w:hAnsi="Times New Roman" w:cs="Times New Roman"/>
            <w:color w:val="000000" w:themeColor="text1"/>
            <w:sz w:val="28"/>
            <w:szCs w:val="28"/>
          </w:rPr>
          <w:t xml:space="preserve"> цих</w:t>
        </w:r>
        <w:r w:rsidRPr="006C3C49">
          <w:rPr>
            <w:rStyle w:val="a5"/>
            <w:rFonts w:ascii="Times New Roman" w:hAnsi="Times New Roman" w:cs="Times New Roman"/>
            <w:color w:val="000000" w:themeColor="text1"/>
            <w:sz w:val="28"/>
            <w:szCs w:val="28"/>
            <w:lang w:eastAsia="uk-UA"/>
          </w:rPr>
          <w:t xml:space="preserve"> Правил</w:t>
        </w:r>
        <w:bookmarkEnd w:id="7"/>
      </w:hyperlink>
      <w:r w:rsidRPr="006C3C49">
        <w:rPr>
          <w:rFonts w:ascii="Times New Roman" w:hAnsi="Times New Roman" w:cs="Times New Roman"/>
          <w:color w:val="000000" w:themeColor="text1"/>
          <w:sz w:val="28"/>
          <w:szCs w:val="28"/>
          <w:lang w:eastAsia="uk-UA"/>
        </w:rPr>
        <w:t>.</w:t>
      </w:r>
    </w:p>
    <w:p w14:paraId="0AAC820E" w14:textId="1C88C6E6" w:rsidR="00CB0B98" w:rsidRPr="006C3C49" w:rsidRDefault="00CB0B98">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включаються дані відповідно до укладених угод</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правочинів, зокрема </w:t>
      </w:r>
      <w:r w:rsidRPr="006C3C49">
        <w:rPr>
          <w:rFonts w:ascii="Times New Roman" w:hAnsi="Times New Roman" w:cs="Times New Roman"/>
          <w:color w:val="000000" w:themeColor="text1"/>
          <w:sz w:val="28"/>
          <w:szCs w:val="28"/>
        </w:rPr>
        <w:t>про надання фінансового зобов’язання</w:t>
      </w:r>
      <w:r w:rsidRPr="006C3C49">
        <w:rPr>
          <w:rFonts w:ascii="Times New Roman" w:hAnsi="Times New Roman" w:cs="Times New Roman"/>
          <w:color w:val="000000" w:themeColor="text1"/>
          <w:sz w:val="28"/>
          <w:szCs w:val="28"/>
          <w:lang w:eastAsia="uk-UA"/>
        </w:rPr>
        <w:t xml:space="preserve"> (ліміт активної (кредитної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лізингової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факторингової) операції) та </w:t>
      </w:r>
      <w:r w:rsidRPr="009A4EAE">
        <w:rPr>
          <w:rFonts w:ascii="Times New Roman" w:hAnsi="Times New Roman" w:cs="Times New Roman"/>
          <w:color w:val="000000" w:themeColor="text1"/>
          <w:sz w:val="28"/>
          <w:szCs w:val="28"/>
          <w:lang w:eastAsia="uk-UA"/>
        </w:rPr>
        <w:t>всі наступні дані</w:t>
      </w:r>
      <w:r w:rsidRPr="006C3C49">
        <w:rPr>
          <w:rFonts w:ascii="Times New Roman" w:hAnsi="Times New Roman" w:cs="Times New Roman"/>
          <w:color w:val="000000" w:themeColor="text1"/>
          <w:sz w:val="28"/>
          <w:szCs w:val="28"/>
          <w:lang w:eastAsia="uk-UA"/>
        </w:rPr>
        <w:t>, що пов’язані з 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правочином, зокрема про надані аванси для виконання лізингових угод, </w:t>
      </w:r>
      <w:r w:rsidRPr="006C3C49">
        <w:rPr>
          <w:rFonts w:ascii="Times New Roman" w:hAnsi="Times New Roman" w:cs="Times New Roman"/>
          <w:color w:val="000000" w:themeColor="text1"/>
          <w:sz w:val="28"/>
          <w:szCs w:val="28"/>
        </w:rPr>
        <w:t xml:space="preserve">здійснення активної (кредитної) операції, інформація щодо статусу заборгованості та його зміною </w:t>
      </w:r>
      <w:r w:rsidR="002A4B41" w:rsidRPr="006C3C49">
        <w:rPr>
          <w:rFonts w:ascii="Times New Roman" w:hAnsi="Times New Roman" w:cs="Times New Roman"/>
          <w:color w:val="000000" w:themeColor="text1"/>
          <w:sz w:val="28"/>
          <w:szCs w:val="28"/>
          <w:lang w:eastAsia="uk-UA"/>
        </w:rPr>
        <w:t xml:space="preserve">до </w:t>
      </w:r>
      <w:r w:rsidR="006B57DE" w:rsidRPr="006C3C49">
        <w:rPr>
          <w:rFonts w:ascii="Times New Roman" w:hAnsi="Times New Roman" w:cs="Times New Roman"/>
          <w:color w:val="000000" w:themeColor="text1"/>
          <w:sz w:val="28"/>
          <w:szCs w:val="28"/>
          <w:lang w:eastAsia="uk-UA"/>
        </w:rPr>
        <w:t>властиво</w:t>
      </w:r>
      <w:r w:rsidR="002A4B41" w:rsidRPr="006C3C49">
        <w:rPr>
          <w:rFonts w:ascii="Times New Roman" w:hAnsi="Times New Roman" w:cs="Times New Roman"/>
          <w:color w:val="000000" w:themeColor="text1"/>
          <w:sz w:val="28"/>
          <w:szCs w:val="28"/>
          <w:lang w:eastAsia="uk-UA"/>
        </w:rPr>
        <w:t>го операції</w:t>
      </w:r>
      <w:r w:rsidRPr="006C3C49">
        <w:rPr>
          <w:rFonts w:ascii="Times New Roman" w:hAnsi="Times New Roman" w:cs="Times New Roman"/>
          <w:color w:val="000000" w:themeColor="text1"/>
          <w:sz w:val="28"/>
          <w:szCs w:val="28"/>
        </w:rPr>
        <w:t xml:space="preserve"> набору даних відповідно до цих Правил.</w:t>
      </w:r>
    </w:p>
    <w:p w14:paraId="17060FEE" w14:textId="77777777" w:rsidR="00F435FD" w:rsidRPr="006C3C49"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5E9DE3D1" w14:textId="77777777"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про фізичну особу – з документа, що посвідчує особу; </w:t>
      </w:r>
    </w:p>
    <w:p w14:paraId="6A39B844" w14:textId="5FFEBA91"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435F05C2" w14:textId="61C86839" w:rsidR="00F435FD" w:rsidRPr="006C3C49" w:rsidRDefault="00F435FD" w:rsidP="006B72B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6B72BC">
        <w:rPr>
          <w:rFonts w:ascii="Times New Roman" w:hAnsi="Times New Roman" w:cs="Times New Roman"/>
          <w:color w:val="000000" w:themeColor="text1"/>
          <w:sz w:val="28"/>
          <w:szCs w:val="28"/>
          <w:lang w:eastAsia="uk-UA"/>
        </w:rPr>
        <w:t xml:space="preserve"> </w:t>
      </w:r>
      <w:r w:rsidR="006B72BC" w:rsidRPr="006B72BC">
        <w:rPr>
          <w:rFonts w:ascii="Times New Roman" w:hAnsi="Times New Roman" w:cs="Times New Roman"/>
          <w:color w:val="000000" w:themeColor="text1"/>
          <w:sz w:val="28"/>
          <w:szCs w:val="28"/>
          <w:lang w:eastAsia="uk-UA"/>
        </w:rPr>
        <w:t>з дотриманням вимог транслітерації</w:t>
      </w:r>
      <w:r w:rsidRPr="006C3C49">
        <w:rPr>
          <w:rFonts w:ascii="Times New Roman" w:hAnsi="Times New Roman" w:cs="Times New Roman"/>
          <w:color w:val="000000" w:themeColor="text1"/>
          <w:sz w:val="28"/>
          <w:szCs w:val="28"/>
          <w:lang w:eastAsia="uk-UA"/>
        </w:rPr>
        <w:t>.</w:t>
      </w:r>
    </w:p>
    <w:p w14:paraId="2F6CC363" w14:textId="2A075DB2" w:rsidR="00837A0F" w:rsidRPr="006C3C49" w:rsidRDefault="009B366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Подання</w:t>
      </w:r>
      <w:r w:rsidRPr="006C3C49">
        <w:rPr>
          <w:rFonts w:ascii="Times New Roman" w:hAnsi="Times New Roman" w:cs="Times New Roman"/>
          <w:color w:val="000000" w:themeColor="text1"/>
          <w:sz w:val="28"/>
          <w:szCs w:val="28"/>
          <w:lang w:eastAsia="uk-UA"/>
        </w:rPr>
        <w:t xml:space="preserve"> реквізиту Подія (</w:t>
      </w:r>
      <w:r w:rsidR="00D63541" w:rsidRPr="00EC172C">
        <w:rPr>
          <w:rFonts w:ascii="Times New Roman" w:hAnsi="Times New Roman" w:cs="Times New Roman"/>
          <w:bCs/>
          <w:sz w:val="28"/>
          <w:szCs w:val="28"/>
          <w:lang w:eastAsia="uk-UA"/>
        </w:rPr>
        <w:t>f150_</w:t>
      </w:r>
      <w:r w:rsidRPr="006C3C49">
        <w:rPr>
          <w:rFonts w:ascii="Times New Roman" w:hAnsi="Times New Roman" w:cs="Times New Roman"/>
          <w:color w:val="000000" w:themeColor="text1"/>
          <w:sz w:val="28"/>
          <w:szCs w:val="28"/>
          <w:lang w:eastAsia="uk-UA"/>
        </w:rPr>
        <w:t>event, ID0051) вимагає дотримання таких вимог</w:t>
      </w:r>
      <w:r w:rsidR="00837A0F" w:rsidRPr="006C3C49">
        <w:rPr>
          <w:rFonts w:ascii="Times New Roman" w:hAnsi="Times New Roman" w:cs="Times New Roman"/>
          <w:color w:val="000000" w:themeColor="text1"/>
          <w:sz w:val="28"/>
          <w:szCs w:val="28"/>
          <w:lang w:eastAsia="uk-UA"/>
        </w:rPr>
        <w:t>:</w:t>
      </w:r>
    </w:p>
    <w:p w14:paraId="7A90739E" w14:textId="46432F6F"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набуває одного з переліку значень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а F150 “Подія щодо елементу набору даних”;</w:t>
      </w:r>
    </w:p>
    <w:p w14:paraId="12B07F9E" w14:textId="5AA9FB1D"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eastAsia="uk-UA"/>
        </w:rPr>
        <w:t xml:space="preserve">реквізит набуває значення </w:t>
      </w:r>
      <w:r w:rsidR="009D51E3" w:rsidRPr="000A2C98">
        <w:rPr>
          <w:rFonts w:ascii="Times New Roman" w:eastAsia="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Нова</w:t>
      </w:r>
      <w:r w:rsidR="009D51E3"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 xml:space="preserve"> </w:t>
      </w:r>
      <w:r w:rsidRPr="000A2C98">
        <w:rPr>
          <w:rFonts w:ascii="Times New Roman" w:hAnsi="Times New Roman" w:cs="Times New Roman"/>
          <w:color w:val="000000" w:themeColor="text1"/>
          <w:sz w:val="28"/>
          <w:szCs w:val="28"/>
          <w:lang w:eastAsia="uk-UA"/>
        </w:rPr>
        <w:t>для особи, незалежно від ролі</w:t>
      </w:r>
      <w:r w:rsidRPr="000A2C98">
        <w:rPr>
          <w:rFonts w:ascii="Times New Roman" w:hAnsi="Times New Roman" w:cs="Times New Roman"/>
          <w:color w:val="000000" w:themeColor="text1"/>
          <w:sz w:val="28"/>
          <w:szCs w:val="28"/>
          <w:u w:val="single"/>
          <w:lang w:eastAsia="uk-UA"/>
        </w:rPr>
        <w:t>:</w:t>
      </w:r>
    </w:p>
    <w:p w14:paraId="18672435"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val="ru-RU" w:eastAsia="uk-UA"/>
        </w:rPr>
        <w:t xml:space="preserve"> </w:t>
      </w:r>
      <w:r w:rsidRPr="00BF2E4D">
        <w:rPr>
          <w:rFonts w:ascii="Times New Roman" w:hAnsi="Times New Roman" w:cs="Times New Roman"/>
          <w:color w:val="000000" w:themeColor="text1"/>
          <w:sz w:val="28"/>
          <w:szCs w:val="28"/>
          <w:u w:val="single"/>
          <w:lang w:eastAsia="uk-UA"/>
        </w:rPr>
        <w:t>якщо інформація до Звітності про таку особу подається респондентом вперше;</w:t>
      </w:r>
    </w:p>
    <w:p w14:paraId="47E4D01B"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F150 “Подія щодо елементу набору даних” “Припинена”.</w:t>
      </w:r>
    </w:p>
    <w:p w14:paraId="46136C9D" w14:textId="3B283B59"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реквізит набуває значення “Нова” для усіх інших наборів даних якщо інформація до Звітності про таку операцію подається респондентом вперше</w:t>
      </w:r>
      <w:r w:rsidR="001F3DF4" w:rsidRPr="00BF2E4D">
        <w:rPr>
          <w:rFonts w:ascii="Times New Roman" w:hAnsi="Times New Roman" w:cs="Times New Roman"/>
          <w:color w:val="000000" w:themeColor="text1"/>
          <w:sz w:val="28"/>
          <w:szCs w:val="28"/>
          <w:u w:val="single"/>
          <w:lang w:eastAsia="uk-UA"/>
        </w:rPr>
        <w:t>.</w:t>
      </w:r>
    </w:p>
    <w:p w14:paraId="2304B433" w14:textId="1CF05E5C" w:rsidR="00837A0F" w:rsidRPr="000A2C98" w:rsidRDefault="001F3DF4" w:rsidP="000A2C9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u w:val="single"/>
          <w:lang w:eastAsia="uk-UA"/>
        </w:rPr>
        <w:t>В разі оновлення інформації впродовж першого місяця подання інформації до Звітності реквізит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u w:val="single"/>
          <w:lang w:eastAsia="uk-UA"/>
        </w:rPr>
        <w:t>event, ID0051) набуває значення “Нова” з Довідника F150 “Подія щодо елементу набору даних”</w:t>
      </w:r>
      <w:r w:rsidR="00441287" w:rsidRPr="000A2C98">
        <w:rPr>
          <w:rFonts w:ascii="Times New Roman" w:hAnsi="Times New Roman" w:cs="Times New Roman"/>
          <w:color w:val="000000" w:themeColor="text1"/>
          <w:sz w:val="28"/>
          <w:szCs w:val="28"/>
          <w:u w:val="single"/>
          <w:lang w:eastAsia="uk-UA"/>
        </w:rPr>
        <w:t>.</w:t>
      </w:r>
    </w:p>
    <w:p w14:paraId="0681C213" w14:textId="7CC4A561"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F150 “Подія щодо елементу набору даних”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FF198F" w14:textId="4B9DB26A"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Припинена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w:t>
      </w:r>
    </w:p>
    <w:p w14:paraId="678467CD" w14:textId="4BFEA83A" w:rsidR="004658CE" w:rsidRPr="006C3C49"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якщо особа боржник повністю виконала </w:t>
      </w:r>
      <w:r w:rsidR="00FD7FB6" w:rsidRPr="00F321DF">
        <w:rPr>
          <w:rFonts w:ascii="Times New Roman" w:hAnsi="Times New Roman" w:cs="Times New Roman"/>
          <w:color w:val="000000" w:themeColor="text1"/>
          <w:sz w:val="28"/>
          <w:szCs w:val="28"/>
          <w:lang w:eastAsia="uk-UA"/>
        </w:rPr>
        <w:t>фінансове</w:t>
      </w:r>
      <w:r w:rsidR="00FD7FB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зобов’язання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погасила заборгованість;</w:t>
      </w:r>
    </w:p>
    <w:p w14:paraId="54675767" w14:textId="75F91BD5" w:rsidR="009043D1" w:rsidRPr="000A2C98"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наборів даних, якщо за операцією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r w:rsidR="009E4CEF" w:rsidRPr="00F321DF">
        <w:rPr>
          <w:rFonts w:ascii="Times New Roman" w:hAnsi="Times New Roman" w:cs="Times New Roman"/>
          <w:color w:val="000000" w:themeColor="text1"/>
          <w:sz w:val="28"/>
          <w:szCs w:val="28"/>
          <w:lang w:eastAsia="uk-UA"/>
        </w:rPr>
        <w:t xml:space="preserve"> забезпеченням тощо</w:t>
      </w:r>
      <w:r w:rsidRPr="006C3C49">
        <w:rPr>
          <w:rFonts w:ascii="Times New Roman" w:hAnsi="Times New Roman" w:cs="Times New Roman"/>
          <w:color w:val="000000" w:themeColor="text1"/>
          <w:sz w:val="28"/>
          <w:szCs w:val="28"/>
          <w:lang w:eastAsia="uk-UA"/>
        </w:rPr>
        <w:t xml:space="preserve"> виконані зобов’язання</w:t>
      </w:r>
      <w:r w:rsidR="00CC6115" w:rsidRPr="006C3C49">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погашена заборгованість (угода</w:t>
      </w:r>
      <w:r w:rsidR="00CC6115" w:rsidRPr="000A2C98">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правочин втратил</w:t>
      </w:r>
      <w:r w:rsidR="009E4CEF" w:rsidRPr="000A2C98">
        <w:rPr>
          <w:rFonts w:ascii="Times New Roman" w:hAnsi="Times New Roman" w:cs="Times New Roman"/>
          <w:color w:val="000000" w:themeColor="text1"/>
          <w:sz w:val="28"/>
          <w:szCs w:val="28"/>
          <w:lang w:eastAsia="uk-UA"/>
        </w:rPr>
        <w:t>и</w:t>
      </w:r>
      <w:r w:rsidRPr="000A2C98">
        <w:rPr>
          <w:rFonts w:ascii="Times New Roman" w:hAnsi="Times New Roman" w:cs="Times New Roman"/>
          <w:color w:val="000000" w:themeColor="text1"/>
          <w:sz w:val="28"/>
          <w:szCs w:val="28"/>
          <w:lang w:eastAsia="uk-UA"/>
        </w:rPr>
        <w:t xml:space="preserve"> чинність).</w:t>
      </w:r>
    </w:p>
    <w:p w14:paraId="54969002" w14:textId="37382559" w:rsidR="00C459AA" w:rsidRPr="000A2C98" w:rsidRDefault="00891DA6" w:rsidP="00891DA6">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в разі набуття реквізитом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lang w:eastAsia="uk-UA"/>
        </w:rPr>
        <w:t xml:space="preserve">event, ID0051) одного зі значень </w:t>
      </w:r>
      <w:r w:rsidR="00FF0E8D" w:rsidRPr="000A2C98">
        <w:rPr>
          <w:rFonts w:ascii="Times New Roman" w:hAnsi="Times New Roman" w:cs="Times New Roman"/>
          <w:color w:val="000000" w:themeColor="text1"/>
          <w:sz w:val="28"/>
          <w:szCs w:val="28"/>
          <w:lang w:eastAsia="uk-UA"/>
        </w:rPr>
        <w:t>F150 “Подія щодо елементу набору даних”</w:t>
      </w:r>
      <w:r w:rsidR="00DF637B" w:rsidRPr="000A2C98">
        <w:rPr>
          <w:rFonts w:ascii="Times New Roman" w:hAnsi="Times New Roman" w:cs="Times New Roman"/>
          <w:color w:val="000000" w:themeColor="text1"/>
          <w:sz w:val="28"/>
          <w:szCs w:val="28"/>
          <w:lang w:eastAsia="uk-UA"/>
        </w:rPr>
        <w:t xml:space="preserve"> </w:t>
      </w:r>
      <w:r w:rsidR="00FF0E8D" w:rsidRPr="000A2C98">
        <w:rPr>
          <w:rFonts w:ascii="Times New Roman" w:eastAsia="Times New Roman" w:hAnsi="Times New Roman" w:cs="Times New Roman"/>
          <w:color w:val="000000" w:themeColor="text1"/>
          <w:sz w:val="28"/>
          <w:szCs w:val="28"/>
          <w:lang w:eastAsia="uk-UA"/>
        </w:rPr>
        <w:t>“</w:t>
      </w:r>
      <w:r w:rsidR="00FF0E8D" w:rsidRPr="000A2C98">
        <w:rPr>
          <w:rFonts w:ascii="Times New Roman" w:hAnsi="Times New Roman" w:cs="Times New Roman"/>
          <w:color w:val="000000" w:themeColor="text1"/>
          <w:sz w:val="28"/>
          <w:szCs w:val="28"/>
          <w:u w:val="single"/>
          <w:lang w:eastAsia="uk-UA"/>
        </w:rPr>
        <w:t>Припинена</w:t>
      </w:r>
      <w:r w:rsidR="00FF0E8D"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lang w:eastAsia="uk-UA"/>
        </w:rPr>
        <w:t xml:space="preserve"> на поточну звітну дату</w:t>
      </w:r>
      <w:r w:rsidR="00BF791F" w:rsidRPr="000A2C98">
        <w:rPr>
          <w:rFonts w:ascii="Times New Roman" w:hAnsi="Times New Roman" w:cs="Times New Roman"/>
          <w:color w:val="000000" w:themeColor="text1"/>
          <w:sz w:val="28"/>
          <w:szCs w:val="28"/>
          <w:lang w:eastAsia="uk-UA"/>
        </w:rPr>
        <w:t>:</w:t>
      </w:r>
    </w:p>
    <w:p w14:paraId="6960BD0C" w14:textId="05A6D275" w:rsidR="00891DA6"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C459AA" w:rsidRPr="000A2C98">
        <w:rPr>
          <w:rFonts w:ascii="Times New Roman" w:hAnsi="Times New Roman" w:cs="Times New Roman"/>
          <w:sz w:val="28"/>
          <w:szCs w:val="28"/>
          <w:lang w:eastAsia="uk-UA"/>
        </w:rPr>
        <w:t>;</w:t>
      </w:r>
    </w:p>
    <w:p w14:paraId="5C9EA981" w14:textId="38929E86" w:rsidR="00C459AA"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w:t>
      </w:r>
      <w:r w:rsidRPr="00E529A9">
        <w:rPr>
          <w:rFonts w:ascii="Times New Roman" w:hAnsi="Times New Roman" w:cs="Times New Roman"/>
          <w:sz w:val="28"/>
          <w:szCs w:val="28"/>
          <w:lang w:eastAsia="uk-UA"/>
        </w:rPr>
        <w:t xml:space="preserve">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w:t>
      </w:r>
      <w:r w:rsidRPr="000A2C98">
        <w:rPr>
          <w:rFonts w:ascii="Times New Roman" w:hAnsi="Times New Roman" w:cs="Times New Roman"/>
          <w:sz w:val="28"/>
          <w:szCs w:val="28"/>
          <w:lang w:eastAsia="uk-UA"/>
        </w:rPr>
        <w:t>Тип суми (fiai_amount_type, ID0373) подаються тільки за умови наявності заборгованості на звітну дату</w:t>
      </w:r>
      <w:r w:rsidR="00BF791F" w:rsidRPr="000A2C98">
        <w:rPr>
          <w:rFonts w:ascii="Times New Roman" w:hAnsi="Times New Roman" w:cs="Times New Roman"/>
          <w:sz w:val="28"/>
          <w:szCs w:val="28"/>
          <w:lang w:eastAsia="uk-UA"/>
        </w:rPr>
        <w:t>.</w:t>
      </w:r>
    </w:p>
    <w:p w14:paraId="49C08CCA" w14:textId="0AAB3005" w:rsidR="00AF7343" w:rsidRPr="006C3C49" w:rsidRDefault="00AF734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 xml:space="preserve">В разі подання </w:t>
      </w:r>
      <w:r w:rsidRPr="006C3C49">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C3C49">
        <w:rPr>
          <w:rFonts w:ascii="Times New Roman" w:eastAsia="Calibri" w:hAnsi="Times New Roman" w:cs="Times New Roman"/>
          <w:color w:val="000000" w:themeColor="text1"/>
          <w:sz w:val="28"/>
          <w:szCs w:val="28"/>
        </w:rPr>
        <w:t xml:space="preserve">Закону </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Про фінансові послуги та фінансові компанії</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 xml:space="preserve"> (№ 1953-IX від 14.12.2021).</w:t>
      </w:r>
    </w:p>
    <w:p w14:paraId="1B90E95B" w14:textId="4ABC2696" w:rsidR="002277AE" w:rsidRPr="006C3C49" w:rsidRDefault="0088071C">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B2581" w:rsidRPr="006C3C49">
        <w:rPr>
          <w:rFonts w:ascii="Times New Roman" w:hAnsi="Times New Roman" w:cs="Times New Roman"/>
          <w:color w:val="000000" w:themeColor="text1"/>
          <w:sz w:val="28"/>
          <w:szCs w:val="28"/>
          <w:lang w:eastAsia="uk-UA"/>
        </w:rPr>
        <w:t>інформації</w:t>
      </w:r>
      <w:r w:rsidR="009B2581" w:rsidRPr="006C3C49" w:rsidDel="000E77BE">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до Звітності за </w:t>
      </w:r>
      <w:r w:rsidR="009210CB" w:rsidRPr="006C3C49">
        <w:rPr>
          <w:rFonts w:ascii="Times New Roman" w:hAnsi="Times New Roman" w:cs="Times New Roman"/>
          <w:color w:val="000000" w:themeColor="text1"/>
          <w:sz w:val="28"/>
          <w:szCs w:val="28"/>
          <w:lang w:eastAsia="uk-UA"/>
        </w:rPr>
        <w:t xml:space="preserve">активними </w:t>
      </w:r>
      <w:r w:rsidRPr="006C3C49">
        <w:rPr>
          <w:rFonts w:ascii="Times New Roman" w:hAnsi="Times New Roman" w:cs="Times New Roman"/>
          <w:color w:val="000000" w:themeColor="text1"/>
          <w:sz w:val="28"/>
          <w:szCs w:val="28"/>
          <w:lang w:eastAsia="uk-UA"/>
        </w:rPr>
        <w:t xml:space="preserve">операціями, </w:t>
      </w:r>
      <w:r w:rsidR="00937664" w:rsidRPr="006C3C49">
        <w:rPr>
          <w:rFonts w:ascii="Times New Roman" w:hAnsi="Times New Roman" w:cs="Times New Roman"/>
          <w:color w:val="000000" w:themeColor="text1"/>
          <w:sz w:val="28"/>
          <w:szCs w:val="28"/>
          <w:lang w:eastAsia="uk-UA"/>
        </w:rPr>
        <w:t xml:space="preserve">зокрема </w:t>
      </w:r>
      <w:r w:rsidRPr="006C3C49">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 боржником зобов’язань</w:t>
      </w:r>
      <w:r w:rsidR="00691F22" w:rsidRPr="006C3C49">
        <w:rPr>
          <w:rFonts w:ascii="Times New Roman" w:hAnsi="Times New Roman" w:cs="Times New Roman"/>
          <w:color w:val="000000" w:themeColor="text1"/>
          <w:sz w:val="28"/>
          <w:szCs w:val="28"/>
          <w:lang w:eastAsia="uk-UA"/>
        </w:rPr>
        <w:t xml:space="preserve"> або їх припинення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6C3C49">
        <w:rPr>
          <w:rFonts w:ascii="Times New Roman" w:hAnsi="Times New Roman" w:cs="Times New Roman"/>
          <w:color w:val="000000" w:themeColor="text1"/>
          <w:sz w:val="28"/>
          <w:szCs w:val="28"/>
          <w:lang w:eastAsia="uk-UA"/>
        </w:rPr>
        <w:t>.</w:t>
      </w:r>
    </w:p>
    <w:p w14:paraId="5937C3DC" w14:textId="09D9B3B8" w:rsidR="00691F22" w:rsidRPr="006C3C49" w:rsidRDefault="00691F22">
      <w:pPr>
        <w:pStyle w:val="a3"/>
        <w:numPr>
          <w:ilvl w:val="0"/>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215500DB" w14:textId="14F68D0A" w:rsidR="002277AE" w:rsidRPr="006C3C49" w:rsidRDefault="002277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Оновлення інформації</w:t>
      </w:r>
      <w:r w:rsidR="00857109" w:rsidRPr="00092048">
        <w:rPr>
          <w:rFonts w:ascii="Times New Roman" w:hAnsi="Times New Roman" w:cs="Times New Roman"/>
          <w:color w:val="000000" w:themeColor="text1"/>
          <w:sz w:val="28"/>
          <w:szCs w:val="28"/>
          <w:lang w:eastAsia="uk-UA"/>
        </w:rPr>
        <w:t xml:space="preserve"> відбувається при проведенні чергової або позачергової ідентифікації особи, отриманні інформації від особи про зміни в такій інформації </w:t>
      </w:r>
      <w:r w:rsidRPr="006C3C49">
        <w:rPr>
          <w:rFonts w:ascii="Times New Roman" w:hAnsi="Times New Roman" w:cs="Times New Roman"/>
          <w:color w:val="000000" w:themeColor="text1"/>
          <w:sz w:val="28"/>
          <w:szCs w:val="28"/>
          <w:lang w:eastAsia="uk-UA"/>
        </w:rPr>
        <w:t>за наборами даних:</w:t>
      </w:r>
    </w:p>
    <w:p w14:paraId="063379B7"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31</w:t>
      </w:r>
      <w:r w:rsidRPr="00F321DF">
        <w:rPr>
          <w:rFonts w:ascii="Times New Roman" w:hAnsi="Times New Roman" w:cs="Times New Roman"/>
          <w:color w:val="000000" w:themeColor="text1"/>
          <w:sz w:val="28"/>
          <w:szCs w:val="28"/>
        </w:rPr>
        <w:t>.Юридична особа (скорочені відомості) (entity_short);</w:t>
      </w:r>
    </w:p>
    <w:p w14:paraId="7FD10AEA"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32</w:t>
      </w:r>
      <w:r w:rsidRPr="00F321DF">
        <w:rPr>
          <w:rFonts w:ascii="Times New Roman" w:hAnsi="Times New Roman" w:cs="Times New Roman"/>
          <w:color w:val="000000" w:themeColor="text1"/>
          <w:sz w:val="28"/>
          <w:szCs w:val="28"/>
        </w:rPr>
        <w:t>.Пов’язана особа (related_person);</w:t>
      </w:r>
    </w:p>
    <w:p w14:paraId="119C9E02"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color w:val="000000" w:themeColor="text1"/>
          <w:sz w:val="28"/>
          <w:szCs w:val="28"/>
        </w:rPr>
        <w:t>.Юридична особа – резидент (entity);</w:t>
      </w:r>
    </w:p>
    <w:p w14:paraId="406674E3"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37.</w:t>
      </w:r>
      <w:r w:rsidRPr="00F321DF">
        <w:rPr>
          <w:rFonts w:ascii="Times New Roman" w:hAnsi="Times New Roman" w:cs="Times New Roman"/>
          <w:color w:val="000000" w:themeColor="text1"/>
          <w:sz w:val="28"/>
          <w:szCs w:val="28"/>
        </w:rPr>
        <w:t>Юридична особа – нерезидент (non_res_entity);</w:t>
      </w:r>
    </w:p>
    <w:p w14:paraId="359F1137" w14:textId="424D67A0"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.1-</w:t>
      </w:r>
      <w:r w:rsidR="003C2F7A"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.4.</w:t>
      </w:r>
    </w:p>
    <w:p w14:paraId="32644246" w14:textId="2E8D3C1E" w:rsidR="00CF2B9B" w:rsidRPr="00F321DF" w:rsidRDefault="00CF2B9B" w:rsidP="00CF2B9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 За наборами даних, що не зазначені в п.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2D008EAE" w14:textId="62571F1E" w:rsidR="002277AE" w:rsidRPr="006C3C49" w:rsidRDefault="00CF2B9B" w:rsidP="00010959">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До оновлення інформації зазначеної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2</w:t>
      </w:r>
      <w:r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3</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p>
    <w:p w14:paraId="096E6BAD" w14:textId="7ADDB8A5" w:rsidR="006648D8" w:rsidRPr="004E031C" w:rsidRDefault="009615F6">
      <w:pPr>
        <w:pStyle w:val="a3"/>
        <w:numPr>
          <w:ilvl w:val="0"/>
          <w:numId w:val="6"/>
        </w:num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є джерелом даних для </w:t>
      </w:r>
      <w:r w:rsidR="00520586" w:rsidRPr="006C3C49">
        <w:rPr>
          <w:rFonts w:ascii="Times New Roman" w:hAnsi="Times New Roman" w:cs="Times New Roman"/>
          <w:color w:val="000000" w:themeColor="text1"/>
          <w:sz w:val="28"/>
          <w:szCs w:val="28"/>
          <w:lang w:eastAsia="uk-UA"/>
        </w:rPr>
        <w:t xml:space="preserve">формування </w:t>
      </w:r>
      <w:r w:rsidRPr="006C3C49">
        <w:rPr>
          <w:rFonts w:ascii="Times New Roman" w:hAnsi="Times New Roman" w:cs="Times New Roman"/>
          <w:color w:val="000000" w:themeColor="text1"/>
          <w:sz w:val="28"/>
          <w:szCs w:val="28"/>
          <w:lang w:eastAsia="uk-UA"/>
        </w:rPr>
        <w:t>Кредитного реєс</w:t>
      </w:r>
      <w:r w:rsidR="000903CF" w:rsidRPr="006C3C49">
        <w:rPr>
          <w:rFonts w:ascii="Times New Roman" w:hAnsi="Times New Roman" w:cs="Times New Roman"/>
          <w:color w:val="000000" w:themeColor="text1"/>
          <w:sz w:val="28"/>
          <w:szCs w:val="28"/>
          <w:lang w:eastAsia="uk-UA"/>
        </w:rPr>
        <w:t>тру Національного банку України.</w:t>
      </w:r>
    </w:p>
    <w:p w14:paraId="27017F0A" w14:textId="1FC8DBFD" w:rsidR="004E031C" w:rsidRDefault="004E031C">
      <w:p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p>
    <w:p w14:paraId="1738233B" w14:textId="77777777" w:rsidR="004E031C" w:rsidRPr="004E031C" w:rsidRDefault="004E031C" w:rsidP="004E031C">
      <w:p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p>
    <w:p w14:paraId="5E4B886D" w14:textId="7D31BF73" w:rsidR="003929A2" w:rsidRPr="00F321DF" w:rsidRDefault="00641297" w:rsidP="00AB2387">
      <w:pPr>
        <w:pStyle w:val="a3"/>
        <w:spacing w:after="0" w:line="240" w:lineRule="auto"/>
        <w:ind w:left="1072"/>
        <w:jc w:val="center"/>
        <w:outlineLvl w:val="0"/>
        <w:rPr>
          <w:rFonts w:ascii="Times New Roman" w:hAnsi="Times New Roman" w:cs="Times New Roman"/>
          <w:color w:val="000000" w:themeColor="text1"/>
          <w:sz w:val="28"/>
          <w:szCs w:val="28"/>
        </w:rPr>
      </w:pPr>
      <w:r w:rsidRPr="006C3C49">
        <w:rPr>
          <w:color w:val="000000" w:themeColor="text1"/>
          <w:lang w:eastAsia="uk-UA"/>
        </w:rPr>
        <w:br w:type="page"/>
      </w:r>
    </w:p>
    <w:p w14:paraId="4B0111DB" w14:textId="0FE2D94F" w:rsidR="00641297" w:rsidRPr="000A2C98" w:rsidRDefault="00641297" w:rsidP="00CA1641">
      <w:pPr>
        <w:spacing w:after="0" w:line="240" w:lineRule="auto"/>
        <w:jc w:val="both"/>
        <w:outlineLvl w:val="1"/>
        <w:rPr>
          <w:rFonts w:ascii="Times New Roman" w:hAnsi="Times New Roman" w:cs="Times New Roman"/>
          <w:color w:val="000000" w:themeColor="text1"/>
          <w:sz w:val="28"/>
          <w:szCs w:val="28"/>
          <w:lang w:eastAsia="uk-UA"/>
        </w:rPr>
      </w:pPr>
      <w:bookmarkStart w:id="8" w:name="_Toc225323610"/>
      <w:r w:rsidRPr="000A2C98">
        <w:rPr>
          <w:rFonts w:ascii="Times New Roman" w:hAnsi="Times New Roman" w:cs="Times New Roman"/>
          <w:b/>
          <w:color w:val="000000" w:themeColor="text1"/>
          <w:sz w:val="28"/>
          <w:szCs w:val="28"/>
          <w:lang w:eastAsia="uk-UA"/>
        </w:rPr>
        <w:lastRenderedPageBreak/>
        <w:t>Вид активної операції:</w:t>
      </w:r>
      <w:r w:rsidRPr="000A2C98">
        <w:rPr>
          <w:rFonts w:ascii="Times New Roman" w:hAnsi="Times New Roman" w:cs="Times New Roman"/>
          <w:color w:val="000000" w:themeColor="text1"/>
          <w:sz w:val="28"/>
          <w:szCs w:val="28"/>
          <w:lang w:eastAsia="uk-UA"/>
        </w:rPr>
        <w:t xml:space="preserve"> Дебіторська заборгованість за господарською діяльністю</w:t>
      </w:r>
      <w:r w:rsidR="007D510A" w:rsidRPr="000A2C98">
        <w:rPr>
          <w:rFonts w:ascii="Times New Roman" w:hAnsi="Times New Roman" w:cs="Times New Roman"/>
          <w:color w:val="000000" w:themeColor="text1"/>
          <w:sz w:val="28"/>
          <w:szCs w:val="28"/>
          <w:lang w:eastAsia="uk-UA"/>
        </w:rPr>
        <w:t>.</w:t>
      </w:r>
      <w:bookmarkEnd w:id="8"/>
    </w:p>
    <w:p w14:paraId="610C787D" w14:textId="393A02B1" w:rsidR="00D855CD" w:rsidRPr="000A2C98" w:rsidRDefault="00E05E78"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sz w:val="28"/>
          <w:szCs w:val="28"/>
          <w:lang w:eastAsia="uk-UA"/>
        </w:rPr>
        <w:t xml:space="preserve">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 </w:t>
      </w:r>
      <w:r w:rsidR="00D855CD" w:rsidRPr="000A2C98">
        <w:rPr>
          <w:rFonts w:ascii="Times New Roman" w:hAnsi="Times New Roman" w:cs="Times New Roman"/>
          <w:bCs/>
          <w:sz w:val="28"/>
          <w:szCs w:val="28"/>
          <w:lang w:eastAsia="uk-UA"/>
        </w:rPr>
        <w:t>.</w:t>
      </w:r>
      <w:r w:rsidR="00185B37" w:rsidRPr="000A2C98">
        <w:rPr>
          <w:rFonts w:ascii="Times New Roman" w:hAnsi="Times New Roman" w:cs="Times New Roman"/>
          <w:bCs/>
          <w:sz w:val="28"/>
          <w:szCs w:val="28"/>
          <w:lang w:eastAsia="uk-UA"/>
        </w:rPr>
        <w:t xml:space="preserve"> </w:t>
      </w:r>
    </w:p>
    <w:p w14:paraId="5259A8C2" w14:textId="0CEB53B1" w:rsidR="00541389" w:rsidRPr="000A2C98" w:rsidRDefault="00317206"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bCs/>
          <w:sz w:val="28"/>
          <w:szCs w:val="28"/>
          <w:lang w:eastAsia="uk-UA"/>
        </w:rPr>
        <w:t>Інформація</w:t>
      </w:r>
      <w:r w:rsidR="00541389" w:rsidRPr="000A2C98">
        <w:rPr>
          <w:rFonts w:ascii="Times New Roman" w:hAnsi="Times New Roman" w:cs="Times New Roman"/>
          <w:bCs/>
          <w:sz w:val="28"/>
          <w:szCs w:val="28"/>
          <w:lang w:eastAsia="uk-UA"/>
        </w:rPr>
        <w:t xml:space="preserve"> подається виключно за операціями з </w:t>
      </w:r>
      <w:r w:rsidR="00E05E78" w:rsidRPr="000A2C98">
        <w:rPr>
          <w:rFonts w:ascii="Times New Roman" w:hAnsi="Times New Roman" w:cs="Times New Roman"/>
          <w:bCs/>
          <w:sz w:val="28"/>
          <w:szCs w:val="28"/>
          <w:lang w:eastAsia="uk-UA"/>
        </w:rPr>
        <w:t>боржниками</w:t>
      </w:r>
      <w:r w:rsidR="00541389" w:rsidRPr="000A2C98">
        <w:rPr>
          <w:rFonts w:ascii="Times New Roman" w:hAnsi="Times New Roman" w:cs="Times New Roman"/>
          <w:bCs/>
          <w:sz w:val="28"/>
          <w:szCs w:val="28"/>
          <w:lang w:eastAsia="uk-UA"/>
        </w:rPr>
        <w:t>, тобто за внутрішньогосподарськими операціями не подається.</w:t>
      </w:r>
    </w:p>
    <w:p w14:paraId="468FF16B" w14:textId="3AF65371" w:rsidR="00A44E91" w:rsidRPr="00F321DF" w:rsidRDefault="00641297" w:rsidP="00F321DF">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0A2C98">
        <w:rPr>
          <w:rFonts w:ascii="Times New Roman" w:hAnsi="Times New Roman" w:cs="Times New Roman"/>
          <w:sz w:val="28"/>
          <w:szCs w:val="28"/>
        </w:rPr>
        <w:t>Подання</w:t>
      </w:r>
      <w:r w:rsidRPr="000A2C9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w:t>
      </w:r>
      <w:r w:rsidRPr="006C3C49">
        <w:rPr>
          <w:rFonts w:ascii="Times New Roman" w:hAnsi="Times New Roman" w:cs="Times New Roman"/>
          <w:color w:val="000000" w:themeColor="text1"/>
          <w:sz w:val="28"/>
          <w:szCs w:val="28"/>
          <w:lang w:eastAsia="uk-UA"/>
        </w:rPr>
        <w:t>вимог</w:t>
      </w:r>
      <w:r w:rsidRPr="006C3C49">
        <w:rPr>
          <w:rFonts w:ascii="Times New Roman" w:hAnsi="Times New Roman" w:cs="Times New Roman"/>
          <w:color w:val="000000" w:themeColor="text1"/>
          <w:sz w:val="28"/>
          <w:szCs w:val="28"/>
        </w:rPr>
        <w:t>:</w:t>
      </w:r>
    </w:p>
    <w:p w14:paraId="723A2875" w14:textId="16EBE67D" w:rsidR="00A44E91" w:rsidRPr="00F321DF" w:rsidRDefault="00E46E39" w:rsidP="00F321DF">
      <w:pPr>
        <w:pStyle w:val="a3"/>
        <w:numPr>
          <w:ilvl w:val="1"/>
          <w:numId w:val="75"/>
        </w:numPr>
        <w:spacing w:after="0" w:line="240" w:lineRule="auto"/>
        <w:jc w:val="both"/>
        <w:rPr>
          <w:rFonts w:ascii="Times New Roman" w:hAnsi="Times New Roman" w:cs="Times New Roman"/>
          <w:bCs/>
          <w:color w:val="000000" w:themeColor="text1"/>
          <w:sz w:val="28"/>
          <w:szCs w:val="28"/>
          <w:lang w:eastAsia="uk-UA"/>
        </w:rPr>
      </w:pPr>
      <w:r>
        <w:rPr>
          <w:rFonts w:ascii="Times New Roman" w:hAnsi="Times New Roman" w:cs="Times New Roman"/>
          <w:color w:val="000000" w:themeColor="text1"/>
          <w:sz w:val="28"/>
          <w:szCs w:val="28"/>
          <w:lang w:eastAsia="uk-UA"/>
        </w:rPr>
        <w:t>У</w:t>
      </w:r>
      <w:r w:rsidRPr="00F321DF">
        <w:rPr>
          <w:rFonts w:ascii="Times New Roman" w:hAnsi="Times New Roman" w:cs="Times New Roman"/>
          <w:color w:val="000000" w:themeColor="text1"/>
          <w:sz w:val="28"/>
          <w:szCs w:val="28"/>
          <w:lang w:eastAsia="uk-UA"/>
        </w:rPr>
        <w:t xml:space="preserve"> </w:t>
      </w:r>
      <w:r w:rsidR="00541389" w:rsidRPr="00F321DF">
        <w:rPr>
          <w:rFonts w:ascii="Times New Roman" w:hAnsi="Times New Roman" w:cs="Times New Roman"/>
          <w:color w:val="000000" w:themeColor="text1"/>
          <w:sz w:val="28"/>
          <w:szCs w:val="28"/>
          <w:lang w:eastAsia="uk-UA"/>
        </w:rPr>
        <w:t>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4A5D68CD" w14:textId="7DA50909" w:rsidR="00773DEB" w:rsidRPr="00F321DF" w:rsidRDefault="00541389" w:rsidP="00F321DF">
      <w:pPr>
        <w:pStyle w:val="a3"/>
        <w:numPr>
          <w:ilvl w:val="2"/>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0B0AE7" w:rsidRPr="00F321DF">
        <w:rPr>
          <w:rFonts w:ascii="Times New Roman" w:hAnsi="Times New Roman" w:cs="Times New Roman"/>
          <w:bCs/>
          <w:color w:val="000000" w:themeColor="text1"/>
          <w:sz w:val="28"/>
          <w:szCs w:val="28"/>
          <w:lang w:val="ru-RU" w:eastAsia="uk-UA"/>
        </w:rPr>
        <w:t>.</w:t>
      </w:r>
    </w:p>
    <w:p w14:paraId="29F1A5E3" w14:textId="427C4AA0" w:rsidR="00641297" w:rsidRPr="00F321DF" w:rsidRDefault="00641297" w:rsidP="00F321DF">
      <w:pPr>
        <w:pStyle w:val="a3"/>
        <w:numPr>
          <w:ilvl w:val="1"/>
          <w:numId w:val="75"/>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3675C963" w14:textId="7420FA6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ID01.00.00.00.0123)</w:t>
      </w:r>
      <w:r w:rsidR="000B0AE7" w:rsidRPr="006C3C49">
        <w:rPr>
          <w:rFonts w:ascii="Times New Roman" w:hAnsi="Times New Roman" w:cs="Times New Roman"/>
          <w:color w:val="000000" w:themeColor="text1"/>
          <w:sz w:val="28"/>
          <w:szCs w:val="28"/>
          <w:lang w:eastAsia="uk-UA"/>
        </w:rPr>
        <w:t>;</w:t>
      </w:r>
    </w:p>
    <w:p w14:paraId="3BD839C1" w14:textId="3A0E04C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(nationality, ID01.34.00.00.0162)</w:t>
      </w:r>
      <w:r w:rsidR="000B0AE7" w:rsidRPr="006C3C49">
        <w:rPr>
          <w:rFonts w:ascii="Times New Roman" w:hAnsi="Times New Roman" w:cs="Times New Roman"/>
          <w:color w:val="000000" w:themeColor="text1"/>
          <w:sz w:val="28"/>
          <w:szCs w:val="28"/>
          <w:lang w:eastAsia="uk-UA"/>
        </w:rPr>
        <w:t>;</w:t>
      </w:r>
    </w:p>
    <w:p w14:paraId="712C781A" w14:textId="4CAD5F44"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ID01.34.00.00.0163)</w:t>
      </w:r>
      <w:r w:rsidR="000B0AE7" w:rsidRPr="006C3C49">
        <w:rPr>
          <w:rFonts w:ascii="Times New Roman" w:hAnsi="Times New Roman" w:cs="Times New Roman"/>
          <w:color w:val="000000" w:themeColor="text1"/>
          <w:sz w:val="28"/>
          <w:szCs w:val="28"/>
          <w:lang w:val="en-US" w:eastAsia="uk-UA"/>
        </w:rPr>
        <w:t>;</w:t>
      </w:r>
    </w:p>
    <w:p w14:paraId="5208793A" w14:textId="7EFB7B3F"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r w:rsidR="000B0AE7" w:rsidRPr="006C3C49">
        <w:rPr>
          <w:rFonts w:ascii="Times New Roman" w:hAnsi="Times New Roman" w:cs="Times New Roman"/>
          <w:color w:val="000000" w:themeColor="text1"/>
          <w:sz w:val="28"/>
          <w:szCs w:val="28"/>
          <w:lang w:eastAsia="uk-UA"/>
        </w:rPr>
        <w:t>;</w:t>
      </w:r>
    </w:p>
    <w:p w14:paraId="2A1F829C" w14:textId="1533ED9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державної реєстрації (reg_date, ID01.35.00.00.0115)</w:t>
      </w:r>
      <w:r w:rsidR="000B0AE7" w:rsidRPr="006C3C49">
        <w:rPr>
          <w:rFonts w:ascii="Times New Roman" w:hAnsi="Times New Roman" w:cs="Times New Roman"/>
          <w:color w:val="000000" w:themeColor="text1"/>
          <w:sz w:val="28"/>
          <w:szCs w:val="28"/>
          <w:lang w:eastAsia="uk-UA"/>
        </w:rPr>
        <w:t>;</w:t>
      </w:r>
    </w:p>
    <w:p w14:paraId="15E25AAA" w14:textId="2A6A1911"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Номер запису про державну реєстрацію (reg_number, ID01.35.00.00.0116)</w:t>
      </w:r>
      <w:r w:rsidR="000B0AE7" w:rsidRPr="006C3C49">
        <w:rPr>
          <w:rFonts w:ascii="Times New Roman" w:hAnsi="Times New Roman" w:cs="Times New Roman"/>
          <w:color w:val="000000" w:themeColor="text1"/>
          <w:sz w:val="28"/>
          <w:szCs w:val="28"/>
          <w:lang w:val="ru-RU" w:eastAsia="uk-UA"/>
        </w:rPr>
        <w:t>;</w:t>
      </w:r>
    </w:p>
    <w:p w14:paraId="27BCE3E2" w14:textId="61DB495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eastAsia="uk-UA"/>
        </w:rPr>
        <w:t>110_</w:t>
      </w:r>
      <w:r w:rsidRPr="006C3C49">
        <w:rPr>
          <w:rFonts w:ascii="Times New Roman" w:hAnsi="Times New Roman" w:cs="Times New Roman"/>
          <w:color w:val="000000" w:themeColor="text1"/>
          <w:sz w:val="28"/>
          <w:szCs w:val="28"/>
          <w:lang w:val="en-US" w:eastAsia="uk-UA"/>
        </w:rPr>
        <w:t>activity</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type</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report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01.35.00.00.0118)</w:t>
      </w:r>
      <w:r w:rsidR="000B0AE7" w:rsidRPr="006C3C49">
        <w:rPr>
          <w:rFonts w:ascii="Times New Roman" w:hAnsi="Times New Roman" w:cs="Times New Roman"/>
          <w:color w:val="000000" w:themeColor="text1"/>
          <w:sz w:val="28"/>
          <w:szCs w:val="28"/>
          <w:lang w:eastAsia="uk-UA"/>
        </w:rPr>
        <w:t>;</w:t>
      </w:r>
    </w:p>
    <w:p w14:paraId="147F0A74" w14:textId="67AAF08D"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w:t>
      </w:r>
      <w:r w:rsidRPr="006C3C49">
        <w:rPr>
          <w:rFonts w:ascii="Times New Roman" w:hAnsi="Times New Roman" w:cs="Times New Roman"/>
          <w:color w:val="000000" w:themeColor="text1"/>
          <w:sz w:val="28"/>
          <w:szCs w:val="28"/>
          <w:lang w:val="en-US" w:eastAsia="uk-UA"/>
        </w:rPr>
        <w:t>nationality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01.36.00.00.0162)</w:t>
      </w:r>
      <w:r w:rsidR="000B0AE7" w:rsidRPr="006C3C49">
        <w:rPr>
          <w:rFonts w:ascii="Times New Roman" w:hAnsi="Times New Roman" w:cs="Times New Roman"/>
          <w:color w:val="000000" w:themeColor="text1"/>
          <w:sz w:val="28"/>
          <w:szCs w:val="28"/>
          <w:lang w:eastAsia="uk-UA"/>
        </w:rPr>
        <w:t>;</w:t>
      </w:r>
    </w:p>
    <w:p w14:paraId="68C0C434" w14:textId="23DB4F08"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ID01.36.00.00.0163)</w:t>
      </w:r>
      <w:r w:rsidR="000B0AE7" w:rsidRPr="006C3C49">
        <w:rPr>
          <w:rFonts w:ascii="Times New Roman" w:hAnsi="Times New Roman" w:cs="Times New Roman"/>
          <w:color w:val="000000" w:themeColor="text1"/>
          <w:sz w:val="28"/>
          <w:szCs w:val="28"/>
          <w:lang w:val="en-US" w:eastAsia="uk-UA"/>
        </w:rPr>
        <w:t>;</w:t>
      </w:r>
    </w:p>
    <w:p w14:paraId="4FCBDB8F" w14:textId="2F739869"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Інституційний сектор економіки (k070_type_sector ID04.25.00.00.0123)</w:t>
      </w:r>
      <w:r w:rsidR="000B0AE7" w:rsidRPr="006C3C49">
        <w:rPr>
          <w:rFonts w:ascii="Times New Roman" w:hAnsi="Times New Roman" w:cs="Times New Roman"/>
          <w:bCs/>
          <w:color w:val="000000" w:themeColor="text1"/>
          <w:sz w:val="28"/>
          <w:szCs w:val="28"/>
          <w:lang w:eastAsia="uk-UA"/>
        </w:rPr>
        <w:t>;</w:t>
      </w:r>
    </w:p>
    <w:p w14:paraId="5AB2E3C0" w14:textId="663F771A"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ID04.21.25.00.0123)</w:t>
      </w:r>
      <w:r w:rsidR="00F765A5" w:rsidRPr="006C3C49">
        <w:rPr>
          <w:rFonts w:ascii="Times New Roman" w:hAnsi="Times New Roman" w:cs="Times New Roman"/>
          <w:color w:val="000000" w:themeColor="text1"/>
          <w:sz w:val="28"/>
          <w:szCs w:val="28"/>
          <w:lang w:eastAsia="uk-UA"/>
        </w:rPr>
        <w:t>.</w:t>
      </w:r>
    </w:p>
    <w:p w14:paraId="68E793C3" w14:textId="40120393" w:rsidR="0040261D" w:rsidRPr="00F321DF" w:rsidRDefault="007A7151" w:rsidP="00CA1641">
      <w:pPr>
        <w:pStyle w:val="a3"/>
        <w:spacing w:after="0" w:line="240" w:lineRule="auto"/>
        <w:ind w:left="360"/>
        <w:rPr>
          <w:rFonts w:ascii="Times New Roman" w:hAnsi="Times New Roman" w:cs="Times New Roman"/>
          <w:b/>
          <w:color w:val="000000" w:themeColor="text1"/>
          <w:sz w:val="28"/>
          <w:szCs w:val="28"/>
          <w:u w:val="single"/>
        </w:rPr>
      </w:pPr>
      <w:hyperlink w:anchor="Зміст" w:history="1">
        <w:r w:rsidR="0040261D" w:rsidRPr="00F321DF">
          <w:rPr>
            <w:rStyle w:val="a5"/>
            <w:rFonts w:ascii="Times New Roman" w:hAnsi="Times New Roman" w:cs="Times New Roman"/>
            <w:b/>
            <w:color w:val="000000" w:themeColor="text1"/>
            <w:sz w:val="28"/>
            <w:szCs w:val="28"/>
            <w:lang w:val="ru-RU"/>
          </w:rPr>
          <w:t>Повернутись до зм</w:t>
        </w:r>
        <w:r w:rsidR="0040261D" w:rsidRPr="00F321DF">
          <w:rPr>
            <w:rStyle w:val="a5"/>
            <w:rFonts w:ascii="Times New Roman" w:hAnsi="Times New Roman" w:cs="Times New Roman"/>
            <w:b/>
            <w:color w:val="000000" w:themeColor="text1"/>
            <w:sz w:val="28"/>
            <w:szCs w:val="28"/>
          </w:rPr>
          <w:t>істу Правил</w:t>
        </w:r>
      </w:hyperlink>
    </w:p>
    <w:p w14:paraId="11C5FCB2" w14:textId="53C11075" w:rsidR="004A7971" w:rsidRPr="006C3C49" w:rsidRDefault="004A7971">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6985E39D" w14:textId="1E635156" w:rsidR="0040261D" w:rsidRPr="00F321DF" w:rsidRDefault="0040261D" w:rsidP="0040261D">
      <w:pPr>
        <w:pStyle w:val="a3"/>
        <w:spacing w:after="0" w:line="240" w:lineRule="auto"/>
        <w:ind w:left="357"/>
        <w:outlineLvl w:val="1"/>
        <w:rPr>
          <w:rFonts w:ascii="Times New Roman" w:hAnsi="Times New Roman" w:cs="Times New Roman"/>
          <w:color w:val="000000" w:themeColor="text1"/>
          <w:sz w:val="28"/>
          <w:szCs w:val="28"/>
          <w:lang w:eastAsia="uk-UA"/>
        </w:rPr>
      </w:pPr>
      <w:bookmarkStart w:id="9" w:name="_Toc225323611"/>
      <w:r w:rsidRPr="00F321DF">
        <w:rPr>
          <w:rFonts w:ascii="Times New Roman" w:hAnsi="Times New Roman" w:cs="Times New Roman"/>
          <w:b/>
          <w:color w:val="000000" w:themeColor="text1"/>
          <w:sz w:val="28"/>
          <w:szCs w:val="28"/>
          <w:lang w:eastAsia="uk-UA"/>
        </w:rPr>
        <w:lastRenderedPageBreak/>
        <w:t>Вид активної операції:</w:t>
      </w:r>
      <w:r w:rsidRPr="00F321DF">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F321DF">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F321DF">
        <w:rPr>
          <w:rFonts w:ascii="Times New Roman" w:hAnsi="Times New Roman" w:cs="Times New Roman"/>
          <w:color w:val="000000" w:themeColor="text1"/>
          <w:sz w:val="28"/>
          <w:szCs w:val="28"/>
          <w:lang w:eastAsia="uk-UA"/>
        </w:rPr>
        <w:t>.</w:t>
      </w:r>
      <w:bookmarkEnd w:id="9"/>
    </w:p>
    <w:p w14:paraId="386E6CCC" w14:textId="57E9810A" w:rsidR="00826BD2" w:rsidRDefault="00826BD2"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Pr="006D6AAC" w:rsidDel="000C6A6F">
        <w:rPr>
          <w:rFonts w:ascii="Times New Roman" w:hAnsi="Times New Roman" w:cs="Times New Roman"/>
          <w:sz w:val="28"/>
          <w:szCs w:val="28"/>
          <w:lang w:eastAsia="uk-UA"/>
        </w:rPr>
        <w:t xml:space="preserve"> </w:t>
      </w:r>
      <w:r w:rsidRPr="006D6AAC">
        <w:rPr>
          <w:rFonts w:ascii="Times New Roman" w:hAnsi="Times New Roman" w:cs="Times New Roman"/>
          <w:sz w:val="28"/>
          <w:szCs w:val="28"/>
          <w:lang w:eastAsia="uk-UA"/>
        </w:rPr>
        <w:t>подається виключно за операціями з божниками, тобто за внутрішньогосподарськими операціями не подається</w:t>
      </w:r>
      <w:r w:rsidR="006D724D">
        <w:rPr>
          <w:rFonts w:ascii="Times New Roman" w:hAnsi="Times New Roman" w:cs="Times New Roman"/>
          <w:sz w:val="28"/>
          <w:szCs w:val="28"/>
          <w:lang w:eastAsia="uk-UA"/>
        </w:rPr>
        <w:t>.</w:t>
      </w:r>
      <w:r w:rsidRPr="00F321DF">
        <w:rPr>
          <w:rFonts w:ascii="Times New Roman" w:hAnsi="Times New Roman" w:cs="Times New Roman"/>
          <w:bCs/>
          <w:color w:val="000000" w:themeColor="text1"/>
          <w:sz w:val="28"/>
          <w:szCs w:val="28"/>
          <w:lang w:eastAsia="uk-UA"/>
        </w:rPr>
        <w:t xml:space="preserve"> </w:t>
      </w:r>
    </w:p>
    <w:p w14:paraId="5079EA75" w14:textId="46BC1495"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70245DF9" w14:textId="77777777"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Допускається подання даних в розрізі траншів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3E3600A2" w14:textId="77777777" w:rsidR="0040261D" w:rsidRPr="00F321DF" w:rsidRDefault="0040261D" w:rsidP="0040261D">
      <w:pPr>
        <w:pStyle w:val="a3"/>
        <w:numPr>
          <w:ilvl w:val="0"/>
          <w:numId w:val="76"/>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6DE593A0" w14:textId="3662A4A6"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F321DF">
        <w:rPr>
          <w:color w:val="000000" w:themeColor="text1"/>
        </w:rPr>
        <w:t>.</w:t>
      </w:r>
    </w:p>
    <w:p w14:paraId="1B5D5F15" w14:textId="77777777"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які є невластивими або не можуть бути поданими за відміненими вимогами, перелік яких наведений далі набувають умовного або однозначно визначеного значення:</w:t>
      </w:r>
    </w:p>
    <w:p w14:paraId="68156924" w14:textId="72F60FB1"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Номер документа, що посвідчує особу (document_numbe, ID01.34.00.00.0157) набуває умовного значення </w:t>
      </w:r>
      <w:r w:rsidR="00230E98" w:rsidRPr="00F321DF">
        <w:rPr>
          <w:rFonts w:ascii="Times New Roman" w:hAnsi="Times New Roman" w:cs="Times New Roman"/>
          <w:bCs/>
          <w:color w:val="000000" w:themeColor="text1"/>
          <w:sz w:val="28"/>
          <w:szCs w:val="28"/>
          <w:lang w:val="en-US" w:eastAsia="uk-UA"/>
        </w:rPr>
        <w:t>X</w:t>
      </w:r>
      <w:r w:rsidRPr="00F321DF">
        <w:rPr>
          <w:rFonts w:ascii="Times New Roman" w:hAnsi="Times New Roman" w:cs="Times New Roman"/>
          <w:bCs/>
          <w:color w:val="000000" w:themeColor="text1"/>
          <w:sz w:val="28"/>
          <w:szCs w:val="28"/>
          <w:lang w:eastAsia="uk-UA"/>
        </w:rPr>
        <w:t>X9999.</w:t>
      </w:r>
    </w:p>
    <w:p w14:paraId="186F72FB" w14:textId="73F81277"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Дата видачі документа, що посвідчує особу (document_dater, ID01.34.00.00.0158) набуває умовного значення </w:t>
      </w:r>
      <w:r w:rsidR="005F1034" w:rsidRPr="006C3C49">
        <w:rPr>
          <w:rFonts w:ascii="Times New Roman" w:hAnsi="Times New Roman" w:cs="Times New Roman"/>
          <w:bCs/>
          <w:color w:val="000000" w:themeColor="text1"/>
          <w:sz w:val="28"/>
          <w:szCs w:val="28"/>
          <w:lang w:eastAsia="uk-UA"/>
        </w:rPr>
        <w:t>1900.</w:t>
      </w:r>
      <w:r w:rsidR="005F1034" w:rsidRPr="006C3C49">
        <w:rPr>
          <w:rFonts w:ascii="Times New Roman" w:hAnsi="Times New Roman" w:cs="Times New Roman"/>
          <w:iCs/>
          <w:color w:val="000000" w:themeColor="text1"/>
          <w:sz w:val="28"/>
          <w:szCs w:val="28"/>
          <w:lang w:eastAsia="uk-UA"/>
        </w:rPr>
        <w:t>01.01</w:t>
      </w:r>
      <w:r w:rsidRPr="00F321DF">
        <w:rPr>
          <w:rFonts w:ascii="Times New Roman" w:hAnsi="Times New Roman" w:cs="Times New Roman"/>
          <w:bCs/>
          <w:color w:val="000000" w:themeColor="text1"/>
          <w:sz w:val="28"/>
          <w:szCs w:val="28"/>
          <w:lang w:eastAsia="uk-UA"/>
        </w:rPr>
        <w:t xml:space="preserve">. </w:t>
      </w:r>
    </w:p>
    <w:p w14:paraId="069AC60D" w14:textId="0EE94A62"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w:t>
      </w:r>
      <w:r w:rsidR="00E054C7" w:rsidRPr="00F321DF">
        <w:rPr>
          <w:rFonts w:ascii="Times New Roman" w:hAnsi="Times New Roman" w:cs="Times New Roman"/>
          <w:bCs/>
          <w:color w:val="000000" w:themeColor="text1"/>
          <w:sz w:val="28"/>
          <w:szCs w:val="28"/>
          <w:lang w:eastAsia="uk-UA"/>
        </w:rPr>
        <w:t>90-</w:t>
      </w:r>
      <w:r w:rsidRPr="00F321DF">
        <w:rPr>
          <w:rFonts w:ascii="Times New Roman" w:hAnsi="Times New Roman" w:cs="Times New Roman"/>
          <w:bCs/>
          <w:color w:val="000000" w:themeColor="text1"/>
          <w:sz w:val="28"/>
          <w:szCs w:val="28"/>
          <w:lang w:eastAsia="uk-UA"/>
        </w:rPr>
        <w:t>Інше”</w:t>
      </w:r>
      <w:r w:rsidR="004170DD" w:rsidRPr="00F321DF">
        <w:rPr>
          <w:rFonts w:ascii="Times New Roman" w:hAnsi="Times New Roman" w:cs="Times New Roman"/>
          <w:bCs/>
          <w:color w:val="000000" w:themeColor="text1"/>
          <w:sz w:val="28"/>
          <w:szCs w:val="28"/>
          <w:lang w:eastAsia="uk-UA"/>
        </w:rPr>
        <w:t>.</w:t>
      </w:r>
    </w:p>
    <w:p w14:paraId="4C05BFF2" w14:textId="26D746E1"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за заборгованістю, яка списана </w:t>
      </w:r>
      <w:r w:rsidR="00230E98" w:rsidRPr="00F321DF">
        <w:rPr>
          <w:rFonts w:ascii="Times New Roman" w:hAnsi="Times New Roman" w:cs="Times New Roman"/>
          <w:color w:val="000000" w:themeColor="text1"/>
          <w:sz w:val="28"/>
          <w:szCs w:val="28"/>
          <w:lang w:eastAsia="uk-UA"/>
        </w:rPr>
        <w:t xml:space="preserve">за </w:t>
      </w:r>
      <w:r w:rsidRPr="00F321DF">
        <w:rPr>
          <w:rFonts w:ascii="Times New Roman" w:hAnsi="Times New Roman" w:cs="Times New Roman"/>
          <w:color w:val="000000" w:themeColor="text1"/>
          <w:sz w:val="28"/>
          <w:szCs w:val="28"/>
          <w:lang w:eastAsia="uk-UA"/>
        </w:rPr>
        <w:t>Новими умовами здійснюється  шляхом подання даних,</w:t>
      </w:r>
      <w:r w:rsidRPr="00F321DF">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w:t>
      </w:r>
      <w:r w:rsidR="0074771E" w:rsidRPr="00F321DF">
        <w:rPr>
          <w:rFonts w:ascii="Times New Roman" w:hAnsi="Times New Roman" w:cs="Times New Roman"/>
          <w:color w:val="000000" w:themeColor="text1"/>
          <w:sz w:val="28"/>
          <w:szCs w:val="28"/>
        </w:rPr>
        <w:t>и</w:t>
      </w:r>
      <w:r w:rsidRPr="00F321DF">
        <w:rPr>
          <w:rFonts w:ascii="Times New Roman" w:hAnsi="Times New Roman" w:cs="Times New Roman"/>
          <w:color w:val="000000" w:themeColor="text1"/>
          <w:sz w:val="28"/>
          <w:szCs w:val="28"/>
        </w:rPr>
        <w:t xml:space="preserve"> (перша після виникнення події чи інша наступна).</w:t>
      </w:r>
    </w:p>
    <w:p w14:paraId="13A187CD" w14:textId="77777777" w:rsidR="0040261D" w:rsidRPr="00F321DF" w:rsidRDefault="0040261D" w:rsidP="0040261D">
      <w:pPr>
        <w:pStyle w:val="a3"/>
        <w:numPr>
          <w:ilvl w:val="0"/>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Дата події (reg_date, ID0052) набуває:</w:t>
      </w:r>
    </w:p>
    <w:p w14:paraId="36E371A1" w14:textId="051493F8"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реальної дати події, тобто дати відображення такої події в обліку для заборгованості, </w:t>
      </w:r>
      <w:r w:rsidRPr="00F321DF">
        <w:rPr>
          <w:rFonts w:ascii="Times New Roman" w:hAnsi="Times New Roman" w:cs="Times New Roman"/>
          <w:color w:val="000000" w:themeColor="text1"/>
          <w:sz w:val="28"/>
          <w:szCs w:val="28"/>
          <w:lang w:eastAsia="uk-UA"/>
        </w:rPr>
        <w:t>яка списана за новими вимогами</w:t>
      </w:r>
      <w:r w:rsidR="004170DD" w:rsidRPr="00F321DF">
        <w:rPr>
          <w:rFonts w:ascii="Times New Roman" w:hAnsi="Times New Roman" w:cs="Times New Roman"/>
          <w:color w:val="000000" w:themeColor="text1"/>
          <w:sz w:val="28"/>
          <w:szCs w:val="28"/>
          <w:lang w:val="ru-RU" w:eastAsia="uk-UA"/>
        </w:rPr>
        <w:t>;</w:t>
      </w:r>
      <w:r w:rsidRPr="00F321DF">
        <w:rPr>
          <w:rFonts w:ascii="Times New Roman" w:hAnsi="Times New Roman" w:cs="Times New Roman"/>
          <w:color w:val="000000" w:themeColor="text1"/>
          <w:sz w:val="28"/>
          <w:szCs w:val="28"/>
          <w:lang w:eastAsia="uk-UA"/>
        </w:rPr>
        <w:t xml:space="preserve"> </w:t>
      </w:r>
    </w:p>
    <w:p w14:paraId="4E8B0321" w14:textId="0C605FB1"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умовної дати 2024</w:t>
      </w:r>
      <w:r w:rsidR="00BF1BD4">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07</w:t>
      </w:r>
      <w:r w:rsidR="00BF1BD4">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01 </w:t>
      </w:r>
      <w:r w:rsidRPr="00F321DF">
        <w:rPr>
          <w:rFonts w:ascii="Times New Roman" w:hAnsi="Times New Roman" w:cs="Times New Roman"/>
          <w:bCs/>
          <w:color w:val="000000" w:themeColor="text1"/>
          <w:sz w:val="28"/>
          <w:szCs w:val="28"/>
          <w:lang w:eastAsia="uk-UA"/>
        </w:rPr>
        <w:t xml:space="preserve">для заборгованості, </w:t>
      </w:r>
      <w:r w:rsidRPr="00F321DF">
        <w:rPr>
          <w:rFonts w:ascii="Times New Roman" w:hAnsi="Times New Roman" w:cs="Times New Roman"/>
          <w:color w:val="000000" w:themeColor="text1"/>
          <w:sz w:val="28"/>
          <w:szCs w:val="28"/>
          <w:lang w:eastAsia="uk-UA"/>
        </w:rPr>
        <w:t>яка списана за Відміненими вимогами</w:t>
      </w:r>
      <w:r w:rsidRPr="00F321DF">
        <w:rPr>
          <w:rFonts w:ascii="Times New Roman" w:hAnsi="Times New Roman" w:cs="Times New Roman"/>
          <w:bCs/>
          <w:color w:val="000000" w:themeColor="text1"/>
          <w:sz w:val="28"/>
          <w:szCs w:val="28"/>
          <w:lang w:eastAsia="uk-UA"/>
        </w:rPr>
        <w:t xml:space="preserve">. </w:t>
      </w:r>
    </w:p>
    <w:p w14:paraId="4603FA6E" w14:textId="77777777" w:rsidR="0040261D" w:rsidRPr="00F321DF" w:rsidRDefault="0040261D" w:rsidP="0040261D">
      <w:pPr>
        <w:pStyle w:val="a3"/>
        <w:numPr>
          <w:ilvl w:val="0"/>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перелік яких наведений далі є невластивими і не подаються до Звітності:</w:t>
      </w:r>
    </w:p>
    <w:p w14:paraId="21AB27F4" w14:textId="2BC6DED6"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економічної діяльності визначений на підставі даних річної фінансової звітності (k110_activity_type_report, ID01.</w:t>
      </w:r>
      <w:r w:rsidR="00577079" w:rsidRPr="00F321DF">
        <w:rPr>
          <w:rFonts w:ascii="Times New Roman" w:hAnsi="Times New Roman" w:cs="Times New Roman"/>
          <w:bCs/>
          <w:color w:val="000000" w:themeColor="text1"/>
          <w:sz w:val="28"/>
          <w:szCs w:val="28"/>
          <w:lang w:eastAsia="uk-UA"/>
        </w:rPr>
        <w:t>34</w:t>
      </w:r>
      <w:r w:rsidRPr="00F321DF">
        <w:rPr>
          <w:rFonts w:ascii="Times New Roman" w:hAnsi="Times New Roman" w:cs="Times New Roman"/>
          <w:bCs/>
          <w:color w:val="000000" w:themeColor="text1"/>
          <w:sz w:val="28"/>
          <w:szCs w:val="28"/>
          <w:lang w:eastAsia="uk-UA"/>
        </w:rPr>
        <w:t>.00.00.0118, ID01.</w:t>
      </w:r>
      <w:r w:rsidR="00577079"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bCs/>
          <w:color w:val="000000" w:themeColor="text1"/>
          <w:sz w:val="28"/>
          <w:szCs w:val="28"/>
          <w:lang w:eastAsia="uk-UA"/>
        </w:rPr>
        <w:t>.00.00.0118)</w:t>
      </w:r>
      <w:r w:rsidR="004170DD" w:rsidRPr="00F321DF">
        <w:rPr>
          <w:rFonts w:ascii="Times New Roman" w:hAnsi="Times New Roman" w:cs="Times New Roman"/>
          <w:bCs/>
          <w:color w:val="000000" w:themeColor="text1"/>
          <w:sz w:val="28"/>
          <w:szCs w:val="28"/>
          <w:lang w:eastAsia="uk-UA"/>
        </w:rPr>
        <w:t>;</w:t>
      </w:r>
    </w:p>
    <w:p w14:paraId="3E2874E3" w14:textId="6C29B7E1"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4170DD" w:rsidRPr="00F321DF">
        <w:rPr>
          <w:rFonts w:ascii="Times New Roman" w:hAnsi="Times New Roman" w:cs="Times New Roman"/>
          <w:bCs/>
          <w:color w:val="000000" w:themeColor="text1"/>
          <w:sz w:val="28"/>
          <w:szCs w:val="28"/>
          <w:lang w:eastAsia="uk-UA"/>
        </w:rPr>
        <w:t>;</w:t>
      </w:r>
    </w:p>
    <w:p w14:paraId="3118F99D" w14:textId="7A1447AF"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Інструмент реструктуризації боргу (f134_restruct_tool, ID04.00.00.00.0208, ID04.21.00.00.0208)</w:t>
      </w:r>
      <w:r w:rsidR="004170DD" w:rsidRPr="00F321DF">
        <w:rPr>
          <w:rFonts w:ascii="Times New Roman" w:hAnsi="Times New Roman" w:cs="Times New Roman"/>
          <w:bCs/>
          <w:color w:val="000000" w:themeColor="text1"/>
          <w:sz w:val="28"/>
          <w:szCs w:val="28"/>
          <w:lang w:eastAsia="uk-UA"/>
        </w:rPr>
        <w:t>;</w:t>
      </w:r>
    </w:p>
    <w:p w14:paraId="03FC1C52" w14:textId="1780116A" w:rsidR="004170DD" w:rsidRPr="00F321DF" w:rsidRDefault="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Якість активу (f131_asset_quality, ID04.00.00.00.0209, ID04.21.00.00.0209)</w:t>
      </w:r>
      <w:r w:rsidR="004170DD" w:rsidRPr="00F321DF">
        <w:rPr>
          <w:rFonts w:ascii="Times New Roman" w:hAnsi="Times New Roman" w:cs="Times New Roman"/>
          <w:bCs/>
          <w:color w:val="000000" w:themeColor="text1"/>
          <w:sz w:val="28"/>
          <w:szCs w:val="28"/>
          <w:lang w:val="en-US" w:eastAsia="uk-UA"/>
        </w:rPr>
        <w:t xml:space="preserve">; </w:t>
      </w:r>
    </w:p>
    <w:p w14:paraId="2EB0538E" w14:textId="77777777" w:rsidR="00641297" w:rsidRPr="006C3C49" w:rsidRDefault="00641297" w:rsidP="00F321DF">
      <w:pPr>
        <w:spacing w:after="0" w:line="240" w:lineRule="auto"/>
        <w:rPr>
          <w:rFonts w:ascii="Times New Roman" w:hAnsi="Times New Roman" w:cs="Times New Roman"/>
          <w:b/>
          <w:bCs/>
          <w:color w:val="000000" w:themeColor="text1"/>
          <w:sz w:val="28"/>
          <w:szCs w:val="28"/>
          <w:lang w:eastAsia="uk-UA"/>
        </w:rPr>
      </w:pP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641297" w:rsidRPr="006C3C49" w14:paraId="09EE8FBD" w14:textId="77777777" w:rsidTr="0019233D">
        <w:tc>
          <w:tcPr>
            <w:tcW w:w="851" w:type="dxa"/>
          </w:tcPr>
          <w:p w14:paraId="3D8247D3" w14:textId="77777777" w:rsidR="00641297" w:rsidRPr="006C3C49" w:rsidRDefault="00641297" w:rsidP="0019233D">
            <w:pPr>
              <w:pStyle w:val="a3"/>
              <w:ind w:left="0"/>
              <w:jc w:val="right"/>
              <w:rPr>
                <w:rFonts w:ascii="Times New Roman" w:hAnsi="Times New Roman" w:cs="Times New Roman"/>
                <w:color w:val="000000" w:themeColor="text1"/>
                <w:sz w:val="28"/>
                <w:szCs w:val="28"/>
                <w:lang w:eastAsia="uk-UA"/>
              </w:rPr>
            </w:pPr>
          </w:p>
        </w:tc>
        <w:tc>
          <w:tcPr>
            <w:tcW w:w="10910" w:type="dxa"/>
          </w:tcPr>
          <w:p w14:paraId="4A0A504E" w14:textId="77777777" w:rsidR="00641297" w:rsidRPr="006C3C49" w:rsidRDefault="00641297"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08B79456"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05C24C1C"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50183043" w14:textId="4337FF32" w:rsidR="00C05725" w:rsidRPr="00F321DF" w:rsidRDefault="00C05725">
      <w:pPr>
        <w:rPr>
          <w:color w:val="000000" w:themeColor="text1"/>
        </w:rPr>
      </w:pP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1"/>
        <w:gridCol w:w="2126"/>
        <w:gridCol w:w="1559"/>
      </w:tblGrid>
      <w:tr w:rsidR="00641297" w:rsidRPr="006C3C49" w14:paraId="28141A98" w14:textId="77777777" w:rsidTr="0019233D">
        <w:tc>
          <w:tcPr>
            <w:tcW w:w="11761" w:type="dxa"/>
          </w:tcPr>
          <w:p w14:paraId="0D99C980" w14:textId="141DA38E" w:rsidR="00641297" w:rsidRPr="006C3C49" w:rsidRDefault="007A7151" w:rsidP="0019233D">
            <w:pPr>
              <w:pStyle w:val="a3"/>
              <w:ind w:left="0"/>
              <w:jc w:val="both"/>
              <w:rPr>
                <w:rStyle w:val="a5"/>
                <w:rFonts w:ascii="Times New Roman" w:hAnsi="Times New Roman" w:cs="Times New Roman"/>
                <w:b/>
                <w:color w:val="000000" w:themeColor="text1"/>
                <w:sz w:val="28"/>
                <w:szCs w:val="28"/>
              </w:rPr>
            </w:pPr>
            <w:hyperlink w:anchor="Зміст" w:history="1">
              <w:r w:rsidR="00641297" w:rsidRPr="006C3C49">
                <w:rPr>
                  <w:rStyle w:val="a5"/>
                  <w:rFonts w:ascii="Times New Roman" w:hAnsi="Times New Roman" w:cs="Times New Roman"/>
                  <w:b/>
                  <w:color w:val="000000" w:themeColor="text1"/>
                  <w:sz w:val="28"/>
                  <w:szCs w:val="28"/>
                  <w:lang w:val="ru-RU"/>
                </w:rPr>
                <w:t>Повернутись до зм</w:t>
              </w:r>
              <w:r w:rsidR="00641297" w:rsidRPr="006C3C49">
                <w:rPr>
                  <w:rStyle w:val="a5"/>
                  <w:rFonts w:ascii="Times New Roman" w:hAnsi="Times New Roman" w:cs="Times New Roman"/>
                  <w:b/>
                  <w:color w:val="000000" w:themeColor="text1"/>
                  <w:sz w:val="28"/>
                  <w:szCs w:val="28"/>
                </w:rPr>
                <w:t>істу Правил</w:t>
              </w:r>
            </w:hyperlink>
          </w:p>
          <w:p w14:paraId="200CF6AA" w14:textId="70AE5553" w:rsidR="00C05725" w:rsidRPr="006C3C49" w:rsidRDefault="00C05725"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2C5FA9A8"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6CFC59F6"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4933545A" w14:textId="77777777" w:rsidR="00E920CB" w:rsidRPr="006C3C49" w:rsidRDefault="00E920CB">
      <w:pPr>
        <w:rPr>
          <w:rFonts w:ascii="Times New Roman" w:hAnsi="Times New Roman" w:cs="Times New Roman"/>
          <w:b/>
          <w:bCs/>
          <w:color w:val="000000" w:themeColor="text1"/>
          <w:sz w:val="28"/>
          <w:szCs w:val="28"/>
          <w:lang w:val="en-US" w:eastAsia="uk-UA"/>
        </w:rPr>
      </w:pPr>
      <w:bookmarkStart w:id="10" w:name="ОсобаРозшир01"/>
      <w:r w:rsidRPr="006C3C49">
        <w:rPr>
          <w:rFonts w:ascii="Times New Roman" w:hAnsi="Times New Roman" w:cs="Times New Roman"/>
          <w:b/>
          <w:bCs/>
          <w:color w:val="000000" w:themeColor="text1"/>
          <w:sz w:val="28"/>
          <w:szCs w:val="28"/>
          <w:lang w:val="en-US" w:eastAsia="uk-UA"/>
        </w:rPr>
        <w:br w:type="page"/>
      </w:r>
    </w:p>
    <w:p w14:paraId="763BFD31" w14:textId="063DA4FE" w:rsidR="009367D4" w:rsidRPr="006C3C49"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1" w:name="_Toc225323612"/>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01.</w:t>
      </w:r>
      <w:r w:rsidR="009367D4" w:rsidRPr="006C3C49">
        <w:rPr>
          <w:rFonts w:ascii="Times New Roman" w:hAnsi="Times New Roman" w:cs="Times New Roman"/>
          <w:b/>
          <w:bCs/>
          <w:color w:val="000000" w:themeColor="text1"/>
          <w:sz w:val="28"/>
          <w:szCs w:val="28"/>
          <w:lang w:eastAsia="uk-UA"/>
        </w:rPr>
        <w:t>Особа (розширені відомості) (person_full</w:t>
      </w:r>
      <w:r w:rsidR="009367D4" w:rsidRPr="006C3C49">
        <w:rPr>
          <w:rFonts w:ascii="Times New Roman" w:hAnsi="Times New Roman" w:cs="Times New Roman"/>
          <w:b/>
          <w:color w:val="000000" w:themeColor="text1"/>
          <w:sz w:val="28"/>
          <w:szCs w:val="28"/>
          <w:lang w:eastAsia="uk-UA"/>
        </w:rPr>
        <w:t>)</w:t>
      </w:r>
      <w:bookmarkEnd w:id="10"/>
      <w:bookmarkEnd w:id="11"/>
    </w:p>
    <w:p w14:paraId="766D33AA" w14:textId="77777777" w:rsidR="008844DB" w:rsidRPr="006C3C49"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663EC21" w14:textId="77777777" w:rsidR="00176E07" w:rsidRPr="006C3C49"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01) подається за особою, статус якої визначений як боржник.</w:t>
      </w:r>
    </w:p>
    <w:p w14:paraId="52669311" w14:textId="77777777" w:rsidR="00A71162" w:rsidRPr="006C3C49" w:rsidRDefault="00A71162" w:rsidP="00A71162">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A71162" w:rsidRPr="006C3C49" w14:paraId="257F231F" w14:textId="77777777" w:rsidTr="001B5F7A">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24CE4A"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530AC1ED"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EBE8127"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4D6DB020"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040A983E"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A71162" w:rsidRPr="006C3C49" w14:paraId="6F1F1694" w14:textId="77777777" w:rsidTr="001B5F7A">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973104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E43B6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 xml:space="preserve">ID32.Пов’язана </w:t>
            </w:r>
            <w:r w:rsidRPr="006C3C49">
              <w:rPr>
                <w:rFonts w:ascii="Times New Roman" w:eastAsia="Times New Roman" w:hAnsi="Times New Roman" w:cs="Times New Roman"/>
                <w:bCs/>
                <w:color w:val="000000" w:themeColor="text1"/>
                <w:sz w:val="24"/>
                <w:szCs w:val="24"/>
                <w:lang w:eastAsia="uk-UA"/>
              </w:rPr>
              <w:t>особа</w:t>
            </w:r>
            <w:r w:rsidRPr="006C3C49">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36BA56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259563B6"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A71162" w:rsidRPr="006C3C49" w14:paraId="7AD3237D" w14:textId="77777777" w:rsidTr="001B5F7A">
        <w:trPr>
          <w:trHeight w:val="512"/>
        </w:trPr>
        <w:tc>
          <w:tcPr>
            <w:tcW w:w="4253" w:type="dxa"/>
            <w:vMerge/>
            <w:tcBorders>
              <w:top w:val="nil"/>
              <w:left w:val="single" w:sz="8" w:space="0" w:color="auto"/>
              <w:bottom w:val="double" w:sz="6" w:space="0" w:color="000000"/>
              <w:right w:val="nil"/>
            </w:tcBorders>
            <w:vAlign w:val="center"/>
            <w:hideMark/>
          </w:tcPr>
          <w:p w14:paraId="16B2275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4B9B62DC" w14:textId="6D8E0DA9"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ID34.</w:t>
            </w:r>
            <w:r w:rsidR="00846176" w:rsidRPr="006C3C49">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232C653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934D4C3" w14:textId="77777777" w:rsidR="00A71162" w:rsidRPr="006C3C49" w:rsidRDefault="00A71162" w:rsidP="001B5F7A">
            <w:pPr>
              <w:spacing w:after="0" w:line="240" w:lineRule="auto"/>
              <w:rPr>
                <w:rFonts w:ascii="Times New Roman" w:eastAsia="Times New Roman" w:hAnsi="Times New Roman" w:cs="Times New Roman"/>
                <w:bCs/>
                <w:i/>
                <w:iCs/>
                <w:color w:val="000000" w:themeColor="text1"/>
                <w:sz w:val="24"/>
                <w:szCs w:val="24"/>
                <w:lang w:eastAsia="uk-UA"/>
              </w:rPr>
            </w:pPr>
            <w:r w:rsidRPr="006C3C49">
              <w:rPr>
                <w:rFonts w:ascii="Times New Roman" w:eastAsia="Times New Roman" w:hAnsi="Times New Roman" w:cs="Times New Roman"/>
                <w:bCs/>
                <w:i/>
                <w:iCs/>
                <w:color w:val="000000" w:themeColor="text1"/>
                <w:sz w:val="24"/>
                <w:szCs w:val="24"/>
                <w:lang w:eastAsia="uk-UA"/>
              </w:rPr>
              <w:t> </w:t>
            </w:r>
          </w:p>
        </w:tc>
      </w:tr>
      <w:tr w:rsidR="00A71162" w:rsidRPr="006C3C49" w14:paraId="1C906C09" w14:textId="77777777" w:rsidTr="001B5F7A">
        <w:trPr>
          <w:trHeight w:val="570"/>
        </w:trPr>
        <w:tc>
          <w:tcPr>
            <w:tcW w:w="4253" w:type="dxa"/>
            <w:vMerge/>
            <w:tcBorders>
              <w:top w:val="nil"/>
              <w:left w:val="single" w:sz="8" w:space="0" w:color="auto"/>
              <w:bottom w:val="double" w:sz="6" w:space="0" w:color="000000"/>
              <w:right w:val="nil"/>
            </w:tcBorders>
            <w:vAlign w:val="center"/>
            <w:hideMark/>
          </w:tcPr>
          <w:p w14:paraId="11056CE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18304C9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FF7E35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D8BB26"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60FC88C8" w14:textId="77777777" w:rsidTr="001B5F7A">
        <w:trPr>
          <w:trHeight w:val="720"/>
        </w:trPr>
        <w:tc>
          <w:tcPr>
            <w:tcW w:w="4253" w:type="dxa"/>
            <w:vMerge/>
            <w:tcBorders>
              <w:top w:val="nil"/>
              <w:left w:val="single" w:sz="8" w:space="0" w:color="auto"/>
              <w:bottom w:val="double" w:sz="6" w:space="0" w:color="000000"/>
              <w:right w:val="nil"/>
            </w:tcBorders>
            <w:vAlign w:val="center"/>
            <w:hideMark/>
          </w:tcPr>
          <w:p w14:paraId="6B8D56D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84900BF" w14:textId="7DAEF11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ID35.</w:t>
            </w:r>
            <w:r w:rsidR="00846176" w:rsidRPr="006C3C49">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13AE7170"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6428532"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74AC53D" w14:textId="77777777" w:rsidTr="001B5F7A">
        <w:trPr>
          <w:trHeight w:val="648"/>
        </w:trPr>
        <w:tc>
          <w:tcPr>
            <w:tcW w:w="4253" w:type="dxa"/>
            <w:vMerge/>
            <w:tcBorders>
              <w:top w:val="nil"/>
              <w:left w:val="single" w:sz="8" w:space="0" w:color="auto"/>
              <w:bottom w:val="double" w:sz="6" w:space="0" w:color="000000"/>
              <w:right w:val="nil"/>
            </w:tcBorders>
            <w:vAlign w:val="center"/>
            <w:hideMark/>
          </w:tcPr>
          <w:p w14:paraId="531854A5"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7741EA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CC999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D0FEED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86F5182" w14:textId="77777777" w:rsidTr="002D58B0">
        <w:trPr>
          <w:trHeight w:val="240"/>
        </w:trPr>
        <w:tc>
          <w:tcPr>
            <w:tcW w:w="4253" w:type="dxa"/>
            <w:vMerge/>
            <w:tcBorders>
              <w:top w:val="nil"/>
              <w:left w:val="single" w:sz="8" w:space="0" w:color="auto"/>
              <w:bottom w:val="double" w:sz="6" w:space="0" w:color="000000"/>
              <w:right w:val="nil"/>
            </w:tcBorders>
            <w:vAlign w:val="center"/>
            <w:hideMark/>
          </w:tcPr>
          <w:p w14:paraId="4A7D76C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A434E72"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auto" w:fill="auto"/>
            <w:vAlign w:val="center"/>
          </w:tcPr>
          <w:p w14:paraId="13253931" w14:textId="43549634"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2693" w:type="dxa"/>
            <w:tcBorders>
              <w:top w:val="nil"/>
              <w:left w:val="nil"/>
              <w:bottom w:val="single" w:sz="4" w:space="0" w:color="auto"/>
              <w:right w:val="single" w:sz="8" w:space="0" w:color="auto"/>
            </w:tcBorders>
            <w:shd w:val="clear" w:color="000000" w:fill="FFFFFF"/>
            <w:vAlign w:val="center"/>
            <w:hideMark/>
          </w:tcPr>
          <w:p w14:paraId="160FD51C"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44543A10" w14:textId="77777777" w:rsidTr="001B5F7A">
        <w:trPr>
          <w:trHeight w:val="536"/>
        </w:trPr>
        <w:tc>
          <w:tcPr>
            <w:tcW w:w="4253" w:type="dxa"/>
            <w:vMerge/>
            <w:tcBorders>
              <w:top w:val="nil"/>
              <w:left w:val="single" w:sz="8" w:space="0" w:color="auto"/>
              <w:bottom w:val="double" w:sz="6" w:space="0" w:color="000000"/>
              <w:right w:val="nil"/>
            </w:tcBorders>
            <w:vAlign w:val="center"/>
            <w:hideMark/>
          </w:tcPr>
          <w:p w14:paraId="6196ED39"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6178D6E" w14:textId="3B642AB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ID36.</w:t>
            </w:r>
            <w:r w:rsidR="00846176" w:rsidRPr="006C3C49">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00999A1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FBA2CC5"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C99F229" w14:textId="77777777" w:rsidTr="001B5F7A">
        <w:trPr>
          <w:trHeight w:val="418"/>
        </w:trPr>
        <w:tc>
          <w:tcPr>
            <w:tcW w:w="4253" w:type="dxa"/>
            <w:vMerge/>
            <w:tcBorders>
              <w:top w:val="nil"/>
              <w:left w:val="single" w:sz="8" w:space="0" w:color="auto"/>
              <w:bottom w:val="double" w:sz="6" w:space="0" w:color="000000"/>
              <w:right w:val="nil"/>
            </w:tcBorders>
            <w:vAlign w:val="center"/>
            <w:hideMark/>
          </w:tcPr>
          <w:p w14:paraId="6E445B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F77445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D86C88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6C8B37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BF856A2" w14:textId="77777777" w:rsidTr="001B5F7A">
        <w:trPr>
          <w:trHeight w:val="606"/>
        </w:trPr>
        <w:tc>
          <w:tcPr>
            <w:tcW w:w="4253" w:type="dxa"/>
            <w:vMerge/>
            <w:tcBorders>
              <w:top w:val="nil"/>
              <w:left w:val="single" w:sz="8" w:space="0" w:color="auto"/>
              <w:bottom w:val="double" w:sz="6" w:space="0" w:color="000000"/>
              <w:right w:val="nil"/>
            </w:tcBorders>
            <w:vAlign w:val="center"/>
            <w:hideMark/>
          </w:tcPr>
          <w:p w14:paraId="38EBFA7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4FF58751" w14:textId="0CC79835"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ID37.</w:t>
            </w:r>
            <w:r w:rsidR="00846176" w:rsidRPr="006C3C49">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19551C9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7135E753"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270EE526" w14:textId="77777777" w:rsidTr="001B5F7A">
        <w:trPr>
          <w:trHeight w:val="452"/>
        </w:trPr>
        <w:tc>
          <w:tcPr>
            <w:tcW w:w="4253" w:type="dxa"/>
            <w:vMerge/>
            <w:tcBorders>
              <w:top w:val="nil"/>
              <w:left w:val="single" w:sz="8" w:space="0" w:color="auto"/>
              <w:bottom w:val="double" w:sz="6" w:space="0" w:color="000000"/>
              <w:right w:val="nil"/>
            </w:tcBorders>
            <w:vAlign w:val="center"/>
            <w:hideMark/>
          </w:tcPr>
          <w:p w14:paraId="41206BE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13D76737"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99F5F9A"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22380C0"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01799A68" w14:textId="77777777" w:rsidR="00A71162" w:rsidRPr="006C3C49" w:rsidRDefault="00A71162" w:rsidP="005564A2">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312549B8" w14:textId="77777777" w:rsidR="008844DB" w:rsidRPr="006C3C49" w:rsidRDefault="00176E07" w:rsidP="00624B08">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набору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 xml:space="preserve">01)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r w:rsidR="009367D4" w:rsidRPr="006C3C49">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2D20B2" w:rsidRPr="006C3C49" w14:paraId="43B2061F" w14:textId="77777777" w:rsidTr="00D50D74">
        <w:tc>
          <w:tcPr>
            <w:tcW w:w="851" w:type="dxa"/>
            <w:tcBorders>
              <w:top w:val="single" w:sz="4" w:space="0" w:color="auto"/>
              <w:left w:val="single" w:sz="4" w:space="0" w:color="auto"/>
              <w:bottom w:val="single" w:sz="4" w:space="0" w:color="auto"/>
              <w:right w:val="single" w:sz="4" w:space="0" w:color="auto"/>
            </w:tcBorders>
          </w:tcPr>
          <w:p w14:paraId="7E89EBB0"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0C23AE19"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4FDAA735"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4D89F4" w14:textId="37DC52F5" w:rsidR="002D20B2" w:rsidRPr="006C3C49" w:rsidRDefault="002D20B2" w:rsidP="00BB201F">
            <w:pPr>
              <w:pStyle w:val="a3"/>
              <w:ind w:left="0"/>
              <w:jc w:val="cente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w:t>
            </w:r>
            <w:r w:rsidR="00DA035E" w:rsidRPr="006C3C49">
              <w:rPr>
                <w:rFonts w:ascii="Times New Roman" w:hAnsi="Times New Roman" w:cs="Times New Roman"/>
                <w:b/>
                <w:color w:val="000000" w:themeColor="text1"/>
                <w:sz w:val="28"/>
                <w:szCs w:val="28"/>
                <w:lang w:eastAsia="uk-UA"/>
              </w:rPr>
              <w:t xml:space="preserve"> (</w:t>
            </w:r>
            <w:r w:rsidR="00DA035E" w:rsidRPr="006C3C49">
              <w:rPr>
                <w:rFonts w:ascii="Times New Roman" w:hAnsi="Times New Roman" w:cs="Times New Roman"/>
                <w:b/>
                <w:color w:val="000000" w:themeColor="text1"/>
                <w:sz w:val="28"/>
                <w:szCs w:val="28"/>
                <w:lang w:val="en-US" w:eastAsia="uk-UA"/>
              </w:rPr>
              <w:t>ID)</w:t>
            </w:r>
          </w:p>
        </w:tc>
      </w:tr>
      <w:tr w:rsidR="00A412C0" w:rsidRPr="006C3C49" w14:paraId="58F64625" w14:textId="77777777" w:rsidTr="00F036E9">
        <w:tc>
          <w:tcPr>
            <w:tcW w:w="851" w:type="dxa"/>
            <w:tcBorders>
              <w:top w:val="single" w:sz="4" w:space="0" w:color="auto"/>
            </w:tcBorders>
          </w:tcPr>
          <w:p w14:paraId="1FA19A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15BA4FCE"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bookmarkStart w:id="12" w:name="ОсобаРозширІДЕНТИФІКАТОРИ"/>
          <w:p w14:paraId="27945114" w14:textId="7777777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sz w:val="28"/>
                <w:szCs w:val="28"/>
              </w:rPr>
              <w:instrText>HYPERLINK  \l "ДодатокІДЕНТИФІКАТОРИ"</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211601"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Pr="006C3C49">
              <w:rPr>
                <w:rStyle w:val="a5"/>
                <w:rFonts w:ascii="Times New Roman" w:hAnsi="Times New Roman" w:cs="Times New Roman"/>
                <w:color w:val="000000" w:themeColor="text1"/>
                <w:sz w:val="28"/>
                <w:szCs w:val="28"/>
              </w:rPr>
              <w:t xml:space="preserve"> 1.1 цих Правил</w:t>
            </w:r>
            <w:r w:rsidRPr="00F321DF">
              <w:rPr>
                <w:rStyle w:val="a5"/>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bookmarkEnd w:id="12"/>
          </w:p>
        </w:tc>
        <w:tc>
          <w:tcPr>
            <w:tcW w:w="2126" w:type="dxa"/>
            <w:tcBorders>
              <w:top w:val="single" w:sz="4" w:space="0" w:color="auto"/>
            </w:tcBorders>
          </w:tcPr>
          <w:p w14:paraId="7FF72B6D" w14:textId="77777777" w:rsidR="00A412C0" w:rsidRPr="006C3C49" w:rsidRDefault="00A412C0"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849F985"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A412C0" w:rsidRPr="006C3C49" w14:paraId="485DE3E4" w14:textId="77777777" w:rsidTr="00F036E9">
        <w:tc>
          <w:tcPr>
            <w:tcW w:w="851" w:type="dxa"/>
          </w:tcPr>
          <w:p w14:paraId="7AEDE9AE"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Pr>
          <w:p w14:paraId="142ABC2A"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3" w:name="ОсобаРозширРекв0051"/>
            <w:r w:rsidRPr="006C3C49">
              <w:rPr>
                <w:rFonts w:ascii="Times New Roman" w:hAnsi="Times New Roman" w:cs="Times New Roman"/>
                <w:b/>
                <w:color w:val="000000" w:themeColor="text1"/>
                <w:sz w:val="28"/>
                <w:szCs w:val="28"/>
                <w:lang w:eastAsia="uk-UA"/>
              </w:rPr>
              <w:t>Подія</w:t>
            </w:r>
          </w:p>
          <w:bookmarkEnd w:id="13"/>
          <w:p w14:paraId="7D0C049D" w14:textId="3C51EAC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F150</w:t>
            </w:r>
            <w:r w:rsidR="005F019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68145CA" w14:textId="5F3EAEE5" w:rsidR="00597940" w:rsidRPr="006C3C49" w:rsidRDefault="007A7151" w:rsidP="006E2930">
            <w:pPr>
              <w:pStyle w:val="a3"/>
              <w:ind w:left="0"/>
              <w:jc w:val="both"/>
              <w:rPr>
                <w:rFonts w:ascii="Times New Roman" w:hAnsi="Times New Roman" w:cs="Times New Roman"/>
                <w:color w:val="000000" w:themeColor="text1"/>
                <w:sz w:val="28"/>
                <w:szCs w:val="28"/>
                <w:lang w:eastAsia="uk-UA"/>
              </w:rPr>
            </w:pPr>
            <w:hyperlink w:anchor="Додаток0051" w:history="1">
              <w:r w:rsidR="00027024" w:rsidRPr="00F321DF">
                <w:rPr>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27024" w:rsidRPr="006C3C49" w:rsidDel="00027024">
                <w:rPr>
                  <w:rStyle w:val="a5"/>
                  <w:rFonts w:ascii="Times New Roman" w:hAnsi="Times New Roman" w:cs="Times New Roman"/>
                  <w:color w:val="000000" w:themeColor="text1"/>
                  <w:sz w:val="28"/>
                  <w:szCs w:val="28"/>
                </w:rPr>
                <w:t xml:space="preserve"> </w:t>
              </w:r>
              <w:r w:rsidR="006B24F4" w:rsidRPr="006C3C49">
                <w:rPr>
                  <w:rStyle w:val="a5"/>
                  <w:rFonts w:ascii="Times New Roman" w:hAnsi="Times New Roman" w:cs="Times New Roman"/>
                  <w:color w:val="000000" w:themeColor="text1"/>
                  <w:sz w:val="28"/>
                  <w:szCs w:val="28"/>
                </w:rPr>
                <w:t>визначені у</w:t>
              </w:r>
              <w:r w:rsidR="00313A92" w:rsidRPr="006C3C49">
                <w:rPr>
                  <w:rStyle w:val="a5"/>
                  <w:rFonts w:ascii="Times New Roman" w:hAnsi="Times New Roman" w:cs="Times New Roman"/>
                  <w:bCs/>
                  <w:color w:val="000000" w:themeColor="text1"/>
                  <w:sz w:val="28"/>
                  <w:szCs w:val="28"/>
                  <w:lang w:eastAsia="uk-UA"/>
                </w:rPr>
                <w:t xml:space="preserve"> </w:t>
              </w:r>
              <w:r w:rsidR="00597940"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597940" w:rsidRPr="006C3C49">
                <w:rPr>
                  <w:rStyle w:val="a5"/>
                  <w:rFonts w:ascii="Times New Roman" w:hAnsi="Times New Roman" w:cs="Times New Roman"/>
                  <w:bCs/>
                  <w:color w:val="000000" w:themeColor="text1"/>
                  <w:sz w:val="28"/>
                  <w:szCs w:val="28"/>
                  <w:lang w:eastAsia="uk-UA"/>
                </w:rPr>
                <w:t xml:space="preserve"> 1.2 цих Правил</w:t>
              </w:r>
            </w:hyperlink>
            <w:r w:rsidR="00597940" w:rsidRPr="006C3C49">
              <w:rPr>
                <w:rFonts w:ascii="Times New Roman" w:hAnsi="Times New Roman" w:cs="Times New Roman"/>
                <w:bCs/>
                <w:color w:val="000000" w:themeColor="text1"/>
                <w:sz w:val="28"/>
                <w:szCs w:val="28"/>
                <w:lang w:eastAsia="uk-UA"/>
              </w:rPr>
              <w:t>.</w:t>
            </w:r>
          </w:p>
        </w:tc>
        <w:tc>
          <w:tcPr>
            <w:tcW w:w="2126" w:type="dxa"/>
          </w:tcPr>
          <w:p w14:paraId="685F2881" w14:textId="77777777" w:rsidR="00A412C0" w:rsidRPr="00F321DF" w:rsidRDefault="00A412C0" w:rsidP="00F036E9">
            <w:pPr>
              <w:pStyle w:val="a3"/>
              <w:ind w:left="0"/>
              <w:rPr>
                <w:rFonts w:ascii="Times New Roman" w:eastAsia="Times New Roman" w:hAnsi="Times New Roman" w:cs="Times New Roman"/>
                <w:b/>
                <w:iCs/>
                <w:color w:val="000000" w:themeColor="text1"/>
                <w:sz w:val="28"/>
                <w:szCs w:val="28"/>
                <w:lang w:eastAsia="uk-UA"/>
              </w:rPr>
            </w:pPr>
            <w:r w:rsidRPr="006C3C49">
              <w:rPr>
                <w:rFonts w:ascii="Times New Roman" w:hAnsi="Times New Roman" w:cs="Times New Roman"/>
                <w:b/>
                <w:color w:val="000000" w:themeColor="text1"/>
                <w:sz w:val="28"/>
                <w:szCs w:val="28"/>
                <w:lang w:eastAsia="uk-UA"/>
              </w:rPr>
              <w:t>f150_event</w:t>
            </w:r>
          </w:p>
        </w:tc>
        <w:tc>
          <w:tcPr>
            <w:tcW w:w="1559" w:type="dxa"/>
          </w:tcPr>
          <w:p w14:paraId="25A1B9B4"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412C0" w:rsidRPr="006C3C49" w14:paraId="2E4F24FD" w14:textId="77777777" w:rsidTr="00F036E9">
        <w:tc>
          <w:tcPr>
            <w:tcW w:w="851" w:type="dxa"/>
          </w:tcPr>
          <w:p w14:paraId="54FC6FD4"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Pr>
          <w:p w14:paraId="735AF539"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4" w:name="ОсобаРозширРекв0052"/>
            <w:r w:rsidRPr="006C3C49">
              <w:rPr>
                <w:rFonts w:ascii="Times New Roman" w:hAnsi="Times New Roman" w:cs="Times New Roman"/>
                <w:b/>
                <w:color w:val="000000" w:themeColor="text1"/>
                <w:sz w:val="28"/>
                <w:szCs w:val="28"/>
                <w:lang w:eastAsia="uk-UA"/>
              </w:rPr>
              <w:t>Дата події</w:t>
            </w:r>
          </w:p>
          <w:bookmarkEnd w:id="14"/>
          <w:p w14:paraId="037E8A6A" w14:textId="1E89CC8A" w:rsidR="00A412C0" w:rsidRPr="006C3C49" w:rsidRDefault="00A412C0" w:rsidP="006E606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"Додаток0052" </w:instrText>
            </w:r>
            <w:r w:rsidRPr="00F321DF">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211601"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Pr>
          <w:p w14:paraId="2890BDFB"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Pr>
          <w:p w14:paraId="53D505DF"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A412C0" w:rsidRPr="006C3C49" w14:paraId="6902C827" w14:textId="77777777" w:rsidTr="00F036E9">
        <w:tc>
          <w:tcPr>
            <w:tcW w:w="851" w:type="dxa"/>
          </w:tcPr>
          <w:p w14:paraId="2D4AC3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Pr>
          <w:p w14:paraId="284434F4" w14:textId="77777777" w:rsidR="00A412C0" w:rsidRPr="006C3C49" w:rsidRDefault="00DC5937" w:rsidP="00A412C0">
            <w:pPr>
              <w:jc w:val="both"/>
              <w:rPr>
                <w:rFonts w:ascii="Times New Roman" w:hAnsi="Times New Roman" w:cs="Times New Roman"/>
                <w:b/>
                <w:color w:val="000000" w:themeColor="text1"/>
                <w:sz w:val="28"/>
                <w:szCs w:val="28"/>
                <w:lang w:eastAsia="uk-UA"/>
              </w:rPr>
            </w:pPr>
            <w:bookmarkStart w:id="15" w:name="ОсобаРозширРекв0200"/>
            <w:r w:rsidRPr="006C3C49">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5"/>
          </w:p>
          <w:p w14:paraId="5BB041D1" w14:textId="77777777" w:rsidR="00A412C0" w:rsidRPr="006C3C49" w:rsidRDefault="00A412C0" w:rsidP="00A412C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набуває одного з переліку значень</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13D9CC37" w14:textId="0AE17DD6"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Реквізит набуває значення </w:t>
            </w:r>
            <w:r w:rsidRPr="006C3C49">
              <w:rPr>
                <w:rFonts w:ascii="Times New Roman" w:eastAsia="Calibri" w:hAnsi="Times New Roman" w:cs="Times New Roman"/>
                <w:color w:val="000000" w:themeColor="text1"/>
                <w:sz w:val="28"/>
                <w:szCs w:val="28"/>
                <w:lang w:eastAsia="uk-UA"/>
              </w:rPr>
              <w:t xml:space="preserve">“Так” </w:t>
            </w:r>
            <w:r w:rsidRPr="006C3C49">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та</w:t>
            </w:r>
            <w:r w:rsidR="00CC6115" w:rsidRPr="006C3C49">
              <w:rPr>
                <w:rFonts w:ascii="Times New Roman" w:eastAsia="Calibri" w:hAnsi="Times New Roman" w:cs="Times New Roman"/>
                <w:color w:val="000000" w:themeColor="text1"/>
                <w:sz w:val="28"/>
                <w:szCs w:val="28"/>
              </w:rPr>
              <w:t xml:space="preserve"> / </w:t>
            </w:r>
            <w:r w:rsidRPr="006C3C49">
              <w:rPr>
                <w:rFonts w:ascii="Times New Roman" w:eastAsia="Calibri" w:hAnsi="Times New Roman" w:cs="Times New Roman"/>
                <w:color w:val="000000" w:themeColor="text1"/>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w:t>
            </w:r>
            <w:r w:rsidR="00EE3815" w:rsidRPr="006C3C49">
              <w:rPr>
                <w:rFonts w:ascii="Times New Roman" w:eastAsia="Calibri" w:hAnsi="Times New Roman" w:cs="Times New Roman"/>
                <w:color w:val="000000" w:themeColor="text1"/>
                <w:sz w:val="28"/>
                <w:szCs w:val="28"/>
                <w:lang w:val="en-US"/>
              </w:rPr>
              <w:t> </w:t>
            </w:r>
            <w:r w:rsidRPr="006C3C49">
              <w:rPr>
                <w:rFonts w:ascii="Times New Roman" w:eastAsia="Calibri" w:hAnsi="Times New Roman" w:cs="Times New Roman"/>
                <w:color w:val="000000" w:themeColor="text1"/>
                <w:sz w:val="28"/>
                <w:szCs w:val="28"/>
              </w:rPr>
              <w:t>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EE3815" w:rsidRPr="006C3C49">
              <w:rPr>
                <w:rFonts w:ascii="Times New Roman" w:eastAsia="Calibri" w:hAnsi="Times New Roman" w:cs="Times New Roman"/>
                <w:color w:val="000000" w:themeColor="text1"/>
                <w:sz w:val="28"/>
                <w:szCs w:val="28"/>
              </w:rPr>
              <w:t>.</w:t>
            </w:r>
          </w:p>
          <w:p w14:paraId="257C12EE" w14:textId="75C49650"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Значення реквізиту в подальшому подається до повного </w:t>
            </w:r>
            <w:r w:rsidR="00E920CB" w:rsidRPr="006C3C49">
              <w:rPr>
                <w:rFonts w:ascii="Times New Roman" w:eastAsia="Calibri" w:hAnsi="Times New Roman" w:cs="Times New Roman"/>
                <w:color w:val="000000" w:themeColor="text1"/>
                <w:sz w:val="28"/>
                <w:szCs w:val="28"/>
              </w:rPr>
              <w:t xml:space="preserve">виконання </w:t>
            </w:r>
            <w:r w:rsidRPr="006C3C49">
              <w:rPr>
                <w:rFonts w:ascii="Times New Roman" w:eastAsia="Calibri" w:hAnsi="Times New Roman" w:cs="Times New Roman"/>
                <w:color w:val="000000" w:themeColor="text1"/>
                <w:sz w:val="28"/>
                <w:szCs w:val="28"/>
              </w:rPr>
              <w:t xml:space="preserve"> боржником </w:t>
            </w:r>
            <w:r w:rsidR="00E920CB" w:rsidRPr="006C3C49">
              <w:rPr>
                <w:rFonts w:ascii="Times New Roman" w:eastAsia="Calibri" w:hAnsi="Times New Roman" w:cs="Times New Roman"/>
                <w:color w:val="000000" w:themeColor="text1"/>
                <w:sz w:val="28"/>
                <w:szCs w:val="28"/>
              </w:rPr>
              <w:t xml:space="preserve">фінансових </w:t>
            </w:r>
            <w:r w:rsidRPr="006C3C49">
              <w:rPr>
                <w:rFonts w:ascii="Times New Roman" w:eastAsia="Calibri" w:hAnsi="Times New Roman" w:cs="Times New Roman"/>
                <w:color w:val="000000" w:themeColor="text1"/>
                <w:sz w:val="28"/>
                <w:szCs w:val="28"/>
              </w:rPr>
              <w:t>зобов’язань</w:t>
            </w:r>
            <w:r w:rsidR="00E920CB" w:rsidRPr="006C3C49">
              <w:rPr>
                <w:rFonts w:ascii="Times New Roman" w:eastAsia="Calibri" w:hAnsi="Times New Roman" w:cs="Times New Roman"/>
                <w:color w:val="000000" w:themeColor="text1"/>
                <w:sz w:val="28"/>
                <w:szCs w:val="28"/>
              </w:rPr>
              <w:t xml:space="preserve"> або їх</w:t>
            </w:r>
            <w:r w:rsidR="00EB015E" w:rsidRPr="006C3C49">
              <w:rPr>
                <w:rFonts w:ascii="Times New Roman" w:eastAsia="Calibri" w:hAnsi="Times New Roman" w:cs="Times New Roman"/>
                <w:color w:val="000000" w:themeColor="text1"/>
                <w:sz w:val="28"/>
                <w:szCs w:val="28"/>
              </w:rPr>
              <w:t xml:space="preserve"> </w:t>
            </w:r>
            <w:r w:rsidR="00E920CB" w:rsidRPr="006C3C49">
              <w:rPr>
                <w:rFonts w:ascii="Times New Roman" w:eastAsia="Calibri" w:hAnsi="Times New Roman" w:cs="Times New Roman"/>
                <w:color w:val="000000" w:themeColor="text1"/>
                <w:sz w:val="28"/>
                <w:szCs w:val="28"/>
              </w:rPr>
              <w:t>припинення/ погашення боргу за активом перед респондентом</w:t>
            </w:r>
            <w:r w:rsidRPr="006C3C49">
              <w:rPr>
                <w:rFonts w:ascii="Times New Roman" w:eastAsia="Calibri" w:hAnsi="Times New Roman" w:cs="Times New Roman"/>
                <w:color w:val="000000" w:themeColor="text1"/>
                <w:sz w:val="28"/>
                <w:szCs w:val="28"/>
              </w:rPr>
              <w:t xml:space="preserve"> визначеними пунктами 2, 4–6 частини першої статті 4 Закону України “Про фінансові послуги та фінансові компанії”.</w:t>
            </w:r>
          </w:p>
          <w:p w14:paraId="4FE80291" w14:textId="2DBB51AD" w:rsidR="002247B4" w:rsidRDefault="002247B4" w:rsidP="006D6996">
            <w:pPr>
              <w:jc w:val="both"/>
              <w:rPr>
                <w:rFonts w:ascii="Times New Roman" w:hAnsi="Times New Roman" w:cs="Times New Roman"/>
                <w:color w:val="000000" w:themeColor="text1"/>
                <w:sz w:val="28"/>
                <w:szCs w:val="28"/>
              </w:rPr>
            </w:pPr>
            <w:r w:rsidRPr="009C472E">
              <w:rPr>
                <w:rFonts w:ascii="Times New Roman" w:hAnsi="Times New Roman" w:cs="Times New Roman"/>
                <w:color w:val="000000" w:themeColor="text1"/>
                <w:sz w:val="28"/>
                <w:szCs w:val="28"/>
              </w:rPr>
              <w:t xml:space="preserve">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w:t>
            </w:r>
            <w:r w:rsidRPr="009C472E">
              <w:rPr>
                <w:rFonts w:ascii="Times New Roman" w:hAnsi="Times New Roman" w:cs="Times New Roman"/>
                <w:color w:val="000000" w:themeColor="text1"/>
                <w:sz w:val="28"/>
                <w:szCs w:val="28"/>
              </w:rPr>
              <w:lastRenderedPageBreak/>
              <w:t>такого відступлення отримано згоду / направлено повідомлення боржнику – фізичній особі (фізичній особі</w:t>
            </w:r>
            <w:r w:rsidR="00C03A1C" w:rsidRPr="009C472E">
              <w:rPr>
                <w:rFonts w:ascii="Times New Roman" w:hAnsi="Times New Roman" w:cs="Times New Roman"/>
                <w:color w:val="000000" w:themeColor="text1"/>
                <w:sz w:val="28"/>
                <w:szCs w:val="28"/>
              </w:rPr>
              <w:t xml:space="preserve"> </w:t>
            </w:r>
            <w:r w:rsidRPr="009C472E">
              <w:rPr>
                <w:rFonts w:ascii="Times New Roman" w:hAnsi="Times New Roman" w:cs="Times New Roman"/>
                <w:color w:val="000000" w:themeColor="text1"/>
                <w:sz w:val="28"/>
                <w:szCs w:val="28"/>
              </w:rPr>
              <w:t>-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sidR="00537A53" w:rsidRPr="00F321DF">
              <w:rPr>
                <w:rFonts w:ascii="Times New Roman" w:hAnsi="Times New Roman" w:cs="Times New Roman"/>
                <w:color w:val="000000" w:themeColor="text1"/>
                <w:sz w:val="28"/>
                <w:szCs w:val="28"/>
              </w:rPr>
              <w:t>.</w:t>
            </w:r>
          </w:p>
          <w:p w14:paraId="23EEE9BD" w14:textId="6C95F514" w:rsidR="00F442CF" w:rsidRPr="006C3C49" w:rsidRDefault="003A40B6" w:rsidP="006D6996">
            <w:pPr>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 </w:t>
            </w:r>
            <w:hyperlink w:anchor="Додаток0200" w:history="1">
              <w:r w:rsidR="0082299A" w:rsidRPr="006C3C49">
                <w:rPr>
                  <w:rStyle w:val="a5"/>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313A92" w:rsidRPr="006C3C49">
                <w:rPr>
                  <w:rStyle w:val="a5"/>
                  <w:rFonts w:ascii="Times New Roman" w:hAnsi="Times New Roman" w:cs="Times New Roman"/>
                  <w:color w:val="000000" w:themeColor="text1"/>
                  <w:sz w:val="28"/>
                  <w:szCs w:val="28"/>
                  <w:shd w:val="clear" w:color="auto" w:fill="FFFFFF"/>
                </w:rPr>
                <w:t>виз</w:t>
              </w:r>
              <w:r w:rsidR="0082299A" w:rsidRPr="006C3C49">
                <w:rPr>
                  <w:rStyle w:val="a5"/>
                  <w:rFonts w:ascii="Times New Roman" w:hAnsi="Times New Roman" w:cs="Times New Roman"/>
                  <w:color w:val="000000" w:themeColor="text1"/>
                  <w:sz w:val="28"/>
                  <w:szCs w:val="28"/>
                  <w:shd w:val="clear" w:color="auto" w:fill="FFFFFF"/>
                </w:rPr>
                <w:t xml:space="preserve">начені </w:t>
              </w:r>
              <w:r w:rsidR="00313A92" w:rsidRPr="006C3C49">
                <w:rPr>
                  <w:rStyle w:val="a5"/>
                  <w:rFonts w:ascii="Times New Roman" w:hAnsi="Times New Roman" w:cs="Times New Roman"/>
                  <w:color w:val="000000" w:themeColor="text1"/>
                  <w:sz w:val="28"/>
                  <w:szCs w:val="28"/>
                  <w:shd w:val="clear" w:color="auto" w:fill="FFFFFF"/>
                </w:rPr>
                <w:t xml:space="preserve">у </w:t>
              </w:r>
              <w:r w:rsidR="00EE2619" w:rsidRPr="006C3C49">
                <w:rPr>
                  <w:rStyle w:val="a5"/>
                  <w:rFonts w:ascii="Times New Roman" w:hAnsi="Times New Roman" w:cs="Times New Roman"/>
                  <w:color w:val="000000" w:themeColor="text1"/>
                  <w:sz w:val="28"/>
                  <w:szCs w:val="28"/>
                  <w:shd w:val="clear" w:color="auto" w:fill="FFFFFF"/>
                </w:rPr>
                <w:t>Додатк</w:t>
              </w:r>
              <w:r w:rsidR="00313A92" w:rsidRPr="006C3C49">
                <w:rPr>
                  <w:rStyle w:val="a5"/>
                  <w:rFonts w:ascii="Times New Roman" w:hAnsi="Times New Roman" w:cs="Times New Roman"/>
                  <w:color w:val="000000" w:themeColor="text1"/>
                  <w:sz w:val="28"/>
                  <w:szCs w:val="28"/>
                  <w:shd w:val="clear" w:color="auto" w:fill="FFFFFF"/>
                </w:rPr>
                <w:t>у</w:t>
              </w:r>
              <w:r w:rsidR="00EE2619" w:rsidRPr="006C3C49">
                <w:rPr>
                  <w:rStyle w:val="a5"/>
                  <w:rFonts w:ascii="Times New Roman" w:hAnsi="Times New Roman" w:cs="Times New Roman"/>
                  <w:color w:val="000000" w:themeColor="text1"/>
                  <w:sz w:val="28"/>
                  <w:szCs w:val="28"/>
                  <w:shd w:val="clear" w:color="auto" w:fill="FFFFFF"/>
                </w:rPr>
                <w:t xml:space="preserve"> </w:t>
              </w:r>
              <w:r w:rsidR="00BF652C" w:rsidRPr="006C3C49">
                <w:rPr>
                  <w:rStyle w:val="a5"/>
                  <w:rFonts w:ascii="Times New Roman" w:hAnsi="Times New Roman" w:cs="Times New Roman"/>
                  <w:color w:val="000000" w:themeColor="text1"/>
                  <w:sz w:val="28"/>
                  <w:szCs w:val="28"/>
                  <w:shd w:val="clear" w:color="auto" w:fill="FFFFFF"/>
                </w:rPr>
                <w:t>1.2</w:t>
              </w:r>
              <w:r w:rsidR="0010049B" w:rsidRPr="006C3C49">
                <w:rPr>
                  <w:rStyle w:val="a5"/>
                  <w:rFonts w:ascii="Times New Roman" w:hAnsi="Times New Roman" w:cs="Times New Roman"/>
                  <w:color w:val="000000" w:themeColor="text1"/>
                  <w:sz w:val="28"/>
                  <w:szCs w:val="28"/>
                  <w:shd w:val="clear" w:color="auto" w:fill="FFFFFF"/>
                </w:rPr>
                <w:t>4</w:t>
              </w:r>
              <w:r w:rsidR="0082299A" w:rsidRPr="006C3C49">
                <w:rPr>
                  <w:rStyle w:val="a5"/>
                  <w:rFonts w:ascii="Times New Roman" w:hAnsi="Times New Roman" w:cs="Times New Roman"/>
                  <w:color w:val="000000" w:themeColor="text1"/>
                  <w:sz w:val="28"/>
                  <w:szCs w:val="28"/>
                  <w:shd w:val="clear" w:color="auto" w:fill="FFFFFF"/>
                </w:rPr>
                <w:t xml:space="preserve"> цих Правил</w:t>
              </w:r>
            </w:hyperlink>
            <w:r w:rsidR="0082299A" w:rsidRPr="006C3C49">
              <w:rPr>
                <w:rFonts w:ascii="Times New Roman" w:hAnsi="Times New Roman" w:cs="Times New Roman"/>
                <w:color w:val="000000" w:themeColor="text1"/>
                <w:sz w:val="28"/>
                <w:szCs w:val="28"/>
                <w:shd w:val="clear" w:color="auto" w:fill="FFFFFF"/>
              </w:rPr>
              <w:t>.</w:t>
            </w:r>
          </w:p>
        </w:tc>
        <w:tc>
          <w:tcPr>
            <w:tcW w:w="2126" w:type="dxa"/>
          </w:tcPr>
          <w:p w14:paraId="1F89B0C2" w14:textId="77777777" w:rsidR="00A412C0" w:rsidRPr="006C3C49" w:rsidRDefault="00A41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in_cr</w:t>
            </w:r>
          </w:p>
        </w:tc>
        <w:tc>
          <w:tcPr>
            <w:tcW w:w="1559" w:type="dxa"/>
          </w:tcPr>
          <w:p w14:paraId="004EC5B1"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0200</w:t>
            </w:r>
          </w:p>
        </w:tc>
      </w:tr>
      <w:tr w:rsidR="00000143" w:rsidRPr="006C3C49" w14:paraId="324F3103" w14:textId="77777777" w:rsidTr="00F036E9">
        <w:tc>
          <w:tcPr>
            <w:tcW w:w="851" w:type="dxa"/>
          </w:tcPr>
          <w:p w14:paraId="2AC56A7F"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Pr>
          <w:p w14:paraId="72934255" w14:textId="77777777" w:rsidR="00000143" w:rsidRPr="006C3C49" w:rsidRDefault="008F0D69" w:rsidP="00000143">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6649990" w14:textId="616C65F5" w:rsidR="00000143" w:rsidRPr="006C3C49"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набуває </w:t>
            </w:r>
            <w:r w:rsidR="00211601" w:rsidRPr="006C3C49">
              <w:rPr>
                <w:rFonts w:ascii="Times New Roman" w:hAnsi="Times New Roman" w:cs="Times New Roman"/>
                <w:bCs/>
                <w:color w:val="000000" w:themeColor="text1"/>
                <w:sz w:val="28"/>
                <w:szCs w:val="28"/>
                <w:lang w:eastAsia="uk-UA"/>
              </w:rPr>
              <w:t>одного значення</w:t>
            </w:r>
            <w:r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2C63E55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Pr>
          <w:p w14:paraId="0F61B451"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000143" w:rsidRPr="006C3C49" w14:paraId="2CBB646B" w14:textId="77777777" w:rsidTr="00F036E9">
        <w:tc>
          <w:tcPr>
            <w:tcW w:w="851" w:type="dxa"/>
          </w:tcPr>
          <w:p w14:paraId="231812AA"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Pr>
          <w:p w14:paraId="7C06F2DF" w14:textId="169053C2" w:rsidR="00EB22DB" w:rsidRPr="006C3C49" w:rsidRDefault="00C057AC" w:rsidP="00EB22D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Код ознаки ідентифікаційного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реєстраційного коду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номера (</w:t>
            </w:r>
            <w:r w:rsidR="00ED3FB4" w:rsidRPr="006C3C49">
              <w:rPr>
                <w:rFonts w:ascii="Times New Roman" w:hAnsi="Times New Roman" w:cs="Times New Roman"/>
                <w:b/>
                <w:color w:val="000000" w:themeColor="text1"/>
                <w:sz w:val="28"/>
                <w:szCs w:val="28"/>
                <w:lang w:eastAsia="uk-UA"/>
              </w:rPr>
              <w:t>д</w:t>
            </w:r>
            <w:r w:rsidR="004F2A33" w:rsidRPr="006C3C49">
              <w:rPr>
                <w:rFonts w:ascii="Times New Roman" w:hAnsi="Times New Roman" w:cs="Times New Roman"/>
                <w:b/>
                <w:color w:val="000000" w:themeColor="text1"/>
                <w:sz w:val="28"/>
                <w:szCs w:val="28"/>
                <w:lang w:eastAsia="uk-UA"/>
              </w:rPr>
              <w:t>овідник</w:t>
            </w:r>
            <w:r w:rsidRPr="006C3C49">
              <w:rPr>
                <w:rFonts w:ascii="Times New Roman" w:hAnsi="Times New Roman" w:cs="Times New Roman"/>
                <w:b/>
                <w:color w:val="000000" w:themeColor="text1"/>
                <w:sz w:val="28"/>
                <w:szCs w:val="28"/>
                <w:lang w:eastAsia="uk-UA"/>
              </w:rPr>
              <w:t xml:space="preserve"> K021), що є супутнім параметром до НРП K020</w:t>
            </w:r>
          </w:p>
          <w:p w14:paraId="64C97F58" w14:textId="39E9E53C" w:rsidR="00000143" w:rsidRPr="006C3C49" w:rsidRDefault="00000143" w:rsidP="0045338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K021</w:t>
            </w:r>
            <w:r w:rsidR="00EB22DB" w:rsidRPr="006C3C49">
              <w:rPr>
                <w:rFonts w:ascii="Times New Roman" w:hAnsi="Times New Roman" w:cs="Times New Roman"/>
                <w:color w:val="000000" w:themeColor="text1"/>
                <w:sz w:val="28"/>
                <w:szCs w:val="28"/>
                <w:lang w:eastAsia="uk-UA"/>
              </w:rPr>
              <w:t xml:space="preserve">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 та є супутнім реквізитом K020</w:t>
            </w:r>
            <w:r w:rsidR="00EB22D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Pr>
          <w:p w14:paraId="21274995" w14:textId="77777777" w:rsidR="00000143" w:rsidRPr="006C3C49" w:rsidRDefault="00000143"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k021_reg_code_type</w:t>
            </w:r>
          </w:p>
        </w:tc>
        <w:tc>
          <w:tcPr>
            <w:tcW w:w="1559" w:type="dxa"/>
          </w:tcPr>
          <w:p w14:paraId="7B3EA13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E442B" w:rsidRPr="006C3C49" w14:paraId="4E328FE1" w14:textId="77777777" w:rsidTr="00F036E9">
        <w:tc>
          <w:tcPr>
            <w:tcW w:w="851" w:type="dxa"/>
          </w:tcPr>
          <w:p w14:paraId="2C082195"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Pr>
          <w:p w14:paraId="4EFD1A42" w14:textId="77777777" w:rsidR="00BE442B" w:rsidRPr="006C3C49" w:rsidRDefault="00BE442B" w:rsidP="00BE442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Резидентність особи</w:t>
            </w:r>
            <w:r w:rsidRPr="006C3C49">
              <w:rPr>
                <w:rFonts w:ascii="Times New Roman" w:hAnsi="Times New Roman" w:cs="Times New Roman"/>
                <w:color w:val="000000" w:themeColor="text1"/>
                <w:sz w:val="28"/>
                <w:szCs w:val="28"/>
                <w:lang w:eastAsia="uk-UA"/>
              </w:rPr>
              <w:t xml:space="preserve"> </w:t>
            </w:r>
          </w:p>
          <w:p w14:paraId="5EE53A9B" w14:textId="5D0C0BA2" w:rsidR="00BE442B" w:rsidRPr="006C3C49" w:rsidRDefault="00BE442B" w:rsidP="00BE442B">
            <w:pPr>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val="ru-RU" w:eastAsia="uk-UA"/>
              </w:rPr>
              <w:t>030</w:t>
            </w:r>
            <w:r w:rsidR="004D0B33" w:rsidRPr="006C3C49">
              <w:rPr>
                <w:rFonts w:ascii="Times New Roman" w:hAnsi="Times New Roman" w:cs="Times New Roman"/>
                <w:color w:val="000000" w:themeColor="text1"/>
                <w:sz w:val="28"/>
                <w:szCs w:val="28"/>
                <w:lang w:val="ru-RU" w:eastAsia="uk-UA"/>
              </w:rPr>
              <w:t xml:space="preserve"> </w:t>
            </w:r>
            <w:r w:rsidR="00936C30" w:rsidRPr="006C3C49">
              <w:rPr>
                <w:rFonts w:ascii="Times New Roman" w:eastAsia="Times New Roman" w:hAnsi="Times New Roman" w:cs="Times New Roman"/>
                <w:color w:val="000000" w:themeColor="text1"/>
                <w:sz w:val="28"/>
                <w:szCs w:val="28"/>
                <w:lang w:eastAsia="uk-UA"/>
              </w:rPr>
              <w:t>“</w:t>
            </w:r>
            <w:r w:rsidR="00936C30" w:rsidRPr="006C3C49">
              <w:rPr>
                <w:rFonts w:ascii="Times New Roman" w:hAnsi="Times New Roman" w:cs="Times New Roman"/>
                <w:color w:val="000000" w:themeColor="text1"/>
                <w:sz w:val="28"/>
                <w:szCs w:val="28"/>
                <w:lang w:eastAsia="uk-UA"/>
              </w:rPr>
              <w:t>Код резидентності</w:t>
            </w:r>
            <w:r w:rsidR="00936C30"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tc>
        <w:tc>
          <w:tcPr>
            <w:tcW w:w="2126" w:type="dxa"/>
          </w:tcPr>
          <w:p w14:paraId="1B0623FA" w14:textId="77777777" w:rsidR="00BE442B" w:rsidRPr="006C3C49" w:rsidRDefault="00BE442B" w:rsidP="00F036E9">
            <w:pPr>
              <w:pStyle w:val="a3"/>
              <w:ind w:left="0"/>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k030_person_type_residence</w:t>
            </w:r>
          </w:p>
        </w:tc>
        <w:tc>
          <w:tcPr>
            <w:tcW w:w="1559" w:type="dxa"/>
          </w:tcPr>
          <w:p w14:paraId="559EF53A"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0110</w:t>
            </w:r>
          </w:p>
        </w:tc>
      </w:tr>
      <w:tr w:rsidR="00BE442B" w:rsidRPr="006C3C49" w14:paraId="37C8CA43" w14:textId="77777777" w:rsidTr="00F036E9">
        <w:tc>
          <w:tcPr>
            <w:tcW w:w="851" w:type="dxa"/>
          </w:tcPr>
          <w:p w14:paraId="04C6947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Pr>
          <w:p w14:paraId="513A5805" w14:textId="77777777" w:rsidR="00BE442B" w:rsidRPr="006C3C49" w:rsidRDefault="00BE442B" w:rsidP="00BE442B">
            <w:pPr>
              <w:pStyle w:val="a3"/>
              <w:ind w:left="0"/>
              <w:jc w:val="both"/>
              <w:rPr>
                <w:rFonts w:ascii="Times New Roman" w:hAnsi="Times New Roman" w:cs="Times New Roman"/>
                <w:b/>
                <w:bCs/>
                <w:color w:val="000000" w:themeColor="text1"/>
                <w:sz w:val="28"/>
                <w:szCs w:val="28"/>
                <w:lang w:eastAsia="uk-UA"/>
              </w:rPr>
            </w:pPr>
            <w:bookmarkStart w:id="16" w:name="ОсобаРозширРекв0111"/>
            <w:r w:rsidRPr="006C3C49">
              <w:rPr>
                <w:rFonts w:ascii="Times New Roman" w:hAnsi="Times New Roman" w:cs="Times New Roman"/>
                <w:b/>
                <w:bCs/>
                <w:color w:val="000000" w:themeColor="text1"/>
                <w:sz w:val="28"/>
                <w:szCs w:val="28"/>
                <w:lang w:eastAsia="uk-UA"/>
              </w:rPr>
              <w:t>Тип особи</w:t>
            </w:r>
            <w:bookmarkEnd w:id="16"/>
          </w:p>
          <w:p w14:paraId="4A765A06" w14:textId="322721B7" w:rsidR="00BE442B" w:rsidRPr="006C3C49" w:rsidRDefault="00BE442B" w:rsidP="00BE442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lang w:val="ru-RU"/>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 виключенням значення </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Група, до якої належить боржник – юридична особа</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1D3CCA8" w14:textId="77777777" w:rsidR="00E920CB" w:rsidRPr="00F321DF" w:rsidRDefault="00E920CB" w:rsidP="00E920CB">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555EFE74" w14:textId="7F6543C6"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E920CB"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822244" w:rsidRPr="00F321DF">
              <w:rPr>
                <w:rFonts w:ascii="Times New Roman" w:hAnsi="Times New Roman" w:cs="Times New Roman"/>
                <w:color w:val="000000" w:themeColor="text1"/>
                <w:sz w:val="28"/>
                <w:szCs w:val="28"/>
                <w:lang w:val="ru-RU" w:eastAsia="uk-UA"/>
              </w:rPr>
              <w:t xml:space="preserve"> </w:t>
            </w:r>
            <w:r w:rsidR="00822244" w:rsidRPr="006C3C49">
              <w:rPr>
                <w:rFonts w:ascii="Times New Roman" w:hAnsi="Times New Roman" w:cs="Times New Roman"/>
                <w:color w:val="000000" w:themeColor="text1"/>
                <w:sz w:val="28"/>
                <w:szCs w:val="28"/>
              </w:rPr>
              <w:t>–</w:t>
            </w:r>
            <w:r w:rsidR="00E920CB" w:rsidRPr="00F321DF">
              <w:rPr>
                <w:rFonts w:ascii="Times New Roman" w:hAnsi="Times New Roman" w:cs="Times New Roman"/>
                <w:color w:val="000000" w:themeColor="text1"/>
                <w:sz w:val="28"/>
                <w:szCs w:val="28"/>
                <w:lang w:eastAsia="uk-UA"/>
              </w:rPr>
              <w:t xml:space="preserve"> підприємець (ФОП)</w:t>
            </w:r>
            <w:r w:rsidR="00047E48" w:rsidRPr="00F321DF">
              <w:rPr>
                <w:rFonts w:ascii="Times New Roman" w:hAnsi="Times New Roman" w:cs="Times New Roman"/>
                <w:color w:val="000000" w:themeColor="text1"/>
                <w:sz w:val="28"/>
                <w:szCs w:val="28"/>
                <w:lang w:eastAsia="uk-UA"/>
              </w:rPr>
              <w:t>;</w:t>
            </w:r>
          </w:p>
          <w:p w14:paraId="38549589" w14:textId="6AE60FF1"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E920CB" w:rsidRPr="00F321DF">
              <w:rPr>
                <w:rFonts w:ascii="Times New Roman" w:hAnsi="Times New Roman" w:cs="Times New Roman"/>
                <w:color w:val="000000" w:themeColor="text1"/>
                <w:sz w:val="28"/>
                <w:szCs w:val="28"/>
                <w:lang w:eastAsia="uk-UA"/>
              </w:rPr>
              <w:t xml:space="preserve">изначення статусу </w:t>
            </w:r>
            <w:r w:rsidR="00E920CB" w:rsidRPr="006C3C49">
              <w:rPr>
                <w:rFonts w:ascii="Times New Roman" w:hAnsi="Times New Roman" w:cs="Times New Roman"/>
                <w:color w:val="000000" w:themeColor="text1"/>
                <w:sz w:val="28"/>
                <w:szCs w:val="28"/>
                <w:lang w:eastAsia="uk-UA"/>
              </w:rPr>
              <w:t>здійснюється н</w:t>
            </w:r>
            <w:r w:rsidR="00E920CB" w:rsidRPr="006C3C49">
              <w:rPr>
                <w:rFonts w:ascii="Times New Roman" w:hAnsi="Times New Roman" w:cs="Times New Roman"/>
                <w:color w:val="000000" w:themeColor="text1"/>
                <w:sz w:val="28"/>
                <w:szCs w:val="28"/>
              </w:rPr>
              <w:t>езалежно від мети кредитування.</w:t>
            </w:r>
          </w:p>
          <w:p w14:paraId="464F99E6" w14:textId="40526B5D" w:rsidR="00170068" w:rsidRPr="006C3C49" w:rsidRDefault="007A7151" w:rsidP="00313A92">
            <w:pPr>
              <w:pStyle w:val="a3"/>
              <w:ind w:left="0"/>
              <w:jc w:val="both"/>
              <w:rPr>
                <w:rFonts w:ascii="Times New Roman" w:hAnsi="Times New Roman" w:cs="Times New Roman"/>
                <w:color w:val="000000" w:themeColor="text1"/>
                <w:sz w:val="28"/>
                <w:szCs w:val="28"/>
              </w:rPr>
            </w:pPr>
            <w:hyperlink w:anchor="ДодатокТипОсоби0111" w:history="1">
              <w:r w:rsidR="00E920CB" w:rsidRPr="00F321DF">
                <w:rPr>
                  <w:rStyle w:val="a5"/>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5"/>
                  <w:rFonts w:ascii="Times New Roman" w:hAnsi="Times New Roman" w:cs="Times New Roman"/>
                  <w:color w:val="000000" w:themeColor="text1"/>
                  <w:sz w:val="28"/>
                  <w:szCs w:val="28"/>
                </w:rPr>
                <w:t xml:space="preserve">у </w:t>
              </w:r>
              <w:r w:rsidR="00EE2619" w:rsidRPr="00F321DF">
                <w:rPr>
                  <w:rStyle w:val="a5"/>
                  <w:rFonts w:ascii="Times New Roman" w:hAnsi="Times New Roman" w:cs="Times New Roman"/>
                  <w:color w:val="000000" w:themeColor="text1"/>
                  <w:sz w:val="28"/>
                  <w:szCs w:val="28"/>
                </w:rPr>
                <w:t>Д</w:t>
              </w:r>
              <w:r w:rsidR="00E920CB" w:rsidRPr="00F321DF">
                <w:rPr>
                  <w:rStyle w:val="a5"/>
                  <w:rFonts w:ascii="Times New Roman" w:hAnsi="Times New Roman" w:cs="Times New Roman"/>
                  <w:color w:val="000000" w:themeColor="text1"/>
                  <w:sz w:val="28"/>
                  <w:szCs w:val="28"/>
                </w:rPr>
                <w:t xml:space="preserve">одатку </w:t>
              </w:r>
              <w:r w:rsidR="00E04900" w:rsidRPr="00F321DF">
                <w:rPr>
                  <w:rStyle w:val="a5"/>
                  <w:rFonts w:ascii="Times New Roman" w:hAnsi="Times New Roman" w:cs="Times New Roman"/>
                  <w:color w:val="000000" w:themeColor="text1"/>
                  <w:sz w:val="28"/>
                  <w:szCs w:val="28"/>
                </w:rPr>
                <w:t>6</w:t>
              </w:r>
              <w:r w:rsidR="00E920CB" w:rsidRPr="00F321DF">
                <w:rPr>
                  <w:rStyle w:val="a5"/>
                  <w:rFonts w:ascii="Times New Roman" w:hAnsi="Times New Roman" w:cs="Times New Roman"/>
                  <w:color w:val="000000" w:themeColor="text1"/>
                  <w:sz w:val="28"/>
                  <w:szCs w:val="28"/>
                </w:rPr>
                <w:t xml:space="preserve"> </w:t>
              </w:r>
              <w:r w:rsidR="0057513D" w:rsidRPr="00F321DF">
                <w:rPr>
                  <w:rStyle w:val="a5"/>
                  <w:rFonts w:ascii="Times New Roman" w:hAnsi="Times New Roman" w:cs="Times New Roman"/>
                  <w:color w:val="000000" w:themeColor="text1"/>
                  <w:sz w:val="28"/>
                  <w:szCs w:val="28"/>
                </w:rPr>
                <w:t xml:space="preserve">цих </w:t>
              </w:r>
              <w:r w:rsidR="00E920CB" w:rsidRPr="00F321DF">
                <w:rPr>
                  <w:rStyle w:val="a5"/>
                  <w:rFonts w:ascii="Times New Roman" w:hAnsi="Times New Roman" w:cs="Times New Roman"/>
                  <w:color w:val="000000" w:themeColor="text1"/>
                  <w:sz w:val="28"/>
                  <w:szCs w:val="28"/>
                </w:rPr>
                <w:t>Правил</w:t>
              </w:r>
            </w:hyperlink>
            <w:r w:rsidR="00B414D7" w:rsidRPr="006C3C49">
              <w:rPr>
                <w:rFonts w:ascii="Times New Roman" w:hAnsi="Times New Roman" w:cs="Times New Roman"/>
                <w:color w:val="000000" w:themeColor="text1"/>
                <w:sz w:val="28"/>
                <w:szCs w:val="28"/>
              </w:rPr>
              <w:t>.</w:t>
            </w:r>
          </w:p>
        </w:tc>
        <w:tc>
          <w:tcPr>
            <w:tcW w:w="2126" w:type="dxa"/>
          </w:tcPr>
          <w:p w14:paraId="76CFDD7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f082_person_type</w:t>
            </w:r>
          </w:p>
        </w:tc>
        <w:tc>
          <w:tcPr>
            <w:tcW w:w="1559" w:type="dxa"/>
          </w:tcPr>
          <w:p w14:paraId="1F7071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BE442B" w:rsidRPr="006C3C49" w14:paraId="0D32D029" w14:textId="77777777" w:rsidTr="00F036E9">
        <w:tc>
          <w:tcPr>
            <w:tcW w:w="851" w:type="dxa"/>
          </w:tcPr>
          <w:p w14:paraId="2D043B51"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Pr>
          <w:p w14:paraId="16645723" w14:textId="77777777" w:rsidR="00BE442B" w:rsidRPr="006C3C49" w:rsidRDefault="00BE442B" w:rsidP="00BE442B">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485122CB" w14:textId="2245377C" w:rsidR="00BE442B" w:rsidRPr="006C3C49" w:rsidRDefault="00BE442B" w:rsidP="00BE442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00B422AC"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00AA24BA" w:rsidRPr="006C3C49">
              <w:rPr>
                <w:rFonts w:ascii="Times New Roman" w:hAnsi="Times New Roman" w:cs="Times New Roman"/>
                <w:color w:val="000000" w:themeColor="text1"/>
                <w:sz w:val="28"/>
                <w:szCs w:val="28"/>
                <w:lang w:eastAsia="uk-UA"/>
              </w:rPr>
              <w:t xml:space="preserve"> статусу б</w:t>
            </w:r>
            <w:r w:rsidR="004907E7" w:rsidRPr="006C3C49">
              <w:rPr>
                <w:rFonts w:ascii="Times New Roman" w:hAnsi="Times New Roman" w:cs="Times New Roman"/>
                <w:color w:val="000000" w:themeColor="text1"/>
                <w:sz w:val="28"/>
                <w:szCs w:val="28"/>
                <w:lang w:eastAsia="uk-UA"/>
              </w:rPr>
              <w:t>о</w:t>
            </w:r>
            <w:r w:rsidR="00AA24BA" w:rsidRPr="006C3C49">
              <w:rPr>
                <w:rFonts w:ascii="Times New Roman" w:hAnsi="Times New Roman" w:cs="Times New Roman"/>
                <w:color w:val="000000" w:themeColor="text1"/>
                <w:sz w:val="28"/>
                <w:szCs w:val="28"/>
                <w:lang w:eastAsia="uk-UA"/>
              </w:rPr>
              <w:t>ржника стосовно респондента (кредитодавця)</w:t>
            </w:r>
            <w:r w:rsidR="00B422AC"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K060</w:t>
            </w:r>
            <w:r w:rsidR="00B422AC" w:rsidRPr="006C3C49">
              <w:rPr>
                <w:rFonts w:ascii="Times New Roman" w:eastAsia="Times New Roman" w:hAnsi="Times New Roman" w:cs="Times New Roman"/>
                <w:color w:val="000000" w:themeColor="text1"/>
                <w:sz w:val="28"/>
                <w:szCs w:val="28"/>
                <w:lang w:eastAsia="uk-UA"/>
              </w:rPr>
              <w:t xml:space="preserve"> “</w:t>
            </w:r>
            <w:r w:rsidR="00B422AC" w:rsidRPr="006C3C49">
              <w:rPr>
                <w:rFonts w:ascii="Times New Roman" w:hAnsi="Times New Roman" w:cs="Times New Roman"/>
                <w:color w:val="000000" w:themeColor="text1"/>
                <w:sz w:val="28"/>
                <w:szCs w:val="28"/>
                <w:lang w:eastAsia="uk-UA"/>
              </w:rPr>
              <w:t>Код виду пов’язаної особи</w:t>
            </w:r>
            <w:r w:rsidR="00B422AC"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26FA2D9" w14:textId="33DD8DC6" w:rsidR="00C81CBA" w:rsidRPr="006C3C49" w:rsidRDefault="00C81CBA" w:rsidP="00C81CBA">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lastRenderedPageBreak/>
              <w:t>Цей реквізит визначає статус (роль) пов’язаності особи боржника з респондентом (кредитодавцем)</w:t>
            </w:r>
            <w:r w:rsidR="008B25A8" w:rsidRPr="00F321DF">
              <w:rPr>
                <w:rFonts w:ascii="Times New Roman" w:hAnsi="Times New Roman" w:cs="Times New Roman"/>
                <w:color w:val="000000" w:themeColor="text1"/>
                <w:sz w:val="28"/>
                <w:szCs w:val="28"/>
                <w:lang w:eastAsia="uk-UA"/>
              </w:rPr>
              <w:t>.</w:t>
            </w:r>
          </w:p>
        </w:tc>
        <w:tc>
          <w:tcPr>
            <w:tcW w:w="2126" w:type="dxa"/>
          </w:tcPr>
          <w:p w14:paraId="2FC71D1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k060_resp_relation</w:t>
            </w:r>
          </w:p>
        </w:tc>
        <w:tc>
          <w:tcPr>
            <w:tcW w:w="1559" w:type="dxa"/>
          </w:tcPr>
          <w:p w14:paraId="04B41F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BE442B" w:rsidRPr="006C3C49" w14:paraId="291BE39D" w14:textId="77777777" w:rsidTr="00F036E9">
        <w:tc>
          <w:tcPr>
            <w:tcW w:w="851" w:type="dxa"/>
          </w:tcPr>
          <w:p w14:paraId="71686C5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Pr>
          <w:p w14:paraId="4E112F54" w14:textId="77777777" w:rsidR="00BE442B" w:rsidRPr="006C3C49" w:rsidRDefault="00BE442B" w:rsidP="00BE442B">
            <w:pPr>
              <w:pStyle w:val="a3"/>
              <w:ind w:left="0"/>
              <w:jc w:val="both"/>
              <w:rPr>
                <w:rFonts w:ascii="Times New Roman" w:hAnsi="Times New Roman" w:cs="Times New Roman"/>
                <w:color w:val="000000" w:themeColor="text1"/>
                <w:sz w:val="28"/>
                <w:szCs w:val="28"/>
              </w:rPr>
            </w:pPr>
            <w:bookmarkStart w:id="17" w:name="ОсобаРозшир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17"/>
          <w:p w14:paraId="2C467BB1" w14:textId="546E46E5" w:rsidR="00C12A0C" w:rsidRPr="006C3C49" w:rsidRDefault="00C12A0C" w:rsidP="00C12A0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hyperlink w:anchor="Додаток0123" w:history="1"/>
          </w:p>
          <w:p w14:paraId="2982BDB5" w14:textId="642DA801" w:rsidR="00BE442B" w:rsidRPr="006C3C49" w:rsidRDefault="007A7151" w:rsidP="00BE442B">
            <w:pPr>
              <w:pStyle w:val="a3"/>
              <w:ind w:left="0"/>
              <w:jc w:val="both"/>
              <w:rPr>
                <w:rFonts w:ascii="Times New Roman" w:eastAsia="Calibri" w:hAnsi="Times New Roman" w:cs="Times New Roman"/>
                <w:color w:val="000000" w:themeColor="text1"/>
                <w:sz w:val="28"/>
                <w:szCs w:val="28"/>
              </w:rPr>
            </w:pPr>
            <w:hyperlink w:anchor="Додаток0123" w:history="1">
              <w:r w:rsidR="00C12A0C" w:rsidRPr="006C3C49">
                <w:rPr>
                  <w:rStyle w:val="a5"/>
                  <w:rFonts w:ascii="Times New Roman" w:hAnsi="Times New Roman" w:cs="Times New Roman"/>
                  <w:color w:val="000000" w:themeColor="text1"/>
                  <w:sz w:val="28"/>
                  <w:szCs w:val="28"/>
                </w:rPr>
                <w:t>Подання</w:t>
              </w:r>
              <w:r w:rsidR="00C12A0C" w:rsidRPr="006C3C49">
                <w:rPr>
                  <w:rStyle w:val="a5"/>
                  <w:rFonts w:ascii="Times New Roman" w:hAnsi="Times New Roman" w:cs="Times New Roman"/>
                  <w:color w:val="000000" w:themeColor="text1"/>
                  <w:sz w:val="28"/>
                  <w:szCs w:val="28"/>
                  <w:lang w:eastAsia="uk-UA"/>
                </w:rPr>
                <w:t xml:space="preserve"> реквізиту вимагає дотримання </w:t>
              </w:r>
              <w:r w:rsidR="00C12A0C" w:rsidRPr="006C3C49">
                <w:rPr>
                  <w:rStyle w:val="a5"/>
                  <w:color w:val="000000" w:themeColor="text1"/>
                  <w:lang w:eastAsia="uk-UA"/>
                </w:rPr>
                <w:t xml:space="preserve"> </w:t>
              </w:r>
              <w:r w:rsidR="00C12A0C" w:rsidRPr="006C3C49">
                <w:rPr>
                  <w:rStyle w:val="a5"/>
                  <w:rFonts w:ascii="Times New Roman" w:hAnsi="Times New Roman" w:cs="Times New Roman"/>
                  <w:color w:val="000000" w:themeColor="text1"/>
                  <w:sz w:val="28"/>
                  <w:szCs w:val="28"/>
                  <w:lang w:eastAsia="uk-UA"/>
                </w:rPr>
                <w:t>вимог Додатка 1.1</w:t>
              </w:r>
              <w:r w:rsidR="00BF2B75" w:rsidRPr="006C3C49">
                <w:rPr>
                  <w:rStyle w:val="a5"/>
                  <w:rFonts w:ascii="Times New Roman" w:hAnsi="Times New Roman" w:cs="Times New Roman"/>
                  <w:color w:val="000000" w:themeColor="text1"/>
                  <w:sz w:val="28"/>
                  <w:szCs w:val="28"/>
                  <w:lang w:eastAsia="uk-UA"/>
                </w:rPr>
                <w:t>5</w:t>
              </w:r>
              <w:r w:rsidR="00C12A0C" w:rsidRPr="006C3C49">
                <w:rPr>
                  <w:rStyle w:val="a5"/>
                  <w:rFonts w:ascii="Times New Roman" w:hAnsi="Times New Roman" w:cs="Times New Roman"/>
                  <w:color w:val="000000" w:themeColor="text1"/>
                  <w:sz w:val="28"/>
                  <w:szCs w:val="28"/>
                  <w:lang w:eastAsia="uk-UA"/>
                </w:rPr>
                <w:t xml:space="preserve"> цих Правил.</w:t>
              </w:r>
            </w:hyperlink>
          </w:p>
          <w:p w14:paraId="17B48333" w14:textId="489BD320" w:rsidR="00BE442B" w:rsidRPr="006C3C49" w:rsidRDefault="00BE442B" w:rsidP="00BE442B">
            <w:pPr>
              <w:pStyle w:val="a3"/>
              <w:ind w:left="0"/>
              <w:jc w:val="both"/>
              <w:rPr>
                <w:rFonts w:ascii="Times New Roman" w:hAnsi="Times New Roman" w:cs="Times New Roman"/>
                <w:b/>
                <w:color w:val="000000" w:themeColor="text1"/>
                <w:sz w:val="28"/>
                <w:szCs w:val="28"/>
                <w:lang w:eastAsia="uk-UA"/>
              </w:rPr>
            </w:pPr>
          </w:p>
        </w:tc>
        <w:tc>
          <w:tcPr>
            <w:tcW w:w="2126" w:type="dxa"/>
          </w:tcPr>
          <w:p w14:paraId="031A0915" w14:textId="77777777" w:rsidR="00BE442B" w:rsidRPr="006C3C49" w:rsidRDefault="00BE44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Pr>
          <w:p w14:paraId="18DB1E08"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CA06AB" w:rsidRPr="006C3C49" w14:paraId="41836F02" w14:textId="77777777" w:rsidTr="00F036E9">
        <w:tc>
          <w:tcPr>
            <w:tcW w:w="851" w:type="dxa"/>
          </w:tcPr>
          <w:p w14:paraId="2DF7CC30"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6611239"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2504E4CF" w14:textId="77777777" w:rsidR="00CA06AB" w:rsidRPr="006C3C49" w:rsidRDefault="00CA06AB" w:rsidP="00F036E9">
            <w:pPr>
              <w:pStyle w:val="a3"/>
              <w:ind w:left="0"/>
              <w:rPr>
                <w:rFonts w:ascii="Times New Roman" w:hAnsi="Times New Roman" w:cs="Times New Roman"/>
                <w:b/>
                <w:color w:val="000000" w:themeColor="text1"/>
                <w:sz w:val="28"/>
                <w:szCs w:val="28"/>
              </w:rPr>
            </w:pPr>
          </w:p>
        </w:tc>
        <w:tc>
          <w:tcPr>
            <w:tcW w:w="1559" w:type="dxa"/>
          </w:tcPr>
          <w:p w14:paraId="47CA9358"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p>
        </w:tc>
      </w:tr>
      <w:tr w:rsidR="00D50D74" w:rsidRPr="006C3C49" w14:paraId="49527FD6" w14:textId="77777777" w:rsidTr="00F036E9">
        <w:tc>
          <w:tcPr>
            <w:tcW w:w="11761" w:type="dxa"/>
            <w:gridSpan w:val="2"/>
          </w:tcPr>
          <w:p w14:paraId="6A4689F9" w14:textId="1CFF4F17" w:rsidR="00D50D74" w:rsidRPr="006C3C49" w:rsidRDefault="00D50D74" w:rsidP="00FE2C73">
            <w:pPr>
              <w:pStyle w:val="a3"/>
              <w:ind w:left="0"/>
              <w:jc w:val="both"/>
              <w:rPr>
                <w:rFonts w:ascii="Times New Roman" w:hAnsi="Times New Roman" w:cs="Times New Roman"/>
                <w:b/>
                <w:color w:val="000000" w:themeColor="text1"/>
                <w:sz w:val="28"/>
                <w:szCs w:val="28"/>
                <w:lang w:eastAsia="uk-UA"/>
              </w:rPr>
            </w:pPr>
            <w:bookmarkStart w:id="18" w:name="НабориОсобаРозш0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01.Особа (розширені відомості) (person_full</w:t>
            </w:r>
            <w:r w:rsidRPr="006C3C49">
              <w:rPr>
                <w:rFonts w:ascii="Times New Roman" w:hAnsi="Times New Roman" w:cs="Times New Roman"/>
                <w:b/>
                <w:color w:val="000000" w:themeColor="text1"/>
                <w:sz w:val="28"/>
                <w:szCs w:val="28"/>
                <w:lang w:eastAsia="uk-UA"/>
              </w:rPr>
              <w:t xml:space="preserve">) </w:t>
            </w:r>
            <w:r w:rsidR="00FE2C7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8"/>
          </w:p>
        </w:tc>
        <w:tc>
          <w:tcPr>
            <w:tcW w:w="2126" w:type="dxa"/>
          </w:tcPr>
          <w:p w14:paraId="2F280507" w14:textId="77777777" w:rsidR="00D50D74" w:rsidRPr="006C3C49" w:rsidRDefault="00D50D74" w:rsidP="00F036E9">
            <w:pPr>
              <w:pStyle w:val="a3"/>
              <w:ind w:left="0"/>
              <w:rPr>
                <w:rFonts w:ascii="Times New Roman" w:hAnsi="Times New Roman" w:cs="Times New Roman"/>
                <w:b/>
                <w:color w:val="000000" w:themeColor="text1"/>
                <w:sz w:val="28"/>
                <w:szCs w:val="28"/>
              </w:rPr>
            </w:pPr>
          </w:p>
        </w:tc>
        <w:tc>
          <w:tcPr>
            <w:tcW w:w="1559" w:type="dxa"/>
          </w:tcPr>
          <w:p w14:paraId="2D55A2C7"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CA06AB" w:rsidRPr="006C3C49" w14:paraId="3D95C606" w14:textId="77777777" w:rsidTr="00F036E9">
        <w:tc>
          <w:tcPr>
            <w:tcW w:w="851" w:type="dxa"/>
          </w:tcPr>
          <w:p w14:paraId="7CFF22E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2EA38C0"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ПовязанаОсоба32" w:history="1">
              <w:r w:rsidRPr="006C3C49">
                <w:rPr>
                  <w:rStyle w:val="a5"/>
                  <w:rFonts w:ascii="Times New Roman" w:hAnsi="Times New Roman" w:cs="Times New Roman"/>
                  <w:b/>
                  <w:color w:val="000000" w:themeColor="text1"/>
                  <w:sz w:val="28"/>
                  <w:szCs w:val="28"/>
                </w:rPr>
                <w:t>Пов’язана особа</w:t>
              </w:r>
            </w:hyperlink>
          </w:p>
          <w:p w14:paraId="4E90194E" w14:textId="46931816" w:rsidR="00534CE4" w:rsidRPr="006C3C49" w:rsidRDefault="00770C33" w:rsidP="00770C3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002853DE"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w:t>
            </w:r>
            <w:r w:rsidR="00534CE4" w:rsidRPr="006C3C49">
              <w:rPr>
                <w:rFonts w:ascii="Times New Roman" w:hAnsi="Times New Roman" w:cs="Times New Roman"/>
                <w:color w:val="000000" w:themeColor="text1"/>
                <w:sz w:val="28"/>
                <w:szCs w:val="28"/>
              </w:rPr>
              <w:t>одається</w:t>
            </w:r>
            <w:r w:rsidR="009B6405" w:rsidRPr="006C3C49">
              <w:rPr>
                <w:rFonts w:ascii="Times New Roman" w:hAnsi="Times New Roman" w:cs="Times New Roman"/>
                <w:color w:val="000000" w:themeColor="text1"/>
                <w:sz w:val="28"/>
                <w:szCs w:val="28"/>
              </w:rPr>
              <w:t xml:space="preserve"> </w:t>
            </w:r>
            <w:r w:rsidR="006B39CE"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6B39CE" w:rsidRPr="006C3C49">
              <w:rPr>
                <w:rFonts w:ascii="Times New Roman" w:hAnsi="Times New Roman" w:cs="Times New Roman"/>
                <w:color w:val="000000" w:themeColor="text1"/>
                <w:sz w:val="28"/>
                <w:szCs w:val="28"/>
              </w:rPr>
              <w:t>.</w:t>
            </w:r>
          </w:p>
        </w:tc>
        <w:tc>
          <w:tcPr>
            <w:tcW w:w="2126" w:type="dxa"/>
          </w:tcPr>
          <w:p w14:paraId="0927B356"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related_person</w:t>
            </w:r>
          </w:p>
          <w:p w14:paraId="5317903B" w14:textId="77777777" w:rsidR="00331395" w:rsidRPr="006C3C49" w:rsidRDefault="00331395" w:rsidP="00F036E9">
            <w:pPr>
              <w:pStyle w:val="a3"/>
              <w:ind w:left="0"/>
              <w:rPr>
                <w:rFonts w:ascii="Times New Roman" w:hAnsi="Times New Roman" w:cs="Times New Roman"/>
                <w:b/>
                <w:color w:val="000000" w:themeColor="text1"/>
                <w:sz w:val="28"/>
                <w:szCs w:val="28"/>
              </w:rPr>
            </w:pPr>
          </w:p>
        </w:tc>
        <w:tc>
          <w:tcPr>
            <w:tcW w:w="1559" w:type="dxa"/>
          </w:tcPr>
          <w:p w14:paraId="4A0504CB"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CA06AB" w:rsidRPr="006C3C49" w14:paraId="18A7D1F3" w14:textId="77777777" w:rsidTr="00F036E9">
        <w:tc>
          <w:tcPr>
            <w:tcW w:w="851" w:type="dxa"/>
          </w:tcPr>
          <w:p w14:paraId="35DAABB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0F9AB80" w14:textId="041804C2" w:rsidR="00331395" w:rsidRPr="006C3C49" w:rsidRDefault="00D24B66" w:rsidP="00CA06A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Оновлення (актуалізація) даних за наборами даних, переліченими далі</w:t>
            </w:r>
            <w:r w:rsidR="00A2623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проводиться</w:t>
            </w:r>
            <w:r w:rsidRPr="006C3C49">
              <w:rPr>
                <w:rFonts w:ascii="Times New Roman" w:hAnsi="Times New Roman" w:cs="Times New Roman"/>
                <w:bCs/>
                <w:color w:val="000000" w:themeColor="text1"/>
                <w:sz w:val="28"/>
                <w:szCs w:val="28"/>
                <w:lang w:eastAsia="uk-UA"/>
              </w:rPr>
              <w:t xml:space="preserve"> п</w:t>
            </w:r>
            <w:r w:rsidR="000B4C5F" w:rsidRPr="006C3C49">
              <w:rPr>
                <w:rFonts w:ascii="Times New Roman" w:hAnsi="Times New Roman" w:cs="Times New Roman"/>
                <w:bCs/>
                <w:color w:val="000000" w:themeColor="text1"/>
                <w:sz w:val="28"/>
                <w:szCs w:val="28"/>
                <w:lang w:eastAsia="uk-UA"/>
              </w:rPr>
              <w:t>ід</w:t>
            </w:r>
            <w:r w:rsidR="00253CAD" w:rsidRPr="006C3C49">
              <w:rPr>
                <w:rFonts w:ascii="Times New Roman" w:hAnsi="Times New Roman" w:cs="Times New Roman"/>
                <w:bCs/>
                <w:color w:val="000000" w:themeColor="text1"/>
                <w:sz w:val="28"/>
                <w:szCs w:val="28"/>
                <w:lang w:eastAsia="uk-UA"/>
              </w:rPr>
              <w:t xml:space="preserve">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A26235"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але не рідше одного разу в рік від дати останнього оновлення.</w:t>
            </w:r>
          </w:p>
          <w:p w14:paraId="25350D31" w14:textId="5F6ECE62" w:rsidR="00CA06AB" w:rsidRPr="006C3C49" w:rsidRDefault="00CA06AB" w:rsidP="00CA06AB">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Рез34" w:history="1">
              <w:r w:rsidRPr="006C3C49">
                <w:rPr>
                  <w:rStyle w:val="a5"/>
                  <w:rFonts w:ascii="Times New Roman" w:hAnsi="Times New Roman" w:cs="Times New Roman"/>
                  <w:b/>
                  <w:color w:val="000000" w:themeColor="text1"/>
                  <w:sz w:val="28"/>
                  <w:szCs w:val="28"/>
                </w:rPr>
                <w:t>Фізична особа</w:t>
              </w:r>
              <w:r w:rsidR="00B652C2" w:rsidRPr="006C3C49">
                <w:rPr>
                  <w:rStyle w:val="a5"/>
                  <w:rFonts w:ascii="Times New Roman" w:hAnsi="Times New Roman" w:cs="Times New Roman"/>
                  <w:b/>
                  <w:color w:val="000000" w:themeColor="text1"/>
                  <w:sz w:val="28"/>
                  <w:szCs w:val="28"/>
                </w:rPr>
                <w:t xml:space="preserve"> – </w:t>
              </w:r>
              <w:r w:rsidRPr="006C3C49">
                <w:rPr>
                  <w:rStyle w:val="a5"/>
                  <w:rFonts w:ascii="Times New Roman" w:hAnsi="Times New Roman" w:cs="Times New Roman"/>
                  <w:b/>
                  <w:color w:val="000000" w:themeColor="text1"/>
                  <w:sz w:val="28"/>
                  <w:szCs w:val="28"/>
                </w:rPr>
                <w:t xml:space="preserve"> резидент</w:t>
              </w:r>
            </w:hyperlink>
          </w:p>
          <w:p w14:paraId="7F47D369" w14:textId="7DB39DE4" w:rsidR="007D0253" w:rsidRPr="006C3C49" w:rsidRDefault="007D0253" w:rsidP="001767B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Подається один з</w:t>
            </w:r>
            <w:r w:rsidR="00AD3496" w:rsidRPr="006C3C49">
              <w:rPr>
                <w:rFonts w:ascii="Times New Roman" w:hAnsi="Times New Roman" w:cs="Times New Roman"/>
                <w:color w:val="000000" w:themeColor="text1"/>
                <w:sz w:val="28"/>
                <w:szCs w:val="28"/>
                <w:lang w:eastAsia="uk-UA"/>
              </w:rPr>
              <w:t xml:space="preserve">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A348D8"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резидент (ind_person)</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35</w:t>
            </w:r>
            <w:r w:rsidR="0034152C"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00A348D8" w:rsidRPr="006C3C49">
              <w:rPr>
                <w:rFonts w:ascii="Times New Roman" w:hAnsi="Times New Roman" w:cs="Times New Roman"/>
                <w:color w:val="000000" w:themeColor="text1"/>
                <w:sz w:val="28"/>
                <w:szCs w:val="28"/>
                <w:lang w:eastAsia="uk-UA"/>
              </w:rPr>
              <w:t xml:space="preserve">, </w:t>
            </w:r>
            <w:r w:rsidR="00DF6434" w:rsidRPr="006C3C49">
              <w:rPr>
                <w:rFonts w:ascii="Times New Roman" w:hAnsi="Times New Roman" w:cs="Times New Roman"/>
                <w:color w:val="000000" w:themeColor="text1"/>
                <w:sz w:val="28"/>
                <w:szCs w:val="28"/>
                <w:lang w:eastAsia="uk-UA"/>
              </w:rPr>
              <w:t xml:space="preserve">або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00A348D8" w:rsidRPr="006C3C49">
              <w:rPr>
                <w:rFonts w:ascii="Times New Roman" w:hAnsi="Times New Roman" w:cs="Times New Roman"/>
                <w:color w:val="000000" w:themeColor="text1"/>
                <w:sz w:val="28"/>
                <w:szCs w:val="28"/>
                <w:lang w:eastAsia="uk-UA"/>
              </w:rPr>
              <w:t>.</w:t>
            </w:r>
          </w:p>
        </w:tc>
        <w:tc>
          <w:tcPr>
            <w:tcW w:w="2126" w:type="dxa"/>
          </w:tcPr>
          <w:p w14:paraId="01864F58"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ind_person</w:t>
            </w:r>
          </w:p>
        </w:tc>
        <w:tc>
          <w:tcPr>
            <w:tcW w:w="1559" w:type="dxa"/>
          </w:tcPr>
          <w:p w14:paraId="189EA189"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34</w:t>
            </w:r>
          </w:p>
        </w:tc>
      </w:tr>
      <w:tr w:rsidR="00CA06AB" w:rsidRPr="006C3C49" w14:paraId="48AD5B82" w14:textId="77777777" w:rsidTr="00F036E9">
        <w:tc>
          <w:tcPr>
            <w:tcW w:w="851" w:type="dxa"/>
          </w:tcPr>
          <w:p w14:paraId="792E19B3"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9CD5FB" w14:textId="38F0819C"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Резидент35" w:history="1">
              <w:r w:rsidRPr="006C3C49">
                <w:rPr>
                  <w:rStyle w:val="a5"/>
                  <w:rFonts w:ascii="Times New Roman" w:hAnsi="Times New Roman" w:cs="Times New Roman"/>
                  <w:b/>
                  <w:color w:val="000000" w:themeColor="text1"/>
                  <w:sz w:val="28"/>
                  <w:szCs w:val="28"/>
                </w:rPr>
                <w:t>Юридична особ</w:t>
              </w:r>
              <w:r w:rsidRPr="006C3C49">
                <w:rPr>
                  <w:rStyle w:val="a5"/>
                  <w:rFonts w:ascii="Times New Roman" w:hAnsi="Times New Roman" w:cs="Times New Roman"/>
                  <w:b/>
                  <w:color w:val="000000" w:themeColor="text1"/>
                  <w:sz w:val="28"/>
                  <w:szCs w:val="28"/>
                  <w:u w:val="none"/>
                </w:rPr>
                <w:t>а</w:t>
              </w:r>
              <w:r w:rsidR="00B652C2" w:rsidRPr="006C3C49">
                <w:rPr>
                  <w:rStyle w:val="a5"/>
                  <w:rFonts w:ascii="Times New Roman" w:hAnsi="Times New Roman" w:cs="Times New Roman"/>
                  <w:b/>
                  <w:color w:val="000000" w:themeColor="text1"/>
                  <w:sz w:val="28"/>
                  <w:szCs w:val="28"/>
                  <w:u w:val="none"/>
                </w:rPr>
                <w:t xml:space="preserve"> </w:t>
              </w:r>
              <w:r w:rsidR="00B652C2" w:rsidRPr="006C3C49">
                <w:rPr>
                  <w:rFonts w:ascii="Times New Roman" w:hAnsi="Times New Roman" w:cs="Times New Roman"/>
                  <w:b/>
                  <w:color w:val="000000" w:themeColor="text1"/>
                  <w:sz w:val="28"/>
                  <w:szCs w:val="28"/>
                </w:rPr>
                <w:t xml:space="preserve">– </w:t>
              </w:r>
              <w:r w:rsidRPr="006C3C49">
                <w:rPr>
                  <w:rStyle w:val="a5"/>
                  <w:rFonts w:ascii="Times New Roman" w:hAnsi="Times New Roman" w:cs="Times New Roman"/>
                  <w:b/>
                  <w:color w:val="000000" w:themeColor="text1"/>
                  <w:sz w:val="28"/>
                  <w:szCs w:val="28"/>
                  <w:u w:val="none"/>
                </w:rPr>
                <w:t xml:space="preserve"> р</w:t>
              </w:r>
              <w:r w:rsidRPr="006C3C49">
                <w:rPr>
                  <w:rStyle w:val="a5"/>
                  <w:rFonts w:ascii="Times New Roman" w:hAnsi="Times New Roman" w:cs="Times New Roman"/>
                  <w:b/>
                  <w:color w:val="000000" w:themeColor="text1"/>
                  <w:sz w:val="28"/>
                  <w:szCs w:val="28"/>
                </w:rPr>
                <w:t>езидент</w:t>
              </w:r>
            </w:hyperlink>
            <w:r w:rsidRPr="006C3C49">
              <w:rPr>
                <w:rFonts w:ascii="Times New Roman" w:hAnsi="Times New Roman" w:cs="Times New Roman"/>
                <w:b/>
                <w:color w:val="000000" w:themeColor="text1"/>
                <w:sz w:val="28"/>
                <w:szCs w:val="28"/>
              </w:rPr>
              <w:t xml:space="preserve"> </w:t>
            </w:r>
          </w:p>
          <w:p w14:paraId="33CA00A3" w14:textId="61905E57" w:rsidR="00A348D8" w:rsidRPr="006C3C49" w:rsidRDefault="00DF6434" w:rsidP="001767B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678729D4"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entity</w:t>
            </w:r>
          </w:p>
        </w:tc>
        <w:tc>
          <w:tcPr>
            <w:tcW w:w="1559" w:type="dxa"/>
          </w:tcPr>
          <w:p w14:paraId="475CA832"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CA06AB" w:rsidRPr="006C3C49" w14:paraId="766A2F13" w14:textId="77777777" w:rsidTr="00F036E9">
        <w:tc>
          <w:tcPr>
            <w:tcW w:w="851" w:type="dxa"/>
          </w:tcPr>
          <w:p w14:paraId="3D9C5FCC"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313D938" w14:textId="7DA908BF"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Нероез36" w:history="1">
              <w:r w:rsidRPr="006C3C49">
                <w:rPr>
                  <w:rStyle w:val="a5"/>
                  <w:rFonts w:ascii="Times New Roman" w:hAnsi="Times New Roman" w:cs="Times New Roman"/>
                  <w:b/>
                  <w:color w:val="000000" w:themeColor="text1"/>
                  <w:sz w:val="28"/>
                  <w:szCs w:val="28"/>
                </w:rPr>
                <w:t>Фізична особа</w:t>
              </w:r>
              <w:r w:rsidR="00B652C2" w:rsidRPr="006C3C49">
                <w:rPr>
                  <w:rStyle w:val="a5"/>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5"/>
                  <w:rFonts w:ascii="Times New Roman" w:hAnsi="Times New Roman" w:cs="Times New Roman"/>
                  <w:b/>
                  <w:color w:val="000000" w:themeColor="text1"/>
                  <w:sz w:val="28"/>
                  <w:szCs w:val="28"/>
                </w:rPr>
                <w:t>нерезидент</w:t>
              </w:r>
            </w:hyperlink>
          </w:p>
          <w:p w14:paraId="1B811775" w14:textId="7C4215A8" w:rsidR="00A348D8" w:rsidRPr="006C3C49" w:rsidRDefault="00DF6434" w:rsidP="007B1B7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426D9C60"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559" w:type="dxa"/>
          </w:tcPr>
          <w:p w14:paraId="0214E38C"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CA06AB" w:rsidRPr="006C3C49" w14:paraId="62413F5F" w14:textId="77777777" w:rsidTr="00F036E9">
        <w:tc>
          <w:tcPr>
            <w:tcW w:w="851" w:type="dxa"/>
          </w:tcPr>
          <w:p w14:paraId="629CD51A"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5A83843" w14:textId="58C187BD" w:rsidR="00AD3496" w:rsidRPr="006C3C49" w:rsidRDefault="00CA06AB" w:rsidP="00CA06AB">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Нерез37" w:history="1">
              <w:r w:rsidRPr="006C3C49">
                <w:rPr>
                  <w:rStyle w:val="a5"/>
                  <w:rFonts w:ascii="Times New Roman" w:hAnsi="Times New Roman" w:cs="Times New Roman"/>
                  <w:b/>
                  <w:color w:val="000000" w:themeColor="text1"/>
                  <w:sz w:val="28"/>
                  <w:szCs w:val="28"/>
                </w:rPr>
                <w:t>Юридична особа</w:t>
              </w:r>
              <w:r w:rsidR="00B652C2" w:rsidRPr="006C3C49">
                <w:rPr>
                  <w:rStyle w:val="a5"/>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5"/>
                  <w:rFonts w:ascii="Times New Roman" w:hAnsi="Times New Roman" w:cs="Times New Roman"/>
                  <w:b/>
                  <w:color w:val="000000" w:themeColor="text1"/>
                  <w:sz w:val="28"/>
                  <w:szCs w:val="28"/>
                </w:rPr>
                <w:t>нерезидент</w:t>
              </w:r>
            </w:hyperlink>
          </w:p>
          <w:p w14:paraId="118338CF" w14:textId="22DFB89A" w:rsidR="00CA06AB" w:rsidRPr="006C3C49" w:rsidRDefault="00DF6434" w:rsidP="007B1B7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72272833"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lastRenderedPageBreak/>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559" w:type="dxa"/>
          </w:tcPr>
          <w:p w14:paraId="633E25E9"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1B770B" w:rsidRPr="006C3C49" w14:paraId="504A7257" w14:textId="77777777" w:rsidTr="00E1304D">
        <w:tc>
          <w:tcPr>
            <w:tcW w:w="851" w:type="dxa"/>
          </w:tcPr>
          <w:p w14:paraId="7C2916A5"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F56B0CD"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4BC981DD"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0C87C984" w14:textId="77777777" w:rsidR="00CA06AB" w:rsidRPr="006C3C49" w:rsidRDefault="00CA06AB" w:rsidP="00CA06AB">
            <w:pPr>
              <w:pStyle w:val="a3"/>
              <w:ind w:left="0"/>
              <w:rPr>
                <w:rFonts w:ascii="Times New Roman" w:hAnsi="Times New Roman" w:cs="Times New Roman"/>
                <w:b/>
                <w:color w:val="000000" w:themeColor="text1"/>
                <w:sz w:val="28"/>
                <w:szCs w:val="28"/>
                <w:lang w:eastAsia="uk-UA"/>
              </w:rPr>
            </w:pPr>
          </w:p>
        </w:tc>
      </w:tr>
      <w:tr w:rsidR="001B770B" w:rsidRPr="006C3C49" w14:paraId="5D754121" w14:textId="77777777" w:rsidTr="00B47DC2">
        <w:tc>
          <w:tcPr>
            <w:tcW w:w="11761" w:type="dxa"/>
            <w:gridSpan w:val="2"/>
          </w:tcPr>
          <w:p w14:paraId="531165F2" w14:textId="77777777" w:rsidR="00153644" w:rsidRPr="006C3C49" w:rsidRDefault="007A7151"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C3C49">
                <w:rPr>
                  <w:rStyle w:val="a5"/>
                  <w:rFonts w:ascii="Times New Roman" w:hAnsi="Times New Roman" w:cs="Times New Roman"/>
                  <w:b/>
                  <w:color w:val="000000" w:themeColor="text1"/>
                  <w:sz w:val="28"/>
                  <w:szCs w:val="28"/>
                  <w:lang w:val="ru-RU"/>
                </w:rPr>
                <w:t>Повернутись до зм</w:t>
              </w:r>
              <w:r w:rsidR="00153644" w:rsidRPr="006C3C49">
                <w:rPr>
                  <w:rStyle w:val="a5"/>
                  <w:rFonts w:ascii="Times New Roman" w:hAnsi="Times New Roman" w:cs="Times New Roman"/>
                  <w:b/>
                  <w:color w:val="000000" w:themeColor="text1"/>
                  <w:sz w:val="28"/>
                  <w:szCs w:val="28"/>
                </w:rPr>
                <w:t>істу Правил</w:t>
              </w:r>
            </w:hyperlink>
          </w:p>
        </w:tc>
        <w:tc>
          <w:tcPr>
            <w:tcW w:w="2126" w:type="dxa"/>
            <w:vAlign w:val="center"/>
          </w:tcPr>
          <w:p w14:paraId="5D80D5CB" w14:textId="77777777" w:rsidR="00153644" w:rsidRPr="006C3C49"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3296C7A1" w14:textId="77777777" w:rsidR="00153644" w:rsidRPr="006C3C49" w:rsidRDefault="00153644" w:rsidP="00CA06AB">
            <w:pPr>
              <w:pStyle w:val="a3"/>
              <w:ind w:left="0"/>
              <w:rPr>
                <w:rFonts w:ascii="Times New Roman" w:hAnsi="Times New Roman" w:cs="Times New Roman"/>
                <w:b/>
                <w:color w:val="000000" w:themeColor="text1"/>
                <w:sz w:val="28"/>
                <w:szCs w:val="28"/>
                <w:lang w:eastAsia="uk-UA"/>
              </w:rPr>
            </w:pPr>
          </w:p>
        </w:tc>
      </w:tr>
    </w:tbl>
    <w:p w14:paraId="095BD5F4" w14:textId="77777777" w:rsidR="002A0D58" w:rsidRPr="006C3C49" w:rsidRDefault="002A0D58">
      <w:pPr>
        <w:rPr>
          <w:rFonts w:ascii="Times New Roman" w:hAnsi="Times New Roman" w:cs="Times New Roman"/>
          <w:color w:val="000000" w:themeColor="text1"/>
          <w:sz w:val="28"/>
          <w:szCs w:val="28"/>
        </w:rPr>
      </w:pPr>
      <w:bookmarkStart w:id="19" w:name="ОсобаСкорочені02"/>
      <w:r w:rsidRPr="006C3C49">
        <w:rPr>
          <w:rFonts w:ascii="Times New Roman" w:hAnsi="Times New Roman" w:cs="Times New Roman"/>
          <w:color w:val="000000" w:themeColor="text1"/>
          <w:sz w:val="28"/>
          <w:szCs w:val="28"/>
        </w:rPr>
        <w:br w:type="page"/>
      </w:r>
    </w:p>
    <w:p w14:paraId="232BAAF6"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0" w:name="_Toc225323613"/>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8D57B5" w:rsidRPr="006C3C49">
        <w:rPr>
          <w:rFonts w:ascii="Times New Roman" w:hAnsi="Times New Roman" w:cs="Times New Roman"/>
          <w:b/>
          <w:bCs/>
          <w:color w:val="000000" w:themeColor="text1"/>
          <w:sz w:val="28"/>
          <w:szCs w:val="28"/>
          <w:lang w:eastAsia="uk-UA"/>
        </w:rPr>
        <w:t>2.</w:t>
      </w:r>
      <w:r w:rsidR="00AA7DB1" w:rsidRPr="006C3C49">
        <w:rPr>
          <w:rFonts w:ascii="Times New Roman" w:hAnsi="Times New Roman" w:cs="Times New Roman"/>
          <w:b/>
          <w:bCs/>
          <w:color w:val="000000" w:themeColor="text1"/>
          <w:sz w:val="28"/>
          <w:szCs w:val="28"/>
          <w:lang w:eastAsia="uk-UA"/>
        </w:rPr>
        <w:t xml:space="preserve">Особа </w:t>
      </w:r>
      <w:r w:rsidR="009367D4" w:rsidRPr="006C3C49">
        <w:rPr>
          <w:rFonts w:ascii="Times New Roman" w:hAnsi="Times New Roman" w:cs="Times New Roman"/>
          <w:b/>
          <w:color w:val="000000" w:themeColor="text1"/>
          <w:sz w:val="28"/>
          <w:szCs w:val="28"/>
        </w:rPr>
        <w:t>(скорочені відомості) (person_short)</w:t>
      </w:r>
      <w:bookmarkEnd w:id="20"/>
    </w:p>
    <w:bookmarkEnd w:id="19"/>
    <w:p w14:paraId="5D4A777B" w14:textId="77777777" w:rsidR="009367D4" w:rsidRPr="006C3C49" w:rsidRDefault="009367D4" w:rsidP="009367D4">
      <w:pPr>
        <w:spacing w:after="0" w:line="240" w:lineRule="auto"/>
        <w:rPr>
          <w:rFonts w:ascii="Times New Roman" w:hAnsi="Times New Roman" w:cs="Times New Roman"/>
          <w:color w:val="000000" w:themeColor="text1"/>
          <w:sz w:val="28"/>
          <w:szCs w:val="28"/>
        </w:rPr>
      </w:pPr>
    </w:p>
    <w:p w14:paraId="5F00AA53" w14:textId="1C81F7D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Набір даних ID02.Особа (скорочені відомості) (person_short) може бути пов</w:t>
      </w:r>
      <w:r w:rsidR="00200B7C"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язаний через ідентифікатор (подається /</w:t>
      </w:r>
      <w:r w:rsidR="0057513D"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може подаватись) з набором даних ID01.Особа (розширені відомості) (person_full).</w:t>
      </w:r>
    </w:p>
    <w:p w14:paraId="12E354AC" w14:textId="6988254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59421470" w14:textId="270C3612" w:rsidR="0094449E" w:rsidRPr="006C3C49" w:rsidRDefault="00547F81"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подається за особою, яка має статус відмінний від статусу</w:t>
      </w:r>
      <w:r w:rsidR="0094449E" w:rsidRPr="006C3C49">
        <w:rPr>
          <w:rFonts w:ascii="Times New Roman" w:hAnsi="Times New Roman" w:cs="Times New Roman"/>
          <w:color w:val="000000" w:themeColor="text1"/>
          <w:sz w:val="28"/>
          <w:szCs w:val="28"/>
        </w:rPr>
        <w:t xml:space="preserve"> боржника, а саме:</w:t>
      </w:r>
    </w:p>
    <w:p w14:paraId="4BDC2477" w14:textId="25A2978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особою, яка набуває статус згідно зі значеннями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K062 “Тип зв</w:t>
      </w:r>
      <w:r w:rsidR="009C63F7" w:rsidRPr="006C3C49">
        <w:rPr>
          <w:rFonts w:ascii="Times New Roman" w:hAnsi="Times New Roman" w:cs="Times New Roman"/>
          <w:color w:val="000000" w:themeColor="text1"/>
          <w:sz w:val="28"/>
          <w:szCs w:val="28"/>
          <w:lang w:val="ru-RU"/>
        </w:rPr>
        <w:t>’</w:t>
      </w:r>
      <w:r w:rsidRPr="006C3C49">
        <w:rPr>
          <w:rFonts w:ascii="Times New Roman" w:hAnsi="Times New Roman" w:cs="Times New Roman"/>
          <w:color w:val="000000" w:themeColor="text1"/>
          <w:sz w:val="28"/>
          <w:szCs w:val="28"/>
        </w:rPr>
        <w:t>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Єдиного державного реєстру юридичних осіб, фізичних осіб-підприємців та громадських формувань (ЄДР);</w:t>
      </w:r>
    </w:p>
    <w:p w14:paraId="78F83B25" w14:textId="69BF511E"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є надавачем забезпечення, поручителем тощо;</w:t>
      </w:r>
    </w:p>
    <w:p w14:paraId="6B97E7D4" w14:textId="15248B9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має статус солідарного боржника.</w:t>
      </w:r>
    </w:p>
    <w:p w14:paraId="20015501" w14:textId="77777777" w:rsidR="00867CAB" w:rsidRPr="006C3C49" w:rsidRDefault="00867CAB" w:rsidP="0019233D">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7CAB" w:rsidRPr="006C3C49" w14:paraId="4E3A117B"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26CCF8"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61923C7B"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42271439"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703FAADE"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558AF085"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867CAB" w:rsidRPr="006C3C49" w14:paraId="4578687D" w14:textId="77777777" w:rsidTr="001B5F7A">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24BD7C7E" w14:textId="77777777" w:rsidR="00867CAB" w:rsidRPr="006C3C49" w:rsidRDefault="00867CAB"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145DBB5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1" w:name="RANGE!B14"/>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30.Фізична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ind</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person</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1"/>
          </w:p>
        </w:tc>
        <w:tc>
          <w:tcPr>
            <w:tcW w:w="3402" w:type="dxa"/>
            <w:tcBorders>
              <w:top w:val="nil"/>
              <w:left w:val="nil"/>
              <w:bottom w:val="single" w:sz="4" w:space="0" w:color="auto"/>
              <w:right w:val="nil"/>
            </w:tcBorders>
            <w:shd w:val="clear" w:color="000000" w:fill="FFFFFF"/>
            <w:vAlign w:val="center"/>
            <w:hideMark/>
          </w:tcPr>
          <w:p w14:paraId="6AE838EA"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9DC5A1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2E9D239" w14:textId="77777777" w:rsidTr="001B5F7A">
        <w:trPr>
          <w:trHeight w:val="840"/>
        </w:trPr>
        <w:tc>
          <w:tcPr>
            <w:tcW w:w="4253" w:type="dxa"/>
            <w:vMerge/>
            <w:tcBorders>
              <w:top w:val="nil"/>
              <w:left w:val="single" w:sz="8" w:space="0" w:color="auto"/>
              <w:bottom w:val="double" w:sz="6" w:space="0" w:color="000000"/>
              <w:right w:val="nil"/>
            </w:tcBorders>
            <w:vAlign w:val="center"/>
            <w:hideMark/>
          </w:tcPr>
          <w:p w14:paraId="374D583B"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D3E9A97"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5BD4D73"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A51104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0C8A959" w14:textId="77777777" w:rsidTr="001B5F7A">
        <w:trPr>
          <w:trHeight w:val="612"/>
        </w:trPr>
        <w:tc>
          <w:tcPr>
            <w:tcW w:w="4253" w:type="dxa"/>
            <w:vMerge/>
            <w:tcBorders>
              <w:top w:val="nil"/>
              <w:left w:val="single" w:sz="8" w:space="0" w:color="auto"/>
              <w:bottom w:val="double" w:sz="6" w:space="0" w:color="000000"/>
              <w:right w:val="nil"/>
            </w:tcBorders>
            <w:vAlign w:val="center"/>
            <w:hideMark/>
          </w:tcPr>
          <w:p w14:paraId="0F32C687"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9F6D939"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2" w:name="RANGE!B16"/>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entity</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2"/>
          </w:p>
        </w:tc>
        <w:tc>
          <w:tcPr>
            <w:tcW w:w="3402" w:type="dxa"/>
            <w:tcBorders>
              <w:top w:val="nil"/>
              <w:left w:val="nil"/>
              <w:bottom w:val="single" w:sz="4" w:space="0" w:color="auto"/>
              <w:right w:val="nil"/>
            </w:tcBorders>
            <w:shd w:val="clear" w:color="000000" w:fill="FFFFFF"/>
            <w:vAlign w:val="center"/>
            <w:hideMark/>
          </w:tcPr>
          <w:p w14:paraId="7DF831AD"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3596AF1D"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A076FDE" w14:textId="77777777" w:rsidTr="001B5F7A">
        <w:trPr>
          <w:trHeight w:val="960"/>
        </w:trPr>
        <w:tc>
          <w:tcPr>
            <w:tcW w:w="4253" w:type="dxa"/>
            <w:vMerge/>
            <w:tcBorders>
              <w:top w:val="nil"/>
              <w:left w:val="single" w:sz="8" w:space="0" w:color="auto"/>
              <w:bottom w:val="double" w:sz="6" w:space="0" w:color="000000"/>
              <w:right w:val="nil"/>
            </w:tcBorders>
            <w:vAlign w:val="center"/>
            <w:hideMark/>
          </w:tcPr>
          <w:p w14:paraId="5D15B5EA"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24F0B225"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40EEEAA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28AC6E12"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63A164C9" w14:textId="77777777" w:rsidR="006E006B" w:rsidRPr="006C3C49" w:rsidRDefault="006E006B" w:rsidP="006E006B">
      <w:pPr>
        <w:pStyle w:val="a3"/>
        <w:spacing w:after="0" w:line="240" w:lineRule="auto"/>
        <w:ind w:left="1069"/>
        <w:jc w:val="both"/>
        <w:rPr>
          <w:rFonts w:ascii="Times New Roman" w:hAnsi="Times New Roman" w:cs="Times New Roman"/>
          <w:color w:val="000000" w:themeColor="text1"/>
          <w:sz w:val="28"/>
          <w:szCs w:val="28"/>
        </w:rPr>
      </w:pPr>
    </w:p>
    <w:p w14:paraId="41A466DC" w14:textId="77777777" w:rsidR="003E0354" w:rsidRPr="006C3C49" w:rsidRDefault="00547F81" w:rsidP="00FC26CA">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E0354" w:rsidRPr="006C3C49" w14:paraId="070D5D37" w14:textId="77777777" w:rsidTr="00DF1E5A">
        <w:tc>
          <w:tcPr>
            <w:tcW w:w="851" w:type="dxa"/>
            <w:tcBorders>
              <w:bottom w:val="single" w:sz="4" w:space="0" w:color="auto"/>
            </w:tcBorders>
          </w:tcPr>
          <w:p w14:paraId="5B0AD8B7"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A28D9AB"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C335242"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7E77F58" w14:textId="177C6ABE" w:rsidR="003E0354" w:rsidRPr="006C3C49" w:rsidRDefault="006919A9"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3E0354" w:rsidRPr="006C3C49" w14:paraId="2AD2BF26" w14:textId="77777777" w:rsidTr="00F036E9">
        <w:tc>
          <w:tcPr>
            <w:tcW w:w="851" w:type="dxa"/>
            <w:tcBorders>
              <w:top w:val="single" w:sz="4" w:space="0" w:color="auto"/>
              <w:left w:val="nil"/>
              <w:bottom w:val="nil"/>
              <w:right w:val="nil"/>
            </w:tcBorders>
          </w:tcPr>
          <w:p w14:paraId="26BDBF67" w14:textId="77777777"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864A3A4" w14:textId="77777777" w:rsidR="003E0354" w:rsidRPr="006C3C49" w:rsidRDefault="003E0354" w:rsidP="00F92595">
            <w:pPr>
              <w:pStyle w:val="a3"/>
              <w:ind w:left="0"/>
              <w:jc w:val="both"/>
              <w:rPr>
                <w:rFonts w:ascii="Times New Roman" w:hAnsi="Times New Roman" w:cs="Times New Roman"/>
                <w:b/>
                <w:color w:val="000000" w:themeColor="text1"/>
                <w:sz w:val="28"/>
                <w:szCs w:val="28"/>
              </w:rPr>
            </w:pPr>
            <w:bookmarkStart w:id="23" w:name="ОсобаСкороченіІДЕНТИФІКАТОРИ"/>
            <w:r w:rsidRPr="006C3C49">
              <w:rPr>
                <w:rFonts w:ascii="Times New Roman" w:hAnsi="Times New Roman" w:cs="Times New Roman"/>
                <w:b/>
                <w:color w:val="000000" w:themeColor="text1"/>
                <w:sz w:val="28"/>
                <w:szCs w:val="28"/>
              </w:rPr>
              <w:t>Ідентифікатор особи</w:t>
            </w:r>
            <w:r w:rsidRPr="006C3C49">
              <w:rPr>
                <w:rFonts w:ascii="Times New Roman" w:hAnsi="Times New Roman" w:cs="Times New Roman"/>
                <w:b/>
                <w:color w:val="000000" w:themeColor="text1"/>
                <w:sz w:val="28"/>
                <w:szCs w:val="28"/>
                <w:lang w:val="ru-RU"/>
              </w:rPr>
              <w:t xml:space="preserve"> </w:t>
            </w:r>
            <w:r w:rsidRPr="006C3C49">
              <w:rPr>
                <w:rFonts w:ascii="Times New Roman" w:hAnsi="Times New Roman" w:cs="Times New Roman"/>
                <w:b/>
                <w:color w:val="000000" w:themeColor="text1"/>
                <w:sz w:val="28"/>
                <w:szCs w:val="28"/>
              </w:rPr>
              <w:t>(скорочені відомості)</w:t>
            </w:r>
            <w:bookmarkEnd w:id="23"/>
          </w:p>
          <w:p w14:paraId="27E6A086" w14:textId="77777777" w:rsidR="003E0354" w:rsidRPr="006C3C49" w:rsidRDefault="007A7151"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C3C49">
                <w:rPr>
                  <w:rStyle w:val="a5"/>
                  <w:rFonts w:ascii="Times New Roman" w:hAnsi="Times New Roman" w:cs="Times New Roman"/>
                  <w:color w:val="000000" w:themeColor="text1"/>
                  <w:sz w:val="28"/>
                  <w:szCs w:val="28"/>
                  <w:lang w:eastAsia="uk-UA"/>
                </w:rPr>
                <w:t xml:space="preserve">набуває </w:t>
              </w:r>
              <w:r w:rsidR="00211601" w:rsidRPr="006C3C49">
                <w:rPr>
                  <w:rStyle w:val="a5"/>
                  <w:rFonts w:ascii="Times New Roman" w:hAnsi="Times New Roman" w:cs="Times New Roman"/>
                  <w:color w:val="000000" w:themeColor="text1"/>
                  <w:sz w:val="28"/>
                  <w:szCs w:val="28"/>
                  <w:lang w:eastAsia="uk-UA"/>
                </w:rPr>
                <w:t>одного значення</w:t>
              </w:r>
              <w:r w:rsidR="00F45C69"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F45C69"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00F45C69" w:rsidRPr="006C3C49">
                <w:rPr>
                  <w:rStyle w:val="a5"/>
                  <w:rFonts w:ascii="Times New Roman" w:hAnsi="Times New Roman" w:cs="Times New Roman"/>
                  <w:color w:val="000000" w:themeColor="text1"/>
                  <w:sz w:val="28"/>
                  <w:szCs w:val="28"/>
                  <w:lang w:eastAsia="uk-UA"/>
                </w:rPr>
                <w:t>.</w:t>
              </w:r>
              <w:r w:rsidR="00D42749" w:rsidRPr="006C3C49">
                <w:rPr>
                  <w:rStyle w:val="a5"/>
                  <w:rFonts w:ascii="Times New Roman" w:hAnsi="Times New Roman" w:cs="Times New Roman"/>
                  <w:color w:val="000000" w:themeColor="text1"/>
                  <w:sz w:val="28"/>
                  <w:szCs w:val="28"/>
                  <w:lang w:eastAsia="uk-UA"/>
                </w:rPr>
                <w:t>1</w:t>
              </w:r>
              <w:r w:rsidR="00F45C69" w:rsidRPr="006C3C49">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55A8F544" w14:textId="77777777" w:rsidR="003E0354" w:rsidRPr="006C3C49" w:rsidRDefault="003E0354"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person_id</w:t>
            </w:r>
            <w:r w:rsidRPr="006C3C49">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4DD62192" w14:textId="77777777" w:rsidR="003E0354" w:rsidRPr="006C3C49" w:rsidRDefault="003E035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E0354" w:rsidRPr="006C3C49" w14:paraId="0D283C9C" w14:textId="77777777" w:rsidTr="00F036E9">
        <w:tc>
          <w:tcPr>
            <w:tcW w:w="851" w:type="dxa"/>
            <w:tcBorders>
              <w:top w:val="nil"/>
              <w:left w:val="nil"/>
              <w:bottom w:val="nil"/>
              <w:right w:val="nil"/>
            </w:tcBorders>
          </w:tcPr>
          <w:p w14:paraId="71FBD7DD"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59528ED" w14:textId="5611E565" w:rsidR="00F56EF3" w:rsidRPr="006C3C49" w:rsidRDefault="00361E10" w:rsidP="00F92595">
            <w:pPr>
              <w:pStyle w:val="a3"/>
              <w:ind w:left="0"/>
              <w:jc w:val="both"/>
              <w:rPr>
                <w:rFonts w:ascii="Times New Roman" w:hAnsi="Times New Roman" w:cs="Times New Roman"/>
                <w:b/>
                <w:color w:val="000000" w:themeColor="text1"/>
                <w:sz w:val="28"/>
                <w:szCs w:val="28"/>
                <w:lang w:eastAsia="uk-UA"/>
              </w:rPr>
            </w:pPr>
            <w:bookmarkStart w:id="24" w:name="ОсобаСкорочені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податковий код у країні реєстрації</w:t>
            </w:r>
          </w:p>
          <w:bookmarkEnd w:id="24"/>
          <w:p w14:paraId="264FFED1" w14:textId="6D6A0C4A" w:rsidR="003E0354" w:rsidRPr="006C3C49" w:rsidRDefault="00D40EAD" w:rsidP="00F0346F">
            <w:pPr>
              <w:pStyle w:val="a3"/>
              <w:ind w:left="0"/>
              <w:jc w:val="both"/>
              <w:rPr>
                <w:rFonts w:ascii="Times New Roman" w:hAnsi="Times New Roman" w:cs="Times New Roman"/>
                <w:b/>
                <w:color w:val="000000" w:themeColor="text1"/>
                <w:sz w:val="28"/>
                <w:szCs w:val="28"/>
              </w:rPr>
            </w:pPr>
            <w:r w:rsidRPr="00F321DF">
              <w:fldChar w:fldCharType="begin"/>
            </w:r>
            <w:r w:rsidRPr="006C3C49">
              <w:rPr>
                <w:color w:val="000000" w:themeColor="text1"/>
              </w:rPr>
              <w:instrText xml:space="preserve"> HYPERLINK \l "Додаток0102" </w:instrText>
            </w:r>
            <w:r w:rsidRPr="00F321DF">
              <w:fldChar w:fldCharType="separate"/>
            </w:r>
            <w:r w:rsidR="00F56EF3" w:rsidRPr="006C3C49">
              <w:rPr>
                <w:rStyle w:val="a5"/>
                <w:rFonts w:ascii="Times New Roman" w:hAnsi="Times New Roman" w:cs="Times New Roman"/>
                <w:color w:val="000000" w:themeColor="text1"/>
                <w:sz w:val="28"/>
                <w:szCs w:val="28"/>
                <w:lang w:eastAsia="uk-UA"/>
              </w:rPr>
              <w:t xml:space="preserve">набуває </w:t>
            </w:r>
            <w:r w:rsidR="00211601" w:rsidRPr="006C3C49">
              <w:rPr>
                <w:rStyle w:val="a5"/>
                <w:rFonts w:ascii="Times New Roman" w:hAnsi="Times New Roman" w:cs="Times New Roman"/>
                <w:color w:val="000000" w:themeColor="text1"/>
                <w:sz w:val="28"/>
                <w:szCs w:val="28"/>
                <w:lang w:eastAsia="uk-UA"/>
              </w:rPr>
              <w:t>одного значення</w:t>
            </w:r>
            <w:r w:rsidR="00F56EF3"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F56EF3"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00D42749" w:rsidRPr="006C3C49">
              <w:rPr>
                <w:rStyle w:val="a5"/>
                <w:rFonts w:ascii="Times New Roman" w:hAnsi="Times New Roman" w:cs="Times New Roman"/>
                <w:color w:val="000000" w:themeColor="text1"/>
                <w:sz w:val="28"/>
                <w:szCs w:val="28"/>
                <w:lang w:eastAsia="uk-UA"/>
              </w:rPr>
              <w:t>.</w:t>
            </w:r>
            <w:r w:rsidR="00F0346F" w:rsidRPr="006C3C49">
              <w:rPr>
                <w:rStyle w:val="a5"/>
                <w:rFonts w:ascii="Times New Roman" w:hAnsi="Times New Roman" w:cs="Times New Roman"/>
                <w:color w:val="000000" w:themeColor="text1"/>
                <w:sz w:val="28"/>
                <w:szCs w:val="28"/>
                <w:lang w:eastAsia="uk-UA"/>
              </w:rPr>
              <w:t xml:space="preserve">9 </w:t>
            </w:r>
            <w:r w:rsidR="00F56EF3"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BD0A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EF4EEC" w14:textId="77777777" w:rsidR="003E0354" w:rsidRPr="006C3C49" w:rsidRDefault="003E0354" w:rsidP="00F036E9">
            <w:pPr>
              <w:pStyle w:val="a3"/>
              <w:ind w:left="0"/>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28B39A03"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B36B6E" w:rsidRPr="006C3C49" w14:paraId="1A0548B4" w14:textId="77777777" w:rsidTr="00F036E9">
        <w:tc>
          <w:tcPr>
            <w:tcW w:w="851" w:type="dxa"/>
            <w:tcBorders>
              <w:top w:val="nil"/>
              <w:left w:val="nil"/>
              <w:bottom w:val="nil"/>
              <w:right w:val="nil"/>
            </w:tcBorders>
          </w:tcPr>
          <w:p w14:paraId="5BA9E624"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FEED922" w14:textId="77777777" w:rsidR="00F27938" w:rsidRPr="006C3C49" w:rsidRDefault="00465DA9" w:rsidP="00F92595">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290CAFF7" w14:textId="699C1C2A" w:rsidR="00B36B6E" w:rsidRPr="006C3C49"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н</w:t>
            </w:r>
            <w:r w:rsidR="00F27938" w:rsidRPr="006C3C49">
              <w:rPr>
                <w:rFonts w:ascii="Times New Roman" w:hAnsi="Times New Roman" w:cs="Times New Roman"/>
                <w:bCs/>
                <w:color w:val="000000" w:themeColor="text1"/>
                <w:sz w:val="28"/>
                <w:szCs w:val="28"/>
                <w:lang w:eastAsia="uk-UA"/>
              </w:rPr>
              <w:t xml:space="preserve">абуває </w:t>
            </w:r>
            <w:r w:rsidR="00211601" w:rsidRPr="006C3C49">
              <w:rPr>
                <w:rFonts w:ascii="Times New Roman" w:hAnsi="Times New Roman" w:cs="Times New Roman"/>
                <w:bCs/>
                <w:color w:val="000000" w:themeColor="text1"/>
                <w:sz w:val="28"/>
                <w:szCs w:val="28"/>
                <w:lang w:eastAsia="uk-UA"/>
              </w:rPr>
              <w:t>одного значення</w:t>
            </w:r>
            <w:r w:rsidR="00F27938"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00F27938"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66C75C90"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936E53F"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B36B6E" w:rsidRPr="006C3C49" w14:paraId="4052143A" w14:textId="77777777" w:rsidTr="00F036E9">
        <w:tc>
          <w:tcPr>
            <w:tcW w:w="851" w:type="dxa"/>
            <w:tcBorders>
              <w:top w:val="nil"/>
              <w:left w:val="nil"/>
              <w:bottom w:val="nil"/>
              <w:right w:val="nil"/>
            </w:tcBorders>
          </w:tcPr>
          <w:p w14:paraId="57C2D850"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8F1545E" w14:textId="5C30C519" w:rsidR="00F27938" w:rsidRPr="006C3C49" w:rsidRDefault="00F27938" w:rsidP="00F92595">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ознаки ідентифікаційного</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реєстраційного коду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номера (довідник K021), що є супутнім реквізитом K020</w:t>
            </w:r>
          </w:p>
          <w:p w14:paraId="0D3E9C27" w14:textId="24F15658" w:rsidR="00B36B6E" w:rsidRPr="006C3C49" w:rsidRDefault="00F27938" w:rsidP="00E73C0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K021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E73C02"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eastAsia="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5F93D44" w14:textId="77777777" w:rsidR="00B36B6E" w:rsidRPr="006C3C49" w:rsidRDefault="00B36B6E"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w:t>
            </w:r>
            <w:r w:rsidRPr="006C3C49">
              <w:rPr>
                <w:rFonts w:ascii="Times New Roman" w:hAnsi="Times New Roman" w:cs="Times New Roman"/>
                <w:b/>
                <w:bCs/>
                <w:color w:val="000000" w:themeColor="text1"/>
                <w:sz w:val="28"/>
                <w:szCs w:val="28"/>
                <w:lang w:eastAsia="uk-UA"/>
              </w:rPr>
              <w:t>021_</w:t>
            </w:r>
            <w:r w:rsidRPr="006C3C49">
              <w:rPr>
                <w:rFonts w:ascii="Times New Roman" w:hAnsi="Times New Roman" w:cs="Times New Roman"/>
                <w:b/>
                <w:bCs/>
                <w:color w:val="000000" w:themeColor="text1"/>
                <w:sz w:val="28"/>
                <w:szCs w:val="28"/>
                <w:lang w:val="ru-RU"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code</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type</w:t>
            </w:r>
          </w:p>
        </w:tc>
        <w:tc>
          <w:tcPr>
            <w:tcW w:w="1559" w:type="dxa"/>
            <w:tcBorders>
              <w:top w:val="nil"/>
              <w:left w:val="nil"/>
              <w:bottom w:val="nil"/>
              <w:right w:val="nil"/>
            </w:tcBorders>
          </w:tcPr>
          <w:p w14:paraId="35B01CEA"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36B6E" w:rsidRPr="006C3C49" w14:paraId="1D4E4E09" w14:textId="77777777" w:rsidTr="00F036E9">
        <w:tc>
          <w:tcPr>
            <w:tcW w:w="851" w:type="dxa"/>
            <w:tcBorders>
              <w:top w:val="nil"/>
              <w:left w:val="nil"/>
              <w:bottom w:val="nil"/>
              <w:right w:val="nil"/>
            </w:tcBorders>
          </w:tcPr>
          <w:p w14:paraId="27DEB908"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66D3815" w14:textId="77777777" w:rsidR="00B36B6E" w:rsidRPr="006C3C49" w:rsidRDefault="00B36B6E" w:rsidP="00F92595">
            <w:pPr>
              <w:pStyle w:val="a3"/>
              <w:ind w:left="0"/>
              <w:jc w:val="both"/>
              <w:rPr>
                <w:rFonts w:ascii="Times New Roman" w:hAnsi="Times New Roman" w:cs="Times New Roman"/>
                <w:b/>
                <w:bCs/>
                <w:color w:val="000000" w:themeColor="text1"/>
                <w:sz w:val="28"/>
                <w:szCs w:val="28"/>
                <w:lang w:eastAsia="uk-UA"/>
              </w:rPr>
            </w:pPr>
            <w:bookmarkStart w:id="25" w:name="ОсобаСкороченіРекв0111"/>
            <w:r w:rsidRPr="006C3C49">
              <w:rPr>
                <w:rFonts w:ascii="Times New Roman" w:hAnsi="Times New Roman" w:cs="Times New Roman"/>
                <w:b/>
                <w:bCs/>
                <w:color w:val="000000" w:themeColor="text1"/>
                <w:sz w:val="28"/>
                <w:szCs w:val="28"/>
                <w:lang w:eastAsia="uk-UA"/>
              </w:rPr>
              <w:t>Тип особи</w:t>
            </w:r>
            <w:bookmarkEnd w:id="25"/>
          </w:p>
          <w:p w14:paraId="5CCC9A8C" w14:textId="598A34B3" w:rsidR="000A4F28" w:rsidRPr="006C3C49" w:rsidRDefault="00B36B6E" w:rsidP="00F92595">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 xml:space="preserve"> за виключенням значення </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Група, до якої належить боржник – юридична особа</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w:t>
            </w:r>
          </w:p>
          <w:p w14:paraId="6FF50826" w14:textId="77777777" w:rsidR="00924F4A" w:rsidRPr="00F321DF" w:rsidRDefault="00924F4A" w:rsidP="00924F4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2646961D" w14:textId="3E2997B0"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924F4A"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B82D98" w:rsidRPr="00F321DF">
              <w:rPr>
                <w:rFonts w:ascii="Times New Roman" w:hAnsi="Times New Roman" w:cs="Times New Roman"/>
                <w:color w:val="000000" w:themeColor="text1"/>
                <w:sz w:val="28"/>
                <w:szCs w:val="28"/>
                <w:lang w:val="ru-RU" w:eastAsia="uk-UA"/>
              </w:rPr>
              <w:t xml:space="preserve"> </w:t>
            </w:r>
            <w:r w:rsidR="00B82D98" w:rsidRPr="006C3C49">
              <w:rPr>
                <w:rFonts w:ascii="Times New Roman" w:hAnsi="Times New Roman" w:cs="Times New Roman"/>
                <w:color w:val="000000" w:themeColor="text1"/>
                <w:sz w:val="28"/>
                <w:szCs w:val="28"/>
              </w:rPr>
              <w:t>–</w:t>
            </w:r>
            <w:r w:rsidR="00924F4A" w:rsidRPr="00F321DF">
              <w:rPr>
                <w:rFonts w:ascii="Times New Roman" w:hAnsi="Times New Roman" w:cs="Times New Roman"/>
                <w:color w:val="000000" w:themeColor="text1"/>
                <w:sz w:val="28"/>
                <w:szCs w:val="28"/>
                <w:lang w:eastAsia="uk-UA"/>
              </w:rPr>
              <w:t xml:space="preserve"> підприємець (ФОП).</w:t>
            </w:r>
          </w:p>
          <w:p w14:paraId="7CF99732" w14:textId="5CAD2196"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924F4A" w:rsidRPr="00F321DF">
              <w:rPr>
                <w:rFonts w:ascii="Times New Roman" w:hAnsi="Times New Roman" w:cs="Times New Roman"/>
                <w:color w:val="000000" w:themeColor="text1"/>
                <w:sz w:val="28"/>
                <w:szCs w:val="28"/>
                <w:lang w:eastAsia="uk-UA"/>
              </w:rPr>
              <w:t xml:space="preserve">изначення статусу </w:t>
            </w:r>
            <w:r w:rsidR="00924F4A" w:rsidRPr="006C3C49">
              <w:rPr>
                <w:rFonts w:ascii="Times New Roman" w:hAnsi="Times New Roman" w:cs="Times New Roman"/>
                <w:color w:val="000000" w:themeColor="text1"/>
                <w:sz w:val="28"/>
                <w:szCs w:val="28"/>
                <w:lang w:eastAsia="uk-UA"/>
              </w:rPr>
              <w:t>здійснюється н</w:t>
            </w:r>
            <w:r w:rsidR="00924F4A" w:rsidRPr="006C3C49">
              <w:rPr>
                <w:rFonts w:ascii="Times New Roman" w:hAnsi="Times New Roman" w:cs="Times New Roman"/>
                <w:color w:val="000000" w:themeColor="text1"/>
                <w:sz w:val="28"/>
                <w:szCs w:val="28"/>
              </w:rPr>
              <w:t>езалежно від мети кредитування</w:t>
            </w:r>
            <w:r w:rsidR="00B82D98" w:rsidRPr="006C3C49">
              <w:rPr>
                <w:rFonts w:ascii="Times New Roman" w:hAnsi="Times New Roman" w:cs="Times New Roman"/>
                <w:color w:val="000000" w:themeColor="text1"/>
                <w:sz w:val="28"/>
                <w:szCs w:val="28"/>
                <w:lang w:val="ru-RU"/>
              </w:rPr>
              <w:t>.</w:t>
            </w:r>
          </w:p>
          <w:p w14:paraId="470D3EBE" w14:textId="34ED94FE" w:rsidR="001921A5" w:rsidRPr="006C3C49" w:rsidRDefault="007A7151" w:rsidP="00313A92">
            <w:pPr>
              <w:pStyle w:val="a3"/>
              <w:ind w:left="0"/>
              <w:jc w:val="both"/>
              <w:rPr>
                <w:rFonts w:ascii="Times New Roman" w:hAnsi="Times New Roman" w:cs="Times New Roman"/>
                <w:color w:val="000000" w:themeColor="text1"/>
                <w:sz w:val="28"/>
                <w:szCs w:val="28"/>
                <w:lang w:val="ru-RU"/>
              </w:rPr>
            </w:pPr>
            <w:hyperlink w:anchor="ДодатокТипОсоби0111" w:history="1">
              <w:r w:rsidR="00924F4A" w:rsidRPr="00F321DF">
                <w:rPr>
                  <w:rStyle w:val="a5"/>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5"/>
                  <w:rFonts w:ascii="Times New Roman" w:hAnsi="Times New Roman" w:cs="Times New Roman"/>
                  <w:color w:val="000000" w:themeColor="text1"/>
                  <w:sz w:val="28"/>
                  <w:szCs w:val="28"/>
                </w:rPr>
                <w:t xml:space="preserve">у </w:t>
              </w:r>
              <w:r w:rsidR="00EE2619" w:rsidRPr="00F321DF">
                <w:rPr>
                  <w:rStyle w:val="a5"/>
                  <w:rFonts w:ascii="Times New Roman" w:hAnsi="Times New Roman" w:cs="Times New Roman"/>
                  <w:color w:val="000000" w:themeColor="text1"/>
                  <w:sz w:val="28"/>
                  <w:szCs w:val="28"/>
                </w:rPr>
                <w:t xml:space="preserve">Додатку </w:t>
              </w:r>
              <w:r w:rsidR="00BE2FEB" w:rsidRPr="00F321DF">
                <w:rPr>
                  <w:rStyle w:val="a5"/>
                  <w:rFonts w:ascii="Times New Roman" w:hAnsi="Times New Roman" w:cs="Times New Roman"/>
                  <w:color w:val="000000" w:themeColor="text1"/>
                  <w:sz w:val="28"/>
                  <w:szCs w:val="28"/>
                </w:rPr>
                <w:t>6</w:t>
              </w:r>
              <w:r w:rsidR="00924F4A" w:rsidRPr="00F321DF">
                <w:rPr>
                  <w:rStyle w:val="a5"/>
                  <w:rFonts w:ascii="Times New Roman" w:hAnsi="Times New Roman" w:cs="Times New Roman"/>
                  <w:color w:val="000000" w:themeColor="text1"/>
                  <w:sz w:val="28"/>
                  <w:szCs w:val="28"/>
                </w:rPr>
                <w:t xml:space="preserve"> </w:t>
              </w:r>
              <w:r w:rsidR="00047E48" w:rsidRPr="00F321DF">
                <w:rPr>
                  <w:rStyle w:val="a5"/>
                  <w:rFonts w:ascii="Times New Roman" w:hAnsi="Times New Roman" w:cs="Times New Roman"/>
                  <w:color w:val="000000" w:themeColor="text1"/>
                  <w:sz w:val="28"/>
                  <w:szCs w:val="28"/>
                </w:rPr>
                <w:t xml:space="preserve">цих </w:t>
              </w:r>
              <w:r w:rsidR="00924F4A" w:rsidRPr="00F321DF">
                <w:rPr>
                  <w:rStyle w:val="a5"/>
                  <w:rFonts w:ascii="Times New Roman" w:hAnsi="Times New Roman" w:cs="Times New Roman"/>
                  <w:color w:val="000000" w:themeColor="text1"/>
                  <w:sz w:val="28"/>
                  <w:szCs w:val="28"/>
                </w:rPr>
                <w:t>Правил</w:t>
              </w:r>
            </w:hyperlink>
            <w:r w:rsidR="00EE220E"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622CD2F1"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6CA5522C"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0067BF" w:rsidRPr="006C3C49" w14:paraId="37303B33" w14:textId="77777777" w:rsidTr="00F036E9">
        <w:tc>
          <w:tcPr>
            <w:tcW w:w="851" w:type="dxa"/>
            <w:tcBorders>
              <w:top w:val="nil"/>
              <w:left w:val="nil"/>
              <w:bottom w:val="nil"/>
              <w:right w:val="nil"/>
            </w:tcBorders>
          </w:tcPr>
          <w:p w14:paraId="6014600C" w14:textId="77777777" w:rsidR="000067BF"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8B58FB8" w14:textId="77777777" w:rsidR="000A4F28" w:rsidRPr="006C3C49" w:rsidRDefault="000A4F28" w:rsidP="00F9259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50A0374C" w14:textId="2614A2DA" w:rsidR="000067BF" w:rsidRPr="006C3C49" w:rsidRDefault="000A4F28" w:rsidP="00980FB9">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00211601" w:rsidRPr="006C3C49">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211601" w:rsidRPr="006C3C49">
              <w:rPr>
                <w:rFonts w:ascii="Times New Roman" w:hAnsi="Times New Roman" w:cs="Times New Roman"/>
                <w:color w:val="000000" w:themeColor="text1"/>
                <w:sz w:val="28"/>
                <w:szCs w:val="28"/>
                <w:lang w:eastAsia="uk-UA"/>
              </w:rPr>
              <w:t>масив значень)</w:t>
            </w:r>
            <w:r w:rsidR="001444A0" w:rsidRPr="006C3C49">
              <w:rPr>
                <w:rFonts w:ascii="Times New Roman" w:hAnsi="Times New Roman" w:cs="Times New Roman"/>
                <w:color w:val="000000" w:themeColor="text1"/>
                <w:sz w:val="28"/>
                <w:szCs w:val="28"/>
                <w:lang w:eastAsia="uk-UA"/>
              </w:rPr>
              <w:t xml:space="preserve"> </w:t>
            </w:r>
            <w:r w:rsidR="00211601" w:rsidRPr="006C3C49">
              <w:rPr>
                <w:rFonts w:ascii="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0016302B" w:rsidRPr="006C3C49">
              <w:rPr>
                <w:rFonts w:ascii="Times New Roman" w:eastAsia="Times New Roman" w:hAnsi="Times New Roman" w:cs="Times New Roman"/>
                <w:color w:val="000000" w:themeColor="text1"/>
                <w:sz w:val="28"/>
                <w:szCs w:val="28"/>
                <w:lang w:eastAsia="uk-UA"/>
              </w:rPr>
              <w:t>а K060</w:t>
            </w:r>
            <w:r w:rsidR="00780E8A"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hAnsi="Times New Roman" w:cs="Times New Roman"/>
                <w:color w:val="000000" w:themeColor="text1"/>
                <w:sz w:val="28"/>
                <w:szCs w:val="28"/>
                <w:lang w:eastAsia="uk-UA"/>
              </w:rPr>
              <w:t>Код виду пов’язаної особи</w:t>
            </w:r>
            <w:r w:rsidR="00780E8A" w:rsidRPr="006C3C49">
              <w:rPr>
                <w:rFonts w:ascii="Times New Roman" w:eastAsia="Times New Roman" w:hAnsi="Times New Roman" w:cs="Times New Roman"/>
                <w:color w:val="000000" w:themeColor="text1"/>
                <w:sz w:val="28"/>
                <w:szCs w:val="28"/>
                <w:lang w:eastAsia="uk-UA"/>
              </w:rPr>
              <w:t>”</w:t>
            </w:r>
            <w:r w:rsidR="0016302B" w:rsidRPr="006C3C49">
              <w:rPr>
                <w:rFonts w:ascii="Times New Roman" w:eastAsia="Times New Roman" w:hAnsi="Times New Roman" w:cs="Times New Roman"/>
                <w:color w:val="000000" w:themeColor="text1"/>
                <w:sz w:val="28"/>
                <w:szCs w:val="28"/>
                <w:lang w:eastAsia="uk-UA"/>
              </w:rPr>
              <w:t>.</w:t>
            </w:r>
          </w:p>
          <w:p w14:paraId="385733C7" w14:textId="298A9EE7" w:rsidR="00DB418B" w:rsidRPr="006C3C49" w:rsidRDefault="00DB418B" w:rsidP="00980FB9">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0093635B"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6A1A09"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75757C58"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3E0354" w:rsidRPr="006C3C49" w14:paraId="7D673A6B" w14:textId="77777777" w:rsidTr="00F036E9">
        <w:tc>
          <w:tcPr>
            <w:tcW w:w="851" w:type="dxa"/>
            <w:tcBorders>
              <w:top w:val="nil"/>
              <w:left w:val="nil"/>
              <w:bottom w:val="nil"/>
              <w:right w:val="nil"/>
            </w:tcBorders>
          </w:tcPr>
          <w:p w14:paraId="505BD77D" w14:textId="77777777" w:rsidR="003E0354" w:rsidRPr="006C3C49" w:rsidRDefault="00C5373E" w:rsidP="00C5373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E66A695" w14:textId="77777777" w:rsidR="003E0354" w:rsidRPr="006C3C49"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7311899A" w14:textId="00B84749" w:rsidR="000A4F28" w:rsidRPr="006C3C49"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w:t>
            </w:r>
            <w:r w:rsidR="000F36E1" w:rsidRPr="006C3C49">
              <w:rPr>
                <w:rFonts w:ascii="Times New Roman" w:eastAsia="Times New Roman" w:hAnsi="Times New Roman" w:cs="Times New Roman"/>
                <w:color w:val="000000" w:themeColor="text1"/>
                <w:sz w:val="28"/>
                <w:szCs w:val="28"/>
                <w:lang w:eastAsia="uk-UA"/>
              </w:rPr>
              <w:t xml:space="preserve"> з переліку </w:t>
            </w:r>
            <w:r w:rsidR="00C5373E" w:rsidRPr="006C3C49">
              <w:rPr>
                <w:rFonts w:ascii="Times New Roman" w:eastAsia="Times New Roman" w:hAnsi="Times New Roman" w:cs="Times New Roman"/>
                <w:color w:val="000000" w:themeColor="text1"/>
                <w:sz w:val="28"/>
                <w:szCs w:val="28"/>
                <w:lang w:eastAsia="uk-UA"/>
              </w:rPr>
              <w:t xml:space="preserve">значень </w:t>
            </w:r>
            <w:r w:rsidR="004F2A33" w:rsidRPr="006C3C49">
              <w:rPr>
                <w:rFonts w:ascii="Times New Roman" w:eastAsia="Times New Roman" w:hAnsi="Times New Roman" w:cs="Times New Roman"/>
                <w:color w:val="000000" w:themeColor="text1"/>
                <w:sz w:val="28"/>
                <w:szCs w:val="28"/>
                <w:lang w:eastAsia="uk-UA"/>
              </w:rPr>
              <w:t>Довідник</w:t>
            </w:r>
            <w:r w:rsidR="000F36E1" w:rsidRPr="006C3C49">
              <w:rPr>
                <w:rFonts w:ascii="Times New Roman" w:eastAsia="Times New Roman" w:hAnsi="Times New Roman" w:cs="Times New Roman"/>
                <w:color w:val="000000" w:themeColor="text1"/>
                <w:sz w:val="28"/>
                <w:szCs w:val="28"/>
                <w:lang w:eastAsia="uk-UA"/>
              </w:rPr>
              <w:t>а K040</w:t>
            </w:r>
            <w:r w:rsidR="00677C42"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eastAsia="Times New Roman" w:hAnsi="Times New Roman" w:cs="Times New Roman"/>
                <w:color w:val="000000" w:themeColor="text1"/>
                <w:sz w:val="28"/>
                <w:szCs w:val="28"/>
                <w:lang w:eastAsia="uk-UA"/>
              </w:rPr>
              <w:t>“</w:t>
            </w:r>
            <w:r w:rsidR="00780E8A" w:rsidRPr="006C3C49">
              <w:rPr>
                <w:rFonts w:ascii="Times New Roman" w:hAnsi="Times New Roman" w:cs="Times New Roman"/>
                <w:color w:val="000000" w:themeColor="text1"/>
                <w:sz w:val="28"/>
                <w:szCs w:val="28"/>
                <w:lang w:eastAsia="uk-UA"/>
              </w:rPr>
              <w:t>Код країни</w:t>
            </w:r>
            <w:r w:rsidR="00780E8A" w:rsidRPr="006C3C49">
              <w:rPr>
                <w:rFonts w:ascii="Times New Roman" w:eastAsia="Times New Roman" w:hAnsi="Times New Roman" w:cs="Times New Roman"/>
                <w:color w:val="000000" w:themeColor="text1"/>
                <w:sz w:val="28"/>
                <w:szCs w:val="28"/>
                <w:lang w:eastAsia="uk-UA"/>
              </w:rPr>
              <w:t>”</w:t>
            </w:r>
            <w:r w:rsidR="000F36E1" w:rsidRPr="006C3C49">
              <w:rPr>
                <w:rFonts w:ascii="Times New Roman" w:eastAsia="Times New Roman" w:hAnsi="Times New Roman" w:cs="Times New Roman"/>
                <w:color w:val="000000" w:themeColor="text1"/>
                <w:sz w:val="28"/>
                <w:szCs w:val="28"/>
                <w:lang w:eastAsia="uk-UA"/>
              </w:rPr>
              <w:t>.</w:t>
            </w:r>
          </w:p>
          <w:p w14:paraId="02D8D34F" w14:textId="454996FE" w:rsidR="0067186B" w:rsidRPr="006C3C49" w:rsidRDefault="0067186B" w:rsidP="000B4C5F">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"Країна реєстрації</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w:t>
            </w:r>
            <w:r w:rsidRPr="006C3C49">
              <w:rPr>
                <w:rFonts w:ascii="Times New Roman" w:hAnsi="Times New Roman" w:cs="Times New Roman"/>
                <w:b/>
                <w:bCs/>
                <w:color w:val="000000" w:themeColor="text1"/>
                <w:sz w:val="28"/>
                <w:szCs w:val="28"/>
                <w:lang w:val="en-US"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en-US" w:eastAsia="uk-UA"/>
              </w:rPr>
              <w:t>address</w:t>
            </w:r>
            <w:r w:rsidRPr="006C3C49">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32F22A3" w14:textId="77777777" w:rsidR="003E0354" w:rsidRPr="006C3C49" w:rsidRDefault="00512C6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5250B61C"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C70EE9" w:rsidRPr="006C3C49" w14:paraId="7589CD43" w14:textId="77777777" w:rsidTr="00F036E9">
        <w:tc>
          <w:tcPr>
            <w:tcW w:w="851" w:type="dxa"/>
            <w:tcBorders>
              <w:top w:val="nil"/>
              <w:left w:val="nil"/>
              <w:bottom w:val="nil"/>
              <w:right w:val="nil"/>
            </w:tcBorders>
          </w:tcPr>
          <w:p w14:paraId="7C390A70" w14:textId="77777777" w:rsidR="00C70EE9" w:rsidRPr="006C3C49" w:rsidRDefault="00C5373E" w:rsidP="00C70EE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352565C" w14:textId="77777777" w:rsidR="00C70EE9" w:rsidRPr="006C3C49" w:rsidRDefault="00C70EE9" w:rsidP="00C70EE9">
            <w:pPr>
              <w:pStyle w:val="a3"/>
              <w:ind w:left="0"/>
              <w:jc w:val="both"/>
              <w:rPr>
                <w:rFonts w:ascii="Times New Roman" w:hAnsi="Times New Roman" w:cs="Times New Roman"/>
                <w:color w:val="000000" w:themeColor="text1"/>
                <w:sz w:val="28"/>
                <w:szCs w:val="28"/>
              </w:rPr>
            </w:pPr>
            <w:bookmarkStart w:id="26" w:name="ОсобаСкорочені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26"/>
          <w:p w14:paraId="3E3CCB8F" w14:textId="389376F0" w:rsidR="00677C42" w:rsidRPr="006C3C49" w:rsidRDefault="00A80C12" w:rsidP="00677C42">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677C42" w:rsidRPr="00F321DF">
              <w:rPr>
                <w:rFonts w:ascii="Times New Roman" w:hAnsi="Times New Roman" w:cs="Times New Roman"/>
                <w:color w:val="000000" w:themeColor="text1"/>
                <w:sz w:val="28"/>
                <w:szCs w:val="28"/>
                <w:lang w:eastAsia="uk-UA"/>
              </w:rPr>
              <w:fldChar w:fldCharType="begin"/>
            </w:r>
            <w:r w:rsidR="00BF2B75" w:rsidRPr="006C3C49">
              <w:rPr>
                <w:rFonts w:ascii="Times New Roman" w:hAnsi="Times New Roman" w:cs="Times New Roman"/>
                <w:color w:val="000000" w:themeColor="text1"/>
                <w:sz w:val="28"/>
                <w:szCs w:val="28"/>
                <w:lang w:eastAsia="uk-UA"/>
              </w:rPr>
              <w:instrText>HYPERLINK  \l "Додаток0123"</w:instrText>
            </w:r>
            <w:r w:rsidR="00677C42" w:rsidRPr="00F321DF">
              <w:rPr>
                <w:rFonts w:ascii="Times New Roman" w:hAnsi="Times New Roman" w:cs="Times New Roman"/>
                <w:color w:val="000000" w:themeColor="text1"/>
                <w:sz w:val="28"/>
                <w:szCs w:val="28"/>
                <w:lang w:eastAsia="uk-UA"/>
              </w:rPr>
              <w:fldChar w:fldCharType="separate"/>
            </w:r>
            <w:r w:rsidR="00677C42"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00677C42" w:rsidRPr="006C3C49">
              <w:rPr>
                <w:rFonts w:ascii="Times New Roman" w:hAnsi="Times New Roman" w:cs="Times New Roman"/>
                <w:color w:val="000000" w:themeColor="text1"/>
                <w:sz w:val="28"/>
                <w:szCs w:val="28"/>
              </w:rPr>
              <w:t xml:space="preserve">а K070 </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lang w:eastAsia="uk-UA"/>
              </w:rPr>
              <w:t>Інституційний сектор економіки України</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rPr>
              <w:t>.</w:t>
            </w:r>
          </w:p>
          <w:p w14:paraId="49451BF0" w14:textId="1BE09A49" w:rsidR="00C70EE9" w:rsidRPr="006C3C49" w:rsidRDefault="00677C42" w:rsidP="00526EE9">
            <w:pPr>
              <w:spacing w:after="160" w:line="259" w:lineRule="auto"/>
              <w:contextualSpacing/>
              <w:jc w:val="both"/>
              <w:rPr>
                <w:color w:val="000000" w:themeColor="text1"/>
                <w:lang w:eastAsia="uk-UA"/>
              </w:rPr>
            </w:pPr>
            <w:r w:rsidRPr="006C3C49">
              <w:rPr>
                <w:rFonts w:ascii="Times New Roman" w:hAnsi="Times New Roman" w:cs="Times New Roman"/>
                <w:color w:val="000000" w:themeColor="text1"/>
                <w:sz w:val="28"/>
                <w:szCs w:val="28"/>
                <w:u w:val="single"/>
              </w:rPr>
              <w:t>Подання</w:t>
            </w:r>
            <w:r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Pr="006C3C49">
              <w:rPr>
                <w:color w:val="000000" w:themeColor="text1"/>
                <w:u w:val="single"/>
                <w:lang w:eastAsia="uk-UA"/>
              </w:rPr>
              <w:t xml:space="preserve"> </w:t>
            </w:r>
            <w:r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Pr="006C3C49">
              <w:rPr>
                <w:rFonts w:ascii="Times New Roman" w:hAnsi="Times New Roman" w:cs="Times New Roman"/>
                <w:color w:val="000000" w:themeColor="text1"/>
                <w:sz w:val="28"/>
                <w:szCs w:val="28"/>
                <w:u w:val="single"/>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B4D953C" w14:textId="77777777" w:rsidR="00C70EE9" w:rsidRPr="006C3C49" w:rsidRDefault="00C70EE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A6310D6" w14:textId="77777777" w:rsidR="00C70EE9" w:rsidRPr="006C3C49" w:rsidRDefault="00C70EE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3E0354" w:rsidRPr="006C3C49" w14:paraId="437B3CFD" w14:textId="77777777" w:rsidTr="00F036E9">
        <w:tc>
          <w:tcPr>
            <w:tcW w:w="851" w:type="dxa"/>
            <w:tcBorders>
              <w:top w:val="nil"/>
              <w:left w:val="nil"/>
              <w:bottom w:val="nil"/>
              <w:right w:val="nil"/>
            </w:tcBorders>
          </w:tcPr>
          <w:p w14:paraId="42947648"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548A7435" w14:textId="77777777" w:rsidR="003550EF" w:rsidRPr="006C3C49" w:rsidRDefault="003550EF" w:rsidP="00F92595">
            <w:pPr>
              <w:pStyle w:val="a3"/>
              <w:ind w:left="0"/>
              <w:jc w:val="both"/>
              <w:rPr>
                <w:rFonts w:ascii="Times New Roman" w:hAnsi="Times New Roman" w:cs="Times New Roman"/>
                <w:b/>
                <w:color w:val="000000" w:themeColor="text1"/>
                <w:sz w:val="28"/>
                <w:szCs w:val="28"/>
                <w:lang w:eastAsia="uk-UA"/>
              </w:rPr>
            </w:pPr>
            <w:bookmarkStart w:id="27" w:name="ОсобаСкорочені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7"/>
          <w:p w14:paraId="5E98FD1A" w14:textId="36E61258" w:rsidR="003E0354"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644D8D" w:rsidRPr="006C3C49">
              <w:rPr>
                <w:rStyle w:val="a5"/>
                <w:rFonts w:ascii="Times New Roman" w:eastAsia="Times New Roman" w:hAnsi="Times New Roman" w:cs="Times New Roman"/>
                <w:color w:val="000000" w:themeColor="text1"/>
                <w:sz w:val="28"/>
                <w:szCs w:val="28"/>
                <w:lang w:eastAsia="uk-UA"/>
              </w:rPr>
              <w:t xml:space="preserve">за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00644D8D" w:rsidRPr="006C3C49">
              <w:rPr>
                <w:rStyle w:val="a5"/>
                <w:rFonts w:ascii="Times New Roman" w:eastAsia="Times New Roman" w:hAnsi="Times New Roman" w:cs="Times New Roman"/>
                <w:color w:val="000000" w:themeColor="text1"/>
                <w:sz w:val="28"/>
                <w:szCs w:val="28"/>
                <w:lang w:eastAsia="uk-UA"/>
              </w:rPr>
              <w:t>, н</w:t>
            </w:r>
            <w:r w:rsidR="00BD0A8D" w:rsidRPr="006C3C49">
              <w:rPr>
                <w:rStyle w:val="a5"/>
                <w:rFonts w:ascii="Times New Roman" w:eastAsia="Times New Roman" w:hAnsi="Times New Roman" w:cs="Times New Roman"/>
                <w:color w:val="000000" w:themeColor="text1"/>
                <w:sz w:val="28"/>
                <w:szCs w:val="28"/>
                <w:lang w:eastAsia="uk-UA"/>
              </w:rPr>
              <w:t xml:space="preserve">абуває </w:t>
            </w:r>
            <w:r w:rsidR="00E522B4" w:rsidRPr="006C3C49">
              <w:rPr>
                <w:rStyle w:val="a5"/>
                <w:rFonts w:ascii="Times New Roman" w:eastAsia="Times New Roman" w:hAnsi="Times New Roman" w:cs="Times New Roman"/>
                <w:color w:val="000000" w:themeColor="text1"/>
                <w:sz w:val="28"/>
                <w:szCs w:val="28"/>
                <w:lang w:eastAsia="uk-UA"/>
              </w:rPr>
              <w:t>одного значення</w:t>
            </w:r>
            <w:r w:rsidR="00BD0A8D"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BD0A8D" w:rsidRPr="006C3C49">
              <w:rPr>
                <w:rStyle w:val="a5"/>
                <w:rFonts w:ascii="Times New Roman" w:eastAsia="Times New Roman" w:hAnsi="Times New Roman" w:cs="Times New Roman"/>
                <w:color w:val="000000" w:themeColor="text1"/>
                <w:sz w:val="28"/>
                <w:szCs w:val="28"/>
                <w:lang w:eastAsia="uk-UA"/>
              </w:rPr>
              <w:t xml:space="preserve"> </w:t>
            </w:r>
            <w:r w:rsidR="008C25ED" w:rsidRPr="006C3C49">
              <w:rPr>
                <w:rStyle w:val="a5"/>
                <w:rFonts w:ascii="Times New Roman" w:eastAsia="Times New Roman" w:hAnsi="Times New Roman" w:cs="Times New Roman"/>
                <w:color w:val="000000" w:themeColor="text1"/>
                <w:sz w:val="28"/>
                <w:szCs w:val="28"/>
                <w:lang w:eastAsia="uk-UA"/>
              </w:rPr>
              <w:t>1</w:t>
            </w:r>
            <w:r w:rsidR="00BD0A8D" w:rsidRPr="006C3C49">
              <w:rPr>
                <w:rStyle w:val="a5"/>
                <w:rFonts w:ascii="Times New Roman" w:eastAsia="Times New Roman" w:hAnsi="Times New Roman" w:cs="Times New Roman"/>
                <w:color w:val="000000" w:themeColor="text1"/>
                <w:sz w:val="28"/>
                <w:szCs w:val="28"/>
                <w:lang w:eastAsia="uk-UA"/>
              </w:rPr>
              <w:t>.</w:t>
            </w:r>
            <w:r w:rsidR="00F0346F" w:rsidRPr="006C3C49">
              <w:rPr>
                <w:rStyle w:val="a5"/>
                <w:rFonts w:ascii="Times New Roman" w:eastAsia="Times New Roman" w:hAnsi="Times New Roman" w:cs="Times New Roman"/>
                <w:color w:val="000000" w:themeColor="text1"/>
                <w:sz w:val="28"/>
                <w:szCs w:val="28"/>
                <w:lang w:eastAsia="uk-UA"/>
              </w:rPr>
              <w:t xml:space="preserve">13 </w:t>
            </w:r>
            <w:r w:rsidR="00BD0A8D"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BD0A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32C535" w14:textId="77777777" w:rsidR="003E0354" w:rsidRPr="006C3C49" w:rsidRDefault="003550E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6CC45845"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3E0354" w:rsidRPr="006C3C49" w14:paraId="16BDF335" w14:textId="77777777" w:rsidTr="00F036E9">
        <w:tc>
          <w:tcPr>
            <w:tcW w:w="851" w:type="dxa"/>
            <w:tcBorders>
              <w:top w:val="nil"/>
              <w:left w:val="nil"/>
              <w:bottom w:val="nil"/>
              <w:right w:val="nil"/>
            </w:tcBorders>
          </w:tcPr>
          <w:p w14:paraId="69DF7B5E" w14:textId="335A8B91"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ECA85D" w14:textId="7FF0EA66" w:rsidR="003E0354" w:rsidRPr="006C3C49" w:rsidRDefault="003E0354" w:rsidP="00AF2497">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A03D334" w14:textId="585D40FE" w:rsidR="003E0354" w:rsidRPr="006C3C49" w:rsidRDefault="003E0354"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FCA1615" w14:textId="0C932685" w:rsidR="003E0354" w:rsidRPr="006C3C49" w:rsidRDefault="003E0354" w:rsidP="00F036E9">
            <w:pPr>
              <w:pStyle w:val="a3"/>
              <w:ind w:left="0"/>
              <w:rPr>
                <w:rFonts w:ascii="Times New Roman" w:hAnsi="Times New Roman" w:cs="Times New Roman"/>
                <w:b/>
                <w:color w:val="000000" w:themeColor="text1"/>
                <w:sz w:val="28"/>
                <w:szCs w:val="28"/>
                <w:lang w:eastAsia="uk-UA"/>
              </w:rPr>
            </w:pPr>
          </w:p>
        </w:tc>
      </w:tr>
      <w:tr w:rsidR="00D50D74" w:rsidRPr="006C3C49" w14:paraId="6C596D2C" w14:textId="77777777" w:rsidTr="00F036E9">
        <w:tc>
          <w:tcPr>
            <w:tcW w:w="11761" w:type="dxa"/>
            <w:gridSpan w:val="2"/>
            <w:tcBorders>
              <w:top w:val="nil"/>
              <w:left w:val="nil"/>
              <w:bottom w:val="nil"/>
              <w:right w:val="nil"/>
            </w:tcBorders>
          </w:tcPr>
          <w:p w14:paraId="3395338C" w14:textId="77777777" w:rsidR="00D50D74" w:rsidRPr="006C3C49" w:rsidRDefault="00D50D74" w:rsidP="00A937E3">
            <w:pPr>
              <w:pStyle w:val="a3"/>
              <w:ind w:left="0"/>
              <w:jc w:val="both"/>
              <w:rPr>
                <w:rFonts w:ascii="Times New Roman" w:hAnsi="Times New Roman" w:cs="Times New Roman"/>
                <w:b/>
                <w:color w:val="000000" w:themeColor="text1"/>
                <w:sz w:val="28"/>
                <w:szCs w:val="28"/>
                <w:lang w:eastAsia="uk-UA"/>
              </w:rPr>
            </w:pPr>
            <w:bookmarkStart w:id="28" w:name="НабориОсобаСкорочені02"/>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02.Особа </w:t>
            </w:r>
            <w:r w:rsidRPr="006C3C49">
              <w:rPr>
                <w:rFonts w:ascii="Times New Roman" w:hAnsi="Times New Roman" w:cs="Times New Roman"/>
                <w:b/>
                <w:color w:val="000000" w:themeColor="text1"/>
                <w:sz w:val="28"/>
                <w:szCs w:val="28"/>
              </w:rPr>
              <w:t xml:space="preserve">(скорочені відомості) (person_short)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28"/>
          </w:p>
          <w:p w14:paraId="7DE749B6" w14:textId="6E48F4D6" w:rsidR="00A82A34" w:rsidRPr="006C3C49" w:rsidRDefault="00A82A34" w:rsidP="00253C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D03D2BD"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6B86DD0"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435375" w:rsidRPr="006C3C49" w14:paraId="1729E233" w14:textId="77777777" w:rsidTr="00F036E9">
        <w:tc>
          <w:tcPr>
            <w:tcW w:w="851" w:type="dxa"/>
            <w:tcBorders>
              <w:top w:val="nil"/>
              <w:left w:val="nil"/>
              <w:bottom w:val="nil"/>
              <w:right w:val="nil"/>
            </w:tcBorders>
          </w:tcPr>
          <w:p w14:paraId="3DBE1C0F"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14734A8" w14:textId="77777777" w:rsidR="00435375" w:rsidRPr="006C3C49" w:rsidRDefault="007B104A" w:rsidP="00F92595">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Скороч30" w:history="1">
              <w:r w:rsidR="00435375" w:rsidRPr="006C3C49">
                <w:rPr>
                  <w:rStyle w:val="a5"/>
                  <w:rFonts w:ascii="Times New Roman" w:hAnsi="Times New Roman" w:cs="Times New Roman"/>
                  <w:b/>
                  <w:color w:val="000000" w:themeColor="text1"/>
                  <w:sz w:val="28"/>
                  <w:szCs w:val="28"/>
                  <w:lang w:eastAsia="uk-UA"/>
                </w:rPr>
                <w:t>Фізична особа (скорочені відомості)</w:t>
              </w:r>
            </w:hyperlink>
          </w:p>
          <w:p w14:paraId="63BBD643" w14:textId="6929D8C5" w:rsidR="006A74DB" w:rsidRPr="006C3C49" w:rsidRDefault="009544FA" w:rsidP="006A74D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3817C240"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0283D909"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435375" w:rsidRPr="006C3C49" w14:paraId="47EF0B1B" w14:textId="77777777" w:rsidTr="00F036E9">
        <w:tc>
          <w:tcPr>
            <w:tcW w:w="851" w:type="dxa"/>
            <w:tcBorders>
              <w:top w:val="nil"/>
              <w:left w:val="nil"/>
              <w:bottom w:val="nil"/>
              <w:right w:val="nil"/>
            </w:tcBorders>
          </w:tcPr>
          <w:p w14:paraId="3CD76D49"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886130" w14:textId="77777777" w:rsidR="00435375" w:rsidRPr="006C3C49" w:rsidRDefault="007B104A" w:rsidP="00F92595">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Скороч31" w:history="1">
              <w:r w:rsidR="00435375" w:rsidRPr="006C3C49">
                <w:rPr>
                  <w:rStyle w:val="a5"/>
                  <w:rFonts w:ascii="Times New Roman" w:hAnsi="Times New Roman" w:cs="Times New Roman"/>
                  <w:b/>
                  <w:color w:val="000000" w:themeColor="text1"/>
                  <w:sz w:val="28"/>
                  <w:szCs w:val="28"/>
                  <w:lang w:eastAsia="uk-UA"/>
                </w:rPr>
                <w:t>Юридична особа (скорочені відомості)</w:t>
              </w:r>
            </w:hyperlink>
          </w:p>
          <w:p w14:paraId="1E0535D9" w14:textId="4026A830" w:rsidR="006A74DB" w:rsidRPr="006C3C49" w:rsidRDefault="007764D9" w:rsidP="009544F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009544F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009544FA"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48EF7D47"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lastRenderedPageBreak/>
              <w:t>entity_short</w:t>
            </w:r>
          </w:p>
        </w:tc>
        <w:tc>
          <w:tcPr>
            <w:tcW w:w="1559" w:type="dxa"/>
            <w:tcBorders>
              <w:top w:val="nil"/>
              <w:left w:val="nil"/>
              <w:bottom w:val="nil"/>
              <w:right w:val="nil"/>
            </w:tcBorders>
          </w:tcPr>
          <w:p w14:paraId="26A5F685"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31</w:t>
            </w:r>
          </w:p>
        </w:tc>
      </w:tr>
      <w:tr w:rsidR="00153644" w:rsidRPr="006C3C49" w14:paraId="65505E95" w14:textId="77777777" w:rsidTr="00B47DC2">
        <w:tc>
          <w:tcPr>
            <w:tcW w:w="11761" w:type="dxa"/>
            <w:gridSpan w:val="2"/>
            <w:tcBorders>
              <w:top w:val="nil"/>
              <w:left w:val="nil"/>
              <w:bottom w:val="nil"/>
              <w:right w:val="nil"/>
            </w:tcBorders>
          </w:tcPr>
          <w:p w14:paraId="23B34A65" w14:textId="77777777" w:rsidR="00153644" w:rsidRPr="006C3C49" w:rsidRDefault="007A7151"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C3C49">
                <w:rPr>
                  <w:rStyle w:val="a5"/>
                  <w:rFonts w:ascii="Times New Roman" w:hAnsi="Times New Roman" w:cs="Times New Roman"/>
                  <w:b/>
                  <w:color w:val="000000" w:themeColor="text1"/>
                  <w:sz w:val="28"/>
                  <w:szCs w:val="28"/>
                  <w:lang w:val="ru-RU"/>
                </w:rPr>
                <w:t>Повернутись до зм</w:t>
              </w:r>
              <w:r w:rsidR="00153644"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39CD73" w14:textId="77777777" w:rsidR="00153644" w:rsidRPr="006C3C49"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48B7691" w14:textId="77777777" w:rsidR="00153644" w:rsidRPr="006C3C49"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35DBE399" w14:textId="78706E79" w:rsidR="00125B06" w:rsidRPr="006C3C49" w:rsidRDefault="00125B06">
      <w:pPr>
        <w:rPr>
          <w:rFonts w:ascii="Times New Roman" w:hAnsi="Times New Roman" w:cs="Times New Roman"/>
          <w:color w:val="000000" w:themeColor="text1"/>
          <w:sz w:val="28"/>
          <w:szCs w:val="28"/>
          <w:lang w:eastAsia="uk-UA"/>
        </w:rPr>
      </w:pPr>
    </w:p>
    <w:p w14:paraId="0C4AFF36" w14:textId="77777777" w:rsidR="00125B06" w:rsidRPr="006C3C49" w:rsidRDefault="00125B06">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0F2E25E5" w14:textId="77777777" w:rsidR="00380ACB" w:rsidRPr="006C3C49" w:rsidRDefault="00380ACB">
      <w:pPr>
        <w:rPr>
          <w:rFonts w:ascii="Times New Roman" w:hAnsi="Times New Roman" w:cs="Times New Roman"/>
          <w:color w:val="000000" w:themeColor="text1"/>
          <w:sz w:val="28"/>
          <w:szCs w:val="28"/>
          <w:lang w:eastAsia="uk-UA"/>
        </w:rPr>
      </w:pPr>
    </w:p>
    <w:p w14:paraId="44752050" w14:textId="79DBA905" w:rsidR="00AB5562"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9" w:name="ФінЗобовязання03"/>
      <w:bookmarkStart w:id="30" w:name="_Toc225323614"/>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w:t>
      </w:r>
      <w:r w:rsidR="006F51B0" w:rsidRPr="006C3C49">
        <w:rPr>
          <w:rFonts w:ascii="Times New Roman" w:hAnsi="Times New Roman" w:cs="Times New Roman"/>
          <w:b/>
          <w:bCs/>
          <w:color w:val="000000" w:themeColor="text1"/>
          <w:sz w:val="28"/>
          <w:szCs w:val="28"/>
          <w:lang w:eastAsia="uk-UA"/>
        </w:rPr>
        <w:t>Фінансове з</w:t>
      </w:r>
      <w:r w:rsidR="00AB5562" w:rsidRPr="006C3C49">
        <w:rPr>
          <w:rFonts w:ascii="Times New Roman" w:hAnsi="Times New Roman" w:cs="Times New Roman"/>
          <w:b/>
          <w:bCs/>
          <w:color w:val="000000" w:themeColor="text1"/>
          <w:sz w:val="28"/>
          <w:szCs w:val="28"/>
          <w:lang w:eastAsia="uk-UA"/>
        </w:rPr>
        <w:t>обов</w:t>
      </w:r>
      <w:r w:rsidR="00AA2CA4" w:rsidRPr="006C3C49">
        <w:rPr>
          <w:rFonts w:ascii="Times New Roman" w:hAnsi="Times New Roman" w:cs="Times New Roman"/>
          <w:b/>
          <w:bCs/>
          <w:color w:val="000000" w:themeColor="text1"/>
          <w:sz w:val="28"/>
          <w:szCs w:val="28"/>
          <w:lang w:val="en-US" w:eastAsia="uk-UA"/>
        </w:rPr>
        <w:t>’</w:t>
      </w:r>
      <w:r w:rsidR="00AB5562" w:rsidRPr="006C3C49">
        <w:rPr>
          <w:rFonts w:ascii="Times New Roman" w:hAnsi="Times New Roman" w:cs="Times New Roman"/>
          <w:b/>
          <w:bCs/>
          <w:color w:val="000000" w:themeColor="text1"/>
          <w:sz w:val="28"/>
          <w:szCs w:val="28"/>
          <w:lang w:eastAsia="uk-UA"/>
        </w:rPr>
        <w:t>язання (</w:t>
      </w:r>
      <w:r w:rsidR="00AB5562" w:rsidRPr="006C3C49">
        <w:rPr>
          <w:rFonts w:ascii="Times New Roman" w:hAnsi="Times New Roman" w:cs="Times New Roman"/>
          <w:b/>
          <w:color w:val="000000" w:themeColor="text1"/>
          <w:sz w:val="28"/>
          <w:szCs w:val="28"/>
          <w:lang w:val="en-US"/>
        </w:rPr>
        <w:t>liability</w:t>
      </w:r>
      <w:r w:rsidR="00AB5562" w:rsidRPr="006C3C49">
        <w:rPr>
          <w:rFonts w:ascii="Times New Roman" w:hAnsi="Times New Roman" w:cs="Times New Roman"/>
          <w:b/>
          <w:color w:val="000000" w:themeColor="text1"/>
          <w:sz w:val="28"/>
          <w:szCs w:val="28"/>
          <w:lang w:eastAsia="uk-UA"/>
        </w:rPr>
        <w:t>)</w:t>
      </w:r>
      <w:bookmarkEnd w:id="29"/>
      <w:bookmarkEnd w:id="30"/>
    </w:p>
    <w:p w14:paraId="5C656418" w14:textId="77777777" w:rsidR="00DC5044" w:rsidRPr="006C3C49" w:rsidRDefault="00DC5044" w:rsidP="00DC5044">
      <w:pPr>
        <w:spacing w:after="0" w:line="240" w:lineRule="auto"/>
        <w:ind w:firstLine="708"/>
        <w:jc w:val="both"/>
        <w:rPr>
          <w:rFonts w:ascii="Times New Roman" w:hAnsi="Times New Roman" w:cs="Times New Roman"/>
          <w:color w:val="000000" w:themeColor="text1"/>
          <w:sz w:val="28"/>
          <w:szCs w:val="28"/>
        </w:rPr>
      </w:pPr>
    </w:p>
    <w:p w14:paraId="38BDCE0D" w14:textId="77777777"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До набору даних подаються дані про:</w:t>
      </w:r>
    </w:p>
    <w:p w14:paraId="6496A0B0" w14:textId="6DE76D15" w:rsidR="007340F2"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(фінансове зобов’язання), </w:t>
      </w:r>
      <w:r w:rsidR="00137FC5" w:rsidRPr="006C3C49">
        <w:rPr>
          <w:rFonts w:ascii="Times New Roman" w:hAnsi="Times New Roman" w:cs="Times New Roman"/>
          <w:color w:val="000000" w:themeColor="text1"/>
          <w:sz w:val="28"/>
          <w:szCs w:val="28"/>
        </w:rPr>
        <w:t xml:space="preserve">відображення якої відбувається </w:t>
      </w:r>
      <w:r w:rsidR="00F34E28" w:rsidRPr="006C3C49">
        <w:rPr>
          <w:rFonts w:ascii="Times New Roman" w:hAnsi="Times New Roman" w:cs="Times New Roman"/>
          <w:color w:val="000000" w:themeColor="text1"/>
          <w:sz w:val="28"/>
          <w:szCs w:val="28"/>
        </w:rPr>
        <w:t>з</w:t>
      </w:r>
      <w:r w:rsidR="002948CE" w:rsidRPr="006C3C49">
        <w:rPr>
          <w:rFonts w:ascii="Times New Roman" w:hAnsi="Times New Roman" w:cs="Times New Roman"/>
          <w:color w:val="000000" w:themeColor="text1"/>
          <w:sz w:val="28"/>
          <w:szCs w:val="28"/>
        </w:rPr>
        <w:t>а</w:t>
      </w:r>
      <w:r w:rsidR="00137FC5" w:rsidRPr="006C3C49">
        <w:rPr>
          <w:rFonts w:ascii="Times New Roman" w:hAnsi="Times New Roman" w:cs="Times New Roman"/>
          <w:color w:val="000000" w:themeColor="text1"/>
          <w:sz w:val="28"/>
          <w:szCs w:val="28"/>
        </w:rPr>
        <w:t xml:space="preserve"> позабалансовими рахунками</w:t>
      </w:r>
      <w:r w:rsidRPr="006C3C49">
        <w:rPr>
          <w:rFonts w:ascii="Times New Roman" w:hAnsi="Times New Roman" w:cs="Times New Roman"/>
          <w:color w:val="000000" w:themeColor="text1"/>
          <w:sz w:val="28"/>
          <w:szCs w:val="28"/>
        </w:rPr>
        <w:t xml:space="preserve"> обліку (до прикладу: </w:t>
      </w:r>
      <w:r w:rsidR="009F54CA"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Pr="006C3C49">
        <w:rPr>
          <w:rFonts w:ascii="Times New Roman" w:hAnsi="Times New Roman" w:cs="Times New Roman"/>
          <w:color w:val="000000" w:themeColor="text1"/>
          <w:sz w:val="28"/>
          <w:szCs w:val="28"/>
        </w:rPr>
        <w:t>тощо).</w:t>
      </w:r>
    </w:p>
    <w:p w14:paraId="019F6339" w14:textId="61D2CEF5" w:rsidR="00D2530A"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w:t>
      </w:r>
      <w:r w:rsidR="00714ADD" w:rsidRPr="006C3C49">
        <w:rPr>
          <w:rFonts w:ascii="Times New Roman" w:hAnsi="Times New Roman" w:cs="Times New Roman"/>
          <w:color w:val="000000" w:themeColor="text1"/>
          <w:sz w:val="28"/>
          <w:szCs w:val="28"/>
        </w:rPr>
        <w:t>заборгованість з</w:t>
      </w:r>
      <w:r w:rsidRPr="006C3C49">
        <w:rPr>
          <w:rFonts w:ascii="Times New Roman" w:hAnsi="Times New Roman" w:cs="Times New Roman"/>
          <w:color w:val="000000" w:themeColor="text1"/>
          <w:sz w:val="28"/>
          <w:szCs w:val="28"/>
        </w:rPr>
        <w:t>а балансов</w:t>
      </w:r>
      <w:r w:rsidR="00714ADD" w:rsidRPr="006C3C49">
        <w:rPr>
          <w:rFonts w:ascii="Times New Roman" w:hAnsi="Times New Roman" w:cs="Times New Roman"/>
          <w:color w:val="000000" w:themeColor="text1"/>
          <w:sz w:val="28"/>
          <w:szCs w:val="28"/>
        </w:rPr>
        <w:t>ими рахунками</w:t>
      </w:r>
      <w:r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w:t>
      </w:r>
      <w:r w:rsidR="00587D4D" w:rsidRPr="00F321DF">
        <w:rPr>
          <w:rFonts w:ascii="Times New Roman" w:hAnsi="Times New Roman" w:cs="Times New Roman"/>
          <w:color w:val="000000" w:themeColor="text1"/>
          <w:sz w:val="28"/>
          <w:szCs w:val="28"/>
        </w:rPr>
        <w:t xml:space="preserve"> </w:t>
      </w:r>
      <w:r w:rsidR="00587D4D"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боржника), лінія за фінансовим лізингом,</w:t>
      </w:r>
      <w:r w:rsidRPr="006C3C49">
        <w:rPr>
          <w:rFonts w:ascii="Times New Roman" w:hAnsi="Times New Roman" w:cs="Times New Roman"/>
          <w:color w:val="000000" w:themeColor="text1"/>
          <w:sz w:val="28"/>
          <w:szCs w:val="28"/>
        </w:rPr>
        <w:t xml:space="preserve"> тощо).</w:t>
      </w:r>
    </w:p>
    <w:p w14:paraId="5AAE28AB" w14:textId="77777777" w:rsidR="00033BE0" w:rsidRPr="006C3C49" w:rsidRDefault="00033BE0" w:rsidP="00033BE0">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57D3F" w:rsidRPr="006C3C49" w14:paraId="530EC77F" w14:textId="77777777" w:rsidTr="001B5F7A">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65B1358"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F01F980"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9CD77DF"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7A7C6DB7"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1289FF2B"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857D3F" w:rsidRPr="006C3C49" w14:paraId="220FE2CB" w14:textId="77777777" w:rsidTr="001B5F7A">
        <w:trPr>
          <w:trHeight w:val="519"/>
        </w:trPr>
        <w:tc>
          <w:tcPr>
            <w:tcW w:w="1843" w:type="dxa"/>
            <w:vMerge w:val="restart"/>
            <w:tcBorders>
              <w:top w:val="nil"/>
              <w:left w:val="single" w:sz="8" w:space="0" w:color="auto"/>
              <w:bottom w:val="double" w:sz="6" w:space="0" w:color="000000"/>
              <w:right w:val="nil"/>
            </w:tcBorders>
            <w:vAlign w:val="center"/>
            <w:hideMark/>
          </w:tcPr>
          <w:p w14:paraId="790839C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4B9DCE61"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00032A8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1483DF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857D3F" w:rsidRPr="006C3C49" w14:paraId="44B7FF99" w14:textId="77777777" w:rsidTr="001B5F7A">
        <w:trPr>
          <w:trHeight w:val="321"/>
        </w:trPr>
        <w:tc>
          <w:tcPr>
            <w:tcW w:w="1843" w:type="dxa"/>
            <w:vMerge/>
            <w:tcBorders>
              <w:top w:val="nil"/>
              <w:left w:val="single" w:sz="8" w:space="0" w:color="auto"/>
              <w:bottom w:val="double" w:sz="6" w:space="0" w:color="000000"/>
              <w:right w:val="nil"/>
            </w:tcBorders>
            <w:vAlign w:val="center"/>
            <w:hideMark/>
          </w:tcPr>
          <w:p w14:paraId="567C3F7A"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79C1694"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3A1B197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CAC9AB6"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857D3F" w:rsidRPr="006C3C49" w14:paraId="489C78BE" w14:textId="77777777" w:rsidTr="001B5F7A">
        <w:trPr>
          <w:trHeight w:val="510"/>
        </w:trPr>
        <w:tc>
          <w:tcPr>
            <w:tcW w:w="1843" w:type="dxa"/>
            <w:vMerge/>
            <w:tcBorders>
              <w:top w:val="nil"/>
              <w:left w:val="single" w:sz="8" w:space="0" w:color="auto"/>
              <w:bottom w:val="double" w:sz="6" w:space="0" w:color="000000"/>
              <w:right w:val="nil"/>
            </w:tcBorders>
            <w:vAlign w:val="center"/>
            <w:hideMark/>
          </w:tcPr>
          <w:p w14:paraId="61D5755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504300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CB33BB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23066D51"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0D8208D3" w14:textId="77777777" w:rsidTr="001B5F7A">
        <w:trPr>
          <w:trHeight w:val="303"/>
        </w:trPr>
        <w:tc>
          <w:tcPr>
            <w:tcW w:w="1843" w:type="dxa"/>
            <w:vMerge/>
            <w:tcBorders>
              <w:top w:val="nil"/>
              <w:left w:val="single" w:sz="8" w:space="0" w:color="auto"/>
              <w:bottom w:val="double" w:sz="6" w:space="0" w:color="000000"/>
              <w:right w:val="nil"/>
            </w:tcBorders>
            <w:vAlign w:val="center"/>
            <w:hideMark/>
          </w:tcPr>
          <w:p w14:paraId="35D0F355"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C13C35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9DB0B"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F94E0D3"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46D87C4F" w14:textId="77777777" w:rsidTr="001B5F7A">
        <w:trPr>
          <w:trHeight w:val="234"/>
        </w:trPr>
        <w:tc>
          <w:tcPr>
            <w:tcW w:w="1843" w:type="dxa"/>
            <w:tcBorders>
              <w:top w:val="nil"/>
              <w:left w:val="single" w:sz="8" w:space="0" w:color="auto"/>
              <w:bottom w:val="double" w:sz="6" w:space="0" w:color="000000"/>
              <w:right w:val="nil"/>
            </w:tcBorders>
            <w:vAlign w:val="center"/>
          </w:tcPr>
          <w:p w14:paraId="509938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2107594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31F8F8D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76F6091"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12E48126" w14:textId="0C46B09B"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наявності вкладеного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AF670F"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 або подається значення </w:t>
      </w:r>
      <w:r w:rsidR="00C57B8E"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Реквізит </w:t>
      </w:r>
      <w:r w:rsidR="00C57B8E" w:rsidRPr="006C3C49">
        <w:rPr>
          <w:rFonts w:ascii="Times New Roman" w:hAnsi="Times New Roman" w:cs="Times New Roman"/>
          <w:color w:val="000000" w:themeColor="text1"/>
          <w:sz w:val="28"/>
          <w:szCs w:val="28"/>
          <w:lang w:eastAsia="uk-UA"/>
        </w:rPr>
        <w:lastRenderedPageBreak/>
        <w:t>поданий на нижчому рівні</w:t>
      </w:r>
      <w:r w:rsidR="00C57B8E"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C57B8E" w:rsidRPr="006C3C49">
        <w:rPr>
          <w:rFonts w:ascii="Times New Roman" w:hAnsi="Times New Roman" w:cs="Times New Roman"/>
          <w:color w:val="000000" w:themeColor="text1"/>
          <w:sz w:val="28"/>
          <w:szCs w:val="28"/>
          <w:lang w:eastAsia="uk-UA"/>
        </w:rPr>
        <w:t xml:space="preserve">а </w:t>
      </w:r>
      <w:r w:rsidR="00C57B8E" w:rsidRPr="006C3C49">
        <w:rPr>
          <w:rFonts w:ascii="Times New Roman" w:hAnsi="Times New Roman" w:cs="Times New Roman"/>
          <w:color w:val="000000" w:themeColor="text1"/>
          <w:sz w:val="28"/>
          <w:szCs w:val="28"/>
          <w:lang w:val="en-US" w:eastAsia="uk-UA"/>
        </w:rPr>
        <w:t>F</w:t>
      </w:r>
      <w:r w:rsidR="00C57B8E" w:rsidRPr="006C3C49">
        <w:rPr>
          <w:rFonts w:ascii="Times New Roman" w:hAnsi="Times New Roman" w:cs="Times New Roman"/>
          <w:color w:val="000000" w:themeColor="text1"/>
          <w:sz w:val="28"/>
          <w:szCs w:val="28"/>
          <w:lang w:eastAsia="uk-UA"/>
        </w:rPr>
        <w:t xml:space="preserve">170 </w:t>
      </w:r>
      <w:r w:rsidR="00C57B8E"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633B3757" w14:textId="6E0A9B8F" w:rsidR="00DC5044" w:rsidRPr="006C3C49" w:rsidRDefault="00D2530A" w:rsidP="00C1266E">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E335FF" w:rsidRPr="006C3C49">
        <w:rPr>
          <w:rFonts w:ascii="Times New Roman" w:hAnsi="Times New Roman" w:cs="Times New Roman"/>
          <w:bCs/>
          <w:color w:val="000000" w:themeColor="text1"/>
          <w:sz w:val="28"/>
          <w:szCs w:val="28"/>
          <w:lang w:val="ru-RU"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38CC5315" w14:textId="77777777" w:rsidTr="00504B61">
        <w:tc>
          <w:tcPr>
            <w:tcW w:w="851" w:type="dxa"/>
            <w:tcBorders>
              <w:bottom w:val="single" w:sz="4" w:space="0" w:color="auto"/>
            </w:tcBorders>
          </w:tcPr>
          <w:p w14:paraId="71C6E8B5"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76DA5B5E"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31F0097B"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0A86F8D" w14:textId="3CBEC9DE" w:rsidR="00BE6F37" w:rsidRPr="006C3C49" w:rsidRDefault="00B8276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1B770B" w:rsidRPr="006C3C49" w14:paraId="3BF20929" w14:textId="77777777" w:rsidTr="00F036E9">
        <w:tc>
          <w:tcPr>
            <w:tcW w:w="851" w:type="dxa"/>
            <w:tcBorders>
              <w:top w:val="single" w:sz="4" w:space="0" w:color="auto"/>
              <w:left w:val="nil"/>
              <w:bottom w:val="nil"/>
              <w:right w:val="nil"/>
            </w:tcBorders>
          </w:tcPr>
          <w:p w14:paraId="119C24D3" w14:textId="77777777" w:rsidR="00BE6F37" w:rsidRPr="006C3C49" w:rsidRDefault="00BE6F37"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2E3D5E1D" w14:textId="77777777" w:rsidR="00BE6F37" w:rsidRPr="006C3C49" w:rsidRDefault="00BE6F37" w:rsidP="00BE6F37">
            <w:pPr>
              <w:pStyle w:val="a3"/>
              <w:ind w:left="0"/>
              <w:jc w:val="both"/>
              <w:rPr>
                <w:rFonts w:ascii="Times New Roman" w:hAnsi="Times New Roman" w:cs="Times New Roman"/>
                <w:color w:val="000000" w:themeColor="text1"/>
                <w:sz w:val="28"/>
                <w:szCs w:val="28"/>
              </w:rPr>
            </w:pPr>
            <w:bookmarkStart w:id="31" w:name="ФінЗобовязанняІДЕНТИФІКАТОРИ"/>
            <w:r w:rsidRPr="006C3C49">
              <w:rPr>
                <w:rFonts w:ascii="Times New Roman" w:hAnsi="Times New Roman" w:cs="Times New Roman"/>
                <w:b/>
                <w:color w:val="000000" w:themeColor="text1"/>
                <w:sz w:val="28"/>
                <w:szCs w:val="28"/>
              </w:rPr>
              <w:t>Ідентифікатор фінансового зобов'язання</w:t>
            </w:r>
            <w:r w:rsidRPr="006C3C49">
              <w:rPr>
                <w:rFonts w:ascii="Times New Roman" w:hAnsi="Times New Roman" w:cs="Times New Roman"/>
                <w:color w:val="000000" w:themeColor="text1"/>
                <w:sz w:val="28"/>
                <w:szCs w:val="28"/>
              </w:rPr>
              <w:t xml:space="preserve"> </w:t>
            </w:r>
          </w:p>
          <w:bookmarkEnd w:id="31"/>
          <w:p w14:paraId="03503F81" w14:textId="77777777" w:rsidR="00BE6F37" w:rsidRPr="006C3C49" w:rsidRDefault="009C6839" w:rsidP="00915621">
            <w:pPr>
              <w:pStyle w:val="a3"/>
              <w:ind w:left="0"/>
              <w:jc w:val="both"/>
              <w:rPr>
                <w:rFonts w:ascii="Times New Roman" w:hAnsi="Times New Roman" w:cs="Times New Roman"/>
                <w:color w:val="000000" w:themeColor="text1"/>
                <w:sz w:val="28"/>
                <w:szCs w:val="28"/>
                <w:lang w:eastAsia="uk-UA"/>
              </w:rPr>
            </w:pPr>
            <w:r w:rsidRPr="00F321DF">
              <w:fldChar w:fldCharType="begin"/>
            </w:r>
            <w:r w:rsidR="00914AB8" w:rsidRPr="006C3C49">
              <w:rPr>
                <w:color w:val="000000" w:themeColor="text1"/>
                <w:sz w:val="28"/>
                <w:szCs w:val="28"/>
              </w:rPr>
              <w:instrText>HYPERLINK  \l "ДодатокІДЕНТИФІКАТОРИ"</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E522B4"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Pr="006C3C49">
              <w:rPr>
                <w:rStyle w:val="a5"/>
                <w:rFonts w:ascii="Times New Roman" w:hAnsi="Times New Roman" w:cs="Times New Roman"/>
                <w:color w:val="000000" w:themeColor="text1"/>
                <w:sz w:val="28"/>
                <w:szCs w:val="28"/>
              </w:rPr>
              <w:t xml:space="preserve"> 1</w:t>
            </w:r>
            <w:r w:rsidR="00BD68D3"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 xml:space="preserve"> цих Правил</w:t>
            </w:r>
            <w:r w:rsidRPr="00F321DF">
              <w:rPr>
                <w:rStyle w:val="a5"/>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38A0D77C" w14:textId="77777777" w:rsidR="00BE6F37" w:rsidRPr="006C3C49" w:rsidRDefault="00BE6F37" w:rsidP="00F036E9">
            <w:pPr>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0D777C8E" w14:textId="77777777" w:rsidR="00BE6F37" w:rsidRPr="006C3C49" w:rsidRDefault="00BE6F3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0003</w:t>
            </w:r>
          </w:p>
        </w:tc>
      </w:tr>
      <w:tr w:rsidR="00211EF9" w:rsidRPr="006C3C49" w14:paraId="0DC7BD23" w14:textId="77777777" w:rsidTr="00F036E9">
        <w:tc>
          <w:tcPr>
            <w:tcW w:w="851" w:type="dxa"/>
            <w:tcBorders>
              <w:top w:val="nil"/>
              <w:left w:val="nil"/>
              <w:bottom w:val="nil"/>
              <w:right w:val="nil"/>
            </w:tcBorders>
          </w:tcPr>
          <w:p w14:paraId="4F563EDD"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3AB67D60"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p w14:paraId="05F4A498" w14:textId="77777777" w:rsidR="00211EF9" w:rsidRPr="006C3C49" w:rsidRDefault="007A7151"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6C3C49">
                <w:rPr>
                  <w:rStyle w:val="a5"/>
                  <w:rFonts w:ascii="Times New Roman" w:hAnsi="Times New Roman" w:cs="Times New Roman"/>
                  <w:color w:val="000000" w:themeColor="text1"/>
                  <w:sz w:val="28"/>
                  <w:szCs w:val="28"/>
                </w:rPr>
                <w:t xml:space="preserve">набуває </w:t>
              </w:r>
              <w:r w:rsidR="00E522B4" w:rsidRPr="006C3C49">
                <w:rPr>
                  <w:rStyle w:val="a5"/>
                  <w:rFonts w:ascii="Times New Roman" w:hAnsi="Times New Roman" w:cs="Times New Roman"/>
                  <w:color w:val="000000" w:themeColor="text1"/>
                  <w:sz w:val="28"/>
                  <w:szCs w:val="28"/>
                </w:rPr>
                <w:t>одного значення</w:t>
              </w:r>
              <w:r w:rsidR="00211EF9"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00211EF9" w:rsidRPr="006C3C49">
                <w:rPr>
                  <w:rStyle w:val="a5"/>
                  <w:rFonts w:ascii="Times New Roman" w:hAnsi="Times New Roman" w:cs="Times New Roman"/>
                  <w:color w:val="000000" w:themeColor="text1"/>
                  <w:sz w:val="28"/>
                  <w:szCs w:val="28"/>
                </w:rPr>
                <w:t xml:space="preserve"> </w:t>
              </w:r>
              <w:r w:rsidR="008C25ED" w:rsidRPr="006C3C49">
                <w:rPr>
                  <w:rStyle w:val="a5"/>
                  <w:rFonts w:ascii="Times New Roman" w:hAnsi="Times New Roman" w:cs="Times New Roman"/>
                  <w:color w:val="000000" w:themeColor="text1"/>
                  <w:sz w:val="28"/>
                  <w:szCs w:val="28"/>
                </w:rPr>
                <w:t>1</w:t>
              </w:r>
              <w:r w:rsidR="00BD68D3" w:rsidRPr="006C3C49">
                <w:rPr>
                  <w:rStyle w:val="a5"/>
                  <w:rFonts w:ascii="Times New Roman" w:hAnsi="Times New Roman" w:cs="Times New Roman"/>
                  <w:color w:val="000000" w:themeColor="text1"/>
                  <w:sz w:val="28"/>
                  <w:szCs w:val="28"/>
                </w:rPr>
                <w:t>.1</w:t>
              </w:r>
              <w:r w:rsidR="00211EF9" w:rsidRPr="006C3C49">
                <w:rPr>
                  <w:rStyle w:val="a5"/>
                  <w:rFonts w:ascii="Times New Roman" w:hAnsi="Times New Roman" w:cs="Times New Roman"/>
                  <w:color w:val="000000" w:themeColor="text1"/>
                  <w:sz w:val="28"/>
                  <w:szCs w:val="28"/>
                </w:rPr>
                <w:t xml:space="preserve"> цих Правил</w:t>
              </w:r>
            </w:hyperlink>
            <w:r w:rsidR="00211EF9"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5B111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61AB9032"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211EF9" w:rsidRPr="006C3C49" w14:paraId="70EDC0E0" w14:textId="77777777" w:rsidTr="00F036E9">
        <w:tc>
          <w:tcPr>
            <w:tcW w:w="851" w:type="dxa"/>
            <w:tcBorders>
              <w:top w:val="nil"/>
              <w:left w:val="nil"/>
              <w:bottom w:val="nil"/>
              <w:right w:val="nil"/>
            </w:tcBorders>
          </w:tcPr>
          <w:p w14:paraId="42AF9B91"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65EFD7D3"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3D37A4CD" w14:textId="6B50F5B0" w:rsidR="003068F6" w:rsidRPr="006C3C49" w:rsidRDefault="007A7151" w:rsidP="00E522B4">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DA445A" w:rsidRPr="006C3C49">
                <w:rPr>
                  <w:rStyle w:val="a5"/>
                  <w:rFonts w:ascii="Times New Roman" w:hAnsi="Times New Roman" w:cs="Times New Roman"/>
                  <w:color w:val="000000" w:themeColor="text1"/>
                  <w:sz w:val="28"/>
                  <w:szCs w:val="28"/>
                  <w:lang w:eastAsia="uk-UA"/>
                </w:rPr>
                <w:t>, н</w:t>
              </w:r>
              <w:r w:rsidR="00211EF9" w:rsidRPr="006C3C49">
                <w:rPr>
                  <w:rStyle w:val="a5"/>
                  <w:rFonts w:ascii="Times New Roman" w:hAnsi="Times New Roman" w:cs="Times New Roman"/>
                  <w:color w:val="000000" w:themeColor="text1"/>
                  <w:sz w:val="28"/>
                  <w:szCs w:val="28"/>
                  <w:lang w:eastAsia="uk-UA"/>
                </w:rPr>
                <w:t xml:space="preserve">абуває </w:t>
              </w:r>
              <w:r w:rsidR="00DA445A" w:rsidRPr="006C3C49">
                <w:rPr>
                  <w:rStyle w:val="a5"/>
                  <w:rFonts w:ascii="Times New Roman" w:hAnsi="Times New Roman" w:cs="Times New Roman"/>
                  <w:color w:val="000000" w:themeColor="text1"/>
                  <w:sz w:val="28"/>
                  <w:szCs w:val="28"/>
                  <w:lang w:eastAsia="uk-UA"/>
                </w:rPr>
                <w:t xml:space="preserve">одного або більше </w:t>
              </w:r>
              <w:r w:rsidR="00E522B4" w:rsidRPr="006C3C49">
                <w:rPr>
                  <w:rStyle w:val="a5"/>
                  <w:rFonts w:ascii="Times New Roman" w:hAnsi="Times New Roman" w:cs="Times New Roman"/>
                  <w:color w:val="000000" w:themeColor="text1"/>
                  <w:sz w:val="28"/>
                  <w:szCs w:val="28"/>
                  <w:lang w:eastAsia="uk-UA"/>
                </w:rPr>
                <w:t>ніж одне значення (кілька значень</w:t>
              </w:r>
              <w:r w:rsidR="00CC6115" w:rsidRPr="006C3C49">
                <w:rPr>
                  <w:rStyle w:val="a5"/>
                  <w:rFonts w:ascii="Times New Roman" w:hAnsi="Times New Roman" w:cs="Times New Roman"/>
                  <w:color w:val="000000" w:themeColor="text1"/>
                  <w:sz w:val="28"/>
                  <w:szCs w:val="28"/>
                  <w:lang w:eastAsia="uk-UA"/>
                </w:rPr>
                <w:t xml:space="preserve"> / </w:t>
              </w:r>
              <w:r w:rsidR="00E522B4" w:rsidRPr="006C3C49">
                <w:rPr>
                  <w:rStyle w:val="a5"/>
                  <w:rFonts w:ascii="Times New Roman" w:hAnsi="Times New Roman" w:cs="Times New Roman"/>
                  <w:color w:val="000000" w:themeColor="text1"/>
                  <w:sz w:val="28"/>
                  <w:szCs w:val="28"/>
                  <w:lang w:eastAsia="uk-UA"/>
                </w:rPr>
                <w:t>масив значень</w:t>
              </w:r>
              <w:r w:rsidR="00C46236" w:rsidRPr="006C3C49">
                <w:rPr>
                  <w:rStyle w:val="a5"/>
                  <w:rFonts w:ascii="Times New Roman" w:hAnsi="Times New Roman" w:cs="Times New Roman"/>
                  <w:color w:val="000000" w:themeColor="text1"/>
                  <w:sz w:val="28"/>
                  <w:szCs w:val="28"/>
                  <w:lang w:eastAsia="uk-UA"/>
                </w:rPr>
                <w:t>)</w:t>
              </w:r>
              <w:r w:rsidR="00E522B4" w:rsidRPr="006C3C49">
                <w:rPr>
                  <w:rStyle w:val="a5"/>
                  <w:rFonts w:ascii="Times New Roman" w:hAnsi="Times New Roman" w:cs="Times New Roman"/>
                  <w:color w:val="000000" w:themeColor="text1"/>
                  <w:sz w:val="28"/>
                  <w:szCs w:val="28"/>
                  <w:lang w:eastAsia="uk-UA"/>
                </w:rPr>
                <w:t xml:space="preserve"> </w:t>
              </w:r>
              <w:r w:rsidR="00211EF9"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11EF9"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00BD68D3" w:rsidRPr="006C3C49">
                <w:rPr>
                  <w:rStyle w:val="a5"/>
                  <w:rFonts w:ascii="Times New Roman" w:hAnsi="Times New Roman" w:cs="Times New Roman"/>
                  <w:color w:val="000000" w:themeColor="text1"/>
                  <w:sz w:val="28"/>
                  <w:szCs w:val="28"/>
                  <w:lang w:eastAsia="uk-UA"/>
                </w:rPr>
                <w:t>.1</w:t>
              </w:r>
              <w:r w:rsidR="00211EF9" w:rsidRPr="006C3C49">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1ABA1C93"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70E6ED8B"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33EBE6"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211EF9" w:rsidRPr="006C3C49" w14:paraId="49377308" w14:textId="77777777" w:rsidTr="00F036E9">
        <w:tc>
          <w:tcPr>
            <w:tcW w:w="851" w:type="dxa"/>
            <w:tcBorders>
              <w:top w:val="nil"/>
              <w:left w:val="nil"/>
              <w:bottom w:val="nil"/>
              <w:right w:val="nil"/>
            </w:tcBorders>
          </w:tcPr>
          <w:p w14:paraId="6C0D47E9"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48C9D45" w14:textId="77777777" w:rsidR="00211EF9" w:rsidRPr="006C3C49" w:rsidRDefault="00096F5C" w:rsidP="00211EF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p>
          <w:p w14:paraId="317A4200" w14:textId="77777777" w:rsidR="00101F1E" w:rsidRPr="006C3C49" w:rsidRDefault="007A7151" w:rsidP="001D5009">
            <w:pPr>
              <w:rPr>
                <w:rFonts w:ascii="Times New Roman" w:hAnsi="Times New Roman" w:cs="Times New Roman"/>
                <w:color w:val="000000" w:themeColor="text1"/>
                <w:sz w:val="28"/>
                <w:szCs w:val="28"/>
              </w:rPr>
            </w:pPr>
            <w:hyperlink w:anchor="ДодатокІДЕНТИФІКАТОРИ" w:history="1">
              <w:r w:rsidR="001D500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D5009" w:rsidRPr="006C3C49">
                <w:rPr>
                  <w:rStyle w:val="a5"/>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1D5009"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3A42BCFD"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2D58F839"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211EF9" w:rsidRPr="006C3C49" w14:paraId="23793EB6" w14:textId="77777777" w:rsidTr="00F036E9">
        <w:tc>
          <w:tcPr>
            <w:tcW w:w="851" w:type="dxa"/>
            <w:tcBorders>
              <w:top w:val="nil"/>
              <w:left w:val="nil"/>
              <w:bottom w:val="nil"/>
              <w:right w:val="nil"/>
            </w:tcBorders>
          </w:tcPr>
          <w:p w14:paraId="6F44C8F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3CDE2AAF" w14:textId="77777777" w:rsidR="00211EF9" w:rsidRPr="006C3C49" w:rsidRDefault="00211EF9" w:rsidP="00211EF9">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321840BC" w14:textId="7FE5AB60" w:rsidR="00D3155B" w:rsidRPr="006C3C49" w:rsidRDefault="007A7151" w:rsidP="00886037">
            <w:pPr>
              <w:rPr>
                <w:color w:val="000000" w:themeColor="text1"/>
                <w:sz w:val="28"/>
                <w:szCs w:val="28"/>
              </w:rPr>
            </w:pPr>
            <w:hyperlink w:anchor="ДодатокІДЕНТИФІКАТОРИ" w:history="1">
              <w:r w:rsidR="001D500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D5009" w:rsidRPr="006C3C49">
                <w:rPr>
                  <w:rStyle w:val="a5"/>
                  <w:rFonts w:ascii="Times New Roman" w:hAnsi="Times New Roman" w:cs="Times New Roman"/>
                  <w:color w:val="000000" w:themeColor="text1"/>
                  <w:sz w:val="28"/>
                  <w:szCs w:val="28"/>
                  <w:lang w:eastAsia="uk-UA"/>
                </w:rPr>
                <w:t xml:space="preserve">, набуває одного або більше </w:t>
              </w:r>
              <w:r w:rsidR="00C46236" w:rsidRPr="006C3C49">
                <w:rPr>
                  <w:rStyle w:val="a5"/>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1D5009"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77838DF"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A2AB54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11EF9" w:rsidRPr="006C3C49" w14:paraId="25147E24" w14:textId="77777777" w:rsidTr="00F036E9">
        <w:tc>
          <w:tcPr>
            <w:tcW w:w="851" w:type="dxa"/>
            <w:tcBorders>
              <w:top w:val="nil"/>
              <w:left w:val="nil"/>
              <w:bottom w:val="nil"/>
              <w:right w:val="nil"/>
            </w:tcBorders>
          </w:tcPr>
          <w:p w14:paraId="7D677E6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0668BDF7" w14:textId="6E777C7C" w:rsidR="00211EF9" w:rsidRPr="00BA0B1C" w:rsidRDefault="00211EF9" w:rsidP="00211EF9">
            <w:pPr>
              <w:jc w:val="both"/>
              <w:rPr>
                <w:rFonts w:ascii="Times New Roman" w:hAnsi="Times New Roman" w:cs="Times New Roman"/>
                <w:b/>
                <w:color w:val="000000" w:themeColor="text1"/>
                <w:sz w:val="28"/>
                <w:szCs w:val="28"/>
                <w:lang w:eastAsia="uk-UA"/>
              </w:rPr>
            </w:pPr>
            <w:r w:rsidRPr="00BA0B1C">
              <w:rPr>
                <w:rFonts w:ascii="Times New Roman" w:hAnsi="Times New Roman" w:cs="Times New Roman"/>
                <w:b/>
                <w:color w:val="000000" w:themeColor="text1"/>
                <w:sz w:val="28"/>
                <w:szCs w:val="28"/>
                <w:lang w:eastAsia="uk-UA"/>
              </w:rPr>
              <w:t>Іден</w:t>
            </w:r>
            <w:r w:rsidR="007F6732" w:rsidRPr="00BA0B1C">
              <w:rPr>
                <w:rFonts w:ascii="Times New Roman" w:hAnsi="Times New Roman" w:cs="Times New Roman"/>
                <w:b/>
                <w:color w:val="000000" w:themeColor="text1"/>
                <w:sz w:val="28"/>
                <w:szCs w:val="28"/>
                <w:lang w:eastAsia="uk-UA"/>
              </w:rPr>
              <w:t xml:space="preserve">тифікатор первісної </w:t>
            </w:r>
            <w:r w:rsidR="005E542E" w:rsidRPr="00BA0B1C">
              <w:rPr>
                <w:rFonts w:ascii="Times New Roman" w:hAnsi="Times New Roman" w:cs="Times New Roman"/>
                <w:b/>
                <w:color w:val="000000" w:themeColor="text1"/>
                <w:sz w:val="28"/>
                <w:szCs w:val="28"/>
                <w:lang w:eastAsia="uk-UA"/>
              </w:rPr>
              <w:t xml:space="preserve">угоди </w:t>
            </w:r>
            <w:r w:rsidR="00CC6115" w:rsidRPr="00BA0B1C">
              <w:rPr>
                <w:rFonts w:ascii="Times New Roman" w:hAnsi="Times New Roman" w:cs="Times New Roman"/>
                <w:b/>
                <w:color w:val="000000" w:themeColor="text1"/>
                <w:sz w:val="28"/>
                <w:szCs w:val="28"/>
                <w:lang w:eastAsia="uk-UA"/>
              </w:rPr>
              <w:t xml:space="preserve">/ </w:t>
            </w:r>
            <w:r w:rsidR="005E542E" w:rsidRPr="00BA0B1C">
              <w:rPr>
                <w:rFonts w:ascii="Times New Roman" w:hAnsi="Times New Roman" w:cs="Times New Roman"/>
                <w:b/>
                <w:color w:val="000000" w:themeColor="text1"/>
                <w:sz w:val="28"/>
                <w:szCs w:val="28"/>
                <w:lang w:eastAsia="uk-UA"/>
              </w:rPr>
              <w:t>правочину</w:t>
            </w:r>
          </w:p>
          <w:p w14:paraId="7B4C551D" w14:textId="4A44DA5C" w:rsidR="001D5009" w:rsidRPr="00BA0B1C" w:rsidRDefault="007A7151" w:rsidP="00DE439C">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1D5009" w:rsidRPr="00BA0B1C">
                <w:rPr>
                  <w:rStyle w:val="a5"/>
                  <w:rFonts w:ascii="Times New Roman" w:hAnsi="Times New Roman" w:cs="Times New Roman"/>
                  <w:color w:val="000000" w:themeColor="text1"/>
                  <w:sz w:val="28"/>
                  <w:szCs w:val="28"/>
                  <w:lang w:eastAsia="uk-UA"/>
                </w:rPr>
                <w:t xml:space="preserve">за умови </w:t>
              </w:r>
              <w:r w:rsidR="00DF6FA4" w:rsidRPr="00BA0B1C">
                <w:rPr>
                  <w:rStyle w:val="a5"/>
                  <w:rFonts w:ascii="Times New Roman" w:hAnsi="Times New Roman" w:cs="Times New Roman"/>
                  <w:color w:val="000000" w:themeColor="text1"/>
                  <w:sz w:val="28"/>
                  <w:szCs w:val="28"/>
                  <w:lang w:eastAsia="uk-UA"/>
                </w:rPr>
                <w:t>властивості</w:t>
              </w:r>
              <w:r w:rsidR="001D5009" w:rsidRPr="00BA0B1C">
                <w:rPr>
                  <w:rStyle w:val="a5"/>
                  <w:rFonts w:ascii="Times New Roman" w:hAnsi="Times New Roman" w:cs="Times New Roman"/>
                  <w:color w:val="000000" w:themeColor="text1"/>
                  <w:sz w:val="28"/>
                  <w:szCs w:val="28"/>
                  <w:lang w:eastAsia="uk-UA"/>
                </w:rPr>
                <w:t xml:space="preserve">, набуває </w:t>
              </w:r>
              <w:r w:rsidR="00E6533C" w:rsidRPr="00BA0B1C">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BA0B1C">
                <w:rPr>
                  <w:rStyle w:val="a5"/>
                  <w:rFonts w:ascii="Times New Roman" w:hAnsi="Times New Roman" w:cs="Times New Roman"/>
                  <w:color w:val="000000" w:themeColor="text1"/>
                  <w:sz w:val="28"/>
                  <w:szCs w:val="28"/>
                  <w:lang w:eastAsia="uk-UA"/>
                </w:rPr>
                <w:t xml:space="preserve"> / </w:t>
              </w:r>
              <w:r w:rsidR="00E6533C" w:rsidRPr="00BA0B1C">
                <w:rPr>
                  <w:rStyle w:val="a5"/>
                  <w:rFonts w:ascii="Times New Roman" w:hAnsi="Times New Roman" w:cs="Times New Roman"/>
                  <w:color w:val="000000" w:themeColor="text1"/>
                  <w:sz w:val="28"/>
                  <w:szCs w:val="28"/>
                  <w:lang w:eastAsia="uk-UA"/>
                </w:rPr>
                <w:t>масив значень)</w:t>
              </w:r>
              <w:r w:rsidR="001D5009" w:rsidRPr="00BA0B1C">
                <w:rPr>
                  <w:rStyle w:val="a5"/>
                  <w:rFonts w:ascii="Times New Roman" w:hAnsi="Times New Roman" w:cs="Times New Roman"/>
                  <w:color w:val="000000" w:themeColor="text1"/>
                  <w:sz w:val="28"/>
                  <w:szCs w:val="28"/>
                  <w:lang w:eastAsia="uk-UA"/>
                </w:rPr>
                <w:t xml:space="preserve"> відповідно до вимог </w:t>
              </w:r>
              <w:r w:rsidR="00D10D2D" w:rsidRPr="00BA0B1C">
                <w:rPr>
                  <w:rStyle w:val="a5"/>
                  <w:rFonts w:ascii="Times New Roman" w:hAnsi="Times New Roman" w:cs="Times New Roman"/>
                  <w:color w:val="000000" w:themeColor="text1"/>
                  <w:sz w:val="28"/>
                  <w:szCs w:val="28"/>
                  <w:lang w:eastAsia="uk-UA"/>
                </w:rPr>
                <w:t>Додатка</w:t>
              </w:r>
              <w:r w:rsidR="001D5009" w:rsidRPr="00BA0B1C">
                <w:rPr>
                  <w:rStyle w:val="a5"/>
                  <w:rFonts w:ascii="Times New Roman" w:hAnsi="Times New Roman" w:cs="Times New Roman"/>
                  <w:color w:val="000000" w:themeColor="text1"/>
                  <w:sz w:val="28"/>
                  <w:szCs w:val="28"/>
                  <w:lang w:eastAsia="uk-UA"/>
                </w:rPr>
                <w:t xml:space="preserve"> 1.1 цих Правил.</w:t>
              </w:r>
            </w:hyperlink>
          </w:p>
          <w:p w14:paraId="3A6A3611" w14:textId="49982354" w:rsidR="002D18E7" w:rsidRPr="00634F73" w:rsidRDefault="00445819">
            <w:pPr>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Значення реквізиту Ідентифікатор первісної угоди / правочину (initial_agreem_id, ID03.00.00.00.0008) має відповідати значенню реквізиту Ідентифікатор фінансового зобов’язання (liability_id, ID03.00.00.00.0003) або Ідентифікатор активної операції (loan_id, ID04.00.00.00.0004), що подавалось до зміни активу за боржником</w:t>
            </w:r>
            <w:r w:rsidRPr="00634F73">
              <w:rPr>
                <w:rFonts w:ascii="Times New Roman" w:hAnsi="Times New Roman" w:cs="Times New Roman"/>
                <w:sz w:val="24"/>
                <w:szCs w:val="24"/>
                <w:lang w:eastAsia="uk-UA"/>
              </w:rPr>
              <w:t>.</w:t>
            </w:r>
            <w:r w:rsidR="00DE439C" w:rsidRPr="00634F73">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A8FFD2" w14:textId="77777777" w:rsidR="00211EF9" w:rsidRPr="006C3C49" w:rsidRDefault="00F959C9"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96AE65E" w14:textId="77777777" w:rsidR="00211EF9" w:rsidRPr="006C3C49" w:rsidRDefault="00211EF9" w:rsidP="00F036E9">
            <w:pPr>
              <w:pStyle w:val="a3"/>
              <w:ind w:left="0"/>
              <w:rPr>
                <w:rFonts w:ascii="Times New Roman" w:hAnsi="Times New Roman" w:cs="Times New Roman"/>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00</w:t>
            </w:r>
            <w:r w:rsidRPr="006C3C49">
              <w:rPr>
                <w:rFonts w:ascii="Times New Roman" w:hAnsi="Times New Roman" w:cs="Times New Roman"/>
                <w:b/>
                <w:color w:val="000000" w:themeColor="text1"/>
                <w:sz w:val="28"/>
                <w:szCs w:val="28"/>
                <w:lang w:val="en-US" w:eastAsia="uk-UA"/>
              </w:rPr>
              <w:t>08</w:t>
            </w:r>
          </w:p>
        </w:tc>
      </w:tr>
      <w:tr w:rsidR="003B5B1A" w:rsidRPr="006C3C49" w14:paraId="53CEEBE9" w14:textId="77777777" w:rsidTr="00F036E9">
        <w:tc>
          <w:tcPr>
            <w:tcW w:w="851" w:type="dxa"/>
            <w:tcBorders>
              <w:top w:val="nil"/>
              <w:left w:val="nil"/>
              <w:bottom w:val="nil"/>
              <w:right w:val="nil"/>
            </w:tcBorders>
          </w:tcPr>
          <w:p w14:paraId="1E37E453"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613F154C" w14:textId="5734966D" w:rsidR="003B5B1A" w:rsidRPr="00634F73" w:rsidRDefault="003B5B1A" w:rsidP="008D492E">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угоди</w:t>
            </w:r>
            <w:r w:rsidR="00CC6115" w:rsidRPr="00634F73">
              <w:rPr>
                <w:rFonts w:ascii="Times New Roman" w:hAnsi="Times New Roman" w:cs="Times New Roman"/>
                <w:b/>
                <w:color w:val="000000" w:themeColor="text1"/>
                <w:sz w:val="28"/>
                <w:szCs w:val="28"/>
              </w:rPr>
              <w:t xml:space="preserve"> / </w:t>
            </w:r>
            <w:r w:rsidR="005E542E" w:rsidRPr="00634F73">
              <w:rPr>
                <w:rFonts w:ascii="Times New Roman" w:hAnsi="Times New Roman" w:cs="Times New Roman"/>
                <w:b/>
                <w:color w:val="000000" w:themeColor="text1"/>
                <w:sz w:val="28"/>
                <w:szCs w:val="28"/>
              </w:rPr>
              <w:t>правочину</w:t>
            </w:r>
          </w:p>
          <w:p w14:paraId="4C20F9F2" w14:textId="74B1E956" w:rsidR="003B5B1A" w:rsidRPr="00634F73" w:rsidRDefault="007A7151" w:rsidP="005C7AE8">
            <w:pPr>
              <w:jc w:val="both"/>
              <w:rPr>
                <w:rFonts w:ascii="Times New Roman" w:hAnsi="Times New Roman" w:cs="Times New Roman"/>
                <w:color w:val="000000" w:themeColor="text1"/>
                <w:sz w:val="28"/>
                <w:szCs w:val="28"/>
              </w:rPr>
            </w:pPr>
            <w:hyperlink w:anchor="ДодатокІДЕНТИФІКАТОРИ" w:history="1">
              <w:r w:rsidR="003B5B1A" w:rsidRPr="00634F73">
                <w:rPr>
                  <w:rStyle w:val="a5"/>
                  <w:rFonts w:ascii="Times New Roman" w:hAnsi="Times New Roman" w:cs="Times New Roman"/>
                  <w:color w:val="000000" w:themeColor="text1"/>
                  <w:sz w:val="28"/>
                  <w:szCs w:val="28"/>
                </w:rPr>
                <w:t>за умови властивості</w:t>
              </w:r>
              <w:r w:rsidR="007B21FE" w:rsidRPr="00634F73">
                <w:rPr>
                  <w:rStyle w:val="a5"/>
                  <w:rFonts w:ascii="Times New Roman" w:hAnsi="Times New Roman" w:cs="Times New Roman"/>
                  <w:color w:val="000000" w:themeColor="text1"/>
                  <w:sz w:val="28"/>
                  <w:szCs w:val="28"/>
                </w:rPr>
                <w:t>,</w:t>
              </w:r>
              <w:r w:rsidR="003B5B1A" w:rsidRPr="00634F73">
                <w:rPr>
                  <w:rStyle w:val="a5"/>
                  <w:rFonts w:ascii="Times New Roman" w:hAnsi="Times New Roman" w:cs="Times New Roman"/>
                  <w:color w:val="000000" w:themeColor="text1"/>
                  <w:sz w:val="28"/>
                  <w:szCs w:val="28"/>
                </w:rPr>
                <w:t xml:space="preserve"> набуває одного значення відповідно до вимог </w:t>
              </w:r>
              <w:r w:rsidR="00D10D2D" w:rsidRPr="00634F73">
                <w:rPr>
                  <w:rStyle w:val="a5"/>
                  <w:rFonts w:ascii="Times New Roman" w:hAnsi="Times New Roman" w:cs="Times New Roman"/>
                  <w:color w:val="000000" w:themeColor="text1"/>
                  <w:sz w:val="28"/>
                  <w:szCs w:val="28"/>
                </w:rPr>
                <w:t>Додатка</w:t>
              </w:r>
              <w:r w:rsidR="003B5B1A" w:rsidRPr="00634F73">
                <w:rPr>
                  <w:rStyle w:val="a5"/>
                  <w:rFonts w:ascii="Times New Roman" w:hAnsi="Times New Roman" w:cs="Times New Roman"/>
                  <w:color w:val="000000" w:themeColor="text1"/>
                  <w:sz w:val="28"/>
                  <w:szCs w:val="28"/>
                </w:rPr>
                <w:t xml:space="preserve"> 1.1 цих Правил</w:t>
              </w:r>
            </w:hyperlink>
            <w:r w:rsidR="003B5B1A" w:rsidRPr="00634F73">
              <w:rPr>
                <w:rFonts w:ascii="Times New Roman" w:hAnsi="Times New Roman" w:cs="Times New Roman"/>
                <w:color w:val="000000" w:themeColor="text1"/>
                <w:sz w:val="28"/>
                <w:szCs w:val="28"/>
              </w:rPr>
              <w:t>.</w:t>
            </w:r>
          </w:p>
          <w:p w14:paraId="670EBC0C" w14:textId="77777777" w:rsidR="00237CC5" w:rsidRPr="00634F73" w:rsidRDefault="00237CC5">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3B51084E" w14:textId="27FEB61C"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EB85A0D" w14:textId="6C902CF9" w:rsidR="00237CC5" w:rsidRPr="00634F73" w:rsidRDefault="00237CC5">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1C789C"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1C789C"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xml:space="preserve">, </w:t>
            </w:r>
            <w:r w:rsidR="000C78E7" w:rsidRPr="00634F73">
              <w:rPr>
                <w:rFonts w:ascii="Times New Roman" w:hAnsi="Times New Roman" w:cs="Times New Roman"/>
                <w:color w:val="000000" w:themeColor="text1"/>
                <w:sz w:val="28"/>
                <w:szCs w:val="28"/>
              </w:rPr>
              <w:t xml:space="preserve">тобто </w:t>
            </w:r>
            <w:r w:rsidRPr="00634F73">
              <w:rPr>
                <w:rFonts w:ascii="Times New Roman" w:hAnsi="Times New Roman" w:cs="Times New Roman"/>
                <w:color w:val="000000" w:themeColor="text1"/>
                <w:sz w:val="28"/>
                <w:szCs w:val="28"/>
              </w:rPr>
              <w:t>реквізит Подія (</w:t>
            </w:r>
            <w:r w:rsidR="00851AC9"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“Припинена</w:t>
            </w:r>
            <w:r w:rsidR="00400984" w:rsidRPr="00634F73">
              <w:rPr>
                <w:rFonts w:ascii="Times New Roman" w:hAnsi="Times New Roman" w:cs="Times New Roman"/>
                <w:color w:val="000000" w:themeColor="text1"/>
                <w:sz w:val="28"/>
                <w:szCs w:val="28"/>
                <w:lang w:eastAsia="uk-UA"/>
              </w:rPr>
              <w:t>”</w:t>
            </w:r>
            <w:r w:rsidR="000C78E7"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716363A9" w14:textId="33BDD9A5"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p>
          <w:p w14:paraId="0890462E" w14:textId="3CA51851" w:rsidR="00D15CD2" w:rsidRPr="00634F73" w:rsidRDefault="00D15CD2">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400984"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21E10896" w14:textId="3A04A80E" w:rsidR="00D15CD2" w:rsidRPr="00634F73" w:rsidRDefault="00D15CD2" w:rsidP="002D58B0">
            <w:pPr>
              <w:pStyle w:val="a3"/>
              <w:numPr>
                <w:ilvl w:val="0"/>
                <w:numId w:val="48"/>
              </w:numPr>
              <w:tabs>
                <w:tab w:val="left" w:pos="1167"/>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1A620618" w14:textId="5FAFFC46" w:rsidR="00F34E28" w:rsidRPr="00634F73" w:rsidRDefault="00D15CD2" w:rsidP="002D58B0">
            <w:pPr>
              <w:pStyle w:val="a3"/>
              <w:numPr>
                <w:ilvl w:val="0"/>
                <w:numId w:val="48"/>
              </w:numPr>
              <w:tabs>
                <w:tab w:val="left" w:pos="1167"/>
              </w:tabs>
              <w:ind w:firstLine="21"/>
              <w:jc w:val="both"/>
              <w:rPr>
                <w:color w:val="000000" w:themeColor="text1"/>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00237CC5" w:rsidRPr="00634F73">
              <w:rPr>
                <w:rFonts w:ascii="Times New Roman" w:eastAsia="Calibri" w:hAnsi="Times New Roman" w:cs="Times New Roman"/>
                <w:iCs/>
                <w:color w:val="000000" w:themeColor="text1"/>
                <w:sz w:val="28"/>
                <w:szCs w:val="28"/>
                <w:lang w:eastAsia="uk-UA"/>
              </w:rPr>
              <w:t>.</w:t>
            </w:r>
          </w:p>
          <w:p w14:paraId="784A69E6" w14:textId="0285D0EA" w:rsidR="003B5B1A" w:rsidRPr="00634F73" w:rsidRDefault="00F34E28" w:rsidP="0014105B">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w:t>
            </w:r>
            <w:r w:rsidR="005C7AE8" w:rsidRPr="00634F73">
              <w:rPr>
                <w:rFonts w:ascii="Times New Roman" w:eastAsia="Calibri" w:hAnsi="Times New Roman" w:cs="Times New Roman"/>
                <w:color w:val="000000" w:themeColor="text1"/>
                <w:sz w:val="28"/>
                <w:szCs w:val="28"/>
              </w:rPr>
              <w:t xml:space="preserve"> боржнику,</w:t>
            </w:r>
            <w:r w:rsidRPr="00634F73">
              <w:rPr>
                <w:rFonts w:ascii="Times New Roman" w:eastAsia="Calibri" w:hAnsi="Times New Roman" w:cs="Times New Roman"/>
                <w:color w:val="000000" w:themeColor="text1"/>
                <w:sz w:val="28"/>
                <w:szCs w:val="28"/>
              </w:rPr>
              <w:t xml:space="preserve"> </w:t>
            </w:r>
            <w:r w:rsidR="005C7AE8" w:rsidRPr="00634F73">
              <w:rPr>
                <w:rFonts w:ascii="Times New Roman" w:eastAsia="Calibri" w:hAnsi="Times New Roman" w:cs="Times New Roman"/>
                <w:color w:val="000000" w:themeColor="text1"/>
                <w:sz w:val="28"/>
                <w:szCs w:val="28"/>
              </w:rPr>
              <w:t xml:space="preserve">фінансовому </w:t>
            </w:r>
            <w:r w:rsidR="007D117C" w:rsidRPr="00634F73">
              <w:rPr>
                <w:rFonts w:ascii="Times New Roman" w:eastAsia="Calibri" w:hAnsi="Times New Roman" w:cs="Times New Roman"/>
                <w:color w:val="000000" w:themeColor="text1"/>
                <w:sz w:val="28"/>
                <w:szCs w:val="28"/>
              </w:rPr>
              <w:t>зобов’язанню</w:t>
            </w:r>
            <w:r w:rsidR="004B01DF" w:rsidRPr="00634F73">
              <w:rPr>
                <w:rFonts w:ascii="Times New Roman" w:eastAsia="Calibri" w:hAnsi="Times New Roman" w:cs="Times New Roman"/>
                <w:color w:val="000000" w:themeColor="text1"/>
                <w:sz w:val="28"/>
                <w:szCs w:val="28"/>
              </w:rPr>
              <w:t xml:space="preserve"> </w:t>
            </w:r>
            <w:r w:rsidR="009E73D8" w:rsidRPr="00634F73">
              <w:rPr>
                <w:rFonts w:ascii="Times New Roman" w:eastAsia="Calibri" w:hAnsi="Times New Roman" w:cs="Times New Roman"/>
                <w:color w:val="000000" w:themeColor="text1"/>
                <w:sz w:val="28"/>
                <w:szCs w:val="28"/>
              </w:rPr>
              <w:t>наявна у</w:t>
            </w:r>
            <w:r w:rsidR="004B01DF"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попереднього кредитора, зокрема інформацію про</w:t>
            </w:r>
            <w:r w:rsidR="0014105B" w:rsidRPr="00634F73">
              <w:rPr>
                <w:rFonts w:ascii="Times New Roman" w:eastAsia="Calibri" w:hAnsi="Times New Roman" w:cs="Times New Roman"/>
                <w:color w:val="000000" w:themeColor="text1"/>
                <w:sz w:val="28"/>
                <w:szCs w:val="28"/>
              </w:rPr>
              <w:t xml:space="preserve"> вид активної операції</w:t>
            </w:r>
            <w:r w:rsidR="003B27BF"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за якою виникла заборгованість боржника</w:t>
            </w:r>
            <w:r w:rsidR="00171C5D"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59CDA466" w14:textId="77777777" w:rsidR="003B5B1A" w:rsidRPr="006C3C49" w:rsidRDefault="003B5B1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4128C308"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3B5B1A" w:rsidRPr="006C3C49" w14:paraId="4D9542B3" w14:textId="77777777" w:rsidTr="00F036E9">
        <w:tc>
          <w:tcPr>
            <w:tcW w:w="851" w:type="dxa"/>
            <w:tcBorders>
              <w:top w:val="nil"/>
              <w:left w:val="nil"/>
              <w:bottom w:val="nil"/>
              <w:right w:val="nil"/>
            </w:tcBorders>
          </w:tcPr>
          <w:p w14:paraId="443D39F6" w14:textId="77777777" w:rsidR="003B5B1A" w:rsidRPr="00616BA3" w:rsidRDefault="003B5B1A" w:rsidP="003B5B1A">
            <w:pPr>
              <w:pStyle w:val="a3"/>
              <w:ind w:left="0"/>
              <w:jc w:val="right"/>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7BE576EB" w14:textId="07128CAA" w:rsidR="003B5B1A" w:rsidRPr="00616BA3" w:rsidRDefault="00E91DB4" w:rsidP="000472C3">
            <w:pPr>
              <w:jc w:val="both"/>
              <w:rPr>
                <w:rFonts w:ascii="Times New Roman" w:hAnsi="Times New Roman" w:cs="Times New Roman"/>
                <w:b/>
                <w:color w:val="000000" w:themeColor="text1"/>
                <w:sz w:val="28"/>
                <w:szCs w:val="28"/>
                <w:lang w:eastAsia="uk-UA"/>
              </w:rPr>
            </w:pPr>
            <w:bookmarkStart w:id="32" w:name="ФінЗобовязанняРекв0101"/>
            <w:r w:rsidRPr="00616BA3">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bookmarkEnd w:id="32"/>
          </w:p>
          <w:p w14:paraId="2D100C6F" w14:textId="736227A5" w:rsidR="003B5B1A" w:rsidRPr="00616BA3" w:rsidRDefault="007A7151" w:rsidP="000472C3">
            <w:pPr>
              <w:jc w:val="both"/>
              <w:rPr>
                <w:rFonts w:ascii="Times New Roman" w:hAnsi="Times New Roman" w:cs="Times New Roman"/>
                <w:color w:val="000000" w:themeColor="text1"/>
                <w:sz w:val="28"/>
                <w:szCs w:val="28"/>
                <w:lang w:eastAsia="uk-UA"/>
              </w:rPr>
            </w:pPr>
            <w:hyperlink w:anchor="Додаток0101" w:history="1">
              <w:r w:rsidR="003B5B1A" w:rsidRPr="00616BA3">
                <w:rPr>
                  <w:rStyle w:val="a5"/>
                  <w:rFonts w:ascii="Times New Roman" w:hAnsi="Times New Roman" w:cs="Times New Roman"/>
                  <w:color w:val="000000" w:themeColor="text1"/>
                  <w:sz w:val="28"/>
                  <w:szCs w:val="28"/>
                </w:rPr>
                <w:t>за умови властивості</w:t>
              </w:r>
              <w:r w:rsidR="003B5B1A" w:rsidRPr="00616BA3">
                <w:rPr>
                  <w:color w:val="000000" w:themeColor="text1"/>
                </w:rPr>
                <w:t xml:space="preserve"> </w:t>
              </w:r>
              <w:r w:rsidR="003B5B1A" w:rsidRPr="00616BA3">
                <w:rPr>
                  <w:rStyle w:val="a5"/>
                  <w:rFonts w:ascii="Times New Roman" w:hAnsi="Times New Roman" w:cs="Times New Roman"/>
                  <w:color w:val="000000" w:themeColor="text1"/>
                  <w:sz w:val="28"/>
                  <w:szCs w:val="28"/>
                </w:rPr>
                <w:t xml:space="preserve">набуває одного значення відповідно до вимог </w:t>
              </w:r>
              <w:r w:rsidR="00EE2619" w:rsidRPr="00616BA3">
                <w:rPr>
                  <w:rStyle w:val="a5"/>
                  <w:rFonts w:ascii="Times New Roman" w:hAnsi="Times New Roman" w:cs="Times New Roman"/>
                  <w:color w:val="000000" w:themeColor="text1"/>
                  <w:sz w:val="28"/>
                  <w:szCs w:val="28"/>
                </w:rPr>
                <w:t xml:space="preserve">Додатка </w:t>
              </w:r>
              <w:r w:rsidR="003B5B1A" w:rsidRPr="00616BA3">
                <w:rPr>
                  <w:rStyle w:val="a5"/>
                  <w:rFonts w:ascii="Times New Roman" w:hAnsi="Times New Roman" w:cs="Times New Roman"/>
                  <w:color w:val="000000" w:themeColor="text1"/>
                  <w:sz w:val="28"/>
                  <w:szCs w:val="28"/>
                </w:rPr>
                <w:t>1.</w:t>
              </w:r>
              <w:r w:rsidR="00F0346F" w:rsidRPr="00616BA3">
                <w:rPr>
                  <w:rStyle w:val="a5"/>
                  <w:rFonts w:ascii="Times New Roman" w:hAnsi="Times New Roman" w:cs="Times New Roman"/>
                  <w:color w:val="000000" w:themeColor="text1"/>
                  <w:sz w:val="28"/>
                  <w:szCs w:val="28"/>
                </w:rPr>
                <w:t xml:space="preserve">8 </w:t>
              </w:r>
              <w:r w:rsidR="003B5B1A" w:rsidRPr="00616BA3">
                <w:rPr>
                  <w:rStyle w:val="a5"/>
                  <w:rFonts w:ascii="Times New Roman" w:hAnsi="Times New Roman" w:cs="Times New Roman"/>
                  <w:color w:val="000000" w:themeColor="text1"/>
                  <w:sz w:val="28"/>
                  <w:szCs w:val="28"/>
                </w:rPr>
                <w:t>цих Правил</w:t>
              </w:r>
            </w:hyperlink>
            <w:r w:rsidR="003B5B1A" w:rsidRPr="00616BA3">
              <w:rPr>
                <w:rFonts w:ascii="Times New Roman" w:hAnsi="Times New Roman" w:cs="Times New Roman"/>
                <w:color w:val="000000" w:themeColor="text1"/>
                <w:sz w:val="28"/>
                <w:szCs w:val="28"/>
                <w:lang w:eastAsia="uk-UA"/>
              </w:rPr>
              <w:t>.</w:t>
            </w:r>
          </w:p>
          <w:p w14:paraId="1797D749" w14:textId="44E45259" w:rsidR="00A04812" w:rsidRPr="00616BA3" w:rsidRDefault="00A04812" w:rsidP="000472C3">
            <w:pPr>
              <w:jc w:val="both"/>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Реквізит має бути обов’язково поданий, за умови подання реквізиту Ідентифікатор попередньої угоди / правочину (prev_agreem_id, ID03.00.00.00.0009)</w:t>
            </w:r>
            <w:r w:rsidR="007541F8" w:rsidRPr="00616BA3">
              <w:rPr>
                <w:rFonts w:ascii="Times New Roman" w:hAnsi="Times New Roman" w:cs="Times New Roman"/>
                <w:color w:val="000000" w:themeColor="text1"/>
                <w:sz w:val="28"/>
                <w:szCs w:val="28"/>
                <w:lang w:eastAsia="uk-UA"/>
              </w:rPr>
              <w:t>.</w:t>
            </w:r>
          </w:p>
          <w:p w14:paraId="04F2CB10" w14:textId="77777777" w:rsidR="00237CC5" w:rsidRPr="00616BA3" w:rsidRDefault="00237CC5" w:rsidP="008D492E">
            <w:pPr>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rPr>
              <w:t>Подання</w:t>
            </w:r>
            <w:r w:rsidRPr="00616BA3">
              <w:rPr>
                <w:rFonts w:ascii="Times New Roman" w:hAnsi="Times New Roman" w:cs="Times New Roman"/>
                <w:color w:val="000000" w:themeColor="text1"/>
                <w:sz w:val="28"/>
                <w:szCs w:val="28"/>
                <w:lang w:eastAsia="uk-UA"/>
              </w:rPr>
              <w:t xml:space="preserve"> реквізиту вимагає дотримання таких вимог</w:t>
            </w:r>
            <w:r w:rsidRPr="00616BA3">
              <w:rPr>
                <w:rFonts w:ascii="Times New Roman" w:hAnsi="Times New Roman" w:cs="Times New Roman"/>
                <w:color w:val="000000" w:themeColor="text1"/>
                <w:sz w:val="28"/>
                <w:szCs w:val="28"/>
              </w:rPr>
              <w:t>:</w:t>
            </w:r>
          </w:p>
          <w:p w14:paraId="7164DA3C" w14:textId="7D6DE570" w:rsidR="00237CC5" w:rsidRPr="00616BA3"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lang w:eastAsia="uk-UA"/>
              </w:rPr>
              <w:t>якщо</w:t>
            </w:r>
            <w:r w:rsidRPr="00616BA3">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45151D31" w14:textId="74CC2156" w:rsidR="00237CC5" w:rsidRPr="00616BA3" w:rsidRDefault="00237CC5">
            <w:pPr>
              <w:jc w:val="both"/>
              <w:rPr>
                <w:rFonts w:ascii="Times New Roman" w:hAnsi="Times New Roman" w:cs="Times New Roman"/>
                <w:color w:val="000000" w:themeColor="text1"/>
                <w:sz w:val="28"/>
                <w:szCs w:val="28"/>
              </w:rPr>
            </w:pPr>
            <w:r w:rsidRPr="00616BA3">
              <w:rPr>
                <w:rFonts w:ascii="Times New Roman" w:eastAsia="Calibri" w:hAnsi="Times New Roman" w:cs="Times New Roman"/>
                <w:color w:val="000000" w:themeColor="text1"/>
                <w:sz w:val="28"/>
                <w:szCs w:val="28"/>
              </w:rPr>
              <w:lastRenderedPageBreak/>
              <w:t xml:space="preserve">здійснює </w:t>
            </w:r>
            <w:r w:rsidR="008545DD" w:rsidRPr="00616BA3">
              <w:rPr>
                <w:rFonts w:ascii="Times New Roman" w:eastAsia="Calibri" w:hAnsi="Times New Roman" w:cs="Times New Roman"/>
                <w:color w:val="000000" w:themeColor="text1"/>
                <w:sz w:val="28"/>
                <w:szCs w:val="28"/>
              </w:rPr>
              <w:t xml:space="preserve">відступлення </w:t>
            </w:r>
            <w:r w:rsidRPr="00616BA3">
              <w:rPr>
                <w:rFonts w:ascii="Times New Roman" w:eastAsia="Calibri" w:hAnsi="Times New Roman" w:cs="Times New Roman"/>
                <w:color w:val="000000" w:themeColor="text1"/>
                <w:sz w:val="28"/>
                <w:szCs w:val="28"/>
              </w:rPr>
              <w:t xml:space="preserve">прав </w:t>
            </w:r>
            <w:r w:rsidR="008545DD" w:rsidRPr="00616BA3">
              <w:rPr>
                <w:rFonts w:ascii="Times New Roman" w:eastAsia="Calibri" w:hAnsi="Times New Roman" w:cs="Times New Roman"/>
                <w:color w:val="000000" w:themeColor="text1"/>
                <w:sz w:val="28"/>
                <w:szCs w:val="28"/>
              </w:rPr>
              <w:t xml:space="preserve">грошової </w:t>
            </w:r>
            <w:r w:rsidRPr="00616BA3">
              <w:rPr>
                <w:rFonts w:ascii="Times New Roman" w:eastAsia="Calibri" w:hAnsi="Times New Roman" w:cs="Times New Roman"/>
                <w:color w:val="000000" w:themeColor="text1"/>
                <w:sz w:val="28"/>
                <w:szCs w:val="28"/>
              </w:rPr>
              <w:t xml:space="preserve">вимоги </w:t>
            </w:r>
            <w:r w:rsidRPr="00616BA3">
              <w:rPr>
                <w:rFonts w:ascii="Times New Roman" w:hAnsi="Times New Roman" w:cs="Times New Roman"/>
                <w:color w:val="000000" w:themeColor="text1"/>
                <w:sz w:val="28"/>
                <w:szCs w:val="28"/>
              </w:rPr>
              <w:t xml:space="preserve">іншому </w:t>
            </w:r>
            <w:r w:rsidRPr="00616BA3">
              <w:rPr>
                <w:rFonts w:ascii="Times New Roman" w:eastAsia="Calibri" w:hAnsi="Times New Roman" w:cs="Times New Roman"/>
                <w:color w:val="000000" w:themeColor="text1"/>
                <w:sz w:val="28"/>
                <w:szCs w:val="28"/>
              </w:rPr>
              <w:t xml:space="preserve">(новому) кредитору, </w:t>
            </w:r>
            <w:r w:rsidRPr="00616BA3">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16BA3">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16BA3">
              <w:rPr>
                <w:rFonts w:ascii="Times New Roman" w:hAnsi="Times New Roman" w:cs="Times New Roman"/>
                <w:color w:val="000000" w:themeColor="text1"/>
                <w:sz w:val="28"/>
                <w:szCs w:val="28"/>
              </w:rPr>
              <w:t>.</w:t>
            </w:r>
          </w:p>
          <w:p w14:paraId="7976BE51" w14:textId="77777777" w:rsidR="00CF182C" w:rsidRPr="00616BA3" w:rsidRDefault="00CF182C" w:rsidP="00CF182C">
            <w:pPr>
              <w:jc w:val="both"/>
              <w:rPr>
                <w:rFonts w:ascii="Times New Roman" w:hAnsi="Times New Roman" w:cs="Times New Roman"/>
                <w:sz w:val="28"/>
                <w:szCs w:val="28"/>
                <w:lang w:eastAsia="uk-UA"/>
              </w:rPr>
            </w:pPr>
            <w:r w:rsidRPr="00616BA3">
              <w:rPr>
                <w:rFonts w:ascii="Times New Roman" w:hAnsi="Times New Roman" w:cs="Times New Roman"/>
                <w:sz w:val="28"/>
                <w:szCs w:val="28"/>
              </w:rPr>
              <w:t xml:space="preserve">Реквізит є обов’язковим до заповнення у разі набуття  реквізитом Подія (f150_event, ID03.00.00.000051) значення “403” набору  даних </w:t>
            </w:r>
            <w:r w:rsidRPr="00616BA3">
              <w:rPr>
                <w:rFonts w:ascii="Times New Roman" w:hAnsi="Times New Roman" w:cs="Times New Roman"/>
                <w:b/>
                <w:bCs/>
                <w:sz w:val="28"/>
                <w:szCs w:val="28"/>
                <w:lang w:val="en-US" w:eastAsia="uk-UA"/>
              </w:rPr>
              <w:t>ID</w:t>
            </w:r>
            <w:r w:rsidRPr="00616BA3">
              <w:rPr>
                <w:rFonts w:ascii="Times New Roman" w:hAnsi="Times New Roman" w:cs="Times New Roman"/>
                <w:b/>
                <w:bCs/>
                <w:sz w:val="28"/>
                <w:szCs w:val="28"/>
                <w:lang w:eastAsia="uk-UA"/>
              </w:rPr>
              <w:t>03.Фінансове зобов’язання (</w:t>
            </w:r>
            <w:r w:rsidRPr="00616BA3">
              <w:rPr>
                <w:rFonts w:ascii="Times New Roman" w:hAnsi="Times New Roman" w:cs="Times New Roman"/>
                <w:b/>
                <w:sz w:val="28"/>
                <w:szCs w:val="28"/>
                <w:lang w:val="en-US"/>
              </w:rPr>
              <w:t>liability</w:t>
            </w:r>
            <w:r w:rsidRPr="00616BA3">
              <w:rPr>
                <w:rFonts w:ascii="Times New Roman" w:hAnsi="Times New Roman" w:cs="Times New Roman"/>
                <w:b/>
                <w:sz w:val="28"/>
                <w:szCs w:val="28"/>
                <w:lang w:eastAsia="uk-UA"/>
              </w:rPr>
              <w:t>)</w:t>
            </w:r>
            <w:r w:rsidRPr="00616BA3">
              <w:rPr>
                <w:rFonts w:ascii="Times New Roman" w:hAnsi="Times New Roman" w:cs="Times New Roman"/>
                <w:sz w:val="28"/>
                <w:szCs w:val="28"/>
              </w:rPr>
              <w:t>.</w:t>
            </w:r>
          </w:p>
          <w:p w14:paraId="560DC222" w14:textId="7C07FBFC" w:rsidR="00237CC5" w:rsidRPr="00616BA3"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lang w:eastAsia="uk-UA"/>
              </w:rPr>
              <w:t>якщо</w:t>
            </w:r>
            <w:r w:rsidRPr="00616BA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16BA3">
              <w:rPr>
                <w:rFonts w:ascii="Times New Roman" w:hAnsi="Times New Roman" w:cs="Times New Roman"/>
                <w:color w:val="000000" w:themeColor="text1"/>
                <w:sz w:val="28"/>
                <w:szCs w:val="28"/>
              </w:rPr>
              <w:t xml:space="preserve"> </w:t>
            </w:r>
          </w:p>
          <w:p w14:paraId="67E6E257" w14:textId="0341C758" w:rsidR="003B5B1A" w:rsidRPr="00616BA3" w:rsidRDefault="00237CC5" w:rsidP="000472C3">
            <w:pPr>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rPr>
              <w:t xml:space="preserve">в результаті придбання прав </w:t>
            </w:r>
            <w:r w:rsidR="008545DD" w:rsidRPr="00616BA3">
              <w:rPr>
                <w:rFonts w:ascii="Times New Roman" w:hAnsi="Times New Roman" w:cs="Times New Roman"/>
                <w:color w:val="000000" w:themeColor="text1"/>
                <w:sz w:val="28"/>
                <w:szCs w:val="28"/>
              </w:rPr>
              <w:t xml:space="preserve">грошової </w:t>
            </w:r>
            <w:r w:rsidRPr="00616BA3">
              <w:rPr>
                <w:rFonts w:ascii="Times New Roman" w:hAnsi="Times New Roman" w:cs="Times New Roman"/>
                <w:color w:val="000000" w:themeColor="text1"/>
                <w:sz w:val="28"/>
                <w:szCs w:val="28"/>
              </w:rPr>
              <w:t>вимоги</w:t>
            </w:r>
            <w:r w:rsidRPr="00616BA3">
              <w:rPr>
                <w:rFonts w:ascii="Times New Roman" w:eastAsia="Calibri" w:hAnsi="Times New Roman" w:cs="Times New Roman"/>
                <w:iCs/>
                <w:color w:val="000000" w:themeColor="text1"/>
                <w:sz w:val="28"/>
                <w:szCs w:val="28"/>
                <w:lang w:eastAsia="uk-UA"/>
              </w:rPr>
              <w:t xml:space="preserve"> реквізит набуває значення</w:t>
            </w:r>
            <w:r w:rsidRPr="00616BA3">
              <w:rPr>
                <w:rFonts w:ascii="Times New Roman" w:hAnsi="Times New Roman" w:cs="Times New Roman"/>
                <w:color w:val="000000" w:themeColor="text1"/>
                <w:sz w:val="28"/>
                <w:szCs w:val="28"/>
              </w:rPr>
              <w:t xml:space="preserve">, яке </w:t>
            </w:r>
            <w:r w:rsidRPr="00616BA3">
              <w:rPr>
                <w:rFonts w:ascii="Times New Roman" w:hAnsi="Times New Roman" w:cs="Times New Roman"/>
                <w:color w:val="000000" w:themeColor="text1"/>
                <w:sz w:val="28"/>
                <w:szCs w:val="28"/>
                <w:lang w:eastAsia="uk-UA"/>
              </w:rPr>
              <w:t>властиве</w:t>
            </w:r>
            <w:r w:rsidRPr="00616BA3">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16BA3">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860FE1" w14:textId="77777777" w:rsidR="003B5B1A" w:rsidRPr="006C3C49" w:rsidRDefault="003B5B1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751BFBBC"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6B6C58" w:rsidRPr="006C3C49" w14:paraId="06052508" w14:textId="77777777" w:rsidTr="00F036E9">
        <w:tc>
          <w:tcPr>
            <w:tcW w:w="851" w:type="dxa"/>
            <w:tcBorders>
              <w:top w:val="nil"/>
              <w:left w:val="nil"/>
              <w:bottom w:val="nil"/>
              <w:right w:val="nil"/>
            </w:tcBorders>
          </w:tcPr>
          <w:p w14:paraId="722C99FA" w14:textId="77777777" w:rsidR="006B6C58" w:rsidRPr="006C3C49" w:rsidRDefault="00DF1E5A" w:rsidP="00DF1E5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41BFA91"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3" w:name="ФінЗобовязанняРекв0051"/>
            <w:r w:rsidRPr="006C3C49">
              <w:rPr>
                <w:rFonts w:ascii="Times New Roman" w:hAnsi="Times New Roman" w:cs="Times New Roman"/>
                <w:b/>
                <w:color w:val="000000" w:themeColor="text1"/>
                <w:sz w:val="28"/>
                <w:szCs w:val="28"/>
                <w:lang w:eastAsia="uk-UA"/>
              </w:rPr>
              <w:t>Подія</w:t>
            </w:r>
            <w:bookmarkEnd w:id="33"/>
            <w:r w:rsidRPr="006C3C49">
              <w:rPr>
                <w:rFonts w:ascii="Times New Roman" w:hAnsi="Times New Roman" w:cs="Times New Roman"/>
                <w:color w:val="000000" w:themeColor="text1"/>
                <w:sz w:val="28"/>
                <w:szCs w:val="28"/>
                <w:lang w:eastAsia="uk-UA"/>
              </w:rPr>
              <w:t xml:space="preserve"> </w:t>
            </w:r>
          </w:p>
          <w:p w14:paraId="783A4941" w14:textId="0C885968" w:rsidR="006B6C58" w:rsidRPr="006C3C49" w:rsidRDefault="006B6C58" w:rsidP="009235AC">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150</w:t>
            </w:r>
            <w:r w:rsidR="001F30D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30685223" w14:textId="79686FFD" w:rsidR="002A40FF" w:rsidRPr="006C3C49" w:rsidRDefault="007A7151">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6B24F4"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B24F4" w:rsidRPr="006C3C49" w:rsidDel="00027024">
                <w:rPr>
                  <w:rStyle w:val="a5"/>
                  <w:rFonts w:ascii="Times New Roman" w:hAnsi="Times New Roman" w:cs="Times New Roman"/>
                  <w:bCs/>
                  <w:color w:val="000000" w:themeColor="text1"/>
                  <w:sz w:val="28"/>
                  <w:szCs w:val="28"/>
                  <w:lang w:eastAsia="uk-UA"/>
                </w:rPr>
                <w:t xml:space="preserve"> </w:t>
              </w:r>
              <w:r w:rsidR="006B24F4"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bCs/>
                  <w:color w:val="000000" w:themeColor="text1"/>
                  <w:sz w:val="28"/>
                  <w:szCs w:val="28"/>
                  <w:lang w:eastAsia="uk-UA"/>
                </w:rPr>
                <w:t xml:space="preserve"> </w:t>
              </w:r>
              <w:r w:rsidR="002A40FF"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2A40FF" w:rsidRPr="006C3C49">
                <w:rPr>
                  <w:rStyle w:val="a5"/>
                  <w:rFonts w:ascii="Times New Roman" w:hAnsi="Times New Roman" w:cs="Times New Roman"/>
                  <w:bCs/>
                  <w:color w:val="000000" w:themeColor="text1"/>
                  <w:sz w:val="28"/>
                  <w:szCs w:val="28"/>
                  <w:lang w:eastAsia="uk-UA"/>
                </w:rPr>
                <w:t xml:space="preserve"> 1.2 цих Правил</w:t>
              </w:r>
            </w:hyperlink>
            <w:r w:rsidR="002A40FF"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2D23CACE"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150_</w:t>
            </w:r>
            <w:r w:rsidRPr="006C3C49">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5127FC41"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6B6C58" w:rsidRPr="006C3C49" w14:paraId="631981D1" w14:textId="77777777" w:rsidTr="00F036E9">
        <w:tc>
          <w:tcPr>
            <w:tcW w:w="851" w:type="dxa"/>
            <w:tcBorders>
              <w:top w:val="nil"/>
              <w:left w:val="nil"/>
              <w:bottom w:val="nil"/>
              <w:right w:val="nil"/>
            </w:tcBorders>
          </w:tcPr>
          <w:p w14:paraId="0E6A481A"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5" w:type="dxa"/>
            <w:tcBorders>
              <w:top w:val="nil"/>
              <w:left w:val="nil"/>
              <w:bottom w:val="nil"/>
              <w:right w:val="nil"/>
            </w:tcBorders>
          </w:tcPr>
          <w:p w14:paraId="1E5CB6A9"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4" w:name="ФінЗобовязанняРекв0052"/>
            <w:r w:rsidRPr="006C3C49">
              <w:rPr>
                <w:rFonts w:ascii="Times New Roman" w:hAnsi="Times New Roman" w:cs="Times New Roman"/>
                <w:b/>
                <w:color w:val="000000" w:themeColor="text1"/>
                <w:sz w:val="28"/>
                <w:szCs w:val="28"/>
                <w:lang w:eastAsia="uk-UA"/>
              </w:rPr>
              <w:t>Дата події</w:t>
            </w:r>
          </w:p>
          <w:bookmarkEnd w:id="34"/>
          <w:p w14:paraId="65D8211F" w14:textId="25CC6064" w:rsidR="006B6C58" w:rsidRPr="006C3C49" w:rsidRDefault="006B6C5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446455"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37EA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7B9727"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362746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6B6C58" w:rsidRPr="006C3C49" w14:paraId="0FBA37B0" w14:textId="77777777" w:rsidTr="00F036E9">
        <w:tc>
          <w:tcPr>
            <w:tcW w:w="851" w:type="dxa"/>
            <w:tcBorders>
              <w:top w:val="nil"/>
              <w:left w:val="nil"/>
              <w:bottom w:val="nil"/>
              <w:right w:val="nil"/>
            </w:tcBorders>
          </w:tcPr>
          <w:p w14:paraId="6496114E"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5" w:type="dxa"/>
            <w:tcBorders>
              <w:top w:val="nil"/>
              <w:left w:val="nil"/>
              <w:bottom w:val="nil"/>
              <w:right w:val="nil"/>
            </w:tcBorders>
          </w:tcPr>
          <w:p w14:paraId="6C22CA21" w14:textId="1BAAB985"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bookmarkStart w:id="35" w:name="ФінЗобовязанняРекв0055"/>
            <w:r w:rsidRPr="006C3C49">
              <w:rPr>
                <w:rFonts w:ascii="Times New Roman" w:hAnsi="Times New Roman" w:cs="Times New Roman"/>
                <w:b/>
                <w:color w:val="000000" w:themeColor="text1"/>
                <w:sz w:val="28"/>
                <w:szCs w:val="28"/>
                <w:lang w:eastAsia="uk-UA"/>
              </w:rPr>
              <w:t>Дата укладенн</w:t>
            </w:r>
            <w:r w:rsidR="00CA31C4" w:rsidRPr="006C3C49">
              <w:rPr>
                <w:rFonts w:ascii="Times New Roman" w:hAnsi="Times New Roman" w:cs="Times New Roman"/>
                <w:b/>
                <w:color w:val="000000" w:themeColor="text1"/>
                <w:sz w:val="28"/>
                <w:szCs w:val="28"/>
                <w:lang w:eastAsia="uk-UA"/>
              </w:rPr>
              <w:t>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w:t>
            </w:r>
            <w:r w:rsidR="00F8177D" w:rsidRPr="006C3C49">
              <w:rPr>
                <w:rFonts w:ascii="Times New Roman" w:hAnsi="Times New Roman" w:cs="Times New Roman"/>
                <w:b/>
                <w:color w:val="000000" w:themeColor="text1"/>
                <w:sz w:val="28"/>
                <w:szCs w:val="28"/>
                <w:lang w:eastAsia="uk-UA"/>
              </w:rPr>
              <w:t xml:space="preserve"> </w:t>
            </w:r>
            <w:r w:rsidR="00CA31C4" w:rsidRPr="006C3C49">
              <w:rPr>
                <w:rFonts w:ascii="Times New Roman" w:hAnsi="Times New Roman" w:cs="Times New Roman"/>
                <w:b/>
                <w:color w:val="000000" w:themeColor="text1"/>
                <w:sz w:val="28"/>
                <w:szCs w:val="28"/>
                <w:lang w:eastAsia="uk-UA"/>
              </w:rPr>
              <w:t>набуття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35"/>
            <w:r w:rsidRPr="006C3C49">
              <w:rPr>
                <w:rFonts w:ascii="Times New Roman" w:hAnsi="Times New Roman" w:cs="Times New Roman"/>
                <w:b/>
                <w:color w:val="000000" w:themeColor="text1"/>
                <w:sz w:val="28"/>
                <w:szCs w:val="28"/>
                <w:lang w:eastAsia="uk-UA"/>
              </w:rPr>
              <w:t xml:space="preserve"> </w:t>
            </w:r>
          </w:p>
          <w:p w14:paraId="0DB14A4E" w14:textId="63527E63" w:rsidR="006B6C58" w:rsidRPr="006C3C49" w:rsidRDefault="007A7151"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6C3C49">
                <w:rPr>
                  <w:rStyle w:val="a5"/>
                  <w:rFonts w:ascii="Times New Roman" w:hAnsi="Times New Roman" w:cs="Times New Roman"/>
                  <w:color w:val="000000" w:themeColor="text1"/>
                  <w:sz w:val="28"/>
                  <w:szCs w:val="28"/>
                  <w:lang w:eastAsia="uk-UA"/>
                </w:rPr>
                <w:t xml:space="preserve">набуває </w:t>
              </w:r>
              <w:r w:rsidR="00446455" w:rsidRPr="006C3C49">
                <w:rPr>
                  <w:rStyle w:val="a5"/>
                  <w:rFonts w:ascii="Times New Roman" w:hAnsi="Times New Roman" w:cs="Times New Roman"/>
                  <w:color w:val="000000" w:themeColor="text1"/>
                  <w:sz w:val="28"/>
                  <w:szCs w:val="28"/>
                  <w:lang w:eastAsia="uk-UA"/>
                </w:rPr>
                <w:t>одного значення</w:t>
              </w:r>
              <w:r w:rsidR="006B6C58" w:rsidRPr="006C3C49">
                <w:rPr>
                  <w:rStyle w:val="a5"/>
                  <w:rFonts w:ascii="Times New Roman" w:hAnsi="Times New Roman" w:cs="Times New Roman"/>
                  <w:color w:val="000000" w:themeColor="text1"/>
                  <w:sz w:val="28"/>
                  <w:szCs w:val="28"/>
                  <w:lang w:eastAsia="uk-UA"/>
                </w:rPr>
                <w:t xml:space="preserve"> </w:t>
              </w:r>
              <w:r w:rsidR="006B6C58" w:rsidRPr="006C3C49">
                <w:rPr>
                  <w:rStyle w:val="a5"/>
                  <w:rFonts w:ascii="Times New Roman" w:hAnsi="Times New Roman" w:cs="Times New Roman"/>
                  <w:color w:val="000000" w:themeColor="text1"/>
                  <w:sz w:val="28"/>
                  <w:szCs w:val="28"/>
                </w:rPr>
                <w:t>відповідно до вимог</w:t>
              </w:r>
              <w:r w:rsidR="006B6C58"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6B6C58" w:rsidRPr="006C3C49">
                <w:rPr>
                  <w:rStyle w:val="a5"/>
                  <w:rFonts w:ascii="Times New Roman" w:hAnsi="Times New Roman" w:cs="Times New Roman"/>
                  <w:color w:val="000000" w:themeColor="text1"/>
                  <w:sz w:val="28"/>
                  <w:szCs w:val="28"/>
                  <w:lang w:eastAsia="uk-UA"/>
                </w:rPr>
                <w:t>1</w:t>
              </w:r>
              <w:r w:rsidR="00B04B1C"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006B6C58" w:rsidRPr="006C3C49">
                <w:rPr>
                  <w:rStyle w:val="a5"/>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7C3E9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A7B1AA6" w14:textId="77777777" w:rsidR="006B6C58" w:rsidRPr="006C3C49" w:rsidRDefault="006B6C5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6B6C58" w:rsidRPr="006C3C49" w14:paraId="71E04FEC" w14:textId="77777777" w:rsidTr="00F036E9">
        <w:tc>
          <w:tcPr>
            <w:tcW w:w="851" w:type="dxa"/>
            <w:tcBorders>
              <w:top w:val="nil"/>
              <w:left w:val="nil"/>
              <w:bottom w:val="nil"/>
              <w:right w:val="nil"/>
            </w:tcBorders>
          </w:tcPr>
          <w:p w14:paraId="75F70532"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5" w:type="dxa"/>
            <w:tcBorders>
              <w:top w:val="nil"/>
              <w:left w:val="nil"/>
              <w:bottom w:val="nil"/>
              <w:right w:val="nil"/>
            </w:tcBorders>
          </w:tcPr>
          <w:p w14:paraId="208F3A17" w14:textId="41FAB79E" w:rsidR="006B6C58" w:rsidRPr="006C3C49" w:rsidRDefault="00CA31C4" w:rsidP="006B6C58">
            <w:pPr>
              <w:pStyle w:val="a3"/>
              <w:ind w:left="0"/>
              <w:jc w:val="both"/>
              <w:rPr>
                <w:rFonts w:ascii="Times New Roman" w:hAnsi="Times New Roman" w:cs="Times New Roman"/>
                <w:color w:val="000000" w:themeColor="text1"/>
                <w:sz w:val="28"/>
                <w:szCs w:val="28"/>
                <w:lang w:eastAsia="uk-UA"/>
              </w:rPr>
            </w:pPr>
            <w:bookmarkStart w:id="36" w:name="ФінЗобовязанн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w:t>
            </w:r>
            <w:r w:rsidR="001A3E54" w:rsidRPr="006C3C49">
              <w:rPr>
                <w:rFonts w:ascii="Times New Roman" w:hAnsi="Times New Roman" w:cs="Times New Roman"/>
                <w:b/>
                <w:color w:val="000000" w:themeColor="text1"/>
                <w:sz w:val="28"/>
                <w:szCs w:val="28"/>
                <w:lang w:eastAsia="uk-UA"/>
              </w:rPr>
              <w:t xml:space="preserve"> </w:t>
            </w:r>
            <w:r w:rsidR="006B6C58" w:rsidRPr="006C3C49">
              <w:rPr>
                <w:rFonts w:ascii="Times New Roman" w:hAnsi="Times New Roman" w:cs="Times New Roman"/>
                <w:b/>
                <w:color w:val="000000" w:themeColor="text1"/>
                <w:sz w:val="28"/>
                <w:szCs w:val="28"/>
                <w:lang w:eastAsia="uk-UA"/>
              </w:rPr>
              <w:t>правочину</w:t>
            </w:r>
          </w:p>
          <w:bookmarkEnd w:id="36"/>
          <w:p w14:paraId="31B43FA0" w14:textId="6EC78084" w:rsidR="006B6C58" w:rsidRPr="006C3C49" w:rsidRDefault="006B6C58"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HYPERLINK  \l "Додаток0058"</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446455"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Pr="006C3C49">
              <w:rPr>
                <w:rStyle w:val="a5"/>
                <w:rFonts w:ascii="Times New Roman" w:hAnsi="Times New Roman" w:cs="Times New Roman"/>
                <w:color w:val="000000" w:themeColor="text1"/>
                <w:sz w:val="28"/>
                <w:szCs w:val="28"/>
              </w:rPr>
              <w:t>1</w:t>
            </w:r>
            <w:r w:rsidR="00556237" w:rsidRPr="006C3C49">
              <w:rPr>
                <w:rStyle w:val="a5"/>
                <w:rFonts w:ascii="Times New Roman" w:hAnsi="Times New Roman" w:cs="Times New Roman"/>
                <w:color w:val="000000" w:themeColor="text1"/>
                <w:sz w:val="28"/>
                <w:szCs w:val="28"/>
              </w:rPr>
              <w:t>.</w:t>
            </w:r>
            <w:r w:rsidR="00E7117F" w:rsidRPr="006C3C49">
              <w:rPr>
                <w:rStyle w:val="a5"/>
                <w:rFonts w:ascii="Times New Roman" w:hAnsi="Times New Roman" w:cs="Times New Roman"/>
                <w:color w:val="000000" w:themeColor="text1"/>
                <w:sz w:val="28"/>
                <w:szCs w:val="28"/>
              </w:rPr>
              <w:t xml:space="preserve">7 </w:t>
            </w:r>
            <w:r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Pr="006C3C49">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AF9AA99" w14:textId="77777777" w:rsidR="006B6C58" w:rsidRPr="006C3C49" w:rsidRDefault="006B6C5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0712A8BF"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6B6C58" w:rsidRPr="006C3C49" w14:paraId="4DA852EE" w14:textId="77777777" w:rsidTr="00F036E9">
        <w:tc>
          <w:tcPr>
            <w:tcW w:w="851" w:type="dxa"/>
            <w:tcBorders>
              <w:top w:val="nil"/>
              <w:left w:val="nil"/>
              <w:bottom w:val="nil"/>
              <w:right w:val="nil"/>
            </w:tcBorders>
          </w:tcPr>
          <w:p w14:paraId="4566F4D7"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5" w:type="dxa"/>
            <w:tcBorders>
              <w:top w:val="nil"/>
              <w:left w:val="nil"/>
              <w:bottom w:val="nil"/>
              <w:right w:val="nil"/>
            </w:tcBorders>
          </w:tcPr>
          <w:p w14:paraId="19CBA95C" w14:textId="1547516D"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C878A2" w:rsidRPr="006C3C49">
              <w:rPr>
                <w:rFonts w:ascii="Times New Roman" w:hAnsi="Times New Roman" w:cs="Times New Roman"/>
                <w:b/>
                <w:color w:val="000000" w:themeColor="text1"/>
                <w:sz w:val="28"/>
                <w:szCs w:val="28"/>
                <w:lang w:eastAsia="uk-UA"/>
              </w:rPr>
              <w:t xml:space="preserve">визначена </w:t>
            </w:r>
            <w:r w:rsidR="00C5794F" w:rsidRPr="006C3C49">
              <w:rPr>
                <w:rFonts w:ascii="Times New Roman" w:hAnsi="Times New Roman" w:cs="Times New Roman"/>
                <w:b/>
                <w:color w:val="000000" w:themeColor="text1"/>
                <w:sz w:val="28"/>
                <w:szCs w:val="28"/>
                <w:lang w:eastAsia="uk-UA"/>
              </w:rPr>
              <w:t>умовами угоди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p w14:paraId="352CEC50" w14:textId="65320CB4" w:rsidR="00155EF4" w:rsidRPr="006C3C49" w:rsidRDefault="00155EF4"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44645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7729441" w14:textId="369D23A3" w:rsidR="00C63117" w:rsidRPr="006C3C49" w:rsidRDefault="00C63117"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1AE3744" w14:textId="456CFF41" w:rsidR="006B6C58" w:rsidRPr="006C3C49" w:rsidRDefault="00253CAD"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В разі наявності</w:t>
            </w:r>
            <w:r w:rsidR="00155EF4" w:rsidRPr="006C3C49">
              <w:rPr>
                <w:rFonts w:ascii="Times New Roman" w:hAnsi="Times New Roman" w:cs="Times New Roman"/>
                <w:color w:val="000000" w:themeColor="text1"/>
                <w:sz w:val="28"/>
                <w:szCs w:val="28"/>
                <w:lang w:eastAsia="uk-UA"/>
              </w:rPr>
              <w:t xml:space="preserve"> </w:t>
            </w:r>
            <w:r w:rsidR="00155EF4" w:rsidRPr="006C3C49">
              <w:rPr>
                <w:rFonts w:ascii="Times New Roman" w:hAnsi="Times New Roman" w:cs="Times New Roman"/>
                <w:bCs/>
                <w:color w:val="000000" w:themeColor="text1"/>
                <w:sz w:val="28"/>
                <w:szCs w:val="28"/>
                <w:lang w:val="en-US" w:eastAsia="uk-UA"/>
              </w:rPr>
              <w:t>ID</w:t>
            </w:r>
            <w:r w:rsidR="00155EF4" w:rsidRPr="006C3C49">
              <w:rPr>
                <w:rFonts w:ascii="Times New Roman" w:hAnsi="Times New Roman" w:cs="Times New Roman"/>
                <w:bCs/>
                <w:color w:val="000000" w:themeColor="text1"/>
                <w:sz w:val="28"/>
                <w:szCs w:val="28"/>
                <w:lang w:eastAsia="uk-UA"/>
              </w:rPr>
              <w:t>21.Транш (</w:t>
            </w:r>
            <w:r w:rsidR="00155EF4" w:rsidRPr="006C3C49">
              <w:rPr>
                <w:rFonts w:ascii="Times New Roman" w:hAnsi="Times New Roman" w:cs="Times New Roman"/>
                <w:color w:val="000000" w:themeColor="text1"/>
                <w:sz w:val="28"/>
                <w:szCs w:val="28"/>
                <w:lang w:val="en-US"/>
              </w:rPr>
              <w:t>tranche</w:t>
            </w:r>
            <w:r w:rsidR="00155EF4" w:rsidRPr="006C3C49">
              <w:rPr>
                <w:rFonts w:ascii="Times New Roman" w:hAnsi="Times New Roman" w:cs="Times New Roman"/>
                <w:color w:val="000000" w:themeColor="text1"/>
                <w:sz w:val="28"/>
                <w:szCs w:val="28"/>
                <w:lang w:eastAsia="uk-UA"/>
              </w:rPr>
              <w:t xml:space="preserve">) реквізит набуває значення </w:t>
            </w:r>
            <w:r w:rsidR="00155EF4" w:rsidRPr="006C3C49">
              <w:rPr>
                <w:rFonts w:ascii="Times New Roman" w:eastAsia="Times New Roman" w:hAnsi="Times New Roman" w:cs="Times New Roman"/>
                <w:color w:val="000000" w:themeColor="text1"/>
                <w:sz w:val="28"/>
                <w:szCs w:val="28"/>
                <w:lang w:eastAsia="uk-UA"/>
              </w:rPr>
              <w:t>“</w:t>
            </w:r>
            <w:r w:rsidR="00155EF4" w:rsidRPr="006C3C49">
              <w:rPr>
                <w:rFonts w:ascii="Times New Roman" w:hAnsi="Times New Roman" w:cs="Times New Roman"/>
                <w:color w:val="000000" w:themeColor="text1"/>
                <w:sz w:val="28"/>
                <w:szCs w:val="28"/>
                <w:lang w:eastAsia="uk-UA"/>
              </w:rPr>
              <w:t>Реквізит поданий на нижчому рівні</w:t>
            </w:r>
            <w:r w:rsidR="00155EF4" w:rsidRPr="006C3C49">
              <w:rPr>
                <w:rFonts w:ascii="Times New Roman" w:eastAsia="Times New Roman" w:hAnsi="Times New Roman" w:cs="Times New Roman"/>
                <w:color w:val="000000" w:themeColor="text1"/>
                <w:sz w:val="28"/>
                <w:szCs w:val="28"/>
                <w:lang w:eastAsia="uk-UA"/>
              </w:rPr>
              <w:t xml:space="preserve">” з </w:t>
            </w:r>
            <w:r w:rsidR="004F2A33" w:rsidRPr="006C3C49">
              <w:rPr>
                <w:rFonts w:ascii="Times New Roman" w:hAnsi="Times New Roman" w:cs="Times New Roman"/>
                <w:color w:val="000000" w:themeColor="text1"/>
                <w:sz w:val="28"/>
                <w:szCs w:val="28"/>
                <w:lang w:eastAsia="uk-UA"/>
              </w:rPr>
              <w:t>Довідник</w:t>
            </w:r>
            <w:r w:rsidR="00155EF4" w:rsidRPr="006C3C49">
              <w:rPr>
                <w:rFonts w:ascii="Times New Roman" w:hAnsi="Times New Roman" w:cs="Times New Roman"/>
                <w:color w:val="000000" w:themeColor="text1"/>
                <w:sz w:val="28"/>
                <w:szCs w:val="28"/>
                <w:lang w:eastAsia="uk-UA"/>
              </w:rPr>
              <w:t xml:space="preserve">а </w:t>
            </w:r>
            <w:r w:rsidR="00155EF4" w:rsidRPr="006C3C49">
              <w:rPr>
                <w:rFonts w:ascii="Times New Roman" w:hAnsi="Times New Roman" w:cs="Times New Roman"/>
                <w:color w:val="000000" w:themeColor="text1"/>
                <w:sz w:val="28"/>
                <w:szCs w:val="28"/>
                <w:lang w:val="en-US" w:eastAsia="uk-UA"/>
              </w:rPr>
              <w:t>F</w:t>
            </w:r>
            <w:r w:rsidR="00155EF4" w:rsidRPr="006C3C49">
              <w:rPr>
                <w:rFonts w:ascii="Times New Roman" w:hAnsi="Times New Roman" w:cs="Times New Roman"/>
                <w:color w:val="000000" w:themeColor="text1"/>
                <w:sz w:val="28"/>
                <w:szCs w:val="28"/>
                <w:lang w:eastAsia="uk-UA"/>
              </w:rPr>
              <w:t xml:space="preserve">170 </w:t>
            </w:r>
            <w:r w:rsidR="00155EF4"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155EF4"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126" w:type="dxa"/>
            <w:tcBorders>
              <w:top w:val="nil"/>
              <w:left w:val="nil"/>
              <w:bottom w:val="nil"/>
              <w:right w:val="nil"/>
            </w:tcBorders>
          </w:tcPr>
          <w:p w14:paraId="338AE147"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lastRenderedPageBreak/>
              <w:t>obligation_end_date</w:t>
            </w:r>
          </w:p>
        </w:tc>
        <w:tc>
          <w:tcPr>
            <w:tcW w:w="1559" w:type="dxa"/>
            <w:tcBorders>
              <w:top w:val="nil"/>
              <w:left w:val="nil"/>
              <w:bottom w:val="nil"/>
              <w:right w:val="nil"/>
            </w:tcBorders>
          </w:tcPr>
          <w:p w14:paraId="71F135C2"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6B6C58" w:rsidRPr="006C3C49" w14:paraId="6C09BB9A" w14:textId="77777777" w:rsidTr="00F036E9">
        <w:tc>
          <w:tcPr>
            <w:tcW w:w="851" w:type="dxa"/>
            <w:tcBorders>
              <w:top w:val="nil"/>
              <w:left w:val="nil"/>
              <w:bottom w:val="nil"/>
              <w:right w:val="nil"/>
            </w:tcBorders>
          </w:tcPr>
          <w:p w14:paraId="4D824D40"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5" w:type="dxa"/>
            <w:tcBorders>
              <w:top w:val="nil"/>
              <w:left w:val="nil"/>
              <w:bottom w:val="nil"/>
              <w:right w:val="nil"/>
            </w:tcBorders>
          </w:tcPr>
          <w:p w14:paraId="1ADA7375"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498C15DC" w14:textId="097FF20A"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w:t>
            </w:r>
            <w:r w:rsidR="006752B9">
              <w:rPr>
                <w:rFonts w:ascii="Times New Roman" w:hAnsi="Times New Roman" w:cs="Times New Roman"/>
                <w:sz w:val="28"/>
                <w:szCs w:val="28"/>
                <w:lang w:eastAsia="uk-UA"/>
              </w:rPr>
              <w:t xml:space="preserve">чітко визначеного </w:t>
            </w:r>
            <w:r w:rsidRPr="006C3C49">
              <w:rPr>
                <w:rFonts w:ascii="Times New Roman" w:hAnsi="Times New Roman" w:cs="Times New Roman"/>
                <w:color w:val="000000" w:themeColor="text1"/>
                <w:sz w:val="28"/>
                <w:szCs w:val="28"/>
                <w:lang w:eastAsia="uk-UA"/>
              </w:rPr>
              <w:t xml:space="preserve">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F037</w:t>
            </w:r>
            <w:r w:rsidR="002917E7" w:rsidRPr="006C3C49">
              <w:rPr>
                <w:rFonts w:ascii="Times New Roman" w:hAnsi="Times New Roman" w:cs="Times New Roman"/>
                <w:color w:val="000000" w:themeColor="text1"/>
                <w:sz w:val="28"/>
                <w:szCs w:val="28"/>
                <w:lang w:eastAsia="uk-UA"/>
              </w:rPr>
              <w:t xml:space="preserve"> </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Код виду активної операції</w:t>
            </w:r>
            <w:r w:rsidR="002917E7" w:rsidRPr="006C3C49">
              <w:rPr>
                <w:rFonts w:ascii="Times New Roman" w:eastAsia="Times New Roman" w:hAnsi="Times New Roman" w:cs="Times New Roman"/>
                <w:color w:val="000000" w:themeColor="text1"/>
                <w:sz w:val="28"/>
                <w:szCs w:val="28"/>
                <w:lang w:eastAsia="uk-UA"/>
              </w:rPr>
              <w:t>”</w:t>
            </w:r>
            <w:r w:rsidR="006752B9">
              <w:rPr>
                <w:rFonts w:ascii="Times New Roman" w:eastAsia="Times New Roman" w:hAnsi="Times New Roman" w:cs="Times New Roman"/>
                <w:sz w:val="28"/>
                <w:szCs w:val="28"/>
                <w:lang w:eastAsia="uk-UA"/>
              </w:rPr>
              <w:t>,</w:t>
            </w:r>
            <w:r w:rsidR="006752B9" w:rsidRPr="00897B59">
              <w:rPr>
                <w:rFonts w:ascii="Times New Roman" w:eastAsia="Times New Roman" w:hAnsi="Times New Roman" w:cs="Times New Roman"/>
                <w:sz w:val="28"/>
                <w:szCs w:val="28"/>
                <w:lang w:eastAsia="uk-UA"/>
              </w:rPr>
              <w:t xml:space="preserve"> </w:t>
            </w:r>
            <w:r w:rsidR="006752B9">
              <w:rPr>
                <w:rFonts w:ascii="Times New Roman" w:eastAsia="Times New Roman" w:hAnsi="Times New Roman" w:cs="Times New Roman"/>
                <w:sz w:val="28"/>
                <w:szCs w:val="28"/>
                <w:lang w:eastAsia="uk-UA"/>
              </w:rPr>
              <w:t xml:space="preserve">а </w:t>
            </w:r>
            <w:r w:rsidR="006752B9" w:rsidRPr="00E357ED">
              <w:rPr>
                <w:rFonts w:ascii="Times New Roman" w:eastAsia="Times New Roman" w:hAnsi="Times New Roman" w:cs="Times New Roman"/>
                <w:sz w:val="28"/>
                <w:szCs w:val="28"/>
                <w:lang w:eastAsia="uk-UA"/>
              </w:rPr>
              <w:t xml:space="preserve">саме </w:t>
            </w:r>
            <w:r w:rsidR="006752B9" w:rsidRPr="00E357ED">
              <w:rPr>
                <w:rFonts w:ascii="Times New Roman" w:hAnsi="Times New Roman" w:cs="Times New Roman"/>
                <w:sz w:val="28"/>
                <w:szCs w:val="28"/>
                <w:lang w:eastAsia="uk-UA"/>
              </w:rPr>
              <w:t>51, 52, 53, 54, 55, 56</w:t>
            </w:r>
            <w:r w:rsidR="006752B9" w:rsidRPr="00E357ED">
              <w:rPr>
                <w:rFonts w:ascii="Times New Roman" w:eastAsia="Times New Roman" w:hAnsi="Times New Roman" w:cs="Times New Roman"/>
                <w:sz w:val="28"/>
                <w:szCs w:val="28"/>
                <w:lang w:eastAsia="uk-UA"/>
              </w:rPr>
              <w:t xml:space="preserve"> </w:t>
            </w:r>
            <w:r w:rsidR="00A26970" w:rsidRPr="00E357ED">
              <w:rPr>
                <w:rFonts w:ascii="Times New Roman" w:hAnsi="Times New Roman" w:cs="Times New Roman"/>
                <w:color w:val="000000" w:themeColor="text1"/>
                <w:sz w:val="28"/>
                <w:szCs w:val="28"/>
                <w:lang w:eastAsia="uk-UA"/>
              </w:rPr>
              <w:t>з урахуванням</w:t>
            </w:r>
            <w:r w:rsidR="00A26970" w:rsidRPr="006C3C49">
              <w:rPr>
                <w:rFonts w:ascii="Times New Roman" w:hAnsi="Times New Roman" w:cs="Times New Roman"/>
                <w:color w:val="000000" w:themeColor="text1"/>
                <w:sz w:val="28"/>
                <w:szCs w:val="28"/>
                <w:lang w:eastAsia="uk-UA"/>
              </w:rPr>
              <w:t xml:space="preserve"> віднесення актив</w:t>
            </w:r>
            <w:r w:rsidR="00E95784" w:rsidRPr="006C3C49">
              <w:rPr>
                <w:rFonts w:ascii="Times New Roman" w:hAnsi="Times New Roman" w:cs="Times New Roman"/>
                <w:color w:val="000000" w:themeColor="text1"/>
                <w:sz w:val="28"/>
                <w:szCs w:val="28"/>
                <w:lang w:eastAsia="uk-UA"/>
              </w:rPr>
              <w:t>ної операції за економічним зміс</w:t>
            </w:r>
            <w:r w:rsidR="00A26970" w:rsidRPr="006C3C49">
              <w:rPr>
                <w:rFonts w:ascii="Times New Roman" w:hAnsi="Times New Roman" w:cs="Times New Roman"/>
                <w:color w:val="000000" w:themeColor="text1"/>
                <w:sz w:val="28"/>
                <w:szCs w:val="28"/>
                <w:lang w:eastAsia="uk-UA"/>
              </w:rPr>
              <w:t xml:space="preserve">том до </w:t>
            </w:r>
            <w:r w:rsidR="00E95784" w:rsidRPr="006C3C49">
              <w:rPr>
                <w:rFonts w:ascii="Times New Roman" w:hAnsi="Times New Roman" w:cs="Times New Roman"/>
                <w:color w:val="000000" w:themeColor="text1"/>
                <w:sz w:val="28"/>
                <w:szCs w:val="28"/>
                <w:lang w:eastAsia="uk-UA"/>
              </w:rPr>
              <w:t xml:space="preserve">відповідного значення </w:t>
            </w:r>
            <w:r w:rsidR="00391790" w:rsidRPr="006C3C49">
              <w:rPr>
                <w:rFonts w:ascii="Times New Roman" w:hAnsi="Times New Roman" w:cs="Times New Roman"/>
                <w:color w:val="000000" w:themeColor="text1"/>
                <w:sz w:val="28"/>
                <w:szCs w:val="28"/>
                <w:lang w:eastAsia="uk-UA"/>
              </w:rPr>
              <w:t xml:space="preserve">цього </w:t>
            </w:r>
            <w:r w:rsidR="004F2A33" w:rsidRPr="006C3C49">
              <w:rPr>
                <w:rFonts w:ascii="Times New Roman" w:hAnsi="Times New Roman" w:cs="Times New Roman"/>
                <w:color w:val="000000" w:themeColor="text1"/>
                <w:sz w:val="28"/>
                <w:szCs w:val="28"/>
                <w:lang w:eastAsia="uk-UA"/>
              </w:rPr>
              <w:t>Довідник</w:t>
            </w:r>
            <w:r w:rsidR="00E95784" w:rsidRPr="006C3C49">
              <w:rPr>
                <w:rFonts w:ascii="Times New Roman" w:hAnsi="Times New Roman" w:cs="Times New Roman"/>
                <w:color w:val="000000" w:themeColor="text1"/>
                <w:sz w:val="28"/>
                <w:szCs w:val="28"/>
                <w:lang w:eastAsia="uk-UA"/>
              </w:rPr>
              <w:t>а</w:t>
            </w:r>
            <w:r w:rsidR="00107C16" w:rsidRPr="006C3C49">
              <w:rPr>
                <w:rFonts w:ascii="Times New Roman" w:hAnsi="Times New Roman" w:cs="Times New Roman"/>
                <w:color w:val="000000" w:themeColor="text1"/>
                <w:sz w:val="28"/>
                <w:szCs w:val="28"/>
                <w:lang w:eastAsia="uk-UA"/>
              </w:rPr>
              <w:t>.</w:t>
            </w:r>
          </w:p>
          <w:p w14:paraId="1E2F8845" w14:textId="43509438"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9C0F13" w:rsidRPr="006C3C49">
              <w:rPr>
                <w:rFonts w:ascii="Times New Roman" w:hAnsi="Times New Roman" w:cs="Times New Roman"/>
                <w:color w:val="000000" w:themeColor="text1"/>
                <w:sz w:val="28"/>
                <w:szCs w:val="28"/>
                <w:lang w:eastAsia="uk-UA"/>
              </w:rPr>
              <w:t xml:space="preserve"> </w:t>
            </w:r>
            <w:r w:rsidR="009C0F13" w:rsidRPr="006C3C49">
              <w:rPr>
                <w:rFonts w:ascii="Times New Roman" w:hAnsi="Times New Roman" w:cs="Times New Roman"/>
                <w:bCs/>
                <w:color w:val="000000" w:themeColor="text1"/>
                <w:sz w:val="28"/>
                <w:szCs w:val="28"/>
                <w:lang w:eastAsia="uk-UA"/>
              </w:rPr>
              <w:t>ID21.Транш (</w:t>
            </w:r>
            <w:r w:rsidR="009C0F13" w:rsidRPr="006C3C49">
              <w:rPr>
                <w:rFonts w:ascii="Times New Roman" w:hAnsi="Times New Roman" w:cs="Times New Roman"/>
                <w:color w:val="000000" w:themeColor="text1"/>
                <w:sz w:val="28"/>
                <w:szCs w:val="28"/>
                <w:lang w:val="en-US"/>
              </w:rPr>
              <w:t>tranche</w:t>
            </w:r>
            <w:r w:rsidR="009C0F13" w:rsidRPr="006C3C49">
              <w:rPr>
                <w:rFonts w:ascii="Times New Roman" w:hAnsi="Times New Roman" w:cs="Times New Roman"/>
                <w:color w:val="000000" w:themeColor="text1"/>
                <w:sz w:val="28"/>
                <w:szCs w:val="28"/>
                <w:lang w:eastAsia="uk-UA"/>
              </w:rPr>
              <w:t xml:space="preserve">) реквізит набуває значення </w:t>
            </w:r>
            <w:r w:rsidR="009C0F13" w:rsidRPr="006C3C49">
              <w:rPr>
                <w:rFonts w:ascii="Times New Roman" w:eastAsia="Times New Roman" w:hAnsi="Times New Roman" w:cs="Times New Roman"/>
                <w:color w:val="000000" w:themeColor="text1"/>
                <w:sz w:val="28"/>
                <w:szCs w:val="28"/>
                <w:lang w:eastAsia="uk-UA"/>
              </w:rPr>
              <w:t>“</w:t>
            </w:r>
            <w:r w:rsidR="009C0F1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9C0F13"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eastAsia="Times New Roman" w:hAnsi="Times New Roman" w:cs="Times New Roman"/>
                <w:color w:val="000000" w:themeColor="text1"/>
                <w:sz w:val="28"/>
                <w:szCs w:val="28"/>
                <w:lang w:eastAsia="uk-UA"/>
              </w:rPr>
              <w:t>, тобто реквізит не подається</w:t>
            </w:r>
            <w:r w:rsidR="009C0F13"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8B6F6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f037_loan_type</w:t>
            </w:r>
          </w:p>
        </w:tc>
        <w:tc>
          <w:tcPr>
            <w:tcW w:w="1559" w:type="dxa"/>
            <w:tcBorders>
              <w:top w:val="nil"/>
              <w:left w:val="nil"/>
              <w:bottom w:val="nil"/>
              <w:right w:val="nil"/>
            </w:tcBorders>
          </w:tcPr>
          <w:p w14:paraId="203D55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0202</w:t>
            </w:r>
          </w:p>
        </w:tc>
      </w:tr>
      <w:tr w:rsidR="006B6C58" w:rsidRPr="006C3C49" w14:paraId="542DC464" w14:textId="77777777" w:rsidTr="00F036E9">
        <w:tc>
          <w:tcPr>
            <w:tcW w:w="851" w:type="dxa"/>
            <w:tcBorders>
              <w:top w:val="nil"/>
              <w:left w:val="nil"/>
              <w:bottom w:val="nil"/>
              <w:right w:val="nil"/>
            </w:tcBorders>
          </w:tcPr>
          <w:p w14:paraId="4C6EE7CC"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en-US" w:eastAsia="uk-UA"/>
              </w:rPr>
              <w:t>1</w:t>
            </w:r>
            <w:r w:rsidR="00DF1E5A"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55BF69D4"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зобов'язання</w:t>
            </w:r>
          </w:p>
          <w:p w14:paraId="2B4BD95C" w14:textId="65101022"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p w14:paraId="17DE751E" w14:textId="257DBEAE"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497297" w:rsidRPr="006C3C49">
              <w:rPr>
                <w:rFonts w:ascii="Times New Roman" w:hAnsi="Times New Roman" w:cs="Times New Roman"/>
                <w:color w:val="000000" w:themeColor="text1"/>
                <w:sz w:val="28"/>
                <w:szCs w:val="28"/>
                <w:lang w:eastAsia="uk-UA"/>
              </w:rPr>
              <w:t xml:space="preserve"> </w:t>
            </w:r>
            <w:r w:rsidR="00497297" w:rsidRPr="006C3C49">
              <w:rPr>
                <w:rFonts w:ascii="Times New Roman" w:hAnsi="Times New Roman" w:cs="Times New Roman"/>
                <w:bCs/>
                <w:color w:val="000000" w:themeColor="text1"/>
                <w:sz w:val="28"/>
                <w:szCs w:val="28"/>
                <w:lang w:eastAsia="uk-UA"/>
              </w:rPr>
              <w:t>ID21.Транш (</w:t>
            </w:r>
            <w:r w:rsidR="00497297" w:rsidRPr="006C3C49">
              <w:rPr>
                <w:rFonts w:ascii="Times New Roman" w:hAnsi="Times New Roman" w:cs="Times New Roman"/>
                <w:color w:val="000000" w:themeColor="text1"/>
                <w:sz w:val="28"/>
                <w:szCs w:val="28"/>
                <w:lang w:val="en-US"/>
              </w:rPr>
              <w:t>tranche</w:t>
            </w:r>
            <w:r w:rsidR="00497297" w:rsidRPr="006C3C49">
              <w:rPr>
                <w:rFonts w:ascii="Times New Roman" w:hAnsi="Times New Roman" w:cs="Times New Roman"/>
                <w:color w:val="000000" w:themeColor="text1"/>
                <w:sz w:val="28"/>
                <w:szCs w:val="28"/>
                <w:lang w:eastAsia="uk-UA"/>
              </w:rPr>
              <w:t xml:space="preserve">) реквізит набуває значення </w:t>
            </w:r>
            <w:r w:rsidR="00497297" w:rsidRPr="006C3C49">
              <w:rPr>
                <w:rFonts w:ascii="Times New Roman" w:eastAsia="Times New Roman" w:hAnsi="Times New Roman" w:cs="Times New Roman"/>
                <w:color w:val="000000" w:themeColor="text1"/>
                <w:sz w:val="28"/>
                <w:szCs w:val="28"/>
                <w:lang w:eastAsia="uk-UA"/>
              </w:rPr>
              <w:t>“</w:t>
            </w:r>
            <w:r w:rsidR="0049729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97297"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49729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FB971"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3BA1112"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6B6C58" w:rsidRPr="006C3C49" w14:paraId="533E092B" w14:textId="77777777" w:rsidTr="00F036E9">
        <w:tc>
          <w:tcPr>
            <w:tcW w:w="851" w:type="dxa"/>
            <w:tcBorders>
              <w:top w:val="nil"/>
              <w:left w:val="nil"/>
              <w:bottom w:val="nil"/>
              <w:right w:val="nil"/>
            </w:tcBorders>
          </w:tcPr>
          <w:p w14:paraId="7AD41CE5"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5" w:type="dxa"/>
            <w:tcBorders>
              <w:top w:val="nil"/>
              <w:left w:val="nil"/>
              <w:bottom w:val="nil"/>
              <w:right w:val="nil"/>
            </w:tcBorders>
          </w:tcPr>
          <w:p w14:paraId="366584F6" w14:textId="6F1D4C7D"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Мультивалютність фінансового зобов</w:t>
            </w:r>
            <w:r w:rsidR="00D361A2"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AAB04C" w14:textId="77777777" w:rsidR="006B6C58" w:rsidRPr="006C3C49" w:rsidRDefault="00107C16"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3A5923"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multi_cur_liab</w:t>
            </w:r>
          </w:p>
        </w:tc>
        <w:tc>
          <w:tcPr>
            <w:tcW w:w="1559" w:type="dxa"/>
            <w:tcBorders>
              <w:top w:val="nil"/>
              <w:left w:val="nil"/>
              <w:bottom w:val="nil"/>
              <w:right w:val="nil"/>
            </w:tcBorders>
          </w:tcPr>
          <w:p w14:paraId="137A3B35"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0204</w:t>
            </w:r>
          </w:p>
        </w:tc>
      </w:tr>
      <w:tr w:rsidR="006B6C58" w:rsidRPr="006C3C49" w14:paraId="09464C03" w14:textId="77777777" w:rsidTr="00F036E9">
        <w:tc>
          <w:tcPr>
            <w:tcW w:w="851" w:type="dxa"/>
            <w:tcBorders>
              <w:top w:val="nil"/>
              <w:left w:val="nil"/>
              <w:bottom w:val="nil"/>
              <w:right w:val="nil"/>
            </w:tcBorders>
          </w:tcPr>
          <w:p w14:paraId="0DF287D9" w14:textId="77777777" w:rsidR="006B6C58" w:rsidRPr="006C3C49" w:rsidRDefault="00504B61" w:rsidP="006B6C58">
            <w:pPr>
              <w:pStyle w:val="a3"/>
              <w:ind w:left="0"/>
              <w:jc w:val="right"/>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17</w:t>
            </w:r>
          </w:p>
        </w:tc>
        <w:tc>
          <w:tcPr>
            <w:tcW w:w="10915" w:type="dxa"/>
            <w:tcBorders>
              <w:top w:val="nil"/>
              <w:left w:val="nil"/>
              <w:bottom w:val="nil"/>
              <w:right w:val="nil"/>
            </w:tcBorders>
          </w:tcPr>
          <w:p w14:paraId="2C523F6A"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7" w:name="ФінЗобовязанняРекв0207"/>
            <w:r w:rsidRPr="006C3C49">
              <w:rPr>
                <w:rFonts w:ascii="Times New Roman" w:hAnsi="Times New Roman" w:cs="Times New Roman"/>
                <w:b/>
                <w:color w:val="000000" w:themeColor="text1"/>
                <w:sz w:val="28"/>
                <w:szCs w:val="28"/>
                <w:lang w:eastAsia="uk-UA"/>
              </w:rPr>
              <w:t>Кількість цінних паперів</w:t>
            </w:r>
            <w:bookmarkEnd w:id="37"/>
            <w:r w:rsidRPr="006C3C49">
              <w:rPr>
                <w:rFonts w:ascii="Times New Roman" w:hAnsi="Times New Roman" w:cs="Times New Roman"/>
                <w:color w:val="000000" w:themeColor="text1"/>
                <w:sz w:val="28"/>
                <w:szCs w:val="28"/>
                <w:lang w:eastAsia="uk-UA"/>
              </w:rPr>
              <w:t xml:space="preserve"> </w:t>
            </w:r>
          </w:p>
          <w:p w14:paraId="6A578618" w14:textId="0898EDC3" w:rsidR="006B6C58" w:rsidRPr="006C3C49" w:rsidRDefault="007A7151" w:rsidP="00AE7AA1">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6C3C49">
                <w:rPr>
                  <w:rStyle w:val="a5"/>
                  <w:rFonts w:ascii="Times New Roman" w:hAnsi="Times New Roman" w:cs="Times New Roman"/>
                  <w:color w:val="000000" w:themeColor="text1"/>
                  <w:sz w:val="28"/>
                  <w:szCs w:val="28"/>
                  <w:lang w:eastAsia="uk-UA"/>
                </w:rPr>
                <w:t xml:space="preserve">за умови </w:t>
              </w:r>
              <w:r w:rsidR="006B57DE" w:rsidRPr="006C3C49">
                <w:rPr>
                  <w:rStyle w:val="a5"/>
                  <w:rFonts w:ascii="Times New Roman" w:hAnsi="Times New Roman" w:cs="Times New Roman"/>
                  <w:color w:val="000000" w:themeColor="text1"/>
                  <w:sz w:val="28"/>
                  <w:szCs w:val="28"/>
                  <w:lang w:eastAsia="uk-UA"/>
                </w:rPr>
                <w:t>властивості</w:t>
              </w:r>
              <w:r w:rsidR="003D7747" w:rsidRPr="006C3C49">
                <w:rPr>
                  <w:rStyle w:val="a5"/>
                  <w:rFonts w:ascii="Times New Roman" w:hAnsi="Times New Roman" w:cs="Times New Roman"/>
                  <w:color w:val="000000" w:themeColor="text1"/>
                  <w:sz w:val="28"/>
                  <w:szCs w:val="28"/>
                  <w:lang w:eastAsia="uk-UA"/>
                </w:rPr>
                <w:t>, н</w:t>
              </w:r>
              <w:r w:rsidR="006B6C58" w:rsidRPr="006C3C49">
                <w:rPr>
                  <w:rStyle w:val="a5"/>
                  <w:rFonts w:ascii="Times New Roman" w:hAnsi="Times New Roman" w:cs="Times New Roman"/>
                  <w:color w:val="000000" w:themeColor="text1"/>
                  <w:sz w:val="28"/>
                  <w:szCs w:val="28"/>
                  <w:lang w:eastAsia="uk-UA"/>
                </w:rPr>
                <w:t xml:space="preserve">абуває </w:t>
              </w:r>
              <w:r w:rsidR="00446455" w:rsidRPr="006C3C49">
                <w:rPr>
                  <w:rStyle w:val="a5"/>
                  <w:rFonts w:ascii="Times New Roman" w:hAnsi="Times New Roman" w:cs="Times New Roman"/>
                  <w:color w:val="000000" w:themeColor="text1"/>
                  <w:sz w:val="28"/>
                  <w:szCs w:val="28"/>
                  <w:lang w:eastAsia="uk-UA"/>
                </w:rPr>
                <w:t>одного значення</w:t>
              </w:r>
              <w:r w:rsidR="006B6C58"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6B6C58" w:rsidRPr="006C3C49">
                <w:rPr>
                  <w:rStyle w:val="a5"/>
                  <w:rFonts w:ascii="Times New Roman" w:hAnsi="Times New Roman" w:cs="Times New Roman"/>
                  <w:color w:val="000000" w:themeColor="text1"/>
                  <w:sz w:val="28"/>
                  <w:szCs w:val="28"/>
                  <w:lang w:eastAsia="uk-UA"/>
                </w:rPr>
                <w:t xml:space="preserve"> </w:t>
              </w:r>
              <w:r w:rsidR="00D9561F" w:rsidRPr="006C3C49">
                <w:rPr>
                  <w:rStyle w:val="a5"/>
                  <w:rFonts w:ascii="Times New Roman" w:hAnsi="Times New Roman" w:cs="Times New Roman"/>
                  <w:color w:val="000000" w:themeColor="text1"/>
                  <w:sz w:val="28"/>
                  <w:szCs w:val="28"/>
                  <w:lang w:eastAsia="uk-UA"/>
                </w:rPr>
                <w:t>1</w:t>
              </w:r>
              <w:r w:rsidR="006B6C58"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23 </w:t>
              </w:r>
              <w:r w:rsidR="006B6C58" w:rsidRPr="006C3C49">
                <w:rPr>
                  <w:rStyle w:val="a5"/>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AC0369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7AFAF999"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0207</w:t>
            </w:r>
          </w:p>
        </w:tc>
      </w:tr>
      <w:tr w:rsidR="006B6C58" w:rsidRPr="006C3C49" w14:paraId="32484738" w14:textId="77777777" w:rsidTr="00F036E9">
        <w:tc>
          <w:tcPr>
            <w:tcW w:w="851" w:type="dxa"/>
            <w:tcBorders>
              <w:top w:val="nil"/>
              <w:left w:val="nil"/>
              <w:bottom w:val="nil"/>
              <w:right w:val="nil"/>
            </w:tcBorders>
          </w:tcPr>
          <w:p w14:paraId="68DEB214"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5" w:type="dxa"/>
            <w:tcBorders>
              <w:top w:val="nil"/>
              <w:left w:val="nil"/>
              <w:bottom w:val="nil"/>
              <w:right w:val="nil"/>
            </w:tcBorders>
          </w:tcPr>
          <w:p w14:paraId="4262A2CD" w14:textId="77777777" w:rsidR="006B6C58" w:rsidRPr="006C3C49" w:rsidRDefault="006B6C58" w:rsidP="006B6C58">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5D0C5DC6" w14:textId="1A18251F" w:rsidR="00C9322B" w:rsidRPr="006C3C49" w:rsidRDefault="00C9322B"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w:t>
            </w:r>
            <w:r w:rsidR="00446455" w:rsidRPr="006C3C49">
              <w:rPr>
                <w:rFonts w:ascii="Times New Roman" w:hAnsi="Times New Roman" w:cs="Times New Roman"/>
                <w:color w:val="000000" w:themeColor="text1"/>
                <w:sz w:val="28"/>
                <w:szCs w:val="28"/>
                <w:lang w:eastAsia="uk-UA"/>
              </w:rPr>
              <w:t xml:space="preserve"> набуває</w:t>
            </w:r>
            <w:r w:rsidRPr="006C3C49">
              <w:rPr>
                <w:rFonts w:ascii="Times New Roman" w:hAnsi="Times New Roman" w:cs="Times New Roman"/>
                <w:color w:val="000000" w:themeColor="text1"/>
                <w:sz w:val="28"/>
                <w:szCs w:val="28"/>
                <w:lang w:eastAsia="uk-UA"/>
              </w:rPr>
              <w:t xml:space="preserve"> </w:t>
            </w:r>
            <w:r w:rsidR="00446455" w:rsidRPr="006C3C49">
              <w:rPr>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446455" w:rsidRPr="006C3C49">
              <w:rPr>
                <w:rFonts w:ascii="Times New Roman" w:hAnsi="Times New Roman" w:cs="Times New Roman"/>
                <w:color w:val="000000" w:themeColor="text1"/>
                <w:sz w:val="28"/>
                <w:szCs w:val="28"/>
                <w:lang w:eastAsia="uk-UA"/>
              </w:rPr>
              <w:t>масив значень)</w:t>
            </w:r>
            <w:r w:rsidRPr="006C3C49">
              <w:rPr>
                <w:rFonts w:ascii="Times New Roman" w:hAnsi="Times New Roman" w:cs="Times New Roman"/>
                <w:color w:val="000000" w:themeColor="text1"/>
                <w:sz w:val="28"/>
                <w:szCs w:val="28"/>
                <w:lang w:eastAsia="uk-UA"/>
              </w:rPr>
              <w:t xml:space="preserve">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rPr>
              <w:t>F134</w:t>
            </w:r>
            <w:r w:rsidR="00E57CFA" w:rsidRPr="006C3C49">
              <w:rPr>
                <w:rFonts w:ascii="Times New Roman" w:hAnsi="Times New Roman" w:cs="Times New Roman"/>
                <w:color w:val="000000" w:themeColor="text1"/>
                <w:sz w:val="28"/>
                <w:szCs w:val="28"/>
              </w:rPr>
              <w:t xml:space="preserve"> </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інструмента реструктуризації боргу</w:t>
            </w:r>
            <w:r w:rsidR="00E57CF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3E7663D3" w14:textId="16B467AB" w:rsidR="00503991" w:rsidRPr="006C3C49" w:rsidRDefault="00503991"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A72905" w:rsidRPr="006C3C49">
              <w:rPr>
                <w:rFonts w:ascii="Times New Roman" w:hAnsi="Times New Roman" w:cs="Times New Roman"/>
                <w:color w:val="000000" w:themeColor="text1"/>
                <w:sz w:val="28"/>
                <w:szCs w:val="28"/>
              </w:rPr>
              <w:t>.</w:t>
            </w:r>
          </w:p>
          <w:p w14:paraId="5EE068E5" w14:textId="5F6DCA49" w:rsidR="006B6C58" w:rsidRPr="006C3C49" w:rsidRDefault="00253CAD"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C9322B" w:rsidRPr="006C3C49">
              <w:rPr>
                <w:rFonts w:ascii="Times New Roman" w:hAnsi="Times New Roman" w:cs="Times New Roman"/>
                <w:color w:val="000000" w:themeColor="text1"/>
                <w:sz w:val="28"/>
                <w:szCs w:val="28"/>
                <w:lang w:eastAsia="uk-UA"/>
              </w:rPr>
              <w:t xml:space="preserve"> </w:t>
            </w:r>
            <w:r w:rsidR="00C9322B" w:rsidRPr="006C3C49">
              <w:rPr>
                <w:rFonts w:ascii="Times New Roman" w:hAnsi="Times New Roman" w:cs="Times New Roman"/>
                <w:bCs/>
                <w:color w:val="000000" w:themeColor="text1"/>
                <w:sz w:val="28"/>
                <w:szCs w:val="28"/>
                <w:lang w:eastAsia="uk-UA"/>
              </w:rPr>
              <w:t>ID21.Транш (</w:t>
            </w:r>
            <w:r w:rsidR="00C9322B" w:rsidRPr="006C3C49">
              <w:rPr>
                <w:rFonts w:ascii="Times New Roman" w:hAnsi="Times New Roman" w:cs="Times New Roman"/>
                <w:color w:val="000000" w:themeColor="text1"/>
                <w:sz w:val="28"/>
                <w:szCs w:val="28"/>
                <w:lang w:val="en-US"/>
              </w:rPr>
              <w:t>tranche</w:t>
            </w:r>
            <w:r w:rsidR="00C9322B" w:rsidRPr="006C3C49">
              <w:rPr>
                <w:rFonts w:ascii="Times New Roman" w:hAnsi="Times New Roman" w:cs="Times New Roman"/>
                <w:color w:val="000000" w:themeColor="text1"/>
                <w:sz w:val="28"/>
                <w:szCs w:val="28"/>
                <w:lang w:eastAsia="uk-UA"/>
              </w:rPr>
              <w:t xml:space="preserve">) реквізит набуває значення </w:t>
            </w:r>
            <w:r w:rsidR="00C9322B" w:rsidRPr="006C3C49">
              <w:rPr>
                <w:rFonts w:ascii="Times New Roman" w:eastAsia="Times New Roman" w:hAnsi="Times New Roman" w:cs="Times New Roman"/>
                <w:color w:val="000000" w:themeColor="text1"/>
                <w:sz w:val="28"/>
                <w:szCs w:val="28"/>
                <w:lang w:eastAsia="uk-UA"/>
              </w:rPr>
              <w:t>“</w:t>
            </w:r>
            <w:r w:rsidR="00C9322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C9322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513D8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2511D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4329B66D"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6B6C58" w:rsidRPr="006C3C49" w14:paraId="1BAF06FA" w14:textId="77777777" w:rsidTr="00F036E9">
        <w:tc>
          <w:tcPr>
            <w:tcW w:w="851" w:type="dxa"/>
            <w:tcBorders>
              <w:top w:val="nil"/>
              <w:left w:val="nil"/>
              <w:bottom w:val="nil"/>
              <w:right w:val="nil"/>
            </w:tcBorders>
          </w:tcPr>
          <w:p w14:paraId="19E0FE19"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5" w:type="dxa"/>
            <w:tcBorders>
              <w:top w:val="nil"/>
              <w:left w:val="nil"/>
              <w:bottom w:val="nil"/>
              <w:right w:val="nil"/>
            </w:tcBorders>
          </w:tcPr>
          <w:p w14:paraId="6780B4E2"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4FA83DF5" w14:textId="2B54DB89" w:rsidR="006B6C58" w:rsidRPr="006C3C49" w:rsidRDefault="003648A7" w:rsidP="006B6C5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rPr>
              <w:t>F131</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якості активу</w:t>
            </w:r>
            <w:r w:rsidR="00E57CFA"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rPr>
              <w:t>.</w:t>
            </w:r>
          </w:p>
          <w:p w14:paraId="045DC383" w14:textId="6BE6AA29"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В разі наявності</w:t>
            </w:r>
            <w:r w:rsidR="002968CB" w:rsidRPr="006C3C49">
              <w:rPr>
                <w:rFonts w:ascii="Times New Roman" w:hAnsi="Times New Roman" w:cs="Times New Roman"/>
                <w:color w:val="000000" w:themeColor="text1"/>
                <w:sz w:val="28"/>
                <w:szCs w:val="28"/>
                <w:lang w:eastAsia="uk-UA"/>
              </w:rPr>
              <w:t xml:space="preserve"> </w:t>
            </w:r>
            <w:r w:rsidR="002968CB" w:rsidRPr="006C3C49">
              <w:rPr>
                <w:rFonts w:ascii="Times New Roman" w:hAnsi="Times New Roman" w:cs="Times New Roman"/>
                <w:bCs/>
                <w:color w:val="000000" w:themeColor="text1"/>
                <w:sz w:val="28"/>
                <w:szCs w:val="28"/>
                <w:lang w:eastAsia="uk-UA"/>
              </w:rPr>
              <w:t>ID21.Транш (</w:t>
            </w:r>
            <w:r w:rsidR="002968CB" w:rsidRPr="006C3C49">
              <w:rPr>
                <w:rFonts w:ascii="Times New Roman" w:hAnsi="Times New Roman" w:cs="Times New Roman"/>
                <w:color w:val="000000" w:themeColor="text1"/>
                <w:sz w:val="28"/>
                <w:szCs w:val="28"/>
                <w:lang w:val="en-US"/>
              </w:rPr>
              <w:t>tranche</w:t>
            </w:r>
            <w:r w:rsidR="002968CB" w:rsidRPr="006C3C49">
              <w:rPr>
                <w:rFonts w:ascii="Times New Roman" w:hAnsi="Times New Roman" w:cs="Times New Roman"/>
                <w:color w:val="000000" w:themeColor="text1"/>
                <w:sz w:val="28"/>
                <w:szCs w:val="28"/>
                <w:lang w:eastAsia="uk-UA"/>
              </w:rPr>
              <w:t xml:space="preserve">) реквізит набуває значення </w:t>
            </w:r>
            <w:r w:rsidR="002968CB" w:rsidRPr="006C3C49">
              <w:rPr>
                <w:rFonts w:ascii="Times New Roman" w:eastAsia="Times New Roman" w:hAnsi="Times New Roman" w:cs="Times New Roman"/>
                <w:color w:val="000000" w:themeColor="text1"/>
                <w:sz w:val="28"/>
                <w:szCs w:val="28"/>
                <w:lang w:eastAsia="uk-UA"/>
              </w:rPr>
              <w:t>“</w:t>
            </w:r>
            <w:r w:rsidR="002968C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968C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2968CB"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22347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lastRenderedPageBreak/>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67434B5C"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6B6C58" w:rsidRPr="006C3C49" w14:paraId="7E473C6A" w14:textId="77777777" w:rsidTr="00F036E9">
        <w:tc>
          <w:tcPr>
            <w:tcW w:w="851" w:type="dxa"/>
            <w:tcBorders>
              <w:top w:val="nil"/>
              <w:left w:val="nil"/>
              <w:bottom w:val="nil"/>
              <w:right w:val="nil"/>
            </w:tcBorders>
          </w:tcPr>
          <w:p w14:paraId="24AB76A5"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5" w:type="dxa"/>
            <w:tcBorders>
              <w:top w:val="nil"/>
              <w:left w:val="nil"/>
              <w:bottom w:val="nil"/>
              <w:right w:val="nil"/>
            </w:tcBorders>
          </w:tcPr>
          <w:p w14:paraId="60F358E7" w14:textId="33791430" w:rsidR="006B6C58" w:rsidRPr="006C3C49" w:rsidRDefault="006B6C58" w:rsidP="006B6C58">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B9467D"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color w:val="000000" w:themeColor="text1"/>
                <w:sz w:val="28"/>
                <w:szCs w:val="28"/>
                <w:lang w:val="ru-RU" w:eastAsia="uk-UA"/>
              </w:rPr>
              <w:t xml:space="preserve"> </w:t>
            </w:r>
          </w:p>
          <w:p w14:paraId="751BC021" w14:textId="7008C838" w:rsidR="00227E53" w:rsidRDefault="00D74E85" w:rsidP="006B6C58">
            <w:pPr>
              <w:pStyle w:val="a3"/>
              <w:ind w:left="0"/>
              <w:jc w:val="both"/>
              <w:rPr>
                <w:rFonts w:ascii="Times New Roman" w:hAnsi="Times New Roman" w:cs="Times New Roman"/>
                <w:color w:val="000000" w:themeColor="text1"/>
                <w:sz w:val="28"/>
                <w:szCs w:val="28"/>
                <w:lang w:val="ru-RU" w:eastAsia="uk-UA"/>
              </w:rPr>
            </w:pPr>
            <w:r w:rsidRPr="00F511AF">
              <w:rPr>
                <w:rFonts w:ascii="Times New Roman" w:hAnsi="Times New Roman" w:cs="Times New Roman"/>
                <w:sz w:val="28"/>
                <w:szCs w:val="28"/>
                <w:lang w:eastAsia="uk-UA"/>
              </w:rPr>
              <w:t>за умови властивості,</w:t>
            </w:r>
            <w:r w:rsidR="00F511AF">
              <w:rPr>
                <w:rFonts w:ascii="Times New Roman" w:hAnsi="Times New Roman" w:cs="Times New Roman"/>
                <w:sz w:val="28"/>
                <w:szCs w:val="28"/>
                <w:lang w:eastAsia="uk-UA"/>
              </w:rPr>
              <w:t xml:space="preserve"> </w:t>
            </w:r>
            <w:r w:rsidRPr="00D74E85">
              <w:rPr>
                <w:rFonts w:ascii="Times New Roman" w:hAnsi="Times New Roman" w:cs="Times New Roman"/>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lang w:val="en-US" w:eastAsia="uk-UA"/>
              </w:rPr>
              <w:t>F</w:t>
            </w:r>
            <w:r w:rsidR="006B6C58" w:rsidRPr="006C3C49">
              <w:rPr>
                <w:rFonts w:ascii="Times New Roman" w:hAnsi="Times New Roman" w:cs="Times New Roman"/>
                <w:color w:val="000000" w:themeColor="text1"/>
                <w:sz w:val="28"/>
                <w:szCs w:val="28"/>
                <w:lang w:val="ru-RU" w:eastAsia="uk-UA"/>
              </w:rPr>
              <w:t>BM</w:t>
            </w:r>
            <w:r w:rsidR="0019233D" w:rsidRPr="006C3C49">
              <w:rPr>
                <w:rFonts w:ascii="Times New Roman" w:hAnsi="Times New Roman" w:cs="Times New Roman"/>
                <w:color w:val="000000" w:themeColor="text1"/>
                <w:sz w:val="28"/>
                <w:szCs w:val="28"/>
                <w:lang w:val="ru-RU" w:eastAsia="uk-UA"/>
              </w:rPr>
              <w:t xml:space="preserve"> </w:t>
            </w:r>
            <w:r w:rsidR="0019233D" w:rsidRPr="006C3C49">
              <w:rPr>
                <w:rFonts w:ascii="Times New Roman" w:eastAsia="Times New Roman" w:hAnsi="Times New Roman" w:cs="Times New Roman"/>
                <w:color w:val="000000" w:themeColor="text1"/>
                <w:sz w:val="28"/>
                <w:szCs w:val="28"/>
                <w:lang w:eastAsia="uk-UA"/>
              </w:rPr>
              <w:t>“</w:t>
            </w:r>
            <w:r w:rsidR="0019233D" w:rsidRPr="006C3C49">
              <w:rPr>
                <w:rFonts w:ascii="Times New Roman" w:hAnsi="Times New Roman" w:cs="Times New Roman"/>
                <w:color w:val="000000" w:themeColor="text1"/>
                <w:sz w:val="28"/>
                <w:szCs w:val="28"/>
                <w:lang w:eastAsia="uk-UA"/>
              </w:rPr>
              <w:t>Код виду моделі обліку</w:t>
            </w:r>
            <w:r w:rsidR="0019233D"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val="ru-RU" w:eastAsia="uk-UA"/>
              </w:rPr>
              <w:t>.</w:t>
            </w:r>
          </w:p>
          <w:p w14:paraId="72A68243" w14:textId="5A1B8BA9" w:rsidR="0021740C" w:rsidRPr="000A2C98" w:rsidRDefault="0021740C">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8E03734"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4CB2B14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6B6C58" w:rsidRPr="006C3C49" w14:paraId="2BCACCE8" w14:textId="77777777" w:rsidTr="00F036E9">
        <w:tc>
          <w:tcPr>
            <w:tcW w:w="851" w:type="dxa"/>
            <w:tcBorders>
              <w:top w:val="nil"/>
              <w:left w:val="nil"/>
              <w:bottom w:val="nil"/>
              <w:right w:val="nil"/>
            </w:tcBorders>
          </w:tcPr>
          <w:p w14:paraId="0DE5AFFD"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5" w:type="dxa"/>
            <w:tcBorders>
              <w:top w:val="nil"/>
              <w:left w:val="nil"/>
              <w:bottom w:val="nil"/>
              <w:right w:val="nil"/>
            </w:tcBorders>
          </w:tcPr>
          <w:p w14:paraId="3F9D2B97"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0B9E1FEB" w14:textId="77ADB84C" w:rsidR="006B6C58" w:rsidRPr="006C3C49" w:rsidRDefault="001217B9"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F132</w:t>
            </w:r>
            <w:r w:rsidR="00B45595" w:rsidRPr="006C3C49">
              <w:rPr>
                <w:rFonts w:ascii="Times New Roman" w:hAnsi="Times New Roman" w:cs="Times New Roman"/>
                <w:color w:val="000000" w:themeColor="text1"/>
                <w:sz w:val="28"/>
                <w:szCs w:val="28"/>
                <w:lang w:eastAsia="uk-UA"/>
              </w:rPr>
              <w:t xml:space="preserve"> </w:t>
            </w:r>
            <w:r w:rsidR="00B45595" w:rsidRPr="006C3C49">
              <w:rPr>
                <w:rFonts w:ascii="Times New Roman" w:eastAsia="Times New Roman" w:hAnsi="Times New Roman" w:cs="Times New Roman"/>
                <w:color w:val="000000" w:themeColor="text1"/>
                <w:sz w:val="28"/>
                <w:szCs w:val="28"/>
                <w:lang w:eastAsia="uk-UA"/>
              </w:rPr>
              <w:t>“</w:t>
            </w:r>
            <w:r w:rsidR="00B45595"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B45595"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B28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f132_poci</w:t>
            </w:r>
          </w:p>
        </w:tc>
        <w:tc>
          <w:tcPr>
            <w:tcW w:w="1559" w:type="dxa"/>
            <w:tcBorders>
              <w:top w:val="nil"/>
              <w:left w:val="nil"/>
              <w:bottom w:val="nil"/>
              <w:right w:val="nil"/>
            </w:tcBorders>
          </w:tcPr>
          <w:p w14:paraId="1491788F"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0211</w:t>
            </w:r>
          </w:p>
        </w:tc>
      </w:tr>
      <w:tr w:rsidR="006B6C58" w:rsidRPr="006C3C49" w14:paraId="5BFBDC0C" w14:textId="77777777" w:rsidTr="00F036E9">
        <w:tc>
          <w:tcPr>
            <w:tcW w:w="851" w:type="dxa"/>
            <w:tcBorders>
              <w:top w:val="nil"/>
              <w:left w:val="nil"/>
              <w:bottom w:val="nil"/>
              <w:right w:val="nil"/>
            </w:tcBorders>
          </w:tcPr>
          <w:p w14:paraId="1E23BAA6" w14:textId="77777777" w:rsidR="006B6C58" w:rsidRPr="006C3C49" w:rsidRDefault="00DF1E5A" w:rsidP="00504B6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shd w:val="clear" w:color="auto" w:fill="auto"/>
          </w:tcPr>
          <w:p w14:paraId="5BBC2807" w14:textId="3F59C156" w:rsidR="006B6C58" w:rsidRPr="006C3C49" w:rsidRDefault="006B6C58" w:rsidP="006B6C5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101AB3" w:rsidRPr="006C3C49">
              <w:rPr>
                <w:rFonts w:ascii="Times New Roman" w:hAnsi="Times New Roman" w:cs="Times New Roman"/>
                <w:b/>
                <w:color w:val="000000" w:themeColor="text1"/>
                <w:sz w:val="28"/>
                <w:szCs w:val="28"/>
                <w:lang w:eastAsia="uk-UA"/>
              </w:rPr>
              <w:t xml:space="preserve"> </w:t>
            </w:r>
            <w:r w:rsidR="00101AB3"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
                <w:color w:val="000000" w:themeColor="text1"/>
                <w:sz w:val="28"/>
                <w:szCs w:val="28"/>
                <w:lang w:eastAsia="uk-UA"/>
              </w:rPr>
              <w:t>боржником зобов’язань за угодою</w:t>
            </w:r>
            <w:r w:rsidR="00CC6115" w:rsidRPr="006C3C49">
              <w:rPr>
                <w:rFonts w:ascii="Times New Roman" w:hAnsi="Times New Roman" w:cs="Times New Roman"/>
                <w:b/>
                <w:color w:val="000000" w:themeColor="text1"/>
                <w:sz w:val="28"/>
                <w:szCs w:val="28"/>
                <w:lang w:eastAsia="uk-UA"/>
              </w:rPr>
              <w:t xml:space="preserve"> / </w:t>
            </w:r>
            <w:r w:rsidR="00367F88"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5C587772" w14:textId="450CAEEF" w:rsidR="006B6C58" w:rsidRPr="006C3C49" w:rsidRDefault="00050AD1"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5254C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48EB47A0"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05279E98"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6B6C58" w:rsidRPr="006C3C49" w14:paraId="6FFCE3D5" w14:textId="77777777" w:rsidTr="00F036E9">
        <w:tc>
          <w:tcPr>
            <w:tcW w:w="851" w:type="dxa"/>
            <w:tcBorders>
              <w:top w:val="nil"/>
              <w:left w:val="nil"/>
              <w:bottom w:val="nil"/>
              <w:right w:val="nil"/>
            </w:tcBorders>
          </w:tcPr>
          <w:p w14:paraId="6835A65A"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5" w:type="dxa"/>
            <w:tcBorders>
              <w:top w:val="nil"/>
              <w:left w:val="nil"/>
              <w:bottom w:val="nil"/>
              <w:right w:val="nil"/>
            </w:tcBorders>
            <w:shd w:val="clear" w:color="auto" w:fill="auto"/>
          </w:tcPr>
          <w:p w14:paraId="6D3BBD68"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Частка респондента в капіталі емітента цінних паперів</w:t>
            </w:r>
          </w:p>
          <w:p w14:paraId="27DE4282" w14:textId="0EEA0587" w:rsidR="006B6C58" w:rsidRPr="006C3C49" w:rsidRDefault="00914B2E" w:rsidP="002D58B0">
            <w:pPr>
              <w:pStyle w:val="a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2B599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4F8D" w:rsidRPr="006C3C49">
              <w:rPr>
                <w:rFonts w:ascii="Times New Roman" w:hAnsi="Times New Roman" w:cs="Times New Roman"/>
                <w:color w:val="000000" w:themeColor="text1"/>
                <w:sz w:val="28"/>
                <w:szCs w:val="28"/>
              </w:rPr>
              <w:t xml:space="preserve">набуває </w:t>
            </w:r>
            <w:r w:rsidR="00B66A96" w:rsidRPr="006C3C49">
              <w:rPr>
                <w:rFonts w:ascii="Times New Roman" w:hAnsi="Times New Roman" w:cs="Times New Roman"/>
                <w:color w:val="000000" w:themeColor="text1"/>
                <w:sz w:val="28"/>
                <w:szCs w:val="28"/>
              </w:rPr>
              <w:t>одного значення</w:t>
            </w:r>
            <w:r w:rsidR="00C44F8D" w:rsidRPr="006C3C49">
              <w:rPr>
                <w:rFonts w:ascii="Times New Roman" w:hAnsi="Times New Roman" w:cs="Times New Roman"/>
                <w:color w:val="000000" w:themeColor="text1"/>
                <w:sz w:val="28"/>
                <w:szCs w:val="28"/>
              </w:rPr>
              <w:t xml:space="preserve"> відсотка (процента</w:t>
            </w:r>
            <w:r w:rsidR="00327658" w:rsidRPr="006C3C49">
              <w:rPr>
                <w:rFonts w:ascii="Times New Roman" w:hAnsi="Times New Roman" w:cs="Times New Roman"/>
                <w:color w:val="000000" w:themeColor="text1"/>
                <w:sz w:val="28"/>
                <w:szCs w:val="28"/>
              </w:rPr>
              <w:t>)</w:t>
            </w:r>
            <w:r w:rsidR="00313C31" w:rsidRPr="006C3C49">
              <w:rPr>
                <w:rFonts w:ascii="Times New Roman" w:hAnsi="Times New Roman" w:cs="Times New Roman"/>
                <w:color w:val="000000" w:themeColor="text1"/>
                <w:sz w:val="28"/>
                <w:szCs w:val="28"/>
              </w:rPr>
              <w:t xml:space="preserve"> (%) </w:t>
            </w:r>
            <w:r w:rsidR="00313C31" w:rsidRPr="006C3C49">
              <w:rPr>
                <w:rFonts w:ascii="Times New Roman" w:hAnsi="Times New Roman" w:cs="Times New Roman"/>
                <w:color w:val="000000" w:themeColor="text1"/>
                <w:sz w:val="28"/>
                <w:szCs w:val="28"/>
                <w:lang w:eastAsia="uk-UA"/>
              </w:rPr>
              <w:t xml:space="preserve">участі </w:t>
            </w:r>
            <w:r w:rsidR="006B6C58" w:rsidRPr="006C3C49">
              <w:rPr>
                <w:rFonts w:ascii="Times New Roman" w:hAnsi="Times New Roman" w:cs="Times New Roman"/>
                <w:color w:val="000000" w:themeColor="text1"/>
                <w:sz w:val="28"/>
                <w:szCs w:val="28"/>
                <w:lang w:eastAsia="uk-UA"/>
              </w:rPr>
              <w:t>респондента в капіталі особи боржника емітента цінних паперів.</w:t>
            </w:r>
          </w:p>
        </w:tc>
        <w:tc>
          <w:tcPr>
            <w:tcW w:w="2126" w:type="dxa"/>
            <w:tcBorders>
              <w:top w:val="nil"/>
              <w:left w:val="nil"/>
              <w:bottom w:val="nil"/>
              <w:right w:val="nil"/>
            </w:tcBorders>
            <w:shd w:val="clear" w:color="auto" w:fill="auto"/>
          </w:tcPr>
          <w:p w14:paraId="14AA354B"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equity_share</w:t>
            </w:r>
          </w:p>
        </w:tc>
        <w:tc>
          <w:tcPr>
            <w:tcW w:w="1559" w:type="dxa"/>
            <w:tcBorders>
              <w:top w:val="nil"/>
              <w:left w:val="nil"/>
              <w:bottom w:val="nil"/>
              <w:right w:val="nil"/>
            </w:tcBorders>
            <w:shd w:val="clear" w:color="auto" w:fill="auto"/>
          </w:tcPr>
          <w:p w14:paraId="60CB3D5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0215</w:t>
            </w:r>
          </w:p>
        </w:tc>
      </w:tr>
      <w:tr w:rsidR="00DF1E5A" w:rsidRPr="006C3C49" w14:paraId="5F65786D" w14:textId="77777777" w:rsidTr="00F036E9">
        <w:tc>
          <w:tcPr>
            <w:tcW w:w="11766" w:type="dxa"/>
            <w:gridSpan w:val="2"/>
            <w:tcBorders>
              <w:top w:val="nil"/>
              <w:left w:val="nil"/>
              <w:bottom w:val="nil"/>
              <w:right w:val="nil"/>
            </w:tcBorders>
          </w:tcPr>
          <w:p w14:paraId="6EF10BA9" w14:textId="77777777" w:rsidR="00DF1E5A" w:rsidRPr="006C3C49" w:rsidRDefault="00DF1E5A" w:rsidP="006B6C58">
            <w:pPr>
              <w:pStyle w:val="a3"/>
              <w:ind w:left="0"/>
              <w:jc w:val="both"/>
              <w:rPr>
                <w:rFonts w:ascii="Times New Roman" w:hAnsi="Times New Roman" w:cs="Times New Roman"/>
                <w:b/>
                <w:color w:val="000000" w:themeColor="text1"/>
                <w:sz w:val="28"/>
                <w:szCs w:val="28"/>
                <w:lang w:eastAsia="uk-UA"/>
              </w:rPr>
            </w:pPr>
            <w:bookmarkStart w:id="38" w:name="НабориФінЗобовязання03"/>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03. Фінансове зобов'язання (</w:t>
            </w:r>
            <w:r w:rsidRPr="006C3C49">
              <w:rPr>
                <w:rFonts w:ascii="Times New Roman" w:hAnsi="Times New Roman" w:cs="Times New Roman"/>
                <w:b/>
                <w:color w:val="000000" w:themeColor="text1"/>
                <w:sz w:val="28"/>
                <w:szCs w:val="28"/>
                <w:lang w:val="en-US"/>
              </w:rPr>
              <w:t>liability</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38"/>
          </w:p>
        </w:tc>
        <w:tc>
          <w:tcPr>
            <w:tcW w:w="2126" w:type="dxa"/>
            <w:tcBorders>
              <w:top w:val="nil"/>
              <w:left w:val="nil"/>
              <w:bottom w:val="nil"/>
              <w:right w:val="nil"/>
            </w:tcBorders>
          </w:tcPr>
          <w:p w14:paraId="30594483"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BA621A4"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r>
      <w:tr w:rsidR="001B770B" w:rsidRPr="006C3C49" w14:paraId="69BD3F64" w14:textId="77777777" w:rsidTr="00F036E9">
        <w:tc>
          <w:tcPr>
            <w:tcW w:w="851" w:type="dxa"/>
            <w:tcBorders>
              <w:top w:val="nil"/>
              <w:left w:val="nil"/>
              <w:bottom w:val="nil"/>
              <w:right w:val="nil"/>
            </w:tcBorders>
          </w:tcPr>
          <w:p w14:paraId="52C9E482"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50332F" w14:textId="77777777" w:rsidR="006B6C58" w:rsidRPr="006C3C49" w:rsidRDefault="006B6C58" w:rsidP="006B6C58">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Транш21" w:history="1">
              <w:r w:rsidRPr="006C3C49">
                <w:rPr>
                  <w:rStyle w:val="a5"/>
                  <w:rFonts w:ascii="Times New Roman" w:hAnsi="Times New Roman" w:cs="Times New Roman"/>
                  <w:b/>
                  <w:bCs/>
                  <w:color w:val="000000" w:themeColor="text1"/>
                  <w:sz w:val="28"/>
                  <w:szCs w:val="28"/>
                  <w:lang w:eastAsia="uk-UA"/>
                </w:rPr>
                <w:t>Транш</w:t>
              </w:r>
            </w:hyperlink>
            <w:r w:rsidRPr="006C3C49">
              <w:rPr>
                <w:rFonts w:ascii="Times New Roman" w:hAnsi="Times New Roman" w:cs="Times New Roman"/>
                <w:b/>
                <w:bCs/>
                <w:color w:val="000000" w:themeColor="text1"/>
                <w:sz w:val="28"/>
                <w:szCs w:val="28"/>
                <w:lang w:eastAsia="uk-UA"/>
              </w:rPr>
              <w:t xml:space="preserve"> </w:t>
            </w:r>
          </w:p>
          <w:p w14:paraId="6DC85163" w14:textId="412A1C0B" w:rsidR="0069228D" w:rsidRPr="006C3C49" w:rsidRDefault="00770C33" w:rsidP="00367BB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367BB7" w:rsidRPr="006C3C49">
              <w:rPr>
                <w:rFonts w:ascii="Times New Roman" w:hAnsi="Times New Roman" w:cs="Times New Roman"/>
                <w:color w:val="000000" w:themeColor="text1"/>
                <w:sz w:val="28"/>
                <w:szCs w:val="28"/>
              </w:rPr>
              <w:t xml:space="preserve">, </w:t>
            </w:r>
            <w:r w:rsidR="00367BB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38E72F76"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8149C4F"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6B6C58" w:rsidRPr="006C3C49" w14:paraId="5FAB35A3" w14:textId="77777777" w:rsidTr="00F036E9">
        <w:tc>
          <w:tcPr>
            <w:tcW w:w="851" w:type="dxa"/>
            <w:tcBorders>
              <w:top w:val="nil"/>
              <w:left w:val="nil"/>
              <w:bottom w:val="nil"/>
              <w:right w:val="nil"/>
            </w:tcBorders>
          </w:tcPr>
          <w:p w14:paraId="1C35BE1D"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4CB2FC2" w14:textId="77777777" w:rsidR="006B6C58" w:rsidRPr="006C3C49" w:rsidRDefault="006B6C58" w:rsidP="006B6C58">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блікІнформація22" w:history="1">
              <w:r w:rsidRPr="006C3C49">
                <w:rPr>
                  <w:rStyle w:val="a5"/>
                  <w:rFonts w:ascii="Times New Roman" w:hAnsi="Times New Roman" w:cs="Times New Roman"/>
                  <w:b/>
                  <w:color w:val="000000" w:themeColor="text1"/>
                  <w:sz w:val="28"/>
                  <w:szCs w:val="28"/>
                </w:rPr>
                <w:t>Облікова інформація</w:t>
              </w:r>
            </w:hyperlink>
          </w:p>
          <w:p w14:paraId="11F3FB6C" w14:textId="3C20B5BE" w:rsidR="00770C33" w:rsidRPr="006C3C49" w:rsidRDefault="000C4B6C" w:rsidP="000C4B6C">
            <w:pPr>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w:t>
            </w:r>
            <w:r w:rsidR="003B581D" w:rsidRPr="006C3C49">
              <w:rPr>
                <w:rFonts w:ascii="Times New Roman" w:hAnsi="Times New Roman" w:cs="Times New Roman"/>
                <w:color w:val="000000" w:themeColor="text1"/>
                <w:sz w:val="28"/>
                <w:szCs w:val="28"/>
              </w:rPr>
              <w:t xml:space="preserve"> </w:t>
            </w:r>
            <w:r w:rsidR="003B581D"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3B581D"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58011ED2"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E084E28" w14:textId="77777777" w:rsidR="006B6C58" w:rsidRPr="006C3C49" w:rsidRDefault="006B6C58"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6B6C58" w:rsidRPr="006C3C49" w14:paraId="076F8E83" w14:textId="77777777" w:rsidTr="00F036E9">
        <w:tc>
          <w:tcPr>
            <w:tcW w:w="851" w:type="dxa"/>
            <w:tcBorders>
              <w:top w:val="nil"/>
              <w:left w:val="nil"/>
              <w:bottom w:val="nil"/>
              <w:right w:val="nil"/>
            </w:tcBorders>
          </w:tcPr>
          <w:p w14:paraId="463597A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110737DC"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КредРизик25" w:history="1">
              <w:r w:rsidRPr="006C3C49">
                <w:rPr>
                  <w:rStyle w:val="a5"/>
                  <w:rFonts w:ascii="Times New Roman" w:hAnsi="Times New Roman" w:cs="Times New Roman"/>
                  <w:b/>
                  <w:color w:val="000000" w:themeColor="text1"/>
                  <w:sz w:val="28"/>
                  <w:szCs w:val="28"/>
                </w:rPr>
                <w:t>Кредитний ризик</w:t>
              </w:r>
            </w:hyperlink>
            <w:r w:rsidRPr="006C3C49">
              <w:rPr>
                <w:rFonts w:ascii="Times New Roman" w:hAnsi="Times New Roman" w:cs="Times New Roman"/>
                <w:b/>
                <w:color w:val="000000" w:themeColor="text1"/>
                <w:sz w:val="28"/>
                <w:szCs w:val="28"/>
              </w:rPr>
              <w:t xml:space="preserve"> </w:t>
            </w:r>
          </w:p>
          <w:p w14:paraId="5CF6BF1F"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010EFE0E" w14:textId="77777777" w:rsidR="006B6C58" w:rsidRPr="006C3C49" w:rsidRDefault="006B6C58"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3500E1" w14:textId="77777777" w:rsidR="006B6C58" w:rsidRPr="006C3C49" w:rsidRDefault="006B6C58"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6B6C58" w:rsidRPr="006C3C49" w14:paraId="2CB295EC" w14:textId="77777777" w:rsidTr="00F036E9">
        <w:tc>
          <w:tcPr>
            <w:tcW w:w="851" w:type="dxa"/>
            <w:tcBorders>
              <w:top w:val="nil"/>
              <w:left w:val="nil"/>
              <w:bottom w:val="nil"/>
              <w:right w:val="nil"/>
            </w:tcBorders>
          </w:tcPr>
          <w:p w14:paraId="5DBADD3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4C4F4C5" w14:textId="77777777" w:rsidR="006B6C58" w:rsidRPr="006C3C49" w:rsidRDefault="006B6C58" w:rsidP="006B6C58">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соба29" w:history="1">
              <w:r w:rsidRPr="006C3C49">
                <w:rPr>
                  <w:rStyle w:val="a5"/>
                  <w:rFonts w:ascii="Times New Roman" w:hAnsi="Times New Roman" w:cs="Times New Roman"/>
                  <w:b/>
                  <w:color w:val="000000" w:themeColor="text1"/>
                  <w:sz w:val="28"/>
                  <w:szCs w:val="28"/>
                  <w:lang w:val="ru-RU"/>
                </w:rPr>
                <w:t>Особа</w:t>
              </w:r>
            </w:hyperlink>
          </w:p>
          <w:p w14:paraId="72EF2472"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5B56256B"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E66B64"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6B6C58" w:rsidRPr="006C3C49" w14:paraId="1B8045D4" w14:textId="77777777" w:rsidTr="00504B61">
        <w:tc>
          <w:tcPr>
            <w:tcW w:w="851" w:type="dxa"/>
            <w:tcBorders>
              <w:top w:val="nil"/>
              <w:left w:val="nil"/>
              <w:bottom w:val="nil"/>
              <w:right w:val="nil"/>
            </w:tcBorders>
          </w:tcPr>
          <w:p w14:paraId="5A2E5A38"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shd w:val="clear" w:color="auto" w:fill="auto"/>
          </w:tcPr>
          <w:p w14:paraId="3F480E3B" w14:textId="77777777" w:rsidR="006B6C58" w:rsidRPr="006C3C49" w:rsidRDefault="006B6C58" w:rsidP="006B6C58">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shd w:val="clear" w:color="auto" w:fill="auto"/>
          </w:tcPr>
          <w:p w14:paraId="4A56B8E3" w14:textId="77777777" w:rsidR="006B6C58" w:rsidRPr="006C3C49" w:rsidRDefault="006B6C58"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7BFFB2EE" w14:textId="77777777" w:rsidR="006B6C58" w:rsidRPr="006C3C49" w:rsidRDefault="006B6C58" w:rsidP="006B6C58">
            <w:pPr>
              <w:pStyle w:val="a3"/>
              <w:ind w:left="0"/>
              <w:jc w:val="center"/>
              <w:rPr>
                <w:rFonts w:ascii="Times New Roman" w:hAnsi="Times New Roman" w:cs="Times New Roman"/>
                <w:b/>
                <w:color w:val="000000" w:themeColor="text1"/>
                <w:sz w:val="28"/>
                <w:szCs w:val="28"/>
                <w:lang w:val="en-US" w:eastAsia="uk-UA"/>
              </w:rPr>
            </w:pPr>
          </w:p>
        </w:tc>
      </w:tr>
      <w:tr w:rsidR="00DF1E5A" w:rsidRPr="006C3C49" w14:paraId="734F90A0" w14:textId="77777777" w:rsidTr="00DF1E5A">
        <w:tc>
          <w:tcPr>
            <w:tcW w:w="11766" w:type="dxa"/>
            <w:gridSpan w:val="2"/>
            <w:tcBorders>
              <w:top w:val="nil"/>
              <w:left w:val="nil"/>
              <w:bottom w:val="nil"/>
              <w:right w:val="nil"/>
            </w:tcBorders>
          </w:tcPr>
          <w:p w14:paraId="2303A91D" w14:textId="77777777" w:rsidR="00DF1E5A" w:rsidRPr="006C3C49" w:rsidRDefault="007A7151" w:rsidP="006B6C58">
            <w:pPr>
              <w:jc w:val="both"/>
              <w:rPr>
                <w:rFonts w:ascii="Times New Roman" w:hAnsi="Times New Roman" w:cs="Times New Roman"/>
                <w:b/>
                <w:color w:val="000000" w:themeColor="text1"/>
                <w:sz w:val="28"/>
                <w:szCs w:val="28"/>
                <w:lang w:eastAsia="uk-UA"/>
              </w:rPr>
            </w:pPr>
            <w:hyperlink w:anchor="Зміст" w:history="1">
              <w:r w:rsidR="00DF1E5A" w:rsidRPr="006C3C49">
                <w:rPr>
                  <w:rStyle w:val="a5"/>
                  <w:rFonts w:ascii="Times New Roman" w:hAnsi="Times New Roman" w:cs="Times New Roman"/>
                  <w:b/>
                  <w:color w:val="000000" w:themeColor="text1"/>
                  <w:sz w:val="28"/>
                  <w:szCs w:val="28"/>
                  <w:lang w:val="ru-RU"/>
                </w:rPr>
                <w:t>Повернутись до зм</w:t>
              </w:r>
              <w:r w:rsidR="00DF1E5A"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shd w:val="clear" w:color="auto" w:fill="auto"/>
          </w:tcPr>
          <w:p w14:paraId="5E7B81DE" w14:textId="77777777" w:rsidR="00DF1E5A" w:rsidRPr="006C3C49"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433214AA" w14:textId="77777777" w:rsidR="00DF1E5A" w:rsidRPr="006C3C49"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18592F32" w14:textId="77777777" w:rsidR="00113AE4" w:rsidRPr="006C3C49" w:rsidRDefault="00507773" w:rsidP="003D2E93">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br w:type="page"/>
      </w:r>
      <w:bookmarkStart w:id="39" w:name="АктивнаОперація04"/>
    </w:p>
    <w:p w14:paraId="30744504"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0" w:name="_Toc22532361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val="ru-RU" w:eastAsia="uk-UA"/>
        </w:rPr>
        <w:t>4</w:t>
      </w:r>
      <w:r w:rsidRPr="006C3C49">
        <w:rPr>
          <w:rFonts w:ascii="Times New Roman" w:hAnsi="Times New Roman" w:cs="Times New Roman"/>
          <w:b/>
          <w:bCs/>
          <w:color w:val="000000" w:themeColor="text1"/>
          <w:sz w:val="28"/>
          <w:szCs w:val="28"/>
          <w:lang w:val="ru-RU" w:eastAsia="uk-UA"/>
        </w:rPr>
        <w:t xml:space="preserve">. </w:t>
      </w:r>
      <w:r w:rsidR="009367D4" w:rsidRPr="006C3C49">
        <w:rPr>
          <w:rFonts w:ascii="Times New Roman" w:hAnsi="Times New Roman" w:cs="Times New Roman"/>
          <w:b/>
          <w:bCs/>
          <w:color w:val="000000" w:themeColor="text1"/>
          <w:sz w:val="28"/>
          <w:szCs w:val="28"/>
          <w:lang w:eastAsia="uk-UA"/>
        </w:rPr>
        <w:t>Активна операція (</w:t>
      </w:r>
      <w:r w:rsidR="009367D4" w:rsidRPr="006C3C49">
        <w:rPr>
          <w:rFonts w:ascii="Times New Roman" w:hAnsi="Times New Roman" w:cs="Times New Roman"/>
          <w:b/>
          <w:color w:val="000000" w:themeColor="text1"/>
          <w:sz w:val="28"/>
          <w:szCs w:val="28"/>
          <w:lang w:val="en-US"/>
        </w:rPr>
        <w:t>loan</w:t>
      </w:r>
      <w:r w:rsidR="009367D4" w:rsidRPr="006C3C49">
        <w:rPr>
          <w:rFonts w:ascii="Times New Roman" w:hAnsi="Times New Roman" w:cs="Times New Roman"/>
          <w:b/>
          <w:color w:val="000000" w:themeColor="text1"/>
          <w:sz w:val="28"/>
          <w:szCs w:val="28"/>
          <w:lang w:eastAsia="uk-UA"/>
        </w:rPr>
        <w:t>)</w:t>
      </w:r>
      <w:bookmarkEnd w:id="40"/>
    </w:p>
    <w:bookmarkEnd w:id="39"/>
    <w:p w14:paraId="7788789A" w14:textId="77777777" w:rsidR="009367D4" w:rsidRPr="006C3C49" w:rsidRDefault="009367D4" w:rsidP="001077E9">
      <w:pPr>
        <w:jc w:val="both"/>
        <w:rPr>
          <w:rFonts w:ascii="Times New Roman" w:hAnsi="Times New Roman" w:cs="Times New Roman"/>
          <w:color w:val="000000" w:themeColor="text1"/>
          <w:sz w:val="28"/>
          <w:szCs w:val="28"/>
        </w:rPr>
      </w:pPr>
    </w:p>
    <w:p w14:paraId="49879718" w14:textId="77777777"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подаються дані про: </w:t>
      </w:r>
    </w:p>
    <w:p w14:paraId="71BC43F7" w14:textId="5E843C8F" w:rsidR="008A7A81" w:rsidRPr="006C3C49" w:rsidRDefault="008A7A81"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9C475A" w:rsidRPr="006C3C49">
        <w:rPr>
          <w:rFonts w:ascii="Times New Roman" w:hAnsi="Times New Roman" w:cs="Times New Roman"/>
          <w:color w:val="000000" w:themeColor="text1"/>
          <w:sz w:val="28"/>
          <w:szCs w:val="28"/>
        </w:rPr>
        <w:t>у</w:t>
      </w:r>
      <w:r w:rsidRPr="006C3C49">
        <w:rPr>
          <w:rFonts w:ascii="Times New Roman" w:hAnsi="Times New Roman" w:cs="Times New Roman"/>
          <w:color w:val="000000" w:themeColor="text1"/>
          <w:sz w:val="28"/>
          <w:szCs w:val="28"/>
        </w:rPr>
        <w:t xml:space="preserve"> під відс</w:t>
      </w:r>
      <w:r w:rsidR="00230D21" w:rsidRPr="006C3C49">
        <w:rPr>
          <w:rFonts w:ascii="Times New Roman" w:hAnsi="Times New Roman" w:cs="Times New Roman"/>
          <w:color w:val="000000" w:themeColor="text1"/>
          <w:sz w:val="28"/>
          <w:szCs w:val="28"/>
        </w:rPr>
        <w:t>т</w:t>
      </w:r>
      <w:r w:rsidRPr="006C3C49">
        <w:rPr>
          <w:rFonts w:ascii="Times New Roman" w:hAnsi="Times New Roman" w:cs="Times New Roman"/>
          <w:color w:val="000000" w:themeColor="text1"/>
          <w:sz w:val="28"/>
          <w:szCs w:val="28"/>
        </w:rPr>
        <w:t>уплені фактору права грошової вимог</w:t>
      </w:r>
      <w:r w:rsidR="00230D21"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 xml:space="preserve"> тощо);</w:t>
      </w:r>
    </w:p>
    <w:p w14:paraId="5E88492C" w14:textId="0B7767D4" w:rsidR="001077E9" w:rsidRPr="006C3C49" w:rsidRDefault="00D22DFF"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F321DF">
        <w:rPr>
          <w:rFonts w:ascii="Times New Roman" w:hAnsi="Times New Roman" w:cs="Times New Roman"/>
          <w:color w:val="000000" w:themeColor="text1"/>
          <w:sz w:val="28"/>
          <w:szCs w:val="28"/>
          <w:lang w:val="ru-RU"/>
        </w:rPr>
        <w:t xml:space="preserve"> </w:t>
      </w:r>
      <w:r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F11ED4" w:rsidRPr="006C3C49">
        <w:rPr>
          <w:rFonts w:ascii="Times New Roman" w:hAnsi="Times New Roman" w:cs="Times New Roman"/>
          <w:color w:val="000000" w:themeColor="text1"/>
          <w:sz w:val="28"/>
          <w:szCs w:val="28"/>
        </w:rPr>
        <w:t>;</w:t>
      </w:r>
    </w:p>
    <w:p w14:paraId="575DA8A5" w14:textId="228B3ABD" w:rsidR="00B246D2" w:rsidRPr="006C3C49" w:rsidRDefault="00B246D2"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заборгованість за якою списана за рахунок </w:t>
      </w:r>
      <w:r w:rsidR="00F11ED4" w:rsidRPr="006C3C49">
        <w:rPr>
          <w:rFonts w:ascii="Times New Roman" w:hAnsi="Times New Roman" w:cs="Times New Roman"/>
          <w:color w:val="000000" w:themeColor="text1"/>
          <w:sz w:val="28"/>
          <w:szCs w:val="28"/>
        </w:rPr>
        <w:t xml:space="preserve">сформованих </w:t>
      </w:r>
      <w:r w:rsidRPr="006C3C49">
        <w:rPr>
          <w:rFonts w:ascii="Times New Roman" w:hAnsi="Times New Roman" w:cs="Times New Roman"/>
          <w:color w:val="000000" w:themeColor="text1"/>
          <w:sz w:val="28"/>
          <w:szCs w:val="28"/>
        </w:rPr>
        <w:t>резервів</w:t>
      </w:r>
      <w:r w:rsidR="00924F4A" w:rsidRPr="006C3C49">
        <w:rPr>
          <w:rFonts w:ascii="Times New Roman" w:hAnsi="Times New Roman" w:cs="Times New Roman"/>
          <w:color w:val="000000" w:themeColor="text1"/>
          <w:sz w:val="28"/>
          <w:szCs w:val="28"/>
        </w:rPr>
        <w:t xml:space="preserve"> </w:t>
      </w:r>
      <w:r w:rsidR="00924F4A" w:rsidRPr="00F321DF">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6C3C49">
        <w:rPr>
          <w:rFonts w:ascii="Times New Roman" w:hAnsi="Times New Roman" w:cs="Times New Roman"/>
          <w:color w:val="000000" w:themeColor="text1"/>
          <w:sz w:val="28"/>
          <w:szCs w:val="28"/>
        </w:rPr>
        <w:t>.</w:t>
      </w:r>
    </w:p>
    <w:p w14:paraId="2D6C134C" w14:textId="77777777" w:rsidR="009C2D9D" w:rsidRPr="006C3C49" w:rsidRDefault="009C2D9D" w:rsidP="009C2D9D">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00892875" w:rsidRPr="006C3C49">
        <w:rPr>
          <w:rFonts w:ascii="Times New Roman" w:hAnsi="Times New Roman" w:cs="Times New Roman"/>
          <w:bCs/>
          <w:color w:val="000000" w:themeColor="text1"/>
          <w:sz w:val="28"/>
          <w:szCs w:val="28"/>
          <w:lang w:val="en-US" w:eastAsia="uk-UA"/>
        </w:rPr>
        <w:t>ID</w:t>
      </w:r>
      <w:r w:rsidR="00892875" w:rsidRPr="006C3C49">
        <w:rPr>
          <w:rFonts w:ascii="Times New Roman" w:hAnsi="Times New Roman" w:cs="Times New Roman"/>
          <w:bCs/>
          <w:color w:val="000000" w:themeColor="text1"/>
          <w:sz w:val="28"/>
          <w:szCs w:val="28"/>
          <w:lang w:eastAsia="uk-UA"/>
        </w:rPr>
        <w:t>0</w:t>
      </w:r>
      <w:r w:rsidR="00892875" w:rsidRPr="006C3C49">
        <w:rPr>
          <w:rFonts w:ascii="Times New Roman" w:hAnsi="Times New Roman" w:cs="Times New Roman"/>
          <w:bCs/>
          <w:color w:val="000000" w:themeColor="text1"/>
          <w:sz w:val="28"/>
          <w:szCs w:val="28"/>
          <w:lang w:val="ru-RU" w:eastAsia="uk-UA"/>
        </w:rPr>
        <w:t xml:space="preserve">4. </w:t>
      </w:r>
      <w:r w:rsidR="00892875" w:rsidRPr="006C3C49">
        <w:rPr>
          <w:rFonts w:ascii="Times New Roman" w:hAnsi="Times New Roman" w:cs="Times New Roman"/>
          <w:bCs/>
          <w:color w:val="000000" w:themeColor="text1"/>
          <w:sz w:val="28"/>
          <w:szCs w:val="28"/>
          <w:lang w:eastAsia="uk-UA"/>
        </w:rPr>
        <w:t>Активна операція (</w:t>
      </w:r>
      <w:r w:rsidR="00892875" w:rsidRPr="006C3C49">
        <w:rPr>
          <w:rFonts w:ascii="Times New Roman" w:hAnsi="Times New Roman" w:cs="Times New Roman"/>
          <w:color w:val="000000" w:themeColor="text1"/>
          <w:sz w:val="28"/>
          <w:szCs w:val="28"/>
          <w:lang w:val="en-US"/>
        </w:rPr>
        <w:t>loan</w:t>
      </w:r>
      <w:r w:rsidR="00892875"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C2D9D" w:rsidRPr="006C3C49" w14:paraId="6655CD8B" w14:textId="77777777" w:rsidTr="009C2D9D">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D1D2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2BC54DF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4B4DF2C6"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0867662E"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01C7BACC"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Четверний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C2D9D" w:rsidRPr="006C3C49" w14:paraId="5217DBA8" w14:textId="77777777" w:rsidTr="009C2D9D">
        <w:trPr>
          <w:trHeight w:val="519"/>
        </w:trPr>
        <w:tc>
          <w:tcPr>
            <w:tcW w:w="1843" w:type="dxa"/>
            <w:vMerge w:val="restart"/>
            <w:tcBorders>
              <w:top w:val="single" w:sz="4" w:space="0" w:color="auto"/>
              <w:left w:val="single" w:sz="4" w:space="0" w:color="auto"/>
            </w:tcBorders>
            <w:vAlign w:val="center"/>
            <w:hideMark/>
          </w:tcPr>
          <w:p w14:paraId="04BB3880"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1D73394E"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86A1EA7"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4A26EB26"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9C2D9D" w:rsidRPr="006C3C49" w14:paraId="2D59805D" w14:textId="77777777" w:rsidTr="009C2D9D">
        <w:trPr>
          <w:trHeight w:val="321"/>
        </w:trPr>
        <w:tc>
          <w:tcPr>
            <w:tcW w:w="1843" w:type="dxa"/>
            <w:vMerge/>
            <w:tcBorders>
              <w:left w:val="single" w:sz="4" w:space="0" w:color="auto"/>
            </w:tcBorders>
            <w:vAlign w:val="center"/>
            <w:hideMark/>
          </w:tcPr>
          <w:p w14:paraId="7852A77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15EFDF4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2E561059"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6BDE07A"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9C2D9D" w:rsidRPr="006C3C49" w14:paraId="2C174B35" w14:textId="77777777" w:rsidTr="009C2D9D">
        <w:trPr>
          <w:trHeight w:val="510"/>
        </w:trPr>
        <w:tc>
          <w:tcPr>
            <w:tcW w:w="1843" w:type="dxa"/>
            <w:vMerge/>
            <w:tcBorders>
              <w:left w:val="single" w:sz="4" w:space="0" w:color="auto"/>
            </w:tcBorders>
            <w:vAlign w:val="center"/>
            <w:hideMark/>
          </w:tcPr>
          <w:p w14:paraId="5D9E33A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193116B1"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0B40498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C51E051"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576E4081" w14:textId="77777777" w:rsidTr="009C2D9D">
        <w:trPr>
          <w:trHeight w:val="303"/>
        </w:trPr>
        <w:tc>
          <w:tcPr>
            <w:tcW w:w="1843" w:type="dxa"/>
            <w:vMerge/>
            <w:tcBorders>
              <w:left w:val="single" w:sz="4" w:space="0" w:color="auto"/>
            </w:tcBorders>
            <w:vAlign w:val="center"/>
            <w:hideMark/>
          </w:tcPr>
          <w:p w14:paraId="14AD0A8C"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4D7A4B9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67B3AD0F"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3030F48"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3B6A249E" w14:textId="77777777" w:rsidTr="009C2D9D">
        <w:trPr>
          <w:trHeight w:val="234"/>
        </w:trPr>
        <w:tc>
          <w:tcPr>
            <w:tcW w:w="1843" w:type="dxa"/>
            <w:tcBorders>
              <w:left w:val="single" w:sz="4" w:space="0" w:color="auto"/>
              <w:bottom w:val="single" w:sz="4" w:space="0" w:color="auto"/>
            </w:tcBorders>
            <w:vAlign w:val="center"/>
          </w:tcPr>
          <w:p w14:paraId="3BAD7EB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9E3E564"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06E3E0CF"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6F341081"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720B8FB2" w14:textId="77777777" w:rsidR="00AC0954" w:rsidRPr="006C3C49" w:rsidRDefault="00AC0954" w:rsidP="009C2D9D">
      <w:pPr>
        <w:spacing w:after="0" w:line="240" w:lineRule="auto"/>
        <w:jc w:val="both"/>
        <w:rPr>
          <w:rFonts w:ascii="Times New Roman" w:hAnsi="Times New Roman" w:cs="Times New Roman"/>
          <w:color w:val="000000" w:themeColor="text1"/>
          <w:sz w:val="28"/>
          <w:szCs w:val="28"/>
        </w:rPr>
      </w:pPr>
    </w:p>
    <w:p w14:paraId="409498C0" w14:textId="12142B05"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За наявності вкладеного набору даних</w:t>
      </w:r>
      <w:r w:rsidR="00DF5730" w:rsidRPr="006C3C49">
        <w:rPr>
          <w:rFonts w:ascii="Times New Roman" w:hAnsi="Times New Roman" w:cs="Times New Roman"/>
          <w:bCs/>
          <w:color w:val="000000" w:themeColor="text1"/>
          <w:sz w:val="28"/>
          <w:szCs w:val="28"/>
          <w:lang w:val="ru-RU" w:eastAsia="uk-UA"/>
        </w:rPr>
        <w:t xml:space="preserve">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21.</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Cs/>
          <w:color w:val="000000" w:themeColor="text1"/>
          <w:sz w:val="28"/>
          <w:szCs w:val="28"/>
          <w:lang w:eastAsia="uk-UA"/>
        </w:rPr>
        <w:t>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 xml:space="preserve">04. </w:t>
      </w:r>
      <w:r w:rsidRPr="006C3C49">
        <w:rPr>
          <w:rFonts w:ascii="Times New Roman" w:hAnsi="Times New Roman" w:cs="Times New Roman"/>
          <w:bCs/>
          <w:color w:val="000000" w:themeColor="text1"/>
          <w:sz w:val="28"/>
          <w:szCs w:val="28"/>
          <w:lang w:eastAsia="uk-UA"/>
        </w:rPr>
        <w:t>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xml:space="preserve">) окремі реквізити набувають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невластивий</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 xml:space="preserve">, або подається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поданий на нижчому рівні</w:t>
      </w:r>
      <w:r w:rsidR="00690B1F"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690B1F" w:rsidRPr="006C3C49">
        <w:rPr>
          <w:rFonts w:ascii="Times New Roman" w:hAnsi="Times New Roman" w:cs="Times New Roman"/>
          <w:color w:val="000000" w:themeColor="text1"/>
          <w:sz w:val="28"/>
          <w:szCs w:val="28"/>
          <w:lang w:eastAsia="uk-UA"/>
        </w:rPr>
        <w:t xml:space="preserve">а </w:t>
      </w:r>
      <w:r w:rsidR="00690B1F" w:rsidRPr="006C3C49">
        <w:rPr>
          <w:rFonts w:ascii="Times New Roman" w:hAnsi="Times New Roman" w:cs="Times New Roman"/>
          <w:color w:val="000000" w:themeColor="text1"/>
          <w:sz w:val="28"/>
          <w:szCs w:val="28"/>
          <w:lang w:val="en-US" w:eastAsia="uk-UA"/>
        </w:rPr>
        <w:t>F</w:t>
      </w:r>
      <w:r w:rsidR="00690B1F" w:rsidRPr="006C3C49">
        <w:rPr>
          <w:rFonts w:ascii="Times New Roman" w:hAnsi="Times New Roman" w:cs="Times New Roman"/>
          <w:color w:val="000000" w:themeColor="text1"/>
          <w:sz w:val="28"/>
          <w:szCs w:val="28"/>
          <w:lang w:eastAsia="uk-UA"/>
        </w:rPr>
        <w:t xml:space="preserve">170 </w:t>
      </w:r>
      <w:r w:rsidR="00690B1F"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00690B1F"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про що зазначено в правилах формування таких реквізитів.</w:t>
      </w:r>
    </w:p>
    <w:p w14:paraId="1FB4C59C" w14:textId="77777777" w:rsidR="00A92E95" w:rsidRPr="006C3C49" w:rsidRDefault="001077E9" w:rsidP="00E17FEE">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8305F1" w:rsidRPr="006C3C49">
        <w:rPr>
          <w:rFonts w:ascii="Times New Roman" w:hAnsi="Times New Roman" w:cs="Times New Roman"/>
          <w:bCs/>
          <w:color w:val="000000" w:themeColor="text1"/>
          <w:sz w:val="28"/>
          <w:szCs w:val="28"/>
          <w:lang w:val="en-US" w:eastAsia="uk-UA"/>
        </w:rPr>
        <w:t>ID</w:t>
      </w:r>
      <w:r w:rsidR="008305F1" w:rsidRPr="006C3C49">
        <w:rPr>
          <w:rFonts w:ascii="Times New Roman" w:hAnsi="Times New Roman" w:cs="Times New Roman"/>
          <w:bCs/>
          <w:color w:val="000000" w:themeColor="text1"/>
          <w:sz w:val="28"/>
          <w:szCs w:val="28"/>
          <w:lang w:eastAsia="uk-UA"/>
        </w:rPr>
        <w:t>04. Активна операція (</w:t>
      </w:r>
      <w:r w:rsidR="008305F1" w:rsidRPr="006C3C49">
        <w:rPr>
          <w:rFonts w:ascii="Times New Roman" w:hAnsi="Times New Roman" w:cs="Times New Roman"/>
          <w:color w:val="000000" w:themeColor="text1"/>
          <w:sz w:val="28"/>
          <w:szCs w:val="28"/>
          <w:lang w:val="en-US"/>
        </w:rPr>
        <w:t>loan</w:t>
      </w:r>
      <w:r w:rsidR="008305F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мають бути подані</w:t>
      </w:r>
      <w:r w:rsidRPr="006C3C49">
        <w:rPr>
          <w:rFonts w:ascii="Times New Roman" w:hAnsi="Times New Roman" w:cs="Times New Roman"/>
          <w:color w:val="000000" w:themeColor="text1"/>
          <w:sz w:val="28"/>
          <w:szCs w:val="28"/>
          <w:lang w:eastAsia="uk-UA"/>
        </w:rPr>
        <w:t xml:space="preserve"> </w:t>
      </w:r>
      <w:r w:rsidR="0055307C" w:rsidRPr="006C3C49">
        <w:rPr>
          <w:rFonts w:ascii="Times New Roman" w:hAnsi="Times New Roman" w:cs="Times New Roman"/>
          <w:color w:val="000000" w:themeColor="text1"/>
          <w:sz w:val="28"/>
          <w:szCs w:val="28"/>
          <w:lang w:eastAsia="uk-UA"/>
        </w:rPr>
        <w:t>властиві</w:t>
      </w:r>
      <w:r w:rsidR="00D957D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w:t>
      </w:r>
      <w:r w:rsidRPr="006C3C49">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6E5D14" w:rsidRPr="006C3C49" w14:paraId="74242024" w14:textId="77777777" w:rsidTr="00342507">
        <w:tc>
          <w:tcPr>
            <w:tcW w:w="851" w:type="dxa"/>
            <w:tcBorders>
              <w:bottom w:val="single" w:sz="4" w:space="0" w:color="auto"/>
            </w:tcBorders>
          </w:tcPr>
          <w:p w14:paraId="750DAC90"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28A207AD"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B0D38F5"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4F0949" w14:textId="2423D25B" w:rsidR="006E5D14"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292D81" w:rsidRPr="006C3C49" w14:paraId="5CD525CA" w14:textId="77777777" w:rsidTr="00F036E9">
        <w:tc>
          <w:tcPr>
            <w:tcW w:w="851" w:type="dxa"/>
            <w:tcBorders>
              <w:top w:val="single" w:sz="4" w:space="0" w:color="auto"/>
              <w:left w:val="nil"/>
              <w:bottom w:val="nil"/>
              <w:right w:val="nil"/>
            </w:tcBorders>
          </w:tcPr>
          <w:p w14:paraId="28F1F134" w14:textId="77777777" w:rsidR="00292D81"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64BF0F8F" w14:textId="77777777" w:rsidR="00292D81" w:rsidRPr="006C3C49" w:rsidRDefault="00292D81" w:rsidP="00292D81">
            <w:pPr>
              <w:pStyle w:val="a3"/>
              <w:ind w:left="0"/>
              <w:jc w:val="both"/>
              <w:rPr>
                <w:rFonts w:ascii="Times New Roman" w:hAnsi="Times New Roman" w:cs="Times New Roman"/>
                <w:b/>
                <w:color w:val="000000" w:themeColor="text1"/>
                <w:sz w:val="28"/>
                <w:szCs w:val="28"/>
                <w:lang w:eastAsia="uk-UA"/>
              </w:rPr>
            </w:pPr>
            <w:bookmarkStart w:id="41" w:name="АктивнаОперація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41"/>
          <w:p w14:paraId="10C4DF95" w14:textId="77777777" w:rsidR="00292D81" w:rsidRPr="006C3C49" w:rsidRDefault="00292D81" w:rsidP="00B04B1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B04B1C"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B66A96"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B04B1C"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p w14:paraId="6BC2098E" w14:textId="77777777" w:rsidR="00183989" w:rsidRPr="006C3C49" w:rsidRDefault="00183989" w:rsidP="00B04B1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00AC1296" w:rsidRPr="006C3C49">
              <w:rPr>
                <w:rFonts w:ascii="Times New Roman" w:hAnsi="Times New Roman" w:cs="Times New Roman"/>
                <w:color w:val="000000" w:themeColor="text1"/>
                <w:sz w:val="28"/>
                <w:szCs w:val="28"/>
                <w:lang w:eastAsia="uk-UA"/>
              </w:rPr>
              <w:t>по</w:t>
            </w:r>
            <w:r w:rsidRPr="006C3C49">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DF56FC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1BCE851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4478C6" w:rsidRPr="006C3C49" w14:paraId="3383E753" w14:textId="77777777" w:rsidTr="00F036E9">
        <w:tc>
          <w:tcPr>
            <w:tcW w:w="851" w:type="dxa"/>
            <w:tcBorders>
              <w:top w:val="nil"/>
              <w:left w:val="nil"/>
              <w:bottom w:val="nil"/>
              <w:right w:val="nil"/>
            </w:tcBorders>
          </w:tcPr>
          <w:p w14:paraId="78178D1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3A8BF1D0" w14:textId="77777777" w:rsidR="00292D81" w:rsidRPr="006C3C49" w:rsidRDefault="004478C6" w:rsidP="00292D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25C87F39" w14:textId="77777777" w:rsidR="004478C6" w:rsidRPr="006C3C49" w:rsidRDefault="007A7151"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C3C49">
                <w:rPr>
                  <w:rStyle w:val="a5"/>
                  <w:rFonts w:ascii="Times New Roman" w:hAnsi="Times New Roman" w:cs="Times New Roman"/>
                  <w:color w:val="000000" w:themeColor="text1"/>
                  <w:sz w:val="28"/>
                  <w:szCs w:val="28"/>
                  <w:lang w:eastAsia="uk-UA"/>
                </w:rPr>
                <w:t xml:space="preserve">набуває </w:t>
              </w:r>
              <w:r w:rsidR="00B66A96" w:rsidRPr="006C3C49">
                <w:rPr>
                  <w:rStyle w:val="a5"/>
                  <w:rFonts w:ascii="Times New Roman" w:hAnsi="Times New Roman" w:cs="Times New Roman"/>
                  <w:color w:val="000000" w:themeColor="text1"/>
                  <w:sz w:val="28"/>
                  <w:szCs w:val="28"/>
                  <w:lang w:eastAsia="uk-UA"/>
                </w:rPr>
                <w:t>одного значення</w:t>
              </w:r>
              <w:r w:rsidR="00B04B1C"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B04B1C"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17C56C3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0BD4A6B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0D5BB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4478C6" w:rsidRPr="006C3C49" w14:paraId="62145D7D" w14:textId="77777777" w:rsidTr="00F036E9">
        <w:tc>
          <w:tcPr>
            <w:tcW w:w="851" w:type="dxa"/>
            <w:tcBorders>
              <w:top w:val="nil"/>
              <w:left w:val="nil"/>
              <w:bottom w:val="nil"/>
              <w:right w:val="nil"/>
            </w:tcBorders>
          </w:tcPr>
          <w:p w14:paraId="664E3A6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222BCA2" w14:textId="77777777" w:rsidR="00096F5C" w:rsidRPr="006C3C49" w:rsidRDefault="00096F5C" w:rsidP="004478C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r w:rsidRPr="006C3C49">
              <w:rPr>
                <w:rFonts w:ascii="Times New Roman" w:hAnsi="Times New Roman" w:cs="Times New Roman"/>
                <w:color w:val="000000" w:themeColor="text1"/>
                <w:sz w:val="28"/>
                <w:szCs w:val="28"/>
              </w:rPr>
              <w:t xml:space="preserve"> </w:t>
            </w:r>
          </w:p>
          <w:p w14:paraId="69AB766E" w14:textId="77777777" w:rsidR="00116AD3" w:rsidRPr="006C3C49" w:rsidRDefault="007A7151" w:rsidP="002D58B0">
            <w:pPr>
              <w:jc w:val="both"/>
              <w:rPr>
                <w:rFonts w:ascii="Times New Roman" w:hAnsi="Times New Roman" w:cs="Times New Roman"/>
                <w:color w:val="000000" w:themeColor="text1"/>
                <w:sz w:val="28"/>
                <w:szCs w:val="28"/>
              </w:rPr>
            </w:pPr>
            <w:hyperlink w:anchor="ДодатокІДЕНТИФІКАТОРИ" w:history="1">
              <w:r w:rsidR="009E31A0"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9E31A0" w:rsidRPr="006C3C49">
                <w:rPr>
                  <w:rStyle w:val="a5"/>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9E31A0"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71EB4328"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697C56A1"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4478C6" w:rsidRPr="006C3C49" w14:paraId="5969150F" w14:textId="77777777" w:rsidTr="00F036E9">
        <w:tc>
          <w:tcPr>
            <w:tcW w:w="851" w:type="dxa"/>
            <w:tcBorders>
              <w:top w:val="nil"/>
              <w:left w:val="nil"/>
              <w:bottom w:val="nil"/>
              <w:right w:val="nil"/>
            </w:tcBorders>
          </w:tcPr>
          <w:p w14:paraId="4253800B"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1863F499" w14:textId="77777777" w:rsidR="004478C6" w:rsidRPr="006C3C49" w:rsidRDefault="004478C6" w:rsidP="004478C6">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4DAB59D0" w14:textId="1394B973" w:rsidR="008638D4" w:rsidRPr="006C3C49" w:rsidRDefault="007A7151"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D5009" w:rsidRPr="006C3C49">
                <w:rPr>
                  <w:rStyle w:val="a5"/>
                  <w:rFonts w:ascii="Times New Roman" w:hAnsi="Times New Roman" w:cs="Times New Roman"/>
                  <w:color w:val="000000" w:themeColor="text1"/>
                  <w:sz w:val="28"/>
                  <w:szCs w:val="28"/>
                  <w:lang w:eastAsia="uk-UA"/>
                </w:rPr>
                <w:t xml:space="preserve">, набуває одного або </w:t>
              </w:r>
              <w:r w:rsidR="00863700" w:rsidRPr="006C3C49">
                <w:rPr>
                  <w:rStyle w:val="a5"/>
                  <w:rFonts w:ascii="Times New Roman" w:hAnsi="Times New Roman" w:cs="Times New Roman"/>
                  <w:color w:val="000000" w:themeColor="text1"/>
                  <w:sz w:val="28"/>
                  <w:szCs w:val="28"/>
                  <w:lang w:eastAsia="uk-UA"/>
                </w:rPr>
                <w:t>більше</w:t>
              </w:r>
              <w:r w:rsidR="00BB7383" w:rsidRPr="006C3C49">
                <w:rPr>
                  <w:color w:val="000000" w:themeColor="text1"/>
                </w:rPr>
                <w:t xml:space="preserve"> </w:t>
              </w:r>
              <w:r w:rsidR="00BB7383" w:rsidRPr="006C3C49">
                <w:rPr>
                  <w:rStyle w:val="a5"/>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5"/>
                  <w:rFonts w:ascii="Times New Roman" w:hAnsi="Times New Roman" w:cs="Times New Roman"/>
                  <w:color w:val="000000" w:themeColor="text1"/>
                  <w:sz w:val="28"/>
                  <w:szCs w:val="28"/>
                  <w:lang w:eastAsia="uk-UA"/>
                </w:rPr>
                <w:t xml:space="preserve">значень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1D5009"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1A15E4C"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66AB6C5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4478C6" w:rsidRPr="006C3C49" w14:paraId="5D2D9394" w14:textId="77777777" w:rsidTr="00F036E9">
        <w:tc>
          <w:tcPr>
            <w:tcW w:w="851" w:type="dxa"/>
            <w:tcBorders>
              <w:top w:val="nil"/>
              <w:left w:val="nil"/>
              <w:bottom w:val="nil"/>
              <w:right w:val="nil"/>
            </w:tcBorders>
          </w:tcPr>
          <w:p w14:paraId="2F59C228"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17A4CFA" w14:textId="4F5153E4" w:rsidR="004478C6" w:rsidRPr="00634F73" w:rsidRDefault="004478C6" w:rsidP="004478C6">
            <w:pPr>
              <w:jc w:val="both"/>
              <w:rPr>
                <w:rFonts w:ascii="Times New Roman" w:hAnsi="Times New Roman" w:cs="Times New Roman"/>
                <w:b/>
                <w:color w:val="000000" w:themeColor="text1"/>
                <w:sz w:val="28"/>
                <w:szCs w:val="28"/>
                <w:lang w:eastAsia="uk-UA"/>
              </w:rPr>
            </w:pPr>
            <w:r w:rsidRPr="00634F73">
              <w:rPr>
                <w:rFonts w:ascii="Times New Roman" w:hAnsi="Times New Roman" w:cs="Times New Roman"/>
                <w:b/>
                <w:color w:val="000000" w:themeColor="text1"/>
                <w:sz w:val="28"/>
                <w:szCs w:val="28"/>
                <w:lang w:eastAsia="uk-UA"/>
              </w:rPr>
              <w:t xml:space="preserve">Ідентифікатор первісної </w:t>
            </w:r>
            <w:r w:rsidR="005E542E" w:rsidRPr="00634F73">
              <w:rPr>
                <w:rFonts w:ascii="Times New Roman" w:hAnsi="Times New Roman" w:cs="Times New Roman"/>
                <w:b/>
                <w:color w:val="000000" w:themeColor="text1"/>
                <w:sz w:val="28"/>
                <w:szCs w:val="28"/>
                <w:lang w:eastAsia="uk-UA"/>
              </w:rPr>
              <w:t xml:space="preserve">угоди </w:t>
            </w:r>
            <w:r w:rsidR="00CC6115" w:rsidRPr="00634F73">
              <w:rPr>
                <w:rFonts w:ascii="Times New Roman" w:hAnsi="Times New Roman" w:cs="Times New Roman"/>
                <w:b/>
                <w:color w:val="000000" w:themeColor="text1"/>
                <w:sz w:val="28"/>
                <w:szCs w:val="28"/>
                <w:lang w:eastAsia="uk-UA"/>
              </w:rPr>
              <w:t xml:space="preserve">/ </w:t>
            </w:r>
            <w:r w:rsidR="005E542E" w:rsidRPr="00634F73">
              <w:rPr>
                <w:rFonts w:ascii="Times New Roman" w:hAnsi="Times New Roman" w:cs="Times New Roman"/>
                <w:b/>
                <w:color w:val="000000" w:themeColor="text1"/>
                <w:sz w:val="28"/>
                <w:szCs w:val="28"/>
                <w:lang w:eastAsia="uk-UA"/>
              </w:rPr>
              <w:t>правочину</w:t>
            </w:r>
          </w:p>
          <w:p w14:paraId="6BE7E17E" w14:textId="30121D22" w:rsidR="009E31A0" w:rsidRPr="00634F73" w:rsidRDefault="007A7151" w:rsidP="00DD2CF5">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9E31A0" w:rsidRPr="00634F73">
                <w:rPr>
                  <w:rStyle w:val="a5"/>
                  <w:rFonts w:ascii="Times New Roman" w:hAnsi="Times New Roman" w:cs="Times New Roman"/>
                  <w:color w:val="000000" w:themeColor="text1"/>
                  <w:sz w:val="28"/>
                  <w:szCs w:val="28"/>
                  <w:lang w:eastAsia="uk-UA"/>
                </w:rPr>
                <w:t xml:space="preserve">за умови </w:t>
              </w:r>
              <w:r w:rsidR="00DF6FA4" w:rsidRPr="00634F73">
                <w:rPr>
                  <w:rStyle w:val="a5"/>
                  <w:rFonts w:ascii="Times New Roman" w:hAnsi="Times New Roman" w:cs="Times New Roman"/>
                  <w:color w:val="000000" w:themeColor="text1"/>
                  <w:sz w:val="28"/>
                  <w:szCs w:val="28"/>
                  <w:lang w:eastAsia="uk-UA"/>
                </w:rPr>
                <w:t>властивості</w:t>
              </w:r>
              <w:r w:rsidR="009E31A0" w:rsidRPr="00634F73">
                <w:rPr>
                  <w:rStyle w:val="a5"/>
                  <w:rFonts w:ascii="Times New Roman" w:hAnsi="Times New Roman" w:cs="Times New Roman"/>
                  <w:color w:val="000000" w:themeColor="text1"/>
                  <w:sz w:val="28"/>
                  <w:szCs w:val="28"/>
                  <w:lang w:eastAsia="uk-UA"/>
                </w:rPr>
                <w:t>, набуває одного</w:t>
              </w:r>
              <w:r w:rsidR="00B66A96" w:rsidRPr="00634F73">
                <w:rPr>
                  <w:rStyle w:val="a5"/>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34F73">
                <w:rPr>
                  <w:rStyle w:val="a5"/>
                  <w:rFonts w:ascii="Times New Roman" w:hAnsi="Times New Roman" w:cs="Times New Roman"/>
                  <w:color w:val="000000" w:themeColor="text1"/>
                  <w:sz w:val="28"/>
                  <w:szCs w:val="28"/>
                  <w:lang w:eastAsia="uk-UA"/>
                </w:rPr>
                <w:t xml:space="preserve"> / </w:t>
              </w:r>
              <w:r w:rsidR="00B66A96" w:rsidRPr="00634F73">
                <w:rPr>
                  <w:rStyle w:val="a5"/>
                  <w:rFonts w:ascii="Times New Roman" w:hAnsi="Times New Roman" w:cs="Times New Roman"/>
                  <w:color w:val="000000" w:themeColor="text1"/>
                  <w:sz w:val="28"/>
                  <w:szCs w:val="28"/>
                  <w:lang w:eastAsia="uk-UA"/>
                </w:rPr>
                <w:t>масив значень)</w:t>
              </w:r>
              <w:r w:rsidR="009E31A0" w:rsidRPr="00634F73">
                <w:rPr>
                  <w:rStyle w:val="a5"/>
                  <w:rFonts w:ascii="Times New Roman" w:hAnsi="Times New Roman" w:cs="Times New Roman"/>
                  <w:color w:val="000000" w:themeColor="text1"/>
                  <w:sz w:val="28"/>
                  <w:szCs w:val="28"/>
                  <w:lang w:eastAsia="uk-UA"/>
                </w:rPr>
                <w:t xml:space="preserve"> відповідно до вимог </w:t>
              </w:r>
              <w:r w:rsidR="00D10D2D" w:rsidRPr="00634F73">
                <w:rPr>
                  <w:rStyle w:val="a5"/>
                  <w:rFonts w:ascii="Times New Roman" w:hAnsi="Times New Roman" w:cs="Times New Roman"/>
                  <w:color w:val="000000" w:themeColor="text1"/>
                  <w:sz w:val="28"/>
                  <w:szCs w:val="28"/>
                  <w:lang w:eastAsia="uk-UA"/>
                </w:rPr>
                <w:t>Додатка</w:t>
              </w:r>
              <w:r w:rsidR="009E31A0" w:rsidRPr="00634F73">
                <w:rPr>
                  <w:rStyle w:val="a5"/>
                  <w:rFonts w:ascii="Times New Roman" w:hAnsi="Times New Roman" w:cs="Times New Roman"/>
                  <w:color w:val="000000" w:themeColor="text1"/>
                  <w:sz w:val="28"/>
                  <w:szCs w:val="28"/>
                  <w:lang w:eastAsia="uk-UA"/>
                </w:rPr>
                <w:t xml:space="preserve"> 1.1 цих Правил.</w:t>
              </w:r>
            </w:hyperlink>
          </w:p>
          <w:p w14:paraId="39C29456" w14:textId="140C1789" w:rsidR="00DD2CF5" w:rsidRPr="00634F73" w:rsidRDefault="00700805" w:rsidP="00BE6FEA">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sz w:val="28"/>
                <w:szCs w:val="28"/>
              </w:rPr>
              <w:t>Значення реквізиту Ідентифікатор первісної угоди / правочину (initial_agreem_id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04.00.00.00.0008) має відповідати значенню реквізиту  </w:t>
            </w:r>
            <w:r w:rsidRPr="00634F73">
              <w:rPr>
                <w:rFonts w:ascii="Times New Roman" w:hAnsi="Times New Roman" w:cs="Times New Roman"/>
                <w:sz w:val="28"/>
                <w:szCs w:val="28"/>
              </w:rPr>
              <w:t>Ідентифікатор фінансового зобов’язання (liability_id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03.00.00.00.0003) або  </w:t>
            </w:r>
            <w:r w:rsidRPr="00634F73">
              <w:rPr>
                <w:rFonts w:ascii="Times New Roman" w:hAnsi="Times New Roman" w:cs="Times New Roman"/>
                <w:sz w:val="28"/>
                <w:szCs w:val="28"/>
              </w:rPr>
              <w:t>Ідентифікатор активної операції (loan_id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04.00.00.00.0004), яке подавалось до зміни активу за боржником</w:t>
            </w:r>
            <w:r w:rsidR="007405A9" w:rsidRPr="00634F73">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C180EE" w14:textId="77777777" w:rsidR="004478C6" w:rsidRPr="006C3C49" w:rsidRDefault="004A57A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i</w:t>
            </w:r>
            <w:r w:rsidR="004478C6" w:rsidRPr="006C3C49">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27C1490"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270910" w:rsidRPr="006C3C49" w14:paraId="3EDF99D8" w14:textId="77777777" w:rsidTr="00F036E9">
        <w:tc>
          <w:tcPr>
            <w:tcW w:w="851" w:type="dxa"/>
            <w:tcBorders>
              <w:top w:val="nil"/>
              <w:left w:val="nil"/>
              <w:bottom w:val="nil"/>
              <w:right w:val="nil"/>
            </w:tcBorders>
          </w:tcPr>
          <w:p w14:paraId="3883889B"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91C751B" w14:textId="04B54C92" w:rsidR="00270910" w:rsidRPr="00634F73" w:rsidRDefault="00270910" w:rsidP="00270910">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 xml:space="preserve">угоди </w:t>
            </w:r>
            <w:r w:rsidR="00CC6115" w:rsidRPr="00634F73">
              <w:rPr>
                <w:rFonts w:ascii="Times New Roman" w:hAnsi="Times New Roman" w:cs="Times New Roman"/>
                <w:b/>
                <w:color w:val="000000" w:themeColor="text1"/>
                <w:sz w:val="28"/>
                <w:szCs w:val="28"/>
              </w:rPr>
              <w:t xml:space="preserve">/ </w:t>
            </w:r>
            <w:r w:rsidR="005E542E" w:rsidRPr="00634F73">
              <w:rPr>
                <w:rFonts w:ascii="Times New Roman" w:hAnsi="Times New Roman" w:cs="Times New Roman"/>
                <w:b/>
                <w:color w:val="000000" w:themeColor="text1"/>
                <w:sz w:val="28"/>
                <w:szCs w:val="28"/>
              </w:rPr>
              <w:t>правочину</w:t>
            </w:r>
          </w:p>
          <w:p w14:paraId="43C55BA2" w14:textId="77777777" w:rsidR="00270910" w:rsidRPr="00634F73" w:rsidRDefault="007A7151" w:rsidP="00270910">
            <w:pPr>
              <w:jc w:val="both"/>
              <w:rPr>
                <w:rFonts w:ascii="Times New Roman" w:hAnsi="Times New Roman" w:cs="Times New Roman"/>
                <w:color w:val="000000" w:themeColor="text1"/>
                <w:sz w:val="28"/>
                <w:szCs w:val="28"/>
              </w:rPr>
            </w:pPr>
            <w:hyperlink w:anchor="ДодатокІДЕНТИФІКАТОРИ" w:history="1">
              <w:r w:rsidR="00270910" w:rsidRPr="00634F73">
                <w:rPr>
                  <w:rStyle w:val="a5"/>
                  <w:rFonts w:ascii="Times New Roman" w:hAnsi="Times New Roman" w:cs="Times New Roman"/>
                  <w:color w:val="000000" w:themeColor="text1"/>
                  <w:sz w:val="28"/>
                  <w:szCs w:val="28"/>
                </w:rPr>
                <w:t xml:space="preserve">за умови властивості набуває одного значення відповідно до вимог </w:t>
              </w:r>
              <w:r w:rsidR="00D10D2D" w:rsidRPr="00634F73">
                <w:rPr>
                  <w:rStyle w:val="a5"/>
                  <w:rFonts w:ascii="Times New Roman" w:hAnsi="Times New Roman" w:cs="Times New Roman"/>
                  <w:color w:val="000000" w:themeColor="text1"/>
                  <w:sz w:val="28"/>
                  <w:szCs w:val="28"/>
                </w:rPr>
                <w:t>Додатка</w:t>
              </w:r>
              <w:r w:rsidR="00270910" w:rsidRPr="00634F73">
                <w:rPr>
                  <w:rStyle w:val="a5"/>
                  <w:rFonts w:ascii="Times New Roman" w:hAnsi="Times New Roman" w:cs="Times New Roman"/>
                  <w:color w:val="000000" w:themeColor="text1"/>
                  <w:sz w:val="28"/>
                  <w:szCs w:val="28"/>
                </w:rPr>
                <w:t xml:space="preserve"> 1.1 цих Правил</w:t>
              </w:r>
            </w:hyperlink>
            <w:r w:rsidR="00270910" w:rsidRPr="00634F73">
              <w:rPr>
                <w:rFonts w:ascii="Times New Roman" w:hAnsi="Times New Roman" w:cs="Times New Roman"/>
                <w:color w:val="000000" w:themeColor="text1"/>
                <w:sz w:val="28"/>
                <w:szCs w:val="28"/>
              </w:rPr>
              <w:t>.</w:t>
            </w:r>
          </w:p>
          <w:p w14:paraId="7E0DB571" w14:textId="77777777" w:rsidR="00165104" w:rsidRPr="00634F73" w:rsidRDefault="00165104" w:rsidP="00165104">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6EF6B126" w14:textId="4B9B35A3"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08F6FDD0" w14:textId="486E3DA2" w:rsidR="00165104" w:rsidRPr="00634F73" w:rsidRDefault="00165104" w:rsidP="00165104">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9024A6"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9024A6"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“Припинена</w:t>
            </w:r>
            <w:r w:rsidR="00BE6FEA" w:rsidRPr="00634F73">
              <w:rPr>
                <w:rFonts w:ascii="Times New Roman" w:hAnsi="Times New Roman" w:cs="Times New Roman"/>
                <w:color w:val="000000" w:themeColor="text1"/>
                <w:sz w:val="28"/>
                <w:szCs w:val="28"/>
                <w:lang w:eastAsia="uk-UA"/>
              </w:rPr>
              <w:t>”</w:t>
            </w:r>
            <w:r w:rsidR="00D427F6"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0673C38C" w14:textId="1C658549"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4F73">
              <w:rPr>
                <w:rFonts w:ascii="Times New Roman" w:hAnsi="Times New Roman" w:cs="Times New Roman"/>
                <w:color w:val="000000" w:themeColor="text1"/>
                <w:sz w:val="28"/>
                <w:szCs w:val="28"/>
              </w:rPr>
              <w:t xml:space="preserve"> </w:t>
            </w:r>
          </w:p>
          <w:p w14:paraId="22218111" w14:textId="2F353CE0" w:rsidR="00165104" w:rsidRPr="00634F73" w:rsidRDefault="00165104" w:rsidP="00165104">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9024A6"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7A612D48" w14:textId="7DB6F78A"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7D1327A0" w14:textId="6F4367E9"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CE7BBC"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Pr="00634F73">
              <w:rPr>
                <w:rFonts w:ascii="Times New Roman" w:eastAsia="Calibri" w:hAnsi="Times New Roman" w:cs="Times New Roman"/>
                <w:iCs/>
                <w:color w:val="000000" w:themeColor="text1"/>
                <w:sz w:val="28"/>
                <w:szCs w:val="28"/>
                <w:lang w:eastAsia="uk-UA"/>
              </w:rPr>
              <w:t>.</w:t>
            </w:r>
          </w:p>
          <w:p w14:paraId="1CD497C1" w14:textId="06754812" w:rsidR="00270910" w:rsidRPr="00634F73" w:rsidRDefault="00CE1908" w:rsidP="00270910">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4F2341" w:rsidRPr="00634F73">
              <w:rPr>
                <w:rFonts w:ascii="Times New Roman" w:eastAsia="Calibri" w:hAnsi="Times New Roman" w:cs="Times New Roman"/>
                <w:color w:val="000000" w:themeColor="text1"/>
                <w:sz w:val="28"/>
                <w:szCs w:val="28"/>
              </w:rPr>
              <w:t>наявна у попереднього кредитора, зокрема інформацію про</w:t>
            </w:r>
            <w:r w:rsidR="000E0270" w:rsidRPr="00634F73">
              <w:rPr>
                <w:color w:val="000000" w:themeColor="text1"/>
              </w:rPr>
              <w:t xml:space="preserve"> </w:t>
            </w:r>
            <w:r w:rsidR="000E0270" w:rsidRPr="00634F73">
              <w:rPr>
                <w:rFonts w:ascii="Times New Roman" w:eastAsia="Calibri" w:hAnsi="Times New Roman" w:cs="Times New Roman"/>
                <w:color w:val="000000" w:themeColor="text1"/>
                <w:sz w:val="28"/>
                <w:szCs w:val="28"/>
              </w:rPr>
              <w:t>вид активної операції за якою виникла заборгованість боржника,</w:t>
            </w:r>
            <w:r w:rsidR="004F2341" w:rsidRPr="00634F73">
              <w:rPr>
                <w:rFonts w:ascii="Times New Roman" w:eastAsia="Calibri" w:hAnsi="Times New Roman" w:cs="Times New Roman"/>
                <w:color w:val="000000" w:themeColor="text1"/>
                <w:sz w:val="28"/>
                <w:szCs w:val="28"/>
              </w:rPr>
              <w:t xml:space="preserve"> забезпечення тощо</w:t>
            </w:r>
            <w:r w:rsidR="004748A4" w:rsidRPr="00634F73">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22CE8754" w14:textId="77777777" w:rsidR="00270910" w:rsidRPr="006C3C49" w:rsidRDefault="00270910"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682A6E8A"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270910" w:rsidRPr="006C3C49" w14:paraId="6E6FDD84" w14:textId="77777777" w:rsidTr="00F036E9">
        <w:tc>
          <w:tcPr>
            <w:tcW w:w="851" w:type="dxa"/>
            <w:tcBorders>
              <w:top w:val="nil"/>
              <w:left w:val="nil"/>
              <w:bottom w:val="nil"/>
              <w:right w:val="nil"/>
            </w:tcBorders>
          </w:tcPr>
          <w:p w14:paraId="231DDB06"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4B6829B4" w14:textId="6C180CE0" w:rsidR="00270910" w:rsidRPr="00E357ED" w:rsidRDefault="00E91DB4" w:rsidP="00270910">
            <w:pPr>
              <w:rPr>
                <w:rFonts w:ascii="Times New Roman" w:hAnsi="Times New Roman" w:cs="Times New Roman"/>
                <w:b/>
                <w:color w:val="000000" w:themeColor="text1"/>
                <w:sz w:val="28"/>
                <w:szCs w:val="28"/>
                <w:lang w:eastAsia="uk-UA"/>
              </w:rPr>
            </w:pPr>
            <w:bookmarkStart w:id="42" w:name="АктивнаОпераціяРекв0101"/>
            <w:r w:rsidRPr="00E357ED">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p>
          <w:bookmarkEnd w:id="42"/>
          <w:p w14:paraId="7614C4E4" w14:textId="769A3F03" w:rsidR="00270910" w:rsidRPr="00E357ED" w:rsidRDefault="00270910" w:rsidP="008F56E8">
            <w:pPr>
              <w:jc w:val="both"/>
              <w:rPr>
                <w:rFonts w:ascii="Times New Roman" w:hAnsi="Times New Roman" w:cs="Times New Roman"/>
                <w:color w:val="000000" w:themeColor="text1"/>
                <w:sz w:val="28"/>
                <w:szCs w:val="28"/>
                <w:lang w:eastAsia="uk-UA"/>
              </w:rPr>
            </w:pPr>
            <w:r w:rsidRPr="00E357ED">
              <w:fldChar w:fldCharType="begin"/>
            </w:r>
            <w:r w:rsidRPr="00E357ED">
              <w:rPr>
                <w:color w:val="000000" w:themeColor="text1"/>
              </w:rPr>
              <w:instrText xml:space="preserve"> HYPERLINK \l "Додаток0101" </w:instrText>
            </w:r>
            <w:r w:rsidRPr="00E357ED">
              <w:fldChar w:fldCharType="separate"/>
            </w:r>
            <w:r w:rsidRPr="00E357ED">
              <w:rPr>
                <w:rStyle w:val="a5"/>
                <w:rFonts w:ascii="Times New Roman" w:hAnsi="Times New Roman" w:cs="Times New Roman"/>
                <w:color w:val="000000" w:themeColor="text1"/>
                <w:sz w:val="28"/>
                <w:szCs w:val="28"/>
              </w:rPr>
              <w:t>за умови властивості</w:t>
            </w:r>
            <w:r w:rsidRPr="00E357ED">
              <w:rPr>
                <w:color w:val="000000" w:themeColor="text1"/>
              </w:rPr>
              <w:t xml:space="preserve"> </w:t>
            </w:r>
            <w:r w:rsidRPr="00E357ED">
              <w:rPr>
                <w:rStyle w:val="a5"/>
                <w:rFonts w:ascii="Times New Roman" w:hAnsi="Times New Roman" w:cs="Times New Roman"/>
                <w:color w:val="000000" w:themeColor="text1"/>
                <w:sz w:val="28"/>
                <w:szCs w:val="28"/>
              </w:rPr>
              <w:t xml:space="preserve">набуває одного значення відповідно до вимог </w:t>
            </w:r>
            <w:r w:rsidR="00EE2619" w:rsidRPr="00E357ED">
              <w:rPr>
                <w:rStyle w:val="a5"/>
                <w:rFonts w:ascii="Times New Roman" w:hAnsi="Times New Roman" w:cs="Times New Roman"/>
                <w:color w:val="000000" w:themeColor="text1"/>
                <w:sz w:val="28"/>
                <w:szCs w:val="28"/>
              </w:rPr>
              <w:t xml:space="preserve">Додатка </w:t>
            </w:r>
            <w:r w:rsidRPr="00E357ED">
              <w:rPr>
                <w:rStyle w:val="a5"/>
                <w:rFonts w:ascii="Times New Roman" w:hAnsi="Times New Roman" w:cs="Times New Roman"/>
                <w:color w:val="000000" w:themeColor="text1"/>
                <w:sz w:val="28"/>
                <w:szCs w:val="28"/>
              </w:rPr>
              <w:t>1.</w:t>
            </w:r>
            <w:r w:rsidR="00F0346F" w:rsidRPr="00E357ED">
              <w:rPr>
                <w:rStyle w:val="a5"/>
                <w:rFonts w:ascii="Times New Roman" w:hAnsi="Times New Roman" w:cs="Times New Roman"/>
                <w:color w:val="000000" w:themeColor="text1"/>
                <w:sz w:val="28"/>
                <w:szCs w:val="28"/>
              </w:rPr>
              <w:t xml:space="preserve">8 </w:t>
            </w:r>
            <w:r w:rsidRPr="00E357ED">
              <w:rPr>
                <w:rStyle w:val="a5"/>
                <w:rFonts w:ascii="Times New Roman" w:hAnsi="Times New Roman" w:cs="Times New Roman"/>
                <w:color w:val="000000" w:themeColor="text1"/>
                <w:sz w:val="28"/>
                <w:szCs w:val="28"/>
              </w:rPr>
              <w:t>цих Правил</w:t>
            </w:r>
            <w:r w:rsidRPr="00E357ED">
              <w:rPr>
                <w:rStyle w:val="a5"/>
                <w:rFonts w:ascii="Times New Roman" w:hAnsi="Times New Roman" w:cs="Times New Roman"/>
                <w:color w:val="000000" w:themeColor="text1"/>
                <w:sz w:val="28"/>
                <w:szCs w:val="28"/>
              </w:rPr>
              <w:fldChar w:fldCharType="end"/>
            </w:r>
            <w:r w:rsidRPr="00E357ED">
              <w:rPr>
                <w:rFonts w:ascii="Times New Roman" w:hAnsi="Times New Roman" w:cs="Times New Roman"/>
                <w:color w:val="000000" w:themeColor="text1"/>
                <w:sz w:val="28"/>
                <w:szCs w:val="28"/>
                <w:lang w:eastAsia="uk-UA"/>
              </w:rPr>
              <w:t>.</w:t>
            </w:r>
          </w:p>
          <w:p w14:paraId="261F007D" w14:textId="3FCCEE1F" w:rsidR="00A04812" w:rsidRDefault="00A04812" w:rsidP="00B52A3D">
            <w:pPr>
              <w:jc w:val="both"/>
              <w:rPr>
                <w:rFonts w:ascii="Times New Roman" w:hAnsi="Times New Roman" w:cs="Times New Roman"/>
                <w:color w:val="000000" w:themeColor="text1"/>
                <w:sz w:val="28"/>
                <w:szCs w:val="28"/>
              </w:rPr>
            </w:pPr>
            <w:r w:rsidRPr="00616BA3">
              <w:rPr>
                <w:rFonts w:ascii="Times New Roman" w:hAnsi="Times New Roman" w:cs="Times New Roman"/>
                <w:sz w:val="28"/>
                <w:szCs w:val="28"/>
              </w:rPr>
              <w:t>Реквізит має бути обов’язково поданий, за умови подання реквізиту Ідентифікатор попередньої угоди / правочину (prev_agreem_id,  ID04.00.00.00.0009</w:t>
            </w:r>
            <w:r w:rsidR="00FC4BDB" w:rsidRPr="00616BA3">
              <w:rPr>
                <w:rFonts w:ascii="Times New Roman" w:hAnsi="Times New Roman" w:cs="Times New Roman"/>
                <w:sz w:val="28"/>
                <w:szCs w:val="28"/>
              </w:rPr>
              <w:t>).</w:t>
            </w:r>
          </w:p>
          <w:p w14:paraId="104D3D39" w14:textId="540D87C9" w:rsidR="00B52A3D" w:rsidRPr="00E357ED" w:rsidRDefault="00B52A3D" w:rsidP="00B52A3D">
            <w:pPr>
              <w:jc w:val="both"/>
              <w:rPr>
                <w:rFonts w:ascii="Times New Roman" w:hAnsi="Times New Roman" w:cs="Times New Roman"/>
                <w:color w:val="000000" w:themeColor="text1"/>
                <w:sz w:val="28"/>
                <w:szCs w:val="28"/>
              </w:rPr>
            </w:pPr>
            <w:r w:rsidRPr="00E357ED">
              <w:rPr>
                <w:rFonts w:ascii="Times New Roman" w:hAnsi="Times New Roman" w:cs="Times New Roman"/>
                <w:color w:val="000000" w:themeColor="text1"/>
                <w:sz w:val="28"/>
                <w:szCs w:val="28"/>
              </w:rPr>
              <w:t>Подання</w:t>
            </w:r>
            <w:r w:rsidRPr="00E357ED">
              <w:rPr>
                <w:rFonts w:ascii="Times New Roman" w:hAnsi="Times New Roman" w:cs="Times New Roman"/>
                <w:color w:val="000000" w:themeColor="text1"/>
                <w:sz w:val="28"/>
                <w:szCs w:val="28"/>
                <w:lang w:eastAsia="uk-UA"/>
              </w:rPr>
              <w:t xml:space="preserve"> реквізиту вимагає дотримання таких вимог</w:t>
            </w:r>
            <w:r w:rsidRPr="00E357ED">
              <w:rPr>
                <w:rFonts w:ascii="Times New Roman" w:hAnsi="Times New Roman" w:cs="Times New Roman"/>
                <w:color w:val="000000" w:themeColor="text1"/>
                <w:sz w:val="28"/>
                <w:szCs w:val="28"/>
              </w:rPr>
              <w:t>:</w:t>
            </w:r>
          </w:p>
          <w:p w14:paraId="7E3278F0" w14:textId="07F63C60" w:rsidR="00B52A3D" w:rsidRPr="00E357ED" w:rsidRDefault="00B52A3D"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E357ED">
              <w:rPr>
                <w:rFonts w:ascii="Times New Roman" w:hAnsi="Times New Roman" w:cs="Times New Roman"/>
                <w:color w:val="000000" w:themeColor="text1"/>
                <w:sz w:val="28"/>
                <w:szCs w:val="28"/>
                <w:lang w:eastAsia="uk-UA"/>
              </w:rPr>
              <w:t xml:space="preserve">якщо </w:t>
            </w:r>
            <w:r w:rsidRPr="00E357ED">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6F906ED" w14:textId="1DB73AA6" w:rsidR="00E33B65" w:rsidRPr="00E357ED" w:rsidRDefault="00B52A3D" w:rsidP="00E33B65">
            <w:pPr>
              <w:jc w:val="both"/>
              <w:rPr>
                <w:rFonts w:ascii="Times New Roman" w:hAnsi="Times New Roman" w:cs="Times New Roman"/>
                <w:sz w:val="28"/>
                <w:szCs w:val="28"/>
              </w:rPr>
            </w:pPr>
            <w:r w:rsidRPr="00E357ED">
              <w:rPr>
                <w:rFonts w:ascii="Times New Roman" w:hAnsi="Times New Roman" w:cs="Times New Roman"/>
                <w:color w:val="000000" w:themeColor="text1"/>
                <w:sz w:val="28"/>
                <w:szCs w:val="28"/>
              </w:rPr>
              <w:t xml:space="preserve">здійснює </w:t>
            </w:r>
            <w:r w:rsidR="00AB7988" w:rsidRPr="00E357ED">
              <w:rPr>
                <w:rFonts w:ascii="Times New Roman" w:hAnsi="Times New Roman" w:cs="Times New Roman"/>
                <w:color w:val="000000" w:themeColor="text1"/>
                <w:sz w:val="28"/>
                <w:szCs w:val="28"/>
              </w:rPr>
              <w:t xml:space="preserve">відступлення </w:t>
            </w:r>
            <w:r w:rsidRPr="00E357ED">
              <w:rPr>
                <w:rFonts w:ascii="Times New Roman" w:hAnsi="Times New Roman" w:cs="Times New Roman"/>
                <w:color w:val="000000" w:themeColor="text1"/>
                <w:sz w:val="28"/>
                <w:szCs w:val="28"/>
              </w:rPr>
              <w:t xml:space="preserve">прав </w:t>
            </w:r>
            <w:r w:rsidR="00AB7988" w:rsidRPr="00E357ED">
              <w:rPr>
                <w:rFonts w:ascii="Times New Roman" w:hAnsi="Times New Roman" w:cs="Times New Roman"/>
                <w:color w:val="000000" w:themeColor="text1"/>
                <w:sz w:val="28"/>
                <w:szCs w:val="28"/>
              </w:rPr>
              <w:t xml:space="preserve">грошової </w:t>
            </w:r>
            <w:r w:rsidRPr="00E357ED">
              <w:rPr>
                <w:rFonts w:ascii="Times New Roman" w:hAnsi="Times New Roman" w:cs="Times New Roman"/>
                <w:color w:val="000000" w:themeColor="text1"/>
                <w:sz w:val="28"/>
                <w:szCs w:val="28"/>
              </w:rPr>
              <w:t xml:space="preserve">вимоги іншому </w:t>
            </w:r>
            <w:r w:rsidRPr="00E357ED">
              <w:rPr>
                <w:rFonts w:ascii="Times New Roman" w:eastAsia="Calibri" w:hAnsi="Times New Roman" w:cs="Times New Roman"/>
                <w:color w:val="000000" w:themeColor="text1"/>
                <w:sz w:val="28"/>
                <w:szCs w:val="28"/>
              </w:rPr>
              <w:t>(новому) кредитору</w:t>
            </w:r>
            <w:r w:rsidRPr="00E357ED">
              <w:rPr>
                <w:rFonts w:ascii="Times New Roman" w:hAnsi="Times New Roman" w:cs="Times New Roman"/>
                <w:color w:val="000000" w:themeColor="text1"/>
                <w:sz w:val="28"/>
                <w:szCs w:val="28"/>
              </w:rPr>
              <w:t>, (реквізит Подія (</w:t>
            </w:r>
            <w:r w:rsidR="00D63541" w:rsidRPr="00E357ED">
              <w:rPr>
                <w:rFonts w:ascii="Times New Roman" w:hAnsi="Times New Roman" w:cs="Times New Roman"/>
                <w:bCs/>
                <w:sz w:val="28"/>
                <w:szCs w:val="28"/>
                <w:lang w:eastAsia="uk-UA"/>
              </w:rPr>
              <w:t>f150_</w:t>
            </w:r>
            <w:r w:rsidRPr="00E357ED">
              <w:rPr>
                <w:rFonts w:ascii="Times New Roman" w:hAnsi="Times New Roman" w:cs="Times New Roman"/>
                <w:color w:val="000000" w:themeColor="text1"/>
                <w:sz w:val="28"/>
                <w:szCs w:val="28"/>
              </w:rPr>
              <w:t xml:space="preserve">event, ID04.00.00.00.0051) набуває значення </w:t>
            </w:r>
            <w:r w:rsidRPr="00E357ED">
              <w:rPr>
                <w:rFonts w:ascii="Times New Roman" w:hAnsi="Times New Roman" w:cs="Times New Roman"/>
                <w:color w:val="000000" w:themeColor="text1"/>
                <w:sz w:val="28"/>
                <w:szCs w:val="28"/>
                <w:lang w:eastAsia="uk-UA"/>
              </w:rPr>
              <w:t>“Припинена</w:t>
            </w:r>
            <w:r w:rsidR="00BE6FEA" w:rsidRPr="00E357ED">
              <w:rPr>
                <w:rFonts w:ascii="Times New Roman" w:hAnsi="Times New Roman" w:cs="Times New Roman"/>
                <w:color w:val="000000" w:themeColor="text1"/>
                <w:sz w:val="28"/>
                <w:szCs w:val="28"/>
                <w:lang w:eastAsia="uk-UA"/>
              </w:rPr>
              <w:t>”</w:t>
            </w:r>
            <w:r w:rsidRPr="00E357ED">
              <w:rPr>
                <w:rFonts w:ascii="Times New Roman" w:hAnsi="Times New Roman" w:cs="Times New Roman"/>
                <w:color w:val="000000" w:themeColor="text1"/>
                <w:sz w:val="28"/>
                <w:szCs w:val="28"/>
                <w:lang w:eastAsia="uk-UA"/>
              </w:rPr>
              <w:t xml:space="preserve"> реквізит набуває значення </w:t>
            </w:r>
            <w:r w:rsidR="00BE6FEA" w:rsidRPr="00E357ED">
              <w:rPr>
                <w:rFonts w:ascii="Times New Roman" w:hAnsi="Times New Roman" w:cs="Times New Roman"/>
                <w:color w:val="000000" w:themeColor="text1"/>
                <w:sz w:val="28"/>
                <w:szCs w:val="28"/>
                <w:lang w:eastAsia="uk-UA"/>
              </w:rPr>
              <w:t>“Реквізит невластивий”</w:t>
            </w:r>
            <w:r w:rsidR="00CE7BBC" w:rsidRPr="00E357ED">
              <w:rPr>
                <w:rFonts w:ascii="Times New Roman" w:eastAsia="Times New Roman" w:hAnsi="Times New Roman" w:cs="Times New Roman"/>
                <w:color w:val="000000" w:themeColor="text1"/>
                <w:sz w:val="28"/>
                <w:szCs w:val="28"/>
                <w:lang w:eastAsia="uk-UA"/>
              </w:rPr>
              <w:t>, тобто реквізит не подається</w:t>
            </w:r>
            <w:r w:rsidRPr="00E357ED">
              <w:rPr>
                <w:rFonts w:ascii="Times New Roman" w:hAnsi="Times New Roman" w:cs="Times New Roman"/>
                <w:color w:val="000000" w:themeColor="text1"/>
                <w:sz w:val="28"/>
                <w:szCs w:val="28"/>
              </w:rPr>
              <w:t xml:space="preserve"> незалежно від того чи подавав такий </w:t>
            </w:r>
            <w:r w:rsidRPr="00E357ED">
              <w:rPr>
                <w:rFonts w:ascii="Times New Roman" w:hAnsi="Times New Roman" w:cs="Times New Roman"/>
                <w:color w:val="000000" w:themeColor="text1"/>
                <w:sz w:val="28"/>
                <w:szCs w:val="28"/>
              </w:rPr>
              <w:lastRenderedPageBreak/>
              <w:t>кредитор інформацію до Звітності</w:t>
            </w:r>
            <w:r w:rsidRPr="00E357ED">
              <w:rPr>
                <w:rFonts w:ascii="Times New Roman" w:hAnsi="Times New Roman" w:cs="Times New Roman"/>
                <w:color w:val="000000" w:themeColor="text1"/>
                <w:sz w:val="28"/>
                <w:szCs w:val="28"/>
                <w:lang w:eastAsia="uk-UA"/>
              </w:rPr>
              <w:t>.</w:t>
            </w:r>
            <w:r w:rsidR="00E33B65" w:rsidRPr="00E357ED">
              <w:rPr>
                <w:rFonts w:ascii="Times New Roman" w:eastAsia="Calibri" w:hAnsi="Times New Roman" w:cs="Times New Roman"/>
                <w:sz w:val="28"/>
                <w:szCs w:val="28"/>
              </w:rPr>
              <w:t xml:space="preserve"> реквізит набуває значення, яке  властиве  іншому (новому) кредитору</w:t>
            </w:r>
            <w:r w:rsidR="00E33B65" w:rsidRPr="00E357ED">
              <w:rPr>
                <w:rFonts w:ascii="Times New Roman" w:hAnsi="Times New Roman" w:cs="Times New Roman"/>
                <w:sz w:val="28"/>
                <w:szCs w:val="28"/>
              </w:rPr>
              <w:t>.</w:t>
            </w:r>
          </w:p>
          <w:p w14:paraId="71568918" w14:textId="713B7AA2" w:rsidR="00B52A3D" w:rsidRPr="00E357ED" w:rsidRDefault="00E33B65" w:rsidP="00E33B65">
            <w:pPr>
              <w:jc w:val="both"/>
              <w:rPr>
                <w:rFonts w:ascii="Times New Roman" w:hAnsi="Times New Roman" w:cs="Times New Roman"/>
                <w:color w:val="000000" w:themeColor="text1"/>
                <w:sz w:val="28"/>
                <w:szCs w:val="28"/>
                <w:lang w:eastAsia="uk-UA"/>
              </w:rPr>
            </w:pPr>
            <w:r w:rsidRPr="00E357ED">
              <w:rPr>
                <w:rFonts w:ascii="Times New Roman" w:hAnsi="Times New Roman" w:cs="Times New Roman"/>
                <w:sz w:val="28"/>
                <w:szCs w:val="28"/>
              </w:rPr>
              <w:t xml:space="preserve">Реквізит є обов’язковим до заповнення у разі набуття реквізитом Подія (f150_event, ID04.00.00.00.0051) значення “403” набору даних </w:t>
            </w:r>
            <w:r w:rsidRPr="00E357ED">
              <w:rPr>
                <w:rFonts w:ascii="Times New Roman" w:hAnsi="Times New Roman" w:cs="Times New Roman"/>
                <w:b/>
                <w:bCs/>
                <w:sz w:val="28"/>
                <w:szCs w:val="28"/>
                <w:lang w:eastAsia="uk-UA"/>
              </w:rPr>
              <w:t xml:space="preserve"> </w:t>
            </w:r>
            <w:r w:rsidRPr="00E357ED">
              <w:rPr>
                <w:rFonts w:ascii="Times New Roman" w:hAnsi="Times New Roman" w:cs="Times New Roman"/>
                <w:b/>
                <w:bCs/>
                <w:sz w:val="28"/>
                <w:szCs w:val="28"/>
                <w:lang w:val="en-US" w:eastAsia="uk-UA"/>
              </w:rPr>
              <w:t>ID</w:t>
            </w:r>
            <w:r w:rsidRPr="00E357ED">
              <w:rPr>
                <w:rFonts w:ascii="Times New Roman" w:hAnsi="Times New Roman" w:cs="Times New Roman"/>
                <w:b/>
                <w:bCs/>
                <w:sz w:val="28"/>
                <w:szCs w:val="28"/>
                <w:lang w:eastAsia="uk-UA"/>
              </w:rPr>
              <w:t>04.Активна операція (</w:t>
            </w:r>
            <w:r w:rsidRPr="00E357ED">
              <w:rPr>
                <w:rFonts w:ascii="Times New Roman" w:hAnsi="Times New Roman" w:cs="Times New Roman"/>
                <w:b/>
                <w:sz w:val="28"/>
                <w:szCs w:val="28"/>
                <w:lang w:val="en-US"/>
              </w:rPr>
              <w:t>loan</w:t>
            </w:r>
            <w:r w:rsidRPr="00E357ED">
              <w:rPr>
                <w:rFonts w:ascii="Times New Roman" w:hAnsi="Times New Roman" w:cs="Times New Roman"/>
                <w:b/>
                <w:sz w:val="28"/>
                <w:szCs w:val="28"/>
                <w:lang w:eastAsia="uk-UA"/>
              </w:rPr>
              <w:t>).</w:t>
            </w:r>
          </w:p>
          <w:p w14:paraId="1FD64BF1" w14:textId="0C76E38E" w:rsidR="00B52A3D" w:rsidRPr="00E357ED" w:rsidRDefault="00B52A3D"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E357ED">
              <w:rPr>
                <w:rFonts w:ascii="Times New Roman" w:hAnsi="Times New Roman" w:cs="Times New Roman"/>
                <w:color w:val="000000" w:themeColor="text1"/>
                <w:sz w:val="28"/>
                <w:szCs w:val="28"/>
                <w:lang w:eastAsia="uk-UA"/>
              </w:rPr>
              <w:t>якщо</w:t>
            </w:r>
            <w:r w:rsidRPr="00E357ED">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E357ED">
              <w:rPr>
                <w:rFonts w:ascii="Times New Roman" w:hAnsi="Times New Roman" w:cs="Times New Roman"/>
                <w:color w:val="000000" w:themeColor="text1"/>
                <w:sz w:val="28"/>
                <w:szCs w:val="28"/>
              </w:rPr>
              <w:t xml:space="preserve"> </w:t>
            </w:r>
          </w:p>
          <w:p w14:paraId="7B2C1784" w14:textId="3ED3C11E" w:rsidR="00B52A3D" w:rsidRPr="00E357ED" w:rsidRDefault="00B52A3D" w:rsidP="00B52A3D">
            <w:pPr>
              <w:jc w:val="both"/>
              <w:rPr>
                <w:rFonts w:ascii="Times New Roman" w:eastAsia="Calibri" w:hAnsi="Times New Roman" w:cs="Times New Roman"/>
                <w:iCs/>
                <w:color w:val="000000" w:themeColor="text1"/>
                <w:sz w:val="28"/>
                <w:szCs w:val="28"/>
                <w:lang w:eastAsia="uk-UA"/>
              </w:rPr>
            </w:pPr>
            <w:r w:rsidRPr="00E357ED">
              <w:rPr>
                <w:rFonts w:ascii="Times New Roman" w:eastAsia="Calibri" w:hAnsi="Times New Roman" w:cs="Times New Roman"/>
                <w:iCs/>
                <w:color w:val="000000" w:themeColor="text1"/>
                <w:sz w:val="28"/>
                <w:szCs w:val="28"/>
                <w:lang w:eastAsia="uk-UA"/>
              </w:rPr>
              <w:t xml:space="preserve">в результаті придбання прав </w:t>
            </w:r>
            <w:r w:rsidR="00AB7988" w:rsidRPr="00E357ED">
              <w:rPr>
                <w:rFonts w:ascii="Times New Roman" w:eastAsia="Calibri" w:hAnsi="Times New Roman" w:cs="Times New Roman"/>
                <w:iCs/>
                <w:color w:val="000000" w:themeColor="text1"/>
                <w:sz w:val="28"/>
                <w:szCs w:val="28"/>
                <w:lang w:eastAsia="uk-UA"/>
              </w:rPr>
              <w:t xml:space="preserve">грошової </w:t>
            </w:r>
            <w:r w:rsidRPr="00E357ED">
              <w:rPr>
                <w:rFonts w:ascii="Times New Roman" w:eastAsia="Calibri" w:hAnsi="Times New Roman" w:cs="Times New Roman"/>
                <w:iCs/>
                <w:color w:val="000000" w:themeColor="text1"/>
                <w:sz w:val="28"/>
                <w:szCs w:val="28"/>
                <w:lang w:eastAsia="uk-UA"/>
              </w:rPr>
              <w:t xml:space="preserve">вимоги від іншого кредитора, </w:t>
            </w:r>
            <w:r w:rsidRPr="00E357ED">
              <w:rPr>
                <w:rFonts w:ascii="Times New Roman" w:hAnsi="Times New Roman" w:cs="Times New Roman"/>
                <w:color w:val="000000" w:themeColor="text1"/>
                <w:sz w:val="28"/>
                <w:szCs w:val="28"/>
              </w:rPr>
              <w:t>тобто реквізит Подія (</w:t>
            </w:r>
            <w:r w:rsidR="00D63541" w:rsidRPr="00E357ED">
              <w:rPr>
                <w:rFonts w:ascii="Times New Roman" w:hAnsi="Times New Roman" w:cs="Times New Roman"/>
                <w:bCs/>
                <w:sz w:val="28"/>
                <w:szCs w:val="28"/>
                <w:lang w:eastAsia="uk-UA"/>
              </w:rPr>
              <w:t xml:space="preserve"> f150_</w:t>
            </w:r>
            <w:r w:rsidRPr="00E357ED">
              <w:rPr>
                <w:rFonts w:ascii="Times New Roman" w:hAnsi="Times New Roman" w:cs="Times New Roman"/>
                <w:color w:val="000000" w:themeColor="text1"/>
                <w:sz w:val="28"/>
                <w:szCs w:val="28"/>
              </w:rPr>
              <w:t xml:space="preserve">event, ID04.00.00.00.0051) набуває значення </w:t>
            </w:r>
            <w:r w:rsidRPr="00E357ED">
              <w:rPr>
                <w:rFonts w:ascii="Times New Roman" w:hAnsi="Times New Roman" w:cs="Times New Roman"/>
                <w:color w:val="000000" w:themeColor="text1"/>
                <w:sz w:val="28"/>
                <w:szCs w:val="28"/>
                <w:lang w:eastAsia="uk-UA"/>
              </w:rPr>
              <w:t xml:space="preserve">“Нова” </w:t>
            </w:r>
            <w:r w:rsidRPr="00E357ED">
              <w:rPr>
                <w:rFonts w:ascii="Times New Roman" w:eastAsia="Calibri" w:hAnsi="Times New Roman" w:cs="Times New Roman"/>
                <w:iCs/>
                <w:color w:val="000000" w:themeColor="text1"/>
                <w:sz w:val="28"/>
                <w:szCs w:val="28"/>
                <w:lang w:eastAsia="uk-UA"/>
              </w:rPr>
              <w:t>реквізит набуває значення:</w:t>
            </w:r>
          </w:p>
          <w:p w14:paraId="658F2148" w14:textId="6BD555C9" w:rsidR="00B52A3D" w:rsidRPr="00E357ED" w:rsidRDefault="00B52A3D"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E357ED">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67BE5304" w14:textId="7248FA99" w:rsidR="00270910" w:rsidRPr="00E357ED" w:rsidRDefault="00BE6FEA" w:rsidP="002D58B0">
            <w:pPr>
              <w:pStyle w:val="a3"/>
              <w:numPr>
                <w:ilvl w:val="0"/>
                <w:numId w:val="49"/>
              </w:numPr>
              <w:tabs>
                <w:tab w:val="left" w:pos="1011"/>
              </w:tabs>
              <w:ind w:firstLine="21"/>
              <w:jc w:val="both"/>
              <w:rPr>
                <w:rFonts w:ascii="Times New Roman" w:hAnsi="Times New Roman" w:cs="Times New Roman"/>
                <w:color w:val="000000" w:themeColor="text1"/>
                <w:sz w:val="28"/>
                <w:szCs w:val="28"/>
              </w:rPr>
            </w:pPr>
            <w:r w:rsidRPr="00E357ED">
              <w:rPr>
                <w:rFonts w:ascii="Times New Roman" w:hAnsi="Times New Roman" w:cs="Times New Roman"/>
                <w:color w:val="000000" w:themeColor="text1"/>
                <w:sz w:val="28"/>
                <w:szCs w:val="28"/>
                <w:lang w:eastAsia="uk-UA"/>
              </w:rPr>
              <w:t>“</w:t>
            </w:r>
            <w:r w:rsidRPr="00E357ED">
              <w:rPr>
                <w:rFonts w:ascii="Times New Roman" w:eastAsia="Calibri" w:hAnsi="Times New Roman" w:cs="Times New Roman"/>
                <w:iCs/>
                <w:color w:val="000000" w:themeColor="text1"/>
                <w:sz w:val="28"/>
                <w:szCs w:val="28"/>
                <w:lang w:eastAsia="uk-UA"/>
              </w:rPr>
              <w:t>Реквізит</w:t>
            </w:r>
            <w:r w:rsidRPr="00E357ED">
              <w:rPr>
                <w:rFonts w:ascii="Times New Roman" w:hAnsi="Times New Roman" w:cs="Times New Roman"/>
                <w:color w:val="000000" w:themeColor="text1"/>
                <w:sz w:val="28"/>
                <w:szCs w:val="28"/>
                <w:lang w:eastAsia="uk-UA"/>
              </w:rPr>
              <w:t xml:space="preserve"> невластивий”</w:t>
            </w:r>
            <w:r w:rsidR="00B52A3D" w:rsidRPr="00E357ED">
              <w:rPr>
                <w:rFonts w:ascii="Times New Roman" w:hAnsi="Times New Roman" w:cs="Times New Roman"/>
                <w:color w:val="000000" w:themeColor="text1"/>
                <w:sz w:val="28"/>
                <w:szCs w:val="28"/>
                <w:lang w:eastAsia="uk-UA"/>
              </w:rPr>
              <w:t>, якщо попередній кредитор не подавав</w:t>
            </w:r>
            <w:r w:rsidR="00B52A3D" w:rsidRPr="00E357ED">
              <w:rPr>
                <w:rFonts w:ascii="Times New Roman" w:hAnsi="Times New Roman" w:cs="Times New Roman"/>
                <w:color w:val="000000" w:themeColor="text1"/>
                <w:sz w:val="28"/>
                <w:szCs w:val="28"/>
              </w:rPr>
              <w:t xml:space="preserve"> інформацію до Звітності</w:t>
            </w:r>
            <w:r w:rsidR="00B52A3D" w:rsidRPr="00E357ED">
              <w:rPr>
                <w:rFonts w:ascii="Times New Roman" w:eastAsia="Calibri" w:hAnsi="Times New Roman" w:cs="Times New Roman"/>
                <w:iCs/>
                <w:color w:val="000000" w:themeColor="text1"/>
                <w:sz w:val="28"/>
                <w:szCs w:val="28"/>
                <w:lang w:eastAsia="uk-UA"/>
              </w:rPr>
              <w:t>.</w:t>
            </w:r>
          </w:p>
        </w:tc>
        <w:tc>
          <w:tcPr>
            <w:tcW w:w="2268" w:type="dxa"/>
            <w:tcBorders>
              <w:top w:val="nil"/>
              <w:left w:val="nil"/>
              <w:bottom w:val="nil"/>
              <w:right w:val="nil"/>
            </w:tcBorders>
          </w:tcPr>
          <w:p w14:paraId="0B83A77C" w14:textId="77777777" w:rsidR="00270910" w:rsidRPr="006C3C49" w:rsidRDefault="0027091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54BCEA28"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8949CB" w:rsidRPr="006C3C49" w14:paraId="0B7BE5CC" w14:textId="77777777" w:rsidTr="00F321DF">
        <w:trPr>
          <w:trHeight w:val="1612"/>
        </w:trPr>
        <w:tc>
          <w:tcPr>
            <w:tcW w:w="851" w:type="dxa"/>
            <w:tcBorders>
              <w:top w:val="nil"/>
              <w:left w:val="nil"/>
              <w:bottom w:val="nil"/>
              <w:right w:val="nil"/>
            </w:tcBorders>
          </w:tcPr>
          <w:p w14:paraId="5491FAC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F4D83DE" w14:textId="74C2C613"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3" w:name="АктивнаОпераціяРекв0051"/>
            <w:r w:rsidRPr="006C3C49">
              <w:rPr>
                <w:rFonts w:ascii="Times New Roman" w:hAnsi="Times New Roman" w:cs="Times New Roman"/>
                <w:b/>
                <w:color w:val="000000" w:themeColor="text1"/>
                <w:sz w:val="28"/>
                <w:szCs w:val="28"/>
                <w:lang w:eastAsia="uk-UA"/>
              </w:rPr>
              <w:t>Подія</w:t>
            </w:r>
            <w:bookmarkEnd w:id="43"/>
          </w:p>
          <w:p w14:paraId="4B2BD02F" w14:textId="2BAC8924" w:rsidR="008949CB" w:rsidRPr="006C3C49"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8949CB" w:rsidRPr="006C3C49">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008949CB" w:rsidRPr="006C3C49">
              <w:rPr>
                <w:rFonts w:ascii="Times New Roman" w:eastAsia="Times New Roman" w:hAnsi="Times New Roman" w:cs="Times New Roman"/>
                <w:color w:val="000000" w:themeColor="text1"/>
                <w:sz w:val="28"/>
                <w:szCs w:val="28"/>
                <w:lang w:eastAsia="uk-UA"/>
              </w:rPr>
              <w:t>а</w:t>
            </w:r>
            <w:r w:rsidR="008949C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eastAsia="Times New Roman" w:hAnsi="Times New Roman" w:cs="Times New Roman"/>
                <w:color w:val="000000" w:themeColor="text1"/>
                <w:sz w:val="28"/>
                <w:szCs w:val="28"/>
                <w:lang w:eastAsia="uk-UA"/>
              </w:rPr>
              <w:t>.</w:t>
            </w:r>
          </w:p>
          <w:p w14:paraId="5BC8DFF8" w14:textId="050389B1" w:rsidR="003D4BA6" w:rsidRPr="006C3C49" w:rsidRDefault="007A7151" w:rsidP="006A6809">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F70527"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F70527" w:rsidRPr="006C3C49" w:rsidDel="00027024">
                <w:rPr>
                  <w:rStyle w:val="a5"/>
                  <w:rFonts w:ascii="Times New Roman" w:hAnsi="Times New Roman" w:cs="Times New Roman"/>
                  <w:bCs/>
                  <w:color w:val="000000" w:themeColor="text1"/>
                  <w:sz w:val="28"/>
                  <w:szCs w:val="28"/>
                  <w:lang w:eastAsia="uk-UA"/>
                </w:rPr>
                <w:t xml:space="preserve"> </w:t>
              </w:r>
              <w:r w:rsidR="00F70527"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bCs/>
                  <w:color w:val="000000" w:themeColor="text1"/>
                  <w:sz w:val="28"/>
                  <w:szCs w:val="28"/>
                  <w:lang w:eastAsia="uk-UA"/>
                </w:rPr>
                <w:t xml:space="preserve"> </w:t>
              </w:r>
              <w:r w:rsidR="003D4BA6"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3D4BA6" w:rsidRPr="006C3C49">
                <w:rPr>
                  <w:rStyle w:val="a5"/>
                  <w:rFonts w:ascii="Times New Roman" w:hAnsi="Times New Roman" w:cs="Times New Roman"/>
                  <w:bCs/>
                  <w:color w:val="000000" w:themeColor="text1"/>
                  <w:sz w:val="28"/>
                  <w:szCs w:val="28"/>
                  <w:lang w:eastAsia="uk-UA"/>
                </w:rPr>
                <w:t xml:space="preserve"> 1.2 цих Правил</w:t>
              </w:r>
            </w:hyperlink>
            <w:r w:rsidR="003D4BA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4524E7"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2BA59CC4"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949CB" w:rsidRPr="006C3C49" w14:paraId="068BD7DE" w14:textId="77777777" w:rsidTr="00F036E9">
        <w:tc>
          <w:tcPr>
            <w:tcW w:w="851" w:type="dxa"/>
            <w:tcBorders>
              <w:top w:val="nil"/>
              <w:left w:val="nil"/>
              <w:bottom w:val="nil"/>
              <w:right w:val="nil"/>
            </w:tcBorders>
          </w:tcPr>
          <w:p w14:paraId="2B2B676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3B29A46B"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4" w:name="АктивнаОпераціяРекв0052"/>
            <w:bookmarkStart w:id="45" w:name="АктивнаОпераціяРекв0055"/>
            <w:r w:rsidRPr="006C3C49">
              <w:rPr>
                <w:rFonts w:ascii="Times New Roman" w:hAnsi="Times New Roman" w:cs="Times New Roman"/>
                <w:b/>
                <w:color w:val="000000" w:themeColor="text1"/>
                <w:sz w:val="28"/>
                <w:szCs w:val="28"/>
                <w:lang w:eastAsia="uk-UA"/>
              </w:rPr>
              <w:t>Дата події</w:t>
            </w:r>
          </w:p>
          <w:bookmarkEnd w:id="44"/>
          <w:bookmarkEnd w:id="45"/>
          <w:p w14:paraId="47956ED8" w14:textId="2DDD266C" w:rsidR="008949CB" w:rsidRPr="006C3C49" w:rsidRDefault="008949CB"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w:t>
            </w:r>
            <w:r w:rsidR="00A838C9"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03F83"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ACA235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7BBB14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8949CB" w:rsidRPr="006C3C49" w14:paraId="53C07DA0" w14:textId="77777777" w:rsidTr="00F036E9">
        <w:tc>
          <w:tcPr>
            <w:tcW w:w="851" w:type="dxa"/>
            <w:tcBorders>
              <w:top w:val="nil"/>
              <w:left w:val="nil"/>
              <w:bottom w:val="nil"/>
              <w:right w:val="nil"/>
            </w:tcBorders>
          </w:tcPr>
          <w:p w14:paraId="3DE51D8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23E68866" w14:textId="227905D5"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укладення</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w:t>
            </w:r>
          </w:p>
          <w:p w14:paraId="52EAAFCD" w14:textId="1670480F" w:rsidR="008949CB" w:rsidRPr="006C3C49" w:rsidRDefault="007A7151"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949CB" w:rsidRPr="006C3C49">
                <w:rPr>
                  <w:rStyle w:val="a5"/>
                  <w:rFonts w:ascii="Times New Roman" w:hAnsi="Times New Roman" w:cs="Times New Roman"/>
                  <w:color w:val="000000" w:themeColor="text1"/>
                  <w:sz w:val="28"/>
                  <w:szCs w:val="28"/>
                  <w:lang w:eastAsia="uk-UA"/>
                </w:rPr>
                <w:t xml:space="preserve"> </w:t>
              </w:r>
              <w:r w:rsidR="008949CB" w:rsidRPr="006C3C49">
                <w:rPr>
                  <w:rStyle w:val="a5"/>
                  <w:rFonts w:ascii="Times New Roman" w:hAnsi="Times New Roman" w:cs="Times New Roman"/>
                  <w:color w:val="000000" w:themeColor="text1"/>
                  <w:sz w:val="28"/>
                  <w:szCs w:val="28"/>
                </w:rPr>
                <w:t>відповідно до вимог</w:t>
              </w:r>
              <w:r w:rsidR="008949CB"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949CB" w:rsidRPr="006C3C49">
                <w:rPr>
                  <w:rStyle w:val="a5"/>
                  <w:rFonts w:ascii="Times New Roman" w:hAnsi="Times New Roman" w:cs="Times New Roman"/>
                  <w:color w:val="000000" w:themeColor="text1"/>
                  <w:sz w:val="28"/>
                  <w:szCs w:val="28"/>
                  <w:lang w:eastAsia="uk-UA"/>
                </w:rPr>
                <w:t>1.</w:t>
              </w:r>
              <w:r w:rsidR="006E6061" w:rsidRPr="006C3C49">
                <w:rPr>
                  <w:rStyle w:val="a5"/>
                  <w:rFonts w:ascii="Times New Roman" w:hAnsi="Times New Roman" w:cs="Times New Roman"/>
                  <w:color w:val="000000" w:themeColor="text1"/>
                  <w:sz w:val="28"/>
                  <w:szCs w:val="28"/>
                  <w:lang w:eastAsia="uk-UA"/>
                </w:rPr>
                <w:t xml:space="preserve">4 </w:t>
              </w:r>
              <w:r w:rsidR="008949CB" w:rsidRPr="006C3C49">
                <w:rPr>
                  <w:rStyle w:val="a5"/>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067276A"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05FBC1D" w14:textId="77777777" w:rsidR="008949CB" w:rsidRPr="006C3C49" w:rsidRDefault="008949C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8949CB" w:rsidRPr="006C3C49" w14:paraId="411D6A0D" w14:textId="77777777" w:rsidTr="00F036E9">
        <w:tc>
          <w:tcPr>
            <w:tcW w:w="851" w:type="dxa"/>
            <w:tcBorders>
              <w:top w:val="nil"/>
              <w:left w:val="nil"/>
              <w:bottom w:val="nil"/>
              <w:right w:val="nil"/>
            </w:tcBorders>
          </w:tcPr>
          <w:p w14:paraId="1AA03BD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1004" w:type="dxa"/>
            <w:tcBorders>
              <w:top w:val="nil"/>
              <w:left w:val="nil"/>
              <w:bottom w:val="nil"/>
              <w:right w:val="nil"/>
            </w:tcBorders>
            <w:shd w:val="clear" w:color="auto" w:fill="auto"/>
          </w:tcPr>
          <w:p w14:paraId="10248358"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6" w:name="АктивнаОперація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bookmarkEnd w:id="46"/>
          </w:p>
          <w:p w14:paraId="63CF9172" w14:textId="6C892590" w:rsidR="008949CB" w:rsidRPr="006C3C49" w:rsidRDefault="007A7151"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3648A7" w:rsidRPr="006C3C49">
                <w:rPr>
                  <w:rStyle w:val="a5"/>
                  <w:rFonts w:ascii="Times New Roman" w:hAnsi="Times New Roman" w:cs="Times New Roman"/>
                  <w:color w:val="000000" w:themeColor="text1"/>
                  <w:sz w:val="28"/>
                  <w:szCs w:val="28"/>
                </w:rPr>
                <w:t xml:space="preserve">за умови властивості, </w:t>
              </w:r>
              <w:r w:rsidR="008949CB"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949CB" w:rsidRPr="006C3C49">
                <w:rPr>
                  <w:rStyle w:val="a5"/>
                  <w:rFonts w:ascii="Times New Roman" w:hAnsi="Times New Roman" w:cs="Times New Roman"/>
                  <w:color w:val="000000" w:themeColor="text1"/>
                  <w:sz w:val="28"/>
                  <w:szCs w:val="28"/>
                  <w:lang w:eastAsia="uk-UA"/>
                </w:rPr>
                <w:t xml:space="preserve"> </w:t>
              </w:r>
              <w:r w:rsidR="008949CB" w:rsidRPr="006C3C49">
                <w:rPr>
                  <w:rStyle w:val="a5"/>
                  <w:rFonts w:ascii="Times New Roman" w:hAnsi="Times New Roman" w:cs="Times New Roman"/>
                  <w:color w:val="000000" w:themeColor="text1"/>
                  <w:sz w:val="28"/>
                  <w:szCs w:val="28"/>
                </w:rPr>
                <w:t>відповідно до вимог</w:t>
              </w:r>
              <w:r w:rsidR="008949CB"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949CB" w:rsidRPr="006C3C49">
                <w:rPr>
                  <w:rStyle w:val="a5"/>
                  <w:rFonts w:ascii="Times New Roman" w:hAnsi="Times New Roman" w:cs="Times New Roman"/>
                  <w:color w:val="000000" w:themeColor="text1"/>
                  <w:sz w:val="28"/>
                  <w:szCs w:val="28"/>
                  <w:lang w:eastAsia="uk-UA"/>
                </w:rPr>
                <w:t>1.</w:t>
              </w:r>
              <w:r w:rsidR="006E6061" w:rsidRPr="006C3C49">
                <w:rPr>
                  <w:rStyle w:val="a5"/>
                  <w:rFonts w:ascii="Times New Roman" w:hAnsi="Times New Roman" w:cs="Times New Roman"/>
                  <w:color w:val="000000" w:themeColor="text1"/>
                  <w:sz w:val="28"/>
                  <w:szCs w:val="28"/>
                  <w:lang w:eastAsia="uk-UA"/>
                </w:rPr>
                <w:t xml:space="preserve">5 </w:t>
              </w:r>
              <w:r w:rsidR="008949CB" w:rsidRPr="006C3C49">
                <w:rPr>
                  <w:rStyle w:val="a5"/>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p w14:paraId="2D0BB162" w14:textId="17E18390" w:rsidR="008949CB" w:rsidRPr="006C3C49" w:rsidRDefault="00253CAD" w:rsidP="0026657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8949CB" w:rsidRPr="006C3C49">
              <w:rPr>
                <w:rFonts w:ascii="Times New Roman" w:hAnsi="Times New Roman" w:cs="Times New Roman"/>
                <w:color w:val="000000" w:themeColor="text1"/>
                <w:sz w:val="28"/>
                <w:szCs w:val="28"/>
                <w:lang w:eastAsia="uk-UA"/>
              </w:rPr>
              <w:t xml:space="preserve"> </w:t>
            </w:r>
            <w:r w:rsidR="00BF1AA8" w:rsidRPr="006C3C49">
              <w:rPr>
                <w:rFonts w:ascii="Times New Roman" w:hAnsi="Times New Roman" w:cs="Times New Roman"/>
                <w:bCs/>
                <w:color w:val="000000" w:themeColor="text1"/>
                <w:sz w:val="28"/>
                <w:szCs w:val="28"/>
                <w:lang w:val="en-US" w:eastAsia="uk-UA"/>
              </w:rPr>
              <w:t>ID</w:t>
            </w:r>
            <w:r w:rsidR="00BF1AA8" w:rsidRPr="006C3C49">
              <w:rPr>
                <w:rFonts w:ascii="Times New Roman" w:hAnsi="Times New Roman" w:cs="Times New Roman"/>
                <w:bCs/>
                <w:color w:val="000000" w:themeColor="text1"/>
                <w:sz w:val="28"/>
                <w:szCs w:val="28"/>
                <w:lang w:eastAsia="uk-UA"/>
              </w:rPr>
              <w:t>21.</w:t>
            </w:r>
            <w:r w:rsidR="00BF1AA8" w:rsidRPr="006C3C49">
              <w:rPr>
                <w:rFonts w:ascii="Times New Roman" w:hAnsi="Times New Roman" w:cs="Times New Roman"/>
                <w:color w:val="000000" w:themeColor="text1"/>
                <w:sz w:val="28"/>
                <w:szCs w:val="28"/>
              </w:rPr>
              <w:t xml:space="preserve"> </w:t>
            </w:r>
            <w:r w:rsidR="00BF1AA8" w:rsidRPr="006C3C49">
              <w:rPr>
                <w:rFonts w:ascii="Times New Roman" w:hAnsi="Times New Roman" w:cs="Times New Roman"/>
                <w:bCs/>
                <w:color w:val="000000" w:themeColor="text1"/>
                <w:sz w:val="28"/>
                <w:szCs w:val="28"/>
                <w:lang w:eastAsia="uk-UA"/>
              </w:rPr>
              <w:t>Транш (</w:t>
            </w:r>
            <w:r w:rsidR="00BF1AA8" w:rsidRPr="006C3C49">
              <w:rPr>
                <w:rFonts w:ascii="Times New Roman" w:hAnsi="Times New Roman" w:cs="Times New Roman"/>
                <w:color w:val="000000" w:themeColor="text1"/>
                <w:sz w:val="28"/>
                <w:szCs w:val="28"/>
                <w:lang w:val="en-US"/>
              </w:rPr>
              <w:t>tranche</w:t>
            </w:r>
            <w:r w:rsidR="00BF1AA8"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реквізит набуває </w:t>
            </w:r>
            <w:r w:rsidR="0026657A" w:rsidRPr="006C3C49">
              <w:rPr>
                <w:rFonts w:ascii="Times New Roman" w:hAnsi="Times New Roman" w:cs="Times New Roman"/>
                <w:color w:val="000000" w:themeColor="text1"/>
                <w:sz w:val="28"/>
                <w:szCs w:val="28"/>
                <w:lang w:eastAsia="uk-UA"/>
              </w:rPr>
              <w:t xml:space="preserve">значення </w:t>
            </w:r>
            <w:r w:rsidR="0026657A" w:rsidRPr="006C3C49">
              <w:rPr>
                <w:rFonts w:ascii="Times New Roman" w:eastAsia="Times New Roman" w:hAnsi="Times New Roman" w:cs="Times New Roman"/>
                <w:color w:val="000000" w:themeColor="text1"/>
                <w:sz w:val="28"/>
                <w:szCs w:val="28"/>
                <w:lang w:eastAsia="uk-UA"/>
              </w:rPr>
              <w:t>“</w:t>
            </w:r>
            <w:r w:rsidR="0026657A" w:rsidRPr="006C3C49">
              <w:rPr>
                <w:rFonts w:ascii="Times New Roman" w:hAnsi="Times New Roman" w:cs="Times New Roman"/>
                <w:color w:val="000000" w:themeColor="text1"/>
                <w:sz w:val="28"/>
                <w:szCs w:val="28"/>
                <w:lang w:eastAsia="uk-UA"/>
              </w:rPr>
              <w:t>Реквізит невластивий</w:t>
            </w:r>
            <w:r w:rsidR="0026657A" w:rsidRPr="006C3C49">
              <w:rPr>
                <w:rFonts w:ascii="Times New Roman" w:eastAsia="Times New Roman" w:hAnsi="Times New Roman" w:cs="Times New Roman"/>
                <w:color w:val="000000" w:themeColor="text1"/>
                <w:sz w:val="28"/>
                <w:szCs w:val="28"/>
                <w:lang w:eastAsia="uk-UA"/>
              </w:rPr>
              <w:t>”, тобто реквізит не подається</w:t>
            </w:r>
            <w:r w:rsidR="0026657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4A0D6D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195DDE1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8949CB" w:rsidRPr="006C3C49" w14:paraId="723A767A" w14:textId="77777777" w:rsidTr="00F036E9">
        <w:tc>
          <w:tcPr>
            <w:tcW w:w="851" w:type="dxa"/>
            <w:tcBorders>
              <w:top w:val="nil"/>
              <w:left w:val="nil"/>
              <w:bottom w:val="nil"/>
              <w:right w:val="nil"/>
            </w:tcBorders>
          </w:tcPr>
          <w:p w14:paraId="207A44D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1004" w:type="dxa"/>
            <w:tcBorders>
              <w:top w:val="nil"/>
              <w:left w:val="nil"/>
              <w:bottom w:val="nil"/>
              <w:right w:val="nil"/>
            </w:tcBorders>
            <w:shd w:val="clear" w:color="auto" w:fill="auto"/>
          </w:tcPr>
          <w:p w14:paraId="0DAF0CCD" w14:textId="7497C760"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7"/>
            <w:r w:rsidRPr="006C3C49">
              <w:rPr>
                <w:rFonts w:ascii="Times New Roman" w:hAnsi="Times New Roman" w:cs="Times New Roman"/>
                <w:b/>
                <w:color w:val="000000" w:themeColor="text1"/>
                <w:sz w:val="28"/>
                <w:szCs w:val="28"/>
                <w:lang w:eastAsia="uk-UA"/>
              </w:rPr>
              <w:t xml:space="preserve">Дата </w:t>
            </w:r>
            <w:r w:rsidR="006958DE"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47"/>
          </w:p>
          <w:p w14:paraId="3ECC3A8C" w14:textId="6472F567" w:rsidR="008949CB" w:rsidRPr="006C3C49" w:rsidRDefault="007A7151"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949CB" w:rsidRPr="006C3C49">
                <w:rPr>
                  <w:rStyle w:val="a5"/>
                  <w:rFonts w:ascii="Times New Roman" w:hAnsi="Times New Roman" w:cs="Times New Roman"/>
                  <w:color w:val="000000" w:themeColor="text1"/>
                  <w:sz w:val="28"/>
                  <w:szCs w:val="28"/>
                  <w:lang w:eastAsia="uk-UA"/>
                </w:rPr>
                <w:t xml:space="preserve"> </w:t>
              </w:r>
              <w:r w:rsidR="008949CB" w:rsidRPr="006C3C49">
                <w:rPr>
                  <w:rStyle w:val="a5"/>
                  <w:rFonts w:ascii="Times New Roman" w:hAnsi="Times New Roman" w:cs="Times New Roman"/>
                  <w:color w:val="000000" w:themeColor="text1"/>
                  <w:sz w:val="28"/>
                  <w:szCs w:val="28"/>
                </w:rPr>
                <w:t>відповідно до вимог</w:t>
              </w:r>
              <w:r w:rsidR="008949CB"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Д</w:t>
              </w:r>
              <w:r w:rsidR="008949CB" w:rsidRPr="006C3C49">
                <w:rPr>
                  <w:rStyle w:val="a5"/>
                  <w:rFonts w:ascii="Times New Roman" w:hAnsi="Times New Roman" w:cs="Times New Roman"/>
                  <w:color w:val="000000" w:themeColor="text1"/>
                  <w:sz w:val="28"/>
                  <w:szCs w:val="28"/>
                  <w:lang w:eastAsia="uk-UA"/>
                </w:rPr>
                <w:t>одатка 1.</w:t>
              </w:r>
              <w:r w:rsidR="000F4109" w:rsidRPr="006C3C49">
                <w:rPr>
                  <w:rStyle w:val="a5"/>
                  <w:rFonts w:ascii="Times New Roman" w:hAnsi="Times New Roman" w:cs="Times New Roman"/>
                  <w:color w:val="000000" w:themeColor="text1"/>
                  <w:sz w:val="28"/>
                  <w:szCs w:val="28"/>
                  <w:lang w:eastAsia="uk-UA"/>
                </w:rPr>
                <w:t xml:space="preserve">6 </w:t>
              </w:r>
              <w:r w:rsidR="008949CB" w:rsidRPr="006C3C49">
                <w:rPr>
                  <w:rStyle w:val="a5"/>
                  <w:rFonts w:ascii="Times New Roman" w:hAnsi="Times New Roman" w:cs="Times New Roman"/>
                  <w:color w:val="000000" w:themeColor="text1"/>
                  <w:sz w:val="28"/>
                  <w:szCs w:val="28"/>
                  <w:lang w:eastAsia="uk-UA"/>
                </w:rPr>
                <w:t>цих Правил</w:t>
              </w:r>
            </w:hyperlink>
            <w:r w:rsidR="00403F83" w:rsidRPr="006C3C49">
              <w:rPr>
                <w:rStyle w:val="a5"/>
                <w:rFonts w:ascii="Times New Roman" w:hAnsi="Times New Roman" w:cs="Times New Roman"/>
                <w:color w:val="000000" w:themeColor="text1"/>
                <w:sz w:val="28"/>
                <w:szCs w:val="28"/>
                <w:lang w:eastAsia="uk-UA"/>
              </w:rPr>
              <w:t>.</w:t>
            </w:r>
          </w:p>
          <w:p w14:paraId="51ACD58C" w14:textId="0ABF4788" w:rsidR="00CE676E" w:rsidRPr="00616BA3" w:rsidRDefault="00CE676E" w:rsidP="00A7041C">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sz w:val="28"/>
                <w:szCs w:val="28"/>
                <w:lang w:eastAsia="uk-UA"/>
              </w:rPr>
              <w:t xml:space="preserve">Реквізит має бути обов’язково поданий для Видів активних операцій (f037_loan_type, </w:t>
            </w:r>
            <w:r w:rsidRPr="00616BA3">
              <w:t xml:space="preserve"> </w:t>
            </w:r>
            <w:r w:rsidRPr="00616BA3">
              <w:rPr>
                <w:rFonts w:ascii="Times New Roman" w:hAnsi="Times New Roman" w:cs="Times New Roman"/>
                <w:sz w:val="28"/>
                <w:szCs w:val="28"/>
                <w:lang w:eastAsia="uk-UA"/>
              </w:rPr>
              <w:t xml:space="preserve">ID04.00.00.00.0202) поданих із значеннями 21, 22, </w:t>
            </w:r>
            <w:r w:rsidR="0031014F" w:rsidRPr="008312B9">
              <w:rPr>
                <w:rFonts w:ascii="Times New Roman" w:hAnsi="Times New Roman" w:cs="Times New Roman"/>
                <w:sz w:val="28"/>
                <w:szCs w:val="28"/>
                <w:lang w:eastAsia="uk-UA"/>
              </w:rPr>
              <w:t>25</w:t>
            </w:r>
            <w:r w:rsidR="0031014F">
              <w:rPr>
                <w:rFonts w:ascii="Times New Roman" w:hAnsi="Times New Roman" w:cs="Times New Roman"/>
                <w:sz w:val="28"/>
                <w:szCs w:val="28"/>
                <w:lang w:eastAsia="uk-UA"/>
              </w:rPr>
              <w:t xml:space="preserve">, 26, </w:t>
            </w:r>
            <w:r w:rsidRPr="00616BA3">
              <w:rPr>
                <w:rFonts w:ascii="Times New Roman" w:hAnsi="Times New Roman" w:cs="Times New Roman"/>
                <w:sz w:val="28"/>
                <w:szCs w:val="28"/>
                <w:lang w:eastAsia="uk-UA"/>
              </w:rPr>
              <w:t xml:space="preserve">27, 31, 32, </w:t>
            </w:r>
            <w:r w:rsidR="0031014F">
              <w:rPr>
                <w:rFonts w:ascii="Times New Roman" w:hAnsi="Times New Roman" w:cs="Times New Roman"/>
                <w:sz w:val="28"/>
                <w:szCs w:val="28"/>
                <w:lang w:eastAsia="uk-UA"/>
              </w:rPr>
              <w:t xml:space="preserve">36, </w:t>
            </w:r>
            <w:r w:rsidRPr="00616BA3">
              <w:rPr>
                <w:rFonts w:ascii="Times New Roman" w:hAnsi="Times New Roman" w:cs="Times New Roman"/>
                <w:sz w:val="28"/>
                <w:szCs w:val="28"/>
                <w:lang w:eastAsia="uk-UA"/>
              </w:rPr>
              <w:t xml:space="preserve">37, окрім тих, за </w:t>
            </w:r>
            <w:r w:rsidRPr="00616BA3">
              <w:rPr>
                <w:rFonts w:ascii="Times New Roman" w:hAnsi="Times New Roman" w:cs="Times New Roman"/>
                <w:sz w:val="28"/>
                <w:szCs w:val="28"/>
                <w:lang w:eastAsia="uk-UA"/>
              </w:rPr>
              <w:lastRenderedPageBreak/>
              <w:t>якими значення реквізиту Початковий строк погашення (користування коштами) згідно з умовами угоди / правочину (s180_start_pay_date, ID04.00.00.00.0216) набуває значення “1” (“На вимогу або овердрафт“).</w:t>
            </w:r>
          </w:p>
          <w:p w14:paraId="0F8AC627" w14:textId="08AF8C7A" w:rsidR="00373B5C" w:rsidRPr="006C3C49" w:rsidRDefault="00373B5C" w:rsidP="00A7041C">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lang w:eastAsia="uk-UA"/>
              </w:rPr>
              <w:t>За умови невластивості, відсутності, неможливості</w:t>
            </w:r>
            <w:r w:rsidRPr="006C3C49">
              <w:rPr>
                <w:rFonts w:ascii="Times New Roman" w:hAnsi="Times New Roman" w:cs="Times New Roman"/>
                <w:color w:val="000000" w:themeColor="text1"/>
                <w:sz w:val="28"/>
                <w:szCs w:val="28"/>
                <w:lang w:eastAsia="uk-UA"/>
              </w:rPr>
              <w:t xml:space="preserve">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E08A0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agreem_end_date</w:t>
            </w:r>
          </w:p>
        </w:tc>
        <w:tc>
          <w:tcPr>
            <w:tcW w:w="1559" w:type="dxa"/>
            <w:tcBorders>
              <w:top w:val="nil"/>
              <w:left w:val="nil"/>
              <w:bottom w:val="nil"/>
              <w:right w:val="nil"/>
            </w:tcBorders>
          </w:tcPr>
          <w:p w14:paraId="161D044B"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8949CB" w:rsidRPr="006C3C49" w14:paraId="5AE09DF0" w14:textId="77777777" w:rsidTr="00F036E9">
        <w:tc>
          <w:tcPr>
            <w:tcW w:w="851" w:type="dxa"/>
            <w:tcBorders>
              <w:top w:val="nil"/>
              <w:left w:val="nil"/>
              <w:bottom w:val="nil"/>
              <w:right w:val="nil"/>
            </w:tcBorders>
          </w:tcPr>
          <w:p w14:paraId="47E0203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1004" w:type="dxa"/>
            <w:tcBorders>
              <w:top w:val="nil"/>
              <w:left w:val="nil"/>
              <w:bottom w:val="nil"/>
              <w:right w:val="nil"/>
            </w:tcBorders>
            <w:shd w:val="clear" w:color="auto" w:fill="auto"/>
          </w:tcPr>
          <w:p w14:paraId="7C413F49" w14:textId="0DB0BB89" w:rsidR="008949CB" w:rsidRPr="006C3C49" w:rsidRDefault="006958DE"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 </w:t>
            </w:r>
            <w:r w:rsidR="008949CB" w:rsidRPr="006C3C49">
              <w:rPr>
                <w:rFonts w:ascii="Times New Roman" w:hAnsi="Times New Roman" w:cs="Times New Roman"/>
                <w:b/>
                <w:color w:val="000000" w:themeColor="text1"/>
                <w:sz w:val="28"/>
                <w:szCs w:val="28"/>
                <w:lang w:eastAsia="uk-UA"/>
              </w:rPr>
              <w:t>правочину</w:t>
            </w:r>
          </w:p>
          <w:bookmarkEnd w:id="48"/>
          <w:p w14:paraId="6E25DB23" w14:textId="293D666F" w:rsidR="008949CB" w:rsidRPr="006C3C49" w:rsidRDefault="008949CB"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 xml:space="preserve"> HYPERLINK \l "Додаток0058" </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9A1F0B"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w:t>
            </w:r>
            <w:r w:rsidR="00AB08C1" w:rsidRPr="006C3C49">
              <w:rPr>
                <w:rStyle w:val="a5"/>
                <w:rFonts w:ascii="Times New Roman" w:hAnsi="Times New Roman" w:cs="Times New Roman"/>
                <w:color w:val="000000" w:themeColor="text1"/>
                <w:sz w:val="28"/>
                <w:szCs w:val="28"/>
              </w:rPr>
              <w:t xml:space="preserve">о до вимог </w:t>
            </w:r>
            <w:r w:rsidR="00EE2619" w:rsidRPr="006C3C49">
              <w:rPr>
                <w:rStyle w:val="a5"/>
                <w:rFonts w:ascii="Times New Roman" w:hAnsi="Times New Roman" w:cs="Times New Roman"/>
                <w:color w:val="000000" w:themeColor="text1"/>
                <w:sz w:val="28"/>
                <w:szCs w:val="28"/>
              </w:rPr>
              <w:t xml:space="preserve">Додатка </w:t>
            </w:r>
            <w:r w:rsidR="00AB08C1" w:rsidRPr="006C3C49">
              <w:rPr>
                <w:rStyle w:val="a5"/>
                <w:rFonts w:ascii="Times New Roman" w:hAnsi="Times New Roman" w:cs="Times New Roman"/>
                <w:color w:val="000000" w:themeColor="text1"/>
                <w:sz w:val="28"/>
                <w:szCs w:val="28"/>
              </w:rPr>
              <w:t>1.</w:t>
            </w:r>
            <w:r w:rsidR="00E7117F" w:rsidRPr="006C3C49">
              <w:rPr>
                <w:rStyle w:val="a5"/>
                <w:rFonts w:ascii="Times New Roman" w:hAnsi="Times New Roman" w:cs="Times New Roman"/>
                <w:color w:val="000000" w:themeColor="text1"/>
                <w:sz w:val="28"/>
                <w:szCs w:val="28"/>
              </w:rPr>
              <w:t xml:space="preserve">7 </w:t>
            </w:r>
            <w:r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Pr="006C3C49">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D54C53A"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781F111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8949CB" w:rsidRPr="006C3C49" w14:paraId="7352D61E" w14:textId="77777777" w:rsidTr="00F036E9">
        <w:tc>
          <w:tcPr>
            <w:tcW w:w="851" w:type="dxa"/>
            <w:tcBorders>
              <w:top w:val="nil"/>
              <w:left w:val="nil"/>
              <w:bottom w:val="nil"/>
              <w:right w:val="nil"/>
            </w:tcBorders>
          </w:tcPr>
          <w:p w14:paraId="7617EBB5"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shd w:val="clear" w:color="auto" w:fill="auto"/>
          </w:tcPr>
          <w:p w14:paraId="0EBA71B2"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21A885B8" w14:textId="3AE80842"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w:t>
            </w:r>
            <w:r w:rsidR="00723117">
              <w:rPr>
                <w:rFonts w:ascii="Times New Roman" w:hAnsi="Times New Roman" w:cs="Times New Roman"/>
                <w:sz w:val="28"/>
                <w:szCs w:val="28"/>
                <w:lang w:eastAsia="uk-UA"/>
              </w:rPr>
              <w:t xml:space="preserve"> чітко визначеного</w:t>
            </w:r>
            <w:r w:rsidR="00723117" w:rsidRPr="00897B59">
              <w:rPr>
                <w:rFonts w:ascii="Times New Roman" w:hAnsi="Times New Roman" w:cs="Times New Roman"/>
                <w:sz w:val="28"/>
                <w:szCs w:val="28"/>
                <w:lang w:eastAsia="uk-UA"/>
              </w:rPr>
              <w:t xml:space="preserve"> </w:t>
            </w:r>
            <w:r w:rsidRPr="006C3C49">
              <w:rPr>
                <w:rFonts w:ascii="Times New Roman" w:hAnsi="Times New Roman" w:cs="Times New Roman"/>
                <w:color w:val="000000" w:themeColor="text1"/>
                <w:sz w:val="28"/>
                <w:szCs w:val="28"/>
                <w:lang w:eastAsia="uk-UA"/>
              </w:rPr>
              <w:t xml:space="preserve">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F037</w:t>
            </w:r>
            <w:r w:rsidR="006102D0" w:rsidRPr="006C3C49">
              <w:rPr>
                <w:rFonts w:ascii="Times New Roman" w:hAnsi="Times New Roman" w:cs="Times New Roman"/>
                <w:color w:val="000000" w:themeColor="text1"/>
                <w:sz w:val="28"/>
                <w:szCs w:val="28"/>
                <w:lang w:eastAsia="uk-UA"/>
              </w:rPr>
              <w:t xml:space="preserve"> </w:t>
            </w:r>
            <w:r w:rsidR="006102D0"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hAnsi="Times New Roman" w:cs="Times New Roman"/>
                <w:color w:val="000000" w:themeColor="text1"/>
                <w:sz w:val="28"/>
                <w:szCs w:val="28"/>
                <w:lang w:eastAsia="uk-UA"/>
              </w:rPr>
              <w:t>Код виду активної операції</w:t>
            </w:r>
            <w:r w:rsidR="006102D0" w:rsidRPr="006C3C49">
              <w:rPr>
                <w:rFonts w:ascii="Times New Roman" w:eastAsia="Times New Roman" w:hAnsi="Times New Roman" w:cs="Times New Roman"/>
                <w:color w:val="000000" w:themeColor="text1"/>
                <w:sz w:val="28"/>
                <w:szCs w:val="28"/>
                <w:lang w:eastAsia="uk-UA"/>
              </w:rPr>
              <w:t>”</w:t>
            </w:r>
            <w:r w:rsidR="00723117">
              <w:rPr>
                <w:rFonts w:ascii="Times New Roman" w:eastAsia="Times New Roman" w:hAnsi="Times New Roman" w:cs="Times New Roman"/>
                <w:sz w:val="28"/>
                <w:szCs w:val="28"/>
                <w:lang w:eastAsia="uk-UA"/>
              </w:rPr>
              <w:t xml:space="preserve">, що відмінне від </w:t>
            </w:r>
            <w:r w:rsidR="00723117" w:rsidRPr="0082550A">
              <w:rPr>
                <w:rFonts w:ascii="Times New Roman" w:eastAsia="Times New Roman" w:hAnsi="Times New Roman" w:cs="Times New Roman"/>
                <w:sz w:val="28"/>
                <w:szCs w:val="28"/>
                <w:lang w:eastAsia="uk-UA"/>
              </w:rPr>
              <w:t xml:space="preserve">значень </w:t>
            </w:r>
            <w:r w:rsidR="00723117" w:rsidRPr="0082550A">
              <w:rPr>
                <w:rFonts w:ascii="Times New Roman" w:hAnsi="Times New Roman" w:cs="Times New Roman"/>
                <w:sz w:val="28"/>
                <w:szCs w:val="28"/>
                <w:lang w:eastAsia="uk-UA"/>
              </w:rPr>
              <w:t>51, 52, 53, 54, 55, 56</w:t>
            </w:r>
            <w:r w:rsidR="00723117" w:rsidRPr="0082550A">
              <w:rPr>
                <w:rFonts w:ascii="Times New Roman" w:eastAsia="Times New Roman" w:hAnsi="Times New Roman" w:cs="Times New Roman"/>
                <w:sz w:val="28"/>
                <w:szCs w:val="28"/>
                <w:lang w:eastAsia="uk-UA"/>
              </w:rPr>
              <w:t xml:space="preserve"> </w:t>
            </w:r>
            <w:r w:rsidR="00A445B9" w:rsidRPr="0082550A">
              <w:rPr>
                <w:rFonts w:ascii="Times New Roman" w:hAnsi="Times New Roman" w:cs="Times New Roman"/>
                <w:color w:val="000000" w:themeColor="text1"/>
                <w:sz w:val="28"/>
                <w:szCs w:val="28"/>
                <w:lang w:eastAsia="uk-UA"/>
              </w:rPr>
              <w:t>з урахуванням</w:t>
            </w:r>
            <w:r w:rsidR="00A445B9" w:rsidRPr="006C3C49">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w:t>
            </w:r>
            <w:r w:rsidR="004F2A33" w:rsidRPr="006C3C49">
              <w:rPr>
                <w:rFonts w:ascii="Times New Roman" w:hAnsi="Times New Roman" w:cs="Times New Roman"/>
                <w:color w:val="000000" w:themeColor="text1"/>
                <w:sz w:val="28"/>
                <w:szCs w:val="28"/>
                <w:lang w:eastAsia="uk-UA"/>
              </w:rPr>
              <w:t xml:space="preserve">цього </w:t>
            </w:r>
            <w:r w:rsidR="002002D4" w:rsidRPr="006C3C49">
              <w:rPr>
                <w:rFonts w:ascii="Times New Roman" w:hAnsi="Times New Roman" w:cs="Times New Roman"/>
                <w:color w:val="000000" w:themeColor="text1"/>
                <w:sz w:val="28"/>
                <w:szCs w:val="28"/>
                <w:lang w:eastAsia="uk-UA"/>
              </w:rPr>
              <w:t>Д</w:t>
            </w:r>
            <w:r w:rsidR="00A445B9" w:rsidRPr="006C3C49">
              <w:rPr>
                <w:rFonts w:ascii="Times New Roman" w:hAnsi="Times New Roman" w:cs="Times New Roman"/>
                <w:color w:val="000000" w:themeColor="text1"/>
                <w:sz w:val="28"/>
                <w:szCs w:val="28"/>
                <w:lang w:eastAsia="uk-UA"/>
              </w:rPr>
              <w:t>овідника</w:t>
            </w:r>
            <w:r w:rsidRPr="006C3C49">
              <w:rPr>
                <w:rFonts w:ascii="Times New Roman" w:hAnsi="Times New Roman" w:cs="Times New Roman"/>
                <w:color w:val="000000" w:themeColor="text1"/>
                <w:sz w:val="28"/>
                <w:szCs w:val="28"/>
                <w:lang w:eastAsia="uk-UA"/>
              </w:rPr>
              <w:t>.</w:t>
            </w:r>
          </w:p>
          <w:p w14:paraId="591EA554" w14:textId="63A860FF"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7B97E4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722E3FCF"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949CB" w:rsidRPr="006C3C49" w14:paraId="3BAE3B9C" w14:textId="77777777" w:rsidTr="00F036E9">
        <w:tc>
          <w:tcPr>
            <w:tcW w:w="851" w:type="dxa"/>
            <w:tcBorders>
              <w:top w:val="nil"/>
              <w:left w:val="nil"/>
              <w:bottom w:val="nil"/>
              <w:right w:val="nil"/>
            </w:tcBorders>
          </w:tcPr>
          <w:p w14:paraId="4BED28B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tcPr>
          <w:p w14:paraId="6440035E" w14:textId="77777777" w:rsidR="008949CB" w:rsidRPr="006C3C49" w:rsidRDefault="008949CB" w:rsidP="008949CB">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06CE15E7" w14:textId="0B25D812" w:rsidR="00D37CA7" w:rsidRPr="006C3C49" w:rsidRDefault="00D37CA7"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або більше </w:t>
            </w:r>
            <w:r w:rsidR="007B21FE" w:rsidRPr="00F321DF">
              <w:rPr>
                <w:rFonts w:ascii="Times New Roman" w:hAnsi="Times New Roman" w:cs="Times New Roman"/>
                <w:color w:val="000000" w:themeColor="text1"/>
                <w:sz w:val="28"/>
                <w:szCs w:val="28"/>
                <w:lang w:eastAsia="uk-UA"/>
              </w:rPr>
              <w:t xml:space="preserve">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з переліку значень довідника </w:t>
            </w:r>
            <w:r w:rsidRPr="006C3C49">
              <w:rPr>
                <w:rFonts w:ascii="Times New Roman" w:hAnsi="Times New Roman" w:cs="Times New Roman"/>
                <w:color w:val="000000" w:themeColor="text1"/>
                <w:sz w:val="28"/>
                <w:szCs w:val="28"/>
              </w:rPr>
              <w:t>F134</w:t>
            </w:r>
            <w:r w:rsidR="0043543B" w:rsidRPr="006C3C49">
              <w:rPr>
                <w:rFonts w:ascii="Times New Roman" w:hAnsi="Times New Roman" w:cs="Times New Roman"/>
                <w:color w:val="000000" w:themeColor="text1"/>
                <w:sz w:val="28"/>
                <w:szCs w:val="28"/>
              </w:rPr>
              <w:t xml:space="preserve"> </w:t>
            </w:r>
            <w:r w:rsidR="0043543B"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hAnsi="Times New Roman" w:cs="Times New Roman"/>
                <w:color w:val="000000" w:themeColor="text1"/>
                <w:sz w:val="28"/>
                <w:szCs w:val="28"/>
                <w:lang w:eastAsia="uk-UA"/>
              </w:rPr>
              <w:t>Код інструмента реструктуризації боргу</w:t>
            </w:r>
            <w:r w:rsidR="0043543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B2AEFD9" w14:textId="45DEE834" w:rsidR="00503991" w:rsidRPr="006C3C49" w:rsidRDefault="00503991"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5E25E8" w:rsidRPr="006C3C49">
              <w:rPr>
                <w:rFonts w:ascii="Times New Roman" w:hAnsi="Times New Roman" w:cs="Times New Roman"/>
                <w:color w:val="000000" w:themeColor="text1"/>
                <w:sz w:val="28"/>
                <w:szCs w:val="28"/>
              </w:rPr>
              <w:t>.</w:t>
            </w:r>
          </w:p>
          <w:p w14:paraId="294022C3" w14:textId="1FCA5548" w:rsidR="008949CB" w:rsidRPr="006C3C49" w:rsidRDefault="00253CAD" w:rsidP="00D37CA7">
            <w:pPr>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C825EE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f134_</w:t>
            </w:r>
            <w:r w:rsidRPr="006C3C49">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507F38A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0208</w:t>
            </w:r>
          </w:p>
        </w:tc>
      </w:tr>
      <w:tr w:rsidR="008949CB" w:rsidRPr="006C3C49" w14:paraId="3053BE2A" w14:textId="77777777" w:rsidTr="00F036E9">
        <w:tc>
          <w:tcPr>
            <w:tcW w:w="851" w:type="dxa"/>
            <w:tcBorders>
              <w:top w:val="nil"/>
              <w:left w:val="nil"/>
              <w:bottom w:val="nil"/>
              <w:right w:val="nil"/>
            </w:tcBorders>
          </w:tcPr>
          <w:p w14:paraId="2631A5B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59AE3EDB"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0CAE434F" w14:textId="2C8633A0" w:rsidR="008949CB" w:rsidRPr="006C3C49" w:rsidRDefault="00E2523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rPr>
              <w:t>F131</w:t>
            </w:r>
            <w:r w:rsidR="00EA148A" w:rsidRPr="006C3C49">
              <w:rPr>
                <w:rFonts w:ascii="Times New Roman" w:hAnsi="Times New Roman" w:cs="Times New Roman"/>
                <w:color w:val="000000" w:themeColor="text1"/>
                <w:sz w:val="28"/>
                <w:szCs w:val="28"/>
              </w:rPr>
              <w:t xml:space="preserve"> </w:t>
            </w:r>
            <w:r w:rsidR="00EA148A" w:rsidRPr="006C3C49">
              <w:rPr>
                <w:rFonts w:ascii="Times New Roman" w:eastAsia="Times New Roman" w:hAnsi="Times New Roman" w:cs="Times New Roman"/>
                <w:color w:val="000000" w:themeColor="text1"/>
                <w:sz w:val="28"/>
                <w:szCs w:val="28"/>
                <w:lang w:eastAsia="uk-UA"/>
              </w:rPr>
              <w:t>“</w:t>
            </w:r>
            <w:r w:rsidR="00EA148A" w:rsidRPr="006C3C49">
              <w:rPr>
                <w:rFonts w:ascii="Times New Roman" w:hAnsi="Times New Roman" w:cs="Times New Roman"/>
                <w:color w:val="000000" w:themeColor="text1"/>
                <w:sz w:val="28"/>
                <w:szCs w:val="28"/>
                <w:lang w:eastAsia="uk-UA"/>
              </w:rPr>
              <w:t>Код якості активу</w:t>
            </w:r>
            <w:r w:rsidR="00EA148A"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rPr>
              <w:t xml:space="preserve">. </w:t>
            </w:r>
          </w:p>
          <w:p w14:paraId="1458E8D2" w14:textId="77777777" w:rsidR="00227E53" w:rsidRPr="006C3C49" w:rsidRDefault="00253CAD"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27E53" w:rsidRPr="006C3C49">
              <w:rPr>
                <w:rFonts w:ascii="Times New Roman" w:hAnsi="Times New Roman" w:cs="Times New Roman"/>
                <w:color w:val="000000" w:themeColor="text1"/>
                <w:sz w:val="28"/>
                <w:szCs w:val="28"/>
                <w:lang w:eastAsia="uk-UA"/>
              </w:rPr>
              <w:t xml:space="preserve"> </w:t>
            </w:r>
            <w:r w:rsidR="00227E53" w:rsidRPr="006C3C49">
              <w:rPr>
                <w:rFonts w:ascii="Times New Roman" w:hAnsi="Times New Roman" w:cs="Times New Roman"/>
                <w:bCs/>
                <w:color w:val="000000" w:themeColor="text1"/>
                <w:sz w:val="28"/>
                <w:szCs w:val="28"/>
                <w:lang w:eastAsia="uk-UA"/>
              </w:rPr>
              <w:t>ID21.Транш (</w:t>
            </w:r>
            <w:r w:rsidR="00227E53" w:rsidRPr="006C3C49">
              <w:rPr>
                <w:rFonts w:ascii="Times New Roman" w:hAnsi="Times New Roman" w:cs="Times New Roman"/>
                <w:color w:val="000000" w:themeColor="text1"/>
                <w:sz w:val="28"/>
                <w:szCs w:val="28"/>
                <w:lang w:val="en-US"/>
              </w:rPr>
              <w:t>tranche</w:t>
            </w:r>
            <w:r w:rsidR="00227E53" w:rsidRPr="006C3C49">
              <w:rPr>
                <w:rFonts w:ascii="Times New Roman" w:hAnsi="Times New Roman" w:cs="Times New Roman"/>
                <w:color w:val="000000" w:themeColor="text1"/>
                <w:sz w:val="28"/>
                <w:szCs w:val="28"/>
                <w:lang w:eastAsia="uk-UA"/>
              </w:rPr>
              <w:t xml:space="preserve">) реквізит набуває значення </w:t>
            </w:r>
            <w:r w:rsidR="00227E53" w:rsidRPr="006C3C49">
              <w:rPr>
                <w:rFonts w:ascii="Times New Roman" w:eastAsia="Times New Roman" w:hAnsi="Times New Roman" w:cs="Times New Roman"/>
                <w:color w:val="000000" w:themeColor="text1"/>
                <w:sz w:val="28"/>
                <w:szCs w:val="28"/>
                <w:lang w:eastAsia="uk-UA"/>
              </w:rPr>
              <w:t>“</w:t>
            </w:r>
            <w:r w:rsidR="00227E5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27E5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1E87FD4"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F7CC30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8949CB" w:rsidRPr="006C3C49" w14:paraId="40797824" w14:textId="77777777" w:rsidTr="00F036E9">
        <w:tc>
          <w:tcPr>
            <w:tcW w:w="851" w:type="dxa"/>
            <w:tcBorders>
              <w:top w:val="nil"/>
              <w:left w:val="nil"/>
              <w:bottom w:val="nil"/>
              <w:right w:val="nil"/>
            </w:tcBorders>
          </w:tcPr>
          <w:p w14:paraId="17B30F1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4B56201F" w14:textId="5EF41B23"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383529"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color w:val="000000" w:themeColor="text1"/>
                <w:sz w:val="28"/>
                <w:szCs w:val="28"/>
                <w:lang w:val="ru-RU" w:eastAsia="uk-UA"/>
              </w:rPr>
              <w:t xml:space="preserve"> </w:t>
            </w:r>
          </w:p>
          <w:p w14:paraId="421B2565" w14:textId="67B03BBA" w:rsidR="00700805" w:rsidRPr="008C52D5" w:rsidRDefault="00396BA6" w:rsidP="008949CB">
            <w:pPr>
              <w:pStyle w:val="a3"/>
              <w:ind w:left="0"/>
              <w:jc w:val="both"/>
              <w:rPr>
                <w:rFonts w:ascii="Times New Roman" w:hAnsi="Times New Roman" w:cs="Times New Roman"/>
                <w:color w:val="000000" w:themeColor="text1"/>
                <w:sz w:val="28"/>
                <w:szCs w:val="28"/>
                <w:lang w:val="ru-RU" w:eastAsia="uk-UA"/>
              </w:rPr>
            </w:pPr>
            <w:r w:rsidRPr="008C52D5">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BM</w:t>
            </w:r>
            <w:r w:rsidR="00F97865" w:rsidRPr="006C3C49">
              <w:rPr>
                <w:rFonts w:ascii="Times New Roman" w:hAnsi="Times New Roman" w:cs="Times New Roman"/>
                <w:color w:val="000000" w:themeColor="text1"/>
                <w:sz w:val="28"/>
                <w:szCs w:val="28"/>
                <w:lang w:val="ru-RU" w:eastAsia="uk-UA"/>
              </w:rPr>
              <w:t xml:space="preserve"> </w:t>
            </w:r>
            <w:r w:rsidR="00C244A7" w:rsidRPr="006C3C49">
              <w:rPr>
                <w:rFonts w:ascii="Times New Roman" w:eastAsia="Times New Roman" w:hAnsi="Times New Roman" w:cs="Times New Roman"/>
                <w:color w:val="000000" w:themeColor="text1"/>
                <w:sz w:val="28"/>
                <w:szCs w:val="28"/>
                <w:lang w:eastAsia="uk-UA"/>
              </w:rPr>
              <w:t>“</w:t>
            </w:r>
            <w:r w:rsidR="00C244A7" w:rsidRPr="006C3C49">
              <w:rPr>
                <w:rFonts w:ascii="Times New Roman" w:hAnsi="Times New Roman" w:cs="Times New Roman"/>
                <w:color w:val="000000" w:themeColor="text1"/>
                <w:sz w:val="28"/>
                <w:szCs w:val="28"/>
                <w:lang w:eastAsia="uk-UA"/>
              </w:rPr>
              <w:t>Код виду моделі обліку</w:t>
            </w:r>
            <w:r w:rsidR="00C244A7"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p>
        </w:tc>
        <w:tc>
          <w:tcPr>
            <w:tcW w:w="2268" w:type="dxa"/>
            <w:tcBorders>
              <w:top w:val="nil"/>
              <w:left w:val="nil"/>
              <w:bottom w:val="nil"/>
              <w:right w:val="nil"/>
            </w:tcBorders>
          </w:tcPr>
          <w:p w14:paraId="26766F41"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2896E91B"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8949CB" w:rsidRPr="006C3C49" w14:paraId="35DA5625" w14:textId="77777777" w:rsidTr="00F036E9">
        <w:tc>
          <w:tcPr>
            <w:tcW w:w="851" w:type="dxa"/>
            <w:tcBorders>
              <w:top w:val="nil"/>
              <w:left w:val="nil"/>
              <w:bottom w:val="nil"/>
              <w:right w:val="nil"/>
            </w:tcBorders>
          </w:tcPr>
          <w:p w14:paraId="0F02D3E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7A88CC36"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6D0F3EC2" w14:textId="71506F16" w:rsidR="008949CB" w:rsidRPr="006C3C49" w:rsidRDefault="001217B9"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абуває одного з переліку значень довідника F132</w:t>
            </w:r>
            <w:r w:rsidR="002B1C7B" w:rsidRPr="006C3C49">
              <w:rPr>
                <w:rFonts w:ascii="Times New Roman" w:hAnsi="Times New Roman" w:cs="Times New Roman"/>
                <w:color w:val="000000" w:themeColor="text1"/>
                <w:sz w:val="28"/>
                <w:szCs w:val="28"/>
                <w:lang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2B1C7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E77E2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lastRenderedPageBreak/>
              <w:t>f</w:t>
            </w:r>
            <w:r w:rsidRPr="006C3C49">
              <w:rPr>
                <w:rFonts w:ascii="Times New Roman" w:hAnsi="Times New Roman" w:cs="Times New Roman"/>
                <w:b/>
                <w:color w:val="000000" w:themeColor="text1"/>
                <w:sz w:val="28"/>
                <w:szCs w:val="28"/>
                <w:lang w:eastAsia="uk-UA"/>
              </w:rPr>
              <w:t>132_</w:t>
            </w:r>
            <w:r w:rsidRPr="006C3C49">
              <w:rPr>
                <w:rFonts w:ascii="Times New Roman" w:hAnsi="Times New Roman" w:cs="Times New Roman"/>
                <w:b/>
                <w:color w:val="000000" w:themeColor="text1"/>
                <w:sz w:val="28"/>
                <w:szCs w:val="28"/>
                <w:lang w:val="en-US" w:eastAsia="uk-UA"/>
              </w:rPr>
              <w:t>poci</w:t>
            </w:r>
          </w:p>
        </w:tc>
        <w:tc>
          <w:tcPr>
            <w:tcW w:w="1559" w:type="dxa"/>
            <w:tcBorders>
              <w:top w:val="nil"/>
              <w:left w:val="nil"/>
              <w:bottom w:val="nil"/>
              <w:right w:val="nil"/>
            </w:tcBorders>
          </w:tcPr>
          <w:p w14:paraId="57DF8ABD"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0211</w:t>
            </w:r>
          </w:p>
        </w:tc>
      </w:tr>
      <w:tr w:rsidR="008949CB" w:rsidRPr="006C3C49" w14:paraId="20B42260" w14:textId="77777777" w:rsidTr="00F036E9">
        <w:tc>
          <w:tcPr>
            <w:tcW w:w="851" w:type="dxa"/>
            <w:tcBorders>
              <w:top w:val="nil"/>
              <w:left w:val="nil"/>
              <w:bottom w:val="nil"/>
              <w:right w:val="nil"/>
            </w:tcBorders>
          </w:tcPr>
          <w:p w14:paraId="142788F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shd w:val="clear" w:color="auto" w:fill="auto"/>
          </w:tcPr>
          <w:p w14:paraId="4BBEE039" w14:textId="4B8431E2"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8A1DF2"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lang w:eastAsia="uk-UA"/>
              </w:rPr>
              <w:t xml:space="preserve"> боржником зобов’язань за угодою</w:t>
            </w:r>
            <w:r w:rsidR="008A1DF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74ACB8C8" w14:textId="4AF9302F" w:rsidR="008949CB" w:rsidRPr="006C3C49" w:rsidRDefault="009B4A25"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37384B" w:rsidRPr="006C3C49">
              <w:rPr>
                <w:rFonts w:ascii="Times New Roman" w:eastAsia="Times New Roman" w:hAnsi="Times New Roman" w:cs="Times New Roman"/>
                <w:color w:val="000000" w:themeColor="text1"/>
                <w:sz w:val="28"/>
                <w:szCs w:val="28"/>
                <w:lang w:eastAsia="uk-UA"/>
              </w:rPr>
              <w:t xml:space="preserve">, </w:t>
            </w:r>
            <w:r w:rsidR="0037384B" w:rsidRPr="006C3C49">
              <w:rPr>
                <w:rFonts w:ascii="Times New Roman" w:hAnsi="Times New Roman" w:cs="Times New Roman"/>
                <w:color w:val="000000" w:themeColor="text1"/>
                <w:sz w:val="28"/>
                <w:szCs w:val="28"/>
                <w:lang w:eastAsia="uk-UA"/>
              </w:rPr>
              <w:t>“Реквізит невластивий”</w:t>
            </w:r>
            <w:r w:rsidR="0037384B"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39B4D6"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3DDB4A09"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8949CB" w:rsidRPr="006C3C49" w14:paraId="3E533470" w14:textId="77777777" w:rsidTr="00F036E9">
        <w:tc>
          <w:tcPr>
            <w:tcW w:w="851" w:type="dxa"/>
            <w:tcBorders>
              <w:top w:val="nil"/>
              <w:left w:val="nil"/>
              <w:bottom w:val="nil"/>
              <w:right w:val="nil"/>
            </w:tcBorders>
          </w:tcPr>
          <w:p w14:paraId="39976DF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1004" w:type="dxa"/>
            <w:tcBorders>
              <w:top w:val="nil"/>
              <w:left w:val="nil"/>
              <w:bottom w:val="nil"/>
              <w:right w:val="nil"/>
            </w:tcBorders>
          </w:tcPr>
          <w:p w14:paraId="01620282" w14:textId="137EFF8A"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w:t>
            </w:r>
            <w:r w:rsidR="005F73A3" w:rsidRPr="006C3C49">
              <w:rPr>
                <w:rFonts w:ascii="Times New Roman" w:hAnsi="Times New Roman" w:cs="Times New Roman"/>
                <w:b/>
                <w:color w:val="000000" w:themeColor="text1"/>
                <w:sz w:val="28"/>
                <w:szCs w:val="28"/>
                <w:lang w:eastAsia="uk-UA"/>
              </w:rPr>
              <w:t xml:space="preserve">оштами)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4ED2599C" w14:textId="77777777" w:rsidR="00F65D31" w:rsidRPr="00F321DF" w:rsidRDefault="009B4A25"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660939"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660939" w:rsidRPr="006C3C49">
              <w:rPr>
                <w:rFonts w:ascii="Times New Roman" w:hAnsi="Times New Roman" w:cs="Times New Roman"/>
                <w:color w:val="000000" w:themeColor="text1"/>
                <w:sz w:val="28"/>
                <w:szCs w:val="28"/>
                <w:lang w:val="en-US" w:eastAsia="uk-UA"/>
              </w:rPr>
              <w:t>S</w:t>
            </w:r>
            <w:r w:rsidR="00660939" w:rsidRPr="006C3C49">
              <w:rPr>
                <w:rFonts w:ascii="Times New Roman" w:hAnsi="Times New Roman" w:cs="Times New Roman"/>
                <w:color w:val="000000" w:themeColor="text1"/>
                <w:sz w:val="28"/>
                <w:szCs w:val="28"/>
                <w:lang w:val="ru-RU" w:eastAsia="uk-UA"/>
              </w:rPr>
              <w:t>180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Початковий строк погашення</w:t>
            </w:r>
            <w:r w:rsidR="002B1C7B" w:rsidRPr="006C3C49">
              <w:rPr>
                <w:rFonts w:ascii="Times New Roman" w:eastAsia="Times New Roman" w:hAnsi="Times New Roman" w:cs="Times New Roman"/>
                <w:color w:val="000000" w:themeColor="text1"/>
                <w:sz w:val="28"/>
                <w:szCs w:val="28"/>
                <w:lang w:eastAsia="uk-UA"/>
              </w:rPr>
              <w:t>”</w:t>
            </w:r>
            <w:r w:rsidR="00660939" w:rsidRPr="006C3C49">
              <w:rPr>
                <w:rFonts w:ascii="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 xml:space="preserve"> </w:t>
            </w:r>
          </w:p>
          <w:p w14:paraId="2B2B5B16" w14:textId="3A54495E" w:rsidR="0082550A" w:rsidRDefault="000B2172" w:rsidP="00660939">
            <w:pPr>
              <w:spacing w:after="160" w:line="259" w:lineRule="auto"/>
              <w:contextualSpacing/>
              <w:jc w:val="both"/>
              <w:rPr>
                <w:rFonts w:ascii="Times New Roman" w:eastAsia="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D8549A" w:rsidRPr="0082550A">
              <w:rPr>
                <w:rFonts w:ascii="Times New Roman" w:hAnsi="Times New Roman"/>
                <w:iCs/>
                <w:color w:val="000000" w:themeColor="text1"/>
                <w:sz w:val="28"/>
                <w:szCs w:val="28"/>
              </w:rPr>
              <w:t>.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r w:rsidR="00F65D31" w:rsidRPr="0082550A">
              <w:rPr>
                <w:rFonts w:ascii="Times New Roman" w:eastAsia="Times New Roman" w:hAnsi="Times New Roman" w:cs="Times New Roman"/>
                <w:color w:val="000000" w:themeColor="text1"/>
                <w:sz w:val="28"/>
                <w:szCs w:val="28"/>
                <w:lang w:eastAsia="uk-UA"/>
              </w:rPr>
              <w:t>.</w:t>
            </w:r>
          </w:p>
          <w:p w14:paraId="2806F90A" w14:textId="34C483B5" w:rsidR="00660939" w:rsidRPr="006C3C49" w:rsidRDefault="00C53CC5" w:rsidP="00660939">
            <w:pPr>
              <w:spacing w:after="160" w:line="259" w:lineRule="auto"/>
              <w:contextualSpacing/>
              <w:jc w:val="both"/>
              <w:rPr>
                <w:rFonts w:ascii="Times New Roman" w:hAnsi="Times New Roman" w:cs="Times New Roman"/>
                <w:color w:val="000000" w:themeColor="text1"/>
                <w:sz w:val="28"/>
                <w:szCs w:val="28"/>
                <w:lang w:eastAsia="uk-UA"/>
              </w:rPr>
            </w:pPr>
            <w:r w:rsidRPr="0082550A">
              <w:rPr>
                <w:rFonts w:ascii="Times New Roman" w:hAnsi="Times New Roman" w:cs="Times New Roman"/>
                <w:color w:val="000000" w:themeColor="text1"/>
                <w:sz w:val="28"/>
                <w:szCs w:val="28"/>
                <w:lang w:eastAsia="uk-UA"/>
              </w:rPr>
              <w:t xml:space="preserve">Якщо </w:t>
            </w:r>
            <w:r w:rsidRPr="00F321DF">
              <w:rPr>
                <w:rFonts w:ascii="Times New Roman" w:hAnsi="Times New Roman" w:cs="Times New Roman"/>
                <w:color w:val="000000" w:themeColor="text1"/>
                <w:sz w:val="28"/>
                <w:szCs w:val="28"/>
                <w:lang w:eastAsia="uk-UA"/>
              </w:rPr>
              <w:t>угодою не зазначена кінцева дата погашення</w:t>
            </w:r>
            <w:r w:rsidR="00F65D31" w:rsidRPr="00F321DF">
              <w:rPr>
                <w:rFonts w:ascii="Times New Roman" w:hAnsi="Times New Roman" w:cs="Times New Roman"/>
                <w:color w:val="000000" w:themeColor="text1"/>
                <w:sz w:val="28"/>
                <w:szCs w:val="28"/>
                <w:lang w:eastAsia="uk-UA"/>
              </w:rPr>
              <w:t xml:space="preserve"> (реквізит </w:t>
            </w:r>
            <w:r w:rsidR="00F65D31" w:rsidRPr="006C3C49">
              <w:rPr>
                <w:rFonts w:ascii="Times New Roman" w:eastAsia="Times New Roman" w:hAnsi="Times New Roman" w:cs="Times New Roman"/>
                <w:color w:val="000000" w:themeColor="text1"/>
                <w:sz w:val="28"/>
                <w:szCs w:val="28"/>
                <w:lang w:eastAsia="uk-UA"/>
              </w:rPr>
              <w:t>“</w:t>
            </w:r>
            <w:r w:rsidR="00F65D31"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00F65D31"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r w:rsidR="00F65D31" w:rsidRPr="00F321DF">
              <w:rPr>
                <w:rFonts w:ascii="Times New Roman" w:eastAsia="Times New Roman" w:hAnsi="Times New Roman" w:cs="Times New Roman"/>
                <w:color w:val="000000" w:themeColor="text1"/>
                <w:sz w:val="28"/>
                <w:szCs w:val="28"/>
                <w:lang w:eastAsia="uk-UA"/>
              </w:rPr>
              <w:t>.</w:t>
            </w:r>
          </w:p>
          <w:p w14:paraId="2E8CB6DF" w14:textId="5B3E530E" w:rsidR="00955B32" w:rsidRPr="006C3C49" w:rsidRDefault="00382577"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w:t>
            </w:r>
            <w:r w:rsidR="00955B32" w:rsidRPr="006C3C49">
              <w:rPr>
                <w:rFonts w:ascii="Times New Roman" w:hAnsi="Times New Roman" w:cs="Times New Roman"/>
                <w:color w:val="000000" w:themeColor="text1"/>
                <w:sz w:val="28"/>
                <w:szCs w:val="28"/>
                <w:lang w:eastAsia="uk-UA"/>
              </w:rPr>
              <w:t xml:space="preserve"> </w:t>
            </w:r>
            <w:r w:rsidR="00C53CC5" w:rsidRPr="00F321DF">
              <w:rPr>
                <w:rFonts w:ascii="Times New Roman" w:hAnsi="Times New Roman" w:cs="Times New Roman"/>
                <w:color w:val="000000" w:themeColor="text1"/>
                <w:sz w:val="28"/>
                <w:szCs w:val="28"/>
              </w:rPr>
              <w:t xml:space="preserve">разі подання </w:t>
            </w:r>
            <w:r w:rsidR="00C53CC5" w:rsidRPr="00F321DF">
              <w:rPr>
                <w:rFonts w:ascii="Times New Roman" w:hAnsi="Times New Roman" w:cs="Times New Roman"/>
                <w:color w:val="000000" w:themeColor="text1"/>
                <w:sz w:val="28"/>
                <w:szCs w:val="28"/>
                <w:lang w:eastAsia="uk-UA"/>
              </w:rPr>
              <w:t xml:space="preserve">значення реквізиту в </w:t>
            </w:r>
            <w:r w:rsidR="00955B32" w:rsidRPr="006C3C49">
              <w:rPr>
                <w:rFonts w:ascii="Times New Roman" w:hAnsi="Times New Roman" w:cs="Times New Roman"/>
                <w:color w:val="000000" w:themeColor="text1"/>
                <w:sz w:val="28"/>
                <w:szCs w:val="28"/>
                <w:lang w:eastAsia="uk-UA"/>
              </w:rPr>
              <w:t xml:space="preserve">наборі даних </w:t>
            </w:r>
            <w:r w:rsidR="00955B32" w:rsidRPr="006C3C49">
              <w:rPr>
                <w:rFonts w:ascii="Times New Roman" w:hAnsi="Times New Roman" w:cs="Times New Roman"/>
                <w:color w:val="000000" w:themeColor="text1"/>
                <w:sz w:val="28"/>
                <w:szCs w:val="28"/>
                <w:lang w:val="en-US" w:eastAsia="uk-UA"/>
              </w:rPr>
              <w:t>ID</w:t>
            </w:r>
            <w:r w:rsidR="00955B32" w:rsidRPr="006C3C49">
              <w:rPr>
                <w:rFonts w:ascii="Times New Roman" w:hAnsi="Times New Roman" w:cs="Times New Roman"/>
                <w:color w:val="000000" w:themeColor="text1"/>
                <w:sz w:val="28"/>
                <w:szCs w:val="28"/>
                <w:lang w:eastAsia="uk-UA"/>
              </w:rPr>
              <w:t>04.Активн</w:t>
            </w:r>
            <w:r w:rsidR="00A23E5D" w:rsidRPr="006C3C49">
              <w:rPr>
                <w:rFonts w:ascii="Times New Roman" w:hAnsi="Times New Roman" w:cs="Times New Roman"/>
                <w:color w:val="000000" w:themeColor="text1"/>
                <w:sz w:val="28"/>
                <w:szCs w:val="28"/>
                <w:lang w:eastAsia="uk-UA"/>
              </w:rPr>
              <w:t>а операці</w:t>
            </w:r>
            <w:r w:rsidR="00955B32" w:rsidRPr="006C3C49">
              <w:rPr>
                <w:rFonts w:ascii="Times New Roman" w:hAnsi="Times New Roman" w:cs="Times New Roman"/>
                <w:color w:val="000000" w:themeColor="text1"/>
                <w:sz w:val="28"/>
                <w:szCs w:val="28"/>
                <w:lang w:eastAsia="uk-UA"/>
              </w:rPr>
              <w:t>я(</w:t>
            </w:r>
            <w:r w:rsidR="00955B32" w:rsidRPr="006C3C49">
              <w:rPr>
                <w:rFonts w:ascii="Times New Roman" w:hAnsi="Times New Roman" w:cs="Times New Roman"/>
                <w:color w:val="000000" w:themeColor="text1"/>
                <w:sz w:val="28"/>
                <w:szCs w:val="28"/>
                <w:lang w:val="en-US" w:eastAsia="uk-UA"/>
              </w:rPr>
              <w:t>loan</w:t>
            </w:r>
            <w:r w:rsidR="00680190" w:rsidRPr="006C3C49">
              <w:rPr>
                <w:rFonts w:ascii="Times New Roman" w:hAnsi="Times New Roman" w:cs="Times New Roman"/>
                <w:color w:val="000000" w:themeColor="text1"/>
                <w:sz w:val="28"/>
                <w:szCs w:val="28"/>
                <w:lang w:eastAsia="uk-UA"/>
              </w:rPr>
              <w:t xml:space="preserve">) </w:t>
            </w:r>
            <w:r w:rsidR="00884FAE" w:rsidRPr="00F321DF">
              <w:rPr>
                <w:rFonts w:ascii="Times New Roman" w:hAnsi="Times New Roman" w:cs="Times New Roman"/>
                <w:color w:val="000000" w:themeColor="text1"/>
                <w:sz w:val="28"/>
                <w:szCs w:val="28"/>
                <w:lang w:eastAsia="uk-UA"/>
              </w:rPr>
              <w:t xml:space="preserve">для операції фінансового лізингу необхідно врахувати період від дати укладення / набуття чинності угоди / правочину до дати припинення чинності угоди / правочину, а </w:t>
            </w:r>
            <w:r w:rsidR="00F65D31" w:rsidRPr="00F321DF">
              <w:rPr>
                <w:rFonts w:ascii="Times New Roman" w:hAnsi="Times New Roman" w:cs="Times New Roman"/>
                <w:color w:val="000000" w:themeColor="text1"/>
                <w:sz w:val="28"/>
                <w:szCs w:val="28"/>
                <w:lang w:eastAsia="uk-UA"/>
              </w:rPr>
              <w:t>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F65D31" w:rsidRPr="006C3C49" w:rsidDel="00F65D31">
              <w:rPr>
                <w:rFonts w:ascii="Times New Roman" w:hAnsi="Times New Roman" w:cs="Times New Roman"/>
                <w:color w:val="000000" w:themeColor="text1"/>
                <w:sz w:val="28"/>
                <w:szCs w:val="28"/>
                <w:lang w:eastAsia="uk-UA"/>
              </w:rPr>
              <w:t xml:space="preserve"> </w:t>
            </w:r>
            <w:r w:rsidR="00955B32" w:rsidRPr="006C3C49">
              <w:rPr>
                <w:rFonts w:ascii="Times New Roman" w:hAnsi="Times New Roman" w:cs="Times New Roman"/>
                <w:color w:val="000000" w:themeColor="text1"/>
                <w:sz w:val="28"/>
                <w:szCs w:val="28"/>
                <w:lang w:eastAsia="uk-UA"/>
              </w:rPr>
              <w:t>.</w:t>
            </w:r>
          </w:p>
          <w:p w14:paraId="67505DDE" w14:textId="55FEC7A6" w:rsidR="008949CB" w:rsidRPr="006C3C49" w:rsidRDefault="00253CAD" w:rsidP="00650238">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color w:val="000000" w:themeColor="text1"/>
                <w:sz w:val="28"/>
                <w:szCs w:val="28"/>
                <w:lang w:val="en-US" w:eastAsia="uk-UA"/>
              </w:rPr>
              <w:t>ID</w:t>
            </w:r>
            <w:r w:rsidR="00650238" w:rsidRPr="006C3C49">
              <w:rPr>
                <w:rFonts w:ascii="Times New Roman" w:hAnsi="Times New Roman" w:cs="Times New Roman"/>
                <w:color w:val="000000" w:themeColor="text1"/>
                <w:sz w:val="28"/>
                <w:szCs w:val="28"/>
                <w:lang w:eastAsia="uk-UA"/>
              </w:rPr>
              <w:t>21.Транш (</w:t>
            </w:r>
            <w:r w:rsidR="00650238" w:rsidRPr="006C3C49">
              <w:rPr>
                <w:rFonts w:ascii="Times New Roman" w:hAnsi="Times New Roman" w:cs="Times New Roman"/>
                <w:color w:val="000000" w:themeColor="text1"/>
                <w:sz w:val="28"/>
                <w:szCs w:val="28"/>
                <w:lang w:val="en-US" w:eastAsia="uk-UA"/>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197171" w:rsidRPr="006C3C49">
              <w:rPr>
                <w:rFonts w:ascii="Times New Roman" w:eastAsia="Times New Roman" w:hAnsi="Times New Roman" w:cs="Times New Roman"/>
                <w:color w:val="000000" w:themeColor="text1"/>
                <w:sz w:val="28"/>
                <w:szCs w:val="28"/>
                <w:lang w:eastAsia="uk-UA"/>
              </w:rPr>
              <w:t>“</w:t>
            </w:r>
            <w:r w:rsidR="00197171" w:rsidRPr="006C3C49">
              <w:rPr>
                <w:rFonts w:ascii="Times New Roman" w:hAnsi="Times New Roman" w:cs="Times New Roman"/>
                <w:color w:val="000000" w:themeColor="text1"/>
                <w:sz w:val="28"/>
                <w:szCs w:val="28"/>
                <w:lang w:eastAsia="uk-UA"/>
              </w:rPr>
              <w:t>Реквізит невластивий</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7171"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2DEF7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2A489A4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949CB" w:rsidRPr="006C3C49" w14:paraId="04977119" w14:textId="77777777" w:rsidTr="00F036E9">
        <w:tc>
          <w:tcPr>
            <w:tcW w:w="851" w:type="dxa"/>
            <w:tcBorders>
              <w:top w:val="nil"/>
              <w:left w:val="nil"/>
              <w:bottom w:val="nil"/>
              <w:right w:val="nil"/>
            </w:tcBorders>
          </w:tcPr>
          <w:p w14:paraId="190F91B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5550773"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A0B7995" w14:textId="03425318" w:rsidR="008949CB" w:rsidRPr="006C3C49" w:rsidRDefault="009B4A25"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S</w:t>
            </w:r>
            <w:r w:rsidR="008949CB" w:rsidRPr="006C3C49">
              <w:rPr>
                <w:rFonts w:ascii="Times New Roman" w:hAnsi="Times New Roman" w:cs="Times New Roman"/>
                <w:color w:val="000000" w:themeColor="text1"/>
                <w:sz w:val="28"/>
                <w:szCs w:val="28"/>
                <w:lang w:val="ru-RU" w:eastAsia="uk-UA"/>
              </w:rPr>
              <w:t>130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виду фінансового інструменту</w:t>
            </w:r>
            <w:r w:rsidR="002B1C7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15440274" w14:textId="77777777" w:rsidR="00675642" w:rsidRPr="006C3C49" w:rsidRDefault="00675642"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51CD950B" w14:textId="2A3E14F5"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6DBB28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455C64E5"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8949CB" w:rsidRPr="006C3C49" w14:paraId="5BCA6286" w14:textId="77777777" w:rsidTr="00F036E9">
        <w:tc>
          <w:tcPr>
            <w:tcW w:w="851" w:type="dxa"/>
            <w:tcBorders>
              <w:top w:val="nil"/>
              <w:left w:val="nil"/>
              <w:bottom w:val="nil"/>
              <w:right w:val="nil"/>
            </w:tcBorders>
          </w:tcPr>
          <w:p w14:paraId="40DA7FA2" w14:textId="77777777" w:rsidR="008949CB" w:rsidRPr="00616BA3" w:rsidRDefault="008949CB" w:rsidP="00B4719A">
            <w:pPr>
              <w:pStyle w:val="a3"/>
              <w:ind w:left="0"/>
              <w:jc w:val="right"/>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2</w:t>
            </w:r>
            <w:r w:rsidR="00504B61" w:rsidRPr="00616BA3">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95F427F" w14:textId="20B26104" w:rsidR="008949CB" w:rsidRPr="00616BA3" w:rsidRDefault="008949CB" w:rsidP="008949CB">
            <w:pPr>
              <w:pStyle w:val="a3"/>
              <w:ind w:left="0"/>
              <w:jc w:val="both"/>
              <w:rPr>
                <w:rFonts w:ascii="Times New Roman" w:hAnsi="Times New Roman" w:cs="Times New Roman"/>
                <w:color w:val="000000" w:themeColor="text1"/>
                <w:sz w:val="28"/>
                <w:szCs w:val="28"/>
                <w:lang w:val="ru-RU"/>
              </w:rPr>
            </w:pPr>
            <w:r w:rsidRPr="00616BA3">
              <w:rPr>
                <w:rFonts w:ascii="Times New Roman" w:hAnsi="Times New Roman" w:cs="Times New Roman"/>
                <w:b/>
                <w:color w:val="000000" w:themeColor="text1"/>
                <w:sz w:val="28"/>
                <w:szCs w:val="28"/>
              </w:rPr>
              <w:t xml:space="preserve">Тип </w:t>
            </w:r>
            <w:r w:rsidR="00C90F33" w:rsidRPr="00616BA3">
              <w:rPr>
                <w:rFonts w:ascii="Times New Roman" w:hAnsi="Times New Roman" w:cs="Times New Roman"/>
                <w:b/>
                <w:color w:val="000000" w:themeColor="text1"/>
                <w:sz w:val="28"/>
                <w:szCs w:val="28"/>
              </w:rPr>
              <w:t>об</w:t>
            </w:r>
            <w:r w:rsidR="00C90F33" w:rsidRPr="00616BA3">
              <w:rPr>
                <w:rFonts w:ascii="Times New Roman" w:hAnsi="Times New Roman" w:cs="Times New Roman"/>
                <w:b/>
                <w:color w:val="000000" w:themeColor="text1"/>
                <w:sz w:val="28"/>
                <w:szCs w:val="28"/>
                <w:lang w:val="ru-RU"/>
              </w:rPr>
              <w:t>’</w:t>
            </w:r>
            <w:r w:rsidR="00C90F33" w:rsidRPr="00616BA3">
              <w:rPr>
                <w:rFonts w:ascii="Times New Roman" w:hAnsi="Times New Roman" w:cs="Times New Roman"/>
                <w:b/>
                <w:color w:val="000000" w:themeColor="text1"/>
                <w:sz w:val="28"/>
                <w:szCs w:val="28"/>
              </w:rPr>
              <w:t xml:space="preserve">єкта </w:t>
            </w:r>
            <w:r w:rsidRPr="00616BA3">
              <w:rPr>
                <w:rFonts w:ascii="Times New Roman" w:hAnsi="Times New Roman" w:cs="Times New Roman"/>
                <w:b/>
                <w:color w:val="000000" w:themeColor="text1"/>
                <w:sz w:val="28"/>
                <w:szCs w:val="28"/>
              </w:rPr>
              <w:t>кредитування</w:t>
            </w:r>
          </w:p>
          <w:p w14:paraId="7686B10A" w14:textId="6561DADE" w:rsidR="008949CB" w:rsidRPr="00616BA3" w:rsidRDefault="007B3780" w:rsidP="008949CB">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 xml:space="preserve">за умови </w:t>
            </w:r>
            <w:r w:rsidR="00DF6FA4" w:rsidRPr="00616BA3">
              <w:rPr>
                <w:rFonts w:ascii="Times New Roman" w:hAnsi="Times New Roman" w:cs="Times New Roman"/>
                <w:color w:val="000000" w:themeColor="text1"/>
                <w:sz w:val="28"/>
                <w:szCs w:val="28"/>
                <w:lang w:eastAsia="uk-UA"/>
              </w:rPr>
              <w:t>властивості</w:t>
            </w:r>
            <w:r w:rsidR="00BA2837" w:rsidRPr="00616BA3">
              <w:rPr>
                <w:rFonts w:ascii="Times New Roman" w:hAnsi="Times New Roman" w:cs="Times New Roman"/>
                <w:color w:val="000000" w:themeColor="text1"/>
                <w:sz w:val="28"/>
                <w:szCs w:val="28"/>
                <w:lang w:eastAsia="uk-UA"/>
              </w:rPr>
              <w:t>,</w:t>
            </w:r>
            <w:r w:rsidRPr="00616BA3">
              <w:rPr>
                <w:rFonts w:ascii="Times New Roman" w:hAnsi="Times New Roman" w:cs="Times New Roman"/>
                <w:color w:val="000000" w:themeColor="text1"/>
                <w:sz w:val="28"/>
                <w:szCs w:val="28"/>
                <w:lang w:eastAsia="uk-UA"/>
              </w:rPr>
              <w:t xml:space="preserve"> </w:t>
            </w:r>
            <w:r w:rsidR="008949CB" w:rsidRPr="00616BA3">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16BA3">
              <w:rPr>
                <w:rFonts w:ascii="Times New Roman" w:hAnsi="Times New Roman" w:cs="Times New Roman"/>
                <w:color w:val="000000" w:themeColor="text1"/>
                <w:sz w:val="28"/>
                <w:szCs w:val="28"/>
                <w:lang w:val="en-US" w:eastAsia="uk-UA"/>
              </w:rPr>
              <w:t>D</w:t>
            </w:r>
            <w:r w:rsidR="008949CB" w:rsidRPr="00616BA3">
              <w:rPr>
                <w:rFonts w:ascii="Times New Roman" w:hAnsi="Times New Roman" w:cs="Times New Roman"/>
                <w:color w:val="000000" w:themeColor="text1"/>
                <w:sz w:val="28"/>
                <w:szCs w:val="28"/>
                <w:lang w:val="ru-RU" w:eastAsia="uk-UA"/>
              </w:rPr>
              <w:t>170</w:t>
            </w:r>
            <w:r w:rsidR="00960171" w:rsidRPr="00616BA3">
              <w:rPr>
                <w:rFonts w:ascii="Times New Roman" w:hAnsi="Times New Roman" w:cs="Times New Roman"/>
                <w:color w:val="000000" w:themeColor="text1"/>
                <w:sz w:val="28"/>
                <w:szCs w:val="28"/>
                <w:lang w:val="ru-RU" w:eastAsia="uk-UA"/>
              </w:rPr>
              <w:t xml:space="preserve"> </w:t>
            </w:r>
            <w:r w:rsidR="00960171" w:rsidRPr="00616BA3">
              <w:rPr>
                <w:rFonts w:ascii="Times New Roman" w:eastAsia="Times New Roman" w:hAnsi="Times New Roman" w:cs="Times New Roman"/>
                <w:color w:val="000000" w:themeColor="text1"/>
                <w:sz w:val="28"/>
                <w:szCs w:val="28"/>
                <w:lang w:eastAsia="uk-UA"/>
              </w:rPr>
              <w:t>“</w:t>
            </w:r>
            <w:r w:rsidR="00960171" w:rsidRPr="00616BA3">
              <w:rPr>
                <w:rFonts w:ascii="Times New Roman" w:hAnsi="Times New Roman" w:cs="Times New Roman"/>
                <w:color w:val="000000" w:themeColor="text1"/>
                <w:sz w:val="28"/>
                <w:szCs w:val="28"/>
                <w:lang w:eastAsia="uk-UA"/>
              </w:rPr>
              <w:t xml:space="preserve">Тип </w:t>
            </w:r>
            <w:r w:rsidR="00574152" w:rsidRPr="00616BA3">
              <w:rPr>
                <w:rFonts w:ascii="Times New Roman" w:hAnsi="Times New Roman" w:cs="Times New Roman"/>
                <w:color w:val="000000" w:themeColor="text1"/>
                <w:sz w:val="28"/>
                <w:szCs w:val="28"/>
                <w:lang w:eastAsia="uk-UA"/>
              </w:rPr>
              <w:t>об</w:t>
            </w:r>
            <w:r w:rsidR="00574152" w:rsidRPr="00616BA3">
              <w:rPr>
                <w:rFonts w:ascii="Times New Roman" w:hAnsi="Times New Roman" w:cs="Times New Roman"/>
                <w:color w:val="000000" w:themeColor="text1"/>
                <w:sz w:val="28"/>
                <w:szCs w:val="28"/>
                <w:lang w:val="ru-RU" w:eastAsia="uk-UA"/>
              </w:rPr>
              <w:t>’</w:t>
            </w:r>
            <w:r w:rsidR="00574152" w:rsidRPr="00616BA3">
              <w:rPr>
                <w:rFonts w:ascii="Times New Roman" w:hAnsi="Times New Roman" w:cs="Times New Roman"/>
                <w:color w:val="000000" w:themeColor="text1"/>
                <w:sz w:val="28"/>
                <w:szCs w:val="28"/>
                <w:lang w:eastAsia="uk-UA"/>
              </w:rPr>
              <w:t>єкт</w:t>
            </w:r>
            <w:r w:rsidR="00574152" w:rsidRPr="00616BA3">
              <w:rPr>
                <w:rFonts w:ascii="Times New Roman" w:hAnsi="Times New Roman" w:cs="Times New Roman"/>
                <w:color w:val="000000" w:themeColor="text1"/>
                <w:sz w:val="28"/>
                <w:szCs w:val="28"/>
                <w:lang w:val="ru-RU" w:eastAsia="uk-UA"/>
              </w:rPr>
              <w:t>а</w:t>
            </w:r>
            <w:r w:rsidR="00574152" w:rsidRPr="00616BA3">
              <w:rPr>
                <w:rFonts w:ascii="Times New Roman" w:hAnsi="Times New Roman" w:cs="Times New Roman"/>
                <w:color w:val="000000" w:themeColor="text1"/>
                <w:sz w:val="28"/>
                <w:szCs w:val="28"/>
                <w:lang w:eastAsia="uk-UA"/>
              </w:rPr>
              <w:t xml:space="preserve"> </w:t>
            </w:r>
            <w:r w:rsidR="00960171" w:rsidRPr="00616BA3">
              <w:rPr>
                <w:rFonts w:ascii="Times New Roman" w:hAnsi="Times New Roman" w:cs="Times New Roman"/>
                <w:color w:val="000000" w:themeColor="text1"/>
                <w:sz w:val="28"/>
                <w:szCs w:val="28"/>
                <w:lang w:eastAsia="uk-UA"/>
              </w:rPr>
              <w:t>кредитування</w:t>
            </w:r>
            <w:r w:rsidR="00960171" w:rsidRPr="00616BA3">
              <w:rPr>
                <w:rFonts w:ascii="Times New Roman" w:eastAsia="Times New Roman" w:hAnsi="Times New Roman" w:cs="Times New Roman"/>
                <w:color w:val="000000" w:themeColor="text1"/>
                <w:sz w:val="28"/>
                <w:szCs w:val="28"/>
                <w:lang w:eastAsia="uk-UA"/>
              </w:rPr>
              <w:t>”</w:t>
            </w:r>
            <w:r w:rsidR="008949CB" w:rsidRPr="00616BA3">
              <w:rPr>
                <w:rFonts w:ascii="Times New Roman" w:hAnsi="Times New Roman" w:cs="Times New Roman"/>
                <w:color w:val="000000" w:themeColor="text1"/>
                <w:sz w:val="28"/>
                <w:szCs w:val="28"/>
                <w:lang w:eastAsia="uk-UA"/>
              </w:rPr>
              <w:t>.</w:t>
            </w:r>
          </w:p>
          <w:p w14:paraId="07305B64" w14:textId="32361CB9" w:rsidR="00D9664E" w:rsidRPr="00616BA3" w:rsidRDefault="00D9664E" w:rsidP="00D9664E">
            <w:pPr>
              <w:pStyle w:val="a3"/>
              <w:ind w:left="0"/>
              <w:jc w:val="both"/>
              <w:rPr>
                <w:rFonts w:ascii="Times New Roman" w:hAnsi="Times New Roman" w:cs="Times New Roman"/>
                <w:sz w:val="28"/>
                <w:szCs w:val="28"/>
                <w:lang w:eastAsia="uk-UA"/>
              </w:rPr>
            </w:pPr>
            <w:r w:rsidRPr="00616BA3">
              <w:rPr>
                <w:rFonts w:ascii="Times New Roman" w:hAnsi="Times New Roman" w:cs="Times New Roman"/>
                <w:sz w:val="28"/>
                <w:szCs w:val="28"/>
                <w:lang w:eastAsia="uk-UA"/>
              </w:rPr>
              <w:t>.</w:t>
            </w:r>
          </w:p>
          <w:p w14:paraId="7240CD89" w14:textId="7E8D9625" w:rsidR="007D4804" w:rsidRPr="00616BA3" w:rsidRDefault="007D4804" w:rsidP="007D4804">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rPr>
              <w:t>Подання</w:t>
            </w:r>
            <w:r w:rsidRPr="00616BA3">
              <w:rPr>
                <w:rFonts w:ascii="Times New Roman" w:hAnsi="Times New Roman" w:cs="Times New Roman"/>
                <w:color w:val="000000" w:themeColor="text1"/>
                <w:sz w:val="28"/>
                <w:szCs w:val="28"/>
                <w:lang w:eastAsia="uk-UA"/>
              </w:rPr>
              <w:t xml:space="preserve"> реквізиту вимагає дотримання таких вимог</w:t>
            </w:r>
            <w:r w:rsidRPr="00616BA3">
              <w:rPr>
                <w:rFonts w:ascii="Times New Roman" w:hAnsi="Times New Roman" w:cs="Times New Roman"/>
                <w:color w:val="000000" w:themeColor="text1"/>
                <w:sz w:val="28"/>
                <w:szCs w:val="28"/>
              </w:rPr>
              <w:t>:</w:t>
            </w:r>
          </w:p>
          <w:p w14:paraId="17174297" w14:textId="77777777" w:rsidR="00CE7928" w:rsidRPr="00616BA3" w:rsidRDefault="00CE7928" w:rsidP="00CE7928">
            <w:pPr>
              <w:pStyle w:val="a3"/>
              <w:ind w:left="0"/>
              <w:jc w:val="both"/>
              <w:rPr>
                <w:rFonts w:ascii="Times New Roman" w:hAnsi="Times New Roman"/>
                <w:sz w:val="28"/>
                <w:szCs w:val="28"/>
              </w:rPr>
            </w:pPr>
            <w:r w:rsidRPr="00616BA3">
              <w:rPr>
                <w:rFonts w:ascii="Times New Roman" w:hAnsi="Times New Roman"/>
                <w:sz w:val="28"/>
                <w:szCs w:val="28"/>
              </w:rPr>
              <w:t>Для нового транспортного засобу – легкового / 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72625B84" w14:textId="77777777" w:rsidR="00CE7928" w:rsidRPr="00616BA3" w:rsidRDefault="00CE7928" w:rsidP="00CE7928">
            <w:pPr>
              <w:pStyle w:val="a3"/>
              <w:ind w:left="0"/>
              <w:jc w:val="both"/>
              <w:rPr>
                <w:rFonts w:ascii="Times New Roman" w:hAnsi="Times New Roman"/>
                <w:color w:val="000000" w:themeColor="text1"/>
                <w:sz w:val="28"/>
                <w:szCs w:val="28"/>
              </w:rPr>
            </w:pPr>
            <w:r w:rsidRPr="00616BA3">
              <w:rPr>
                <w:rFonts w:ascii="Times New Roman" w:hAnsi="Times New Roman"/>
                <w:sz w:val="28"/>
                <w:szCs w:val="28"/>
              </w:rPr>
              <w:t xml:space="preserve">В інших випадках </w:t>
            </w:r>
            <w:r w:rsidRPr="00616BA3">
              <w:rPr>
                <w:rFonts w:ascii="Times New Roman" w:hAnsi="Times New Roman"/>
                <w:b/>
                <w:bCs/>
                <w:color w:val="000000" w:themeColor="text1"/>
                <w:sz w:val="28"/>
                <w:szCs w:val="28"/>
              </w:rPr>
              <w:t>для транспортних засобів та нерухомості</w:t>
            </w:r>
            <w:r w:rsidRPr="00616BA3">
              <w:rPr>
                <w:rFonts w:ascii="Times New Roman" w:hAnsi="Times New Roman"/>
                <w:color w:val="000000" w:themeColor="text1"/>
                <w:sz w:val="28"/>
                <w:szCs w:val="28"/>
              </w:rPr>
              <w:t xml:space="preserve"> реквізит набуває значення “Вторинний”.</w:t>
            </w:r>
          </w:p>
          <w:p w14:paraId="425DCDCA" w14:textId="77777777" w:rsidR="00CE7928" w:rsidRPr="00616BA3" w:rsidRDefault="00CE7928" w:rsidP="00CE7928">
            <w:pPr>
              <w:pStyle w:val="a3"/>
              <w:ind w:left="0"/>
              <w:jc w:val="both"/>
              <w:rPr>
                <w:rFonts w:ascii="Times New Roman" w:hAnsi="Times New Roman"/>
                <w:color w:val="000000" w:themeColor="text1"/>
                <w:sz w:val="28"/>
                <w:szCs w:val="28"/>
              </w:rPr>
            </w:pPr>
            <w:r w:rsidRPr="00616BA3">
              <w:rPr>
                <w:rFonts w:ascii="Times New Roman" w:hAnsi="Times New Roman"/>
                <w:color w:val="000000" w:themeColor="text1"/>
                <w:sz w:val="28"/>
                <w:szCs w:val="28"/>
              </w:rPr>
              <w:t xml:space="preserve">У випадку наявності для однієї активної операції декількох об’єктів кредитування із різними значеннями, реквізит має заповнюватись за найбільшою питомою вагою справедливої (ринкової) вартості об’єкту. </w:t>
            </w:r>
          </w:p>
          <w:p w14:paraId="2409D2E4" w14:textId="031A3122" w:rsidR="00E427D6" w:rsidRPr="00616BA3" w:rsidRDefault="00CE7928" w:rsidP="00E427D6">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olor w:val="000000" w:themeColor="text1"/>
                <w:sz w:val="28"/>
                <w:szCs w:val="28"/>
              </w:rPr>
              <w:t xml:space="preserve">Для об’єктів, відмінних від </w:t>
            </w:r>
            <w:r w:rsidRPr="00616BA3">
              <w:rPr>
                <w:rFonts w:ascii="Times New Roman" w:hAnsi="Times New Roman"/>
                <w:b/>
                <w:bCs/>
                <w:color w:val="000000" w:themeColor="text1"/>
                <w:sz w:val="28"/>
                <w:szCs w:val="28"/>
              </w:rPr>
              <w:t>транспортних засобів та нерухомості</w:t>
            </w:r>
            <w:r w:rsidRPr="00616BA3">
              <w:rPr>
                <w:rFonts w:ascii="Times New Roman" w:hAnsi="Times New Roman"/>
                <w:color w:val="000000" w:themeColor="text1"/>
                <w:sz w:val="28"/>
                <w:szCs w:val="28"/>
              </w:rPr>
              <w:t xml:space="preserve"> реквізит </w:t>
            </w:r>
            <w:r w:rsidRPr="00616BA3">
              <w:rPr>
                <w:rFonts w:ascii="Times New Roman" w:hAnsi="Times New Roman"/>
                <w:sz w:val="28"/>
                <w:szCs w:val="28"/>
              </w:rPr>
              <w:t>набуває значення “Реквізит невластивий”, тобто реквізит не подається.</w:t>
            </w:r>
          </w:p>
          <w:p w14:paraId="27EC332C" w14:textId="77777777" w:rsidR="008949CB" w:rsidRPr="00616BA3" w:rsidRDefault="00253CAD" w:rsidP="00E66001">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lang w:eastAsia="uk-UA"/>
              </w:rPr>
              <w:t>В разі наявності</w:t>
            </w:r>
            <w:r w:rsidR="00650238" w:rsidRPr="00616BA3">
              <w:rPr>
                <w:rFonts w:ascii="Times New Roman" w:hAnsi="Times New Roman" w:cs="Times New Roman"/>
                <w:color w:val="000000" w:themeColor="text1"/>
                <w:sz w:val="28"/>
                <w:szCs w:val="28"/>
                <w:lang w:eastAsia="uk-UA"/>
              </w:rPr>
              <w:t xml:space="preserve"> </w:t>
            </w:r>
            <w:r w:rsidR="00650238" w:rsidRPr="00616BA3">
              <w:rPr>
                <w:rFonts w:ascii="Times New Roman" w:hAnsi="Times New Roman" w:cs="Times New Roman"/>
                <w:bCs/>
                <w:color w:val="000000" w:themeColor="text1"/>
                <w:sz w:val="28"/>
                <w:szCs w:val="28"/>
                <w:lang w:eastAsia="uk-UA"/>
              </w:rPr>
              <w:t>ID21.Транш (</w:t>
            </w:r>
            <w:r w:rsidR="00650238" w:rsidRPr="00616BA3">
              <w:rPr>
                <w:rFonts w:ascii="Times New Roman" w:hAnsi="Times New Roman" w:cs="Times New Roman"/>
                <w:color w:val="000000" w:themeColor="text1"/>
                <w:sz w:val="28"/>
                <w:szCs w:val="28"/>
                <w:lang w:val="en-US"/>
              </w:rPr>
              <w:t>tranche</w:t>
            </w:r>
            <w:r w:rsidR="00650238" w:rsidRPr="00616BA3">
              <w:rPr>
                <w:rFonts w:ascii="Times New Roman" w:hAnsi="Times New Roman" w:cs="Times New Roman"/>
                <w:color w:val="000000" w:themeColor="text1"/>
                <w:sz w:val="28"/>
                <w:szCs w:val="28"/>
                <w:lang w:eastAsia="uk-UA"/>
              </w:rPr>
              <w:t xml:space="preserve">) реквізит набуває значення </w:t>
            </w:r>
            <w:r w:rsidR="00650238" w:rsidRPr="00616BA3">
              <w:rPr>
                <w:rFonts w:ascii="Times New Roman" w:eastAsia="Times New Roman" w:hAnsi="Times New Roman" w:cs="Times New Roman"/>
                <w:color w:val="000000" w:themeColor="text1"/>
                <w:sz w:val="28"/>
                <w:szCs w:val="28"/>
                <w:lang w:eastAsia="uk-UA"/>
              </w:rPr>
              <w:t>“</w:t>
            </w:r>
            <w:r w:rsidR="00650238" w:rsidRPr="00616BA3">
              <w:rPr>
                <w:rFonts w:ascii="Times New Roman" w:hAnsi="Times New Roman" w:cs="Times New Roman"/>
                <w:color w:val="000000" w:themeColor="text1"/>
                <w:sz w:val="28"/>
                <w:szCs w:val="28"/>
                <w:lang w:eastAsia="uk-UA"/>
              </w:rPr>
              <w:t>Реквізит невластивий</w:t>
            </w:r>
            <w:r w:rsidR="00650238" w:rsidRPr="00616BA3">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73D74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1615C24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8949CB" w:rsidRPr="006C3C49" w14:paraId="0BDAD9DA" w14:textId="77777777" w:rsidTr="00F036E9">
        <w:tc>
          <w:tcPr>
            <w:tcW w:w="851" w:type="dxa"/>
            <w:tcBorders>
              <w:top w:val="nil"/>
              <w:left w:val="nil"/>
              <w:bottom w:val="nil"/>
              <w:right w:val="nil"/>
            </w:tcBorders>
          </w:tcPr>
          <w:p w14:paraId="7E3294E1" w14:textId="77777777" w:rsidR="008949CB" w:rsidRPr="00616BA3" w:rsidRDefault="008949CB" w:rsidP="00B4719A">
            <w:pPr>
              <w:pStyle w:val="a3"/>
              <w:ind w:left="0"/>
              <w:jc w:val="right"/>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2</w:t>
            </w:r>
            <w:r w:rsidR="00504B61" w:rsidRPr="00616BA3">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758672A6" w14:textId="77777777" w:rsidR="008949CB" w:rsidRPr="00616BA3" w:rsidRDefault="008949CB" w:rsidP="008949CB">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b/>
                <w:color w:val="000000" w:themeColor="text1"/>
                <w:sz w:val="28"/>
                <w:szCs w:val="28"/>
                <w:lang w:eastAsia="uk-UA"/>
              </w:rPr>
              <w:t>Цільове спрямування активної операції</w:t>
            </w:r>
            <w:r w:rsidRPr="00616BA3">
              <w:rPr>
                <w:rFonts w:ascii="Times New Roman" w:hAnsi="Times New Roman" w:cs="Times New Roman"/>
                <w:color w:val="000000" w:themeColor="text1"/>
                <w:sz w:val="28"/>
                <w:szCs w:val="28"/>
                <w:lang w:eastAsia="uk-UA"/>
              </w:rPr>
              <w:t xml:space="preserve">. </w:t>
            </w:r>
          </w:p>
          <w:p w14:paraId="41E92E56" w14:textId="48211C2B" w:rsidR="008F0EDC" w:rsidRPr="00616BA3" w:rsidRDefault="007355A1" w:rsidP="007355A1">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 xml:space="preserve">за умови </w:t>
            </w:r>
            <w:r w:rsidR="00DF6FA4" w:rsidRPr="00616BA3">
              <w:rPr>
                <w:rFonts w:ascii="Times New Roman" w:hAnsi="Times New Roman" w:cs="Times New Roman"/>
                <w:color w:val="000000" w:themeColor="text1"/>
                <w:sz w:val="28"/>
                <w:szCs w:val="28"/>
                <w:lang w:eastAsia="uk-UA"/>
              </w:rPr>
              <w:t>властивості</w:t>
            </w:r>
            <w:r w:rsidRPr="00616BA3">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16BA3">
              <w:rPr>
                <w:rFonts w:ascii="Times New Roman" w:hAnsi="Times New Roman" w:cs="Times New Roman"/>
                <w:color w:val="000000" w:themeColor="text1"/>
                <w:sz w:val="28"/>
                <w:szCs w:val="28"/>
                <w:lang w:val="en-US" w:eastAsia="uk-UA"/>
              </w:rPr>
              <w:t>S</w:t>
            </w:r>
            <w:r w:rsidRPr="00616BA3">
              <w:rPr>
                <w:rFonts w:ascii="Times New Roman" w:hAnsi="Times New Roman" w:cs="Times New Roman"/>
                <w:color w:val="000000" w:themeColor="text1"/>
                <w:sz w:val="28"/>
                <w:szCs w:val="28"/>
                <w:lang w:eastAsia="uk-UA"/>
              </w:rPr>
              <w:t>262</w:t>
            </w:r>
            <w:r w:rsidR="009B4A25" w:rsidRPr="00616BA3">
              <w:rPr>
                <w:rFonts w:ascii="Times New Roman" w:eastAsia="Times New Roman" w:hAnsi="Times New Roman" w:cs="Times New Roman"/>
                <w:color w:val="000000" w:themeColor="text1"/>
                <w:sz w:val="28"/>
                <w:szCs w:val="28"/>
                <w:lang w:eastAsia="uk-UA"/>
              </w:rPr>
              <w:t>“</w:t>
            </w:r>
            <w:r w:rsidR="009B4A25" w:rsidRPr="00616BA3">
              <w:rPr>
                <w:rFonts w:ascii="Times New Roman" w:hAnsi="Times New Roman" w:cs="Times New Roman"/>
                <w:color w:val="000000" w:themeColor="text1"/>
                <w:sz w:val="28"/>
                <w:szCs w:val="28"/>
                <w:lang w:eastAsia="uk-UA"/>
              </w:rPr>
              <w:t>Види кредитів за цільовим спрямуванням (деталізовані)</w:t>
            </w:r>
            <w:r w:rsidR="009B4A25" w:rsidRPr="00616BA3">
              <w:rPr>
                <w:rFonts w:ascii="Times New Roman" w:eastAsia="Times New Roman" w:hAnsi="Times New Roman" w:cs="Times New Roman"/>
                <w:color w:val="000000" w:themeColor="text1"/>
                <w:sz w:val="28"/>
                <w:szCs w:val="28"/>
                <w:lang w:eastAsia="uk-UA"/>
              </w:rPr>
              <w:t>”</w:t>
            </w:r>
            <w:r w:rsidRPr="00616BA3">
              <w:rPr>
                <w:rFonts w:ascii="Times New Roman" w:hAnsi="Times New Roman" w:cs="Times New Roman"/>
                <w:color w:val="000000" w:themeColor="text1"/>
                <w:sz w:val="28"/>
                <w:szCs w:val="28"/>
                <w:lang w:eastAsia="uk-UA"/>
              </w:rPr>
              <w:t>.</w:t>
            </w:r>
          </w:p>
          <w:p w14:paraId="39427776" w14:textId="412BB181" w:rsidR="0008433F" w:rsidRPr="00616BA3" w:rsidRDefault="0008433F" w:rsidP="007355A1">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sz w:val="28"/>
                <w:szCs w:val="28"/>
              </w:rPr>
              <w:t xml:space="preserve">Реквізит має бути обов’язково поданий для активних операцій за </w:t>
            </w:r>
            <w:r w:rsidRPr="00616BA3">
              <w:rPr>
                <w:rFonts w:ascii="Times New Roman" w:hAnsi="Times New Roman" w:cs="Times New Roman"/>
                <w:sz w:val="28"/>
                <w:szCs w:val="28"/>
                <w:lang w:val="ru-RU"/>
              </w:rPr>
              <w:t>“</w:t>
            </w:r>
            <w:r w:rsidRPr="00616BA3">
              <w:rPr>
                <w:rFonts w:ascii="Times New Roman" w:hAnsi="Times New Roman" w:cs="Times New Roman"/>
                <w:sz w:val="28"/>
                <w:szCs w:val="28"/>
              </w:rPr>
              <w:t xml:space="preserve">Видами активних операції  (f037_loan_type, </w:t>
            </w:r>
            <w:r w:rsidRPr="00616BA3">
              <w:rPr>
                <w:rFonts w:ascii="Times New Roman" w:hAnsi="Times New Roman" w:cs="Times New Roman"/>
                <w:sz w:val="28"/>
                <w:szCs w:val="28"/>
                <w:lang w:eastAsia="uk-UA"/>
              </w:rPr>
              <w:t>ID04.00.00.00.0202</w:t>
            </w:r>
            <w:r w:rsidRPr="00616BA3">
              <w:rPr>
                <w:rFonts w:ascii="Times New Roman" w:hAnsi="Times New Roman" w:cs="Times New Roman"/>
                <w:sz w:val="28"/>
                <w:szCs w:val="28"/>
              </w:rPr>
              <w:t>)</w:t>
            </w:r>
            <w:r w:rsidRPr="00616BA3">
              <w:rPr>
                <w:rFonts w:ascii="Times New Roman" w:eastAsia="Times New Roman" w:hAnsi="Times New Roman" w:cs="Times New Roman"/>
                <w:sz w:val="28"/>
                <w:szCs w:val="28"/>
                <w:lang w:eastAsia="uk-UA"/>
              </w:rPr>
              <w:t>”</w:t>
            </w:r>
            <w:r w:rsidRPr="00616BA3">
              <w:rPr>
                <w:rFonts w:ascii="Times New Roman" w:hAnsi="Times New Roman" w:cs="Times New Roman"/>
                <w:sz w:val="28"/>
                <w:szCs w:val="28"/>
              </w:rPr>
              <w:t xml:space="preserve"> зі значеннями </w:t>
            </w:r>
            <w:r w:rsidR="0031014F" w:rsidRPr="00616BA3">
              <w:rPr>
                <w:rFonts w:ascii="Times New Roman" w:hAnsi="Times New Roman" w:cs="Times New Roman"/>
                <w:sz w:val="28"/>
                <w:szCs w:val="28"/>
                <w:lang w:eastAsia="uk-UA"/>
              </w:rPr>
              <w:t xml:space="preserve">21, 22, </w:t>
            </w:r>
            <w:r w:rsidR="0031014F" w:rsidRPr="00297E5F">
              <w:rPr>
                <w:rFonts w:ascii="Times New Roman" w:hAnsi="Times New Roman" w:cs="Times New Roman"/>
                <w:sz w:val="28"/>
                <w:szCs w:val="28"/>
                <w:lang w:eastAsia="uk-UA"/>
              </w:rPr>
              <w:t>25</w:t>
            </w:r>
            <w:r w:rsidR="0031014F">
              <w:rPr>
                <w:rFonts w:ascii="Times New Roman" w:hAnsi="Times New Roman" w:cs="Times New Roman"/>
                <w:sz w:val="28"/>
                <w:szCs w:val="28"/>
                <w:lang w:eastAsia="uk-UA"/>
              </w:rPr>
              <w:t xml:space="preserve">, 26, </w:t>
            </w:r>
            <w:r w:rsidR="0031014F" w:rsidRPr="00616BA3">
              <w:rPr>
                <w:rFonts w:ascii="Times New Roman" w:hAnsi="Times New Roman" w:cs="Times New Roman"/>
                <w:sz w:val="28"/>
                <w:szCs w:val="28"/>
                <w:lang w:eastAsia="uk-UA"/>
              </w:rPr>
              <w:t xml:space="preserve">27, 31, 32, </w:t>
            </w:r>
            <w:r w:rsidR="0031014F">
              <w:rPr>
                <w:rFonts w:ascii="Times New Roman" w:hAnsi="Times New Roman" w:cs="Times New Roman"/>
                <w:sz w:val="28"/>
                <w:szCs w:val="28"/>
                <w:lang w:eastAsia="uk-UA"/>
              </w:rPr>
              <w:t xml:space="preserve">36, </w:t>
            </w:r>
            <w:r w:rsidR="0031014F" w:rsidRPr="00616BA3">
              <w:rPr>
                <w:rFonts w:ascii="Times New Roman" w:hAnsi="Times New Roman" w:cs="Times New Roman"/>
                <w:sz w:val="28"/>
                <w:szCs w:val="28"/>
                <w:lang w:eastAsia="uk-UA"/>
              </w:rPr>
              <w:t>37</w:t>
            </w:r>
            <w:r w:rsidRPr="00616BA3">
              <w:rPr>
                <w:rFonts w:ascii="Times New Roman" w:hAnsi="Times New Roman" w:cs="Times New Roman"/>
                <w:sz w:val="28"/>
                <w:szCs w:val="28"/>
              </w:rPr>
              <w:t>.</w:t>
            </w:r>
          </w:p>
          <w:p w14:paraId="29A35F9A" w14:textId="77777777" w:rsidR="00782A80" w:rsidRPr="00616BA3" w:rsidRDefault="00253CAD" w:rsidP="00A70CDB">
            <w:pPr>
              <w:pStyle w:val="a3"/>
              <w:ind w:left="0"/>
              <w:jc w:val="both"/>
              <w:rPr>
                <w:rFonts w:ascii="Times New Roman" w:eastAsia="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lastRenderedPageBreak/>
              <w:t>В разі наявності</w:t>
            </w:r>
            <w:r w:rsidR="00782A80" w:rsidRPr="00616BA3">
              <w:rPr>
                <w:rFonts w:ascii="Times New Roman" w:hAnsi="Times New Roman" w:cs="Times New Roman"/>
                <w:color w:val="000000" w:themeColor="text1"/>
                <w:sz w:val="28"/>
                <w:szCs w:val="28"/>
                <w:lang w:eastAsia="uk-UA"/>
              </w:rPr>
              <w:t xml:space="preserve"> </w:t>
            </w:r>
            <w:r w:rsidR="00782A80" w:rsidRPr="00616BA3">
              <w:rPr>
                <w:rFonts w:ascii="Times New Roman" w:hAnsi="Times New Roman" w:cs="Times New Roman"/>
                <w:bCs/>
                <w:color w:val="000000" w:themeColor="text1"/>
                <w:sz w:val="28"/>
                <w:szCs w:val="28"/>
                <w:lang w:eastAsia="uk-UA"/>
              </w:rPr>
              <w:t>ID21.Транш (</w:t>
            </w:r>
            <w:r w:rsidR="00782A80" w:rsidRPr="00616BA3">
              <w:rPr>
                <w:rFonts w:ascii="Times New Roman" w:hAnsi="Times New Roman" w:cs="Times New Roman"/>
                <w:color w:val="000000" w:themeColor="text1"/>
                <w:sz w:val="28"/>
                <w:szCs w:val="28"/>
                <w:lang w:val="en-US"/>
              </w:rPr>
              <w:t>tranche</w:t>
            </w:r>
            <w:r w:rsidR="00782A80" w:rsidRPr="00616BA3">
              <w:rPr>
                <w:rFonts w:ascii="Times New Roman" w:hAnsi="Times New Roman" w:cs="Times New Roman"/>
                <w:color w:val="000000" w:themeColor="text1"/>
                <w:sz w:val="28"/>
                <w:szCs w:val="28"/>
                <w:lang w:eastAsia="uk-UA"/>
              </w:rPr>
              <w:t xml:space="preserve">) реквізит набуває значення </w:t>
            </w:r>
            <w:r w:rsidR="00782A80" w:rsidRPr="00616BA3">
              <w:rPr>
                <w:rFonts w:ascii="Times New Roman" w:eastAsia="Times New Roman" w:hAnsi="Times New Roman" w:cs="Times New Roman"/>
                <w:color w:val="000000" w:themeColor="text1"/>
                <w:sz w:val="28"/>
                <w:szCs w:val="28"/>
                <w:lang w:eastAsia="uk-UA"/>
              </w:rPr>
              <w:t>“</w:t>
            </w:r>
            <w:r w:rsidR="00782A80" w:rsidRPr="00616BA3">
              <w:rPr>
                <w:rFonts w:ascii="Times New Roman" w:hAnsi="Times New Roman" w:cs="Times New Roman"/>
                <w:color w:val="000000" w:themeColor="text1"/>
                <w:sz w:val="28"/>
                <w:szCs w:val="28"/>
                <w:lang w:eastAsia="uk-UA"/>
              </w:rPr>
              <w:t>Реквізит невластивий</w:t>
            </w:r>
            <w:r w:rsidR="00782A80" w:rsidRPr="00616BA3">
              <w:rPr>
                <w:rFonts w:ascii="Times New Roman" w:eastAsia="Times New Roman" w:hAnsi="Times New Roman" w:cs="Times New Roman"/>
                <w:color w:val="000000" w:themeColor="text1"/>
                <w:sz w:val="28"/>
                <w:szCs w:val="28"/>
                <w:lang w:eastAsia="uk-UA"/>
              </w:rPr>
              <w:t>”.</w:t>
            </w:r>
          </w:p>
          <w:p w14:paraId="19770E24" w14:textId="5D80473A" w:rsidR="00496742" w:rsidRPr="00616BA3" w:rsidRDefault="0031014F" w:rsidP="00EA4BEE">
            <w:pPr>
              <w:pStyle w:val="a3"/>
              <w:ind w:left="0"/>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П</w:t>
            </w:r>
            <w:r w:rsidR="00794D32" w:rsidRPr="00616BA3">
              <w:rPr>
                <w:rFonts w:ascii="Times New Roman" w:hAnsi="Times New Roman" w:cs="Times New Roman"/>
                <w:color w:val="000000" w:themeColor="text1"/>
                <w:sz w:val="28"/>
                <w:szCs w:val="28"/>
              </w:rPr>
              <w:t xml:space="preserve">ри зворотному лізингу реквізит набуває значення </w:t>
            </w:r>
            <w:r w:rsidR="00794D32" w:rsidRPr="00616BA3">
              <w:rPr>
                <w:rFonts w:ascii="Times New Roman" w:eastAsia="Times New Roman" w:hAnsi="Times New Roman" w:cs="Times New Roman"/>
                <w:color w:val="000000" w:themeColor="text1"/>
                <w:sz w:val="28"/>
                <w:szCs w:val="28"/>
                <w:lang w:eastAsia="uk-UA"/>
              </w:rPr>
              <w:t>“</w:t>
            </w:r>
            <w:r w:rsidR="00794D32" w:rsidRPr="00616BA3">
              <w:rPr>
                <w:rFonts w:ascii="Times New Roman" w:hAnsi="Times New Roman" w:cs="Times New Roman"/>
                <w:color w:val="000000" w:themeColor="text1"/>
                <w:sz w:val="28"/>
                <w:szCs w:val="28"/>
              </w:rPr>
              <w:t>Капітальні інвестиції для господарської діяльності</w:t>
            </w:r>
            <w:r w:rsidR="00794D32" w:rsidRPr="00616BA3">
              <w:rPr>
                <w:rFonts w:ascii="Times New Roman" w:eastAsia="Times New Roman" w:hAnsi="Times New Roman" w:cs="Times New Roman"/>
                <w:color w:val="000000" w:themeColor="text1"/>
                <w:sz w:val="28"/>
                <w:szCs w:val="28"/>
                <w:lang w:eastAsia="uk-UA"/>
              </w:rPr>
              <w:t>”.</w:t>
            </w:r>
          </w:p>
          <w:p w14:paraId="2FCD1A84" w14:textId="77777777" w:rsidR="00B16698" w:rsidRPr="00616BA3" w:rsidRDefault="00B16698" w:rsidP="00B16698">
            <w:pPr>
              <w:spacing w:after="160" w:line="259" w:lineRule="auto"/>
              <w:jc w:val="both"/>
              <w:rPr>
                <w:rFonts w:ascii="Times New Roman" w:hAnsi="Times New Roman" w:cs="Times New Roman"/>
                <w:sz w:val="28"/>
                <w:szCs w:val="28"/>
              </w:rPr>
            </w:pPr>
            <w:r w:rsidRPr="00616BA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7B975FEC" w14:textId="62948799" w:rsidR="00B16698" w:rsidRPr="00616BA3" w:rsidRDefault="00B16698" w:rsidP="00B16698">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268" w:type="dxa"/>
            <w:tcBorders>
              <w:top w:val="nil"/>
              <w:left w:val="nil"/>
              <w:bottom w:val="nil"/>
              <w:right w:val="nil"/>
            </w:tcBorders>
          </w:tcPr>
          <w:p w14:paraId="7947DDC9" w14:textId="77777777" w:rsidR="008949CB"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s262</w:t>
            </w:r>
            <w:r w:rsidR="008949CB" w:rsidRPr="006C3C49">
              <w:rPr>
                <w:rFonts w:ascii="Times New Roman" w:hAnsi="Times New Roman" w:cs="Times New Roman"/>
                <w:b/>
                <w:bCs/>
                <w:color w:val="000000" w:themeColor="text1"/>
                <w:sz w:val="28"/>
                <w:szCs w:val="28"/>
                <w:lang w:val="en-US"/>
              </w:rPr>
              <w:t>_</w:t>
            </w:r>
            <w:r w:rsidR="008949CB"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55146E5D"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8949CB" w:rsidRPr="006C3C49" w14:paraId="3A8A6450" w14:textId="77777777" w:rsidTr="00F036E9">
        <w:tc>
          <w:tcPr>
            <w:tcW w:w="851" w:type="dxa"/>
            <w:tcBorders>
              <w:top w:val="nil"/>
              <w:left w:val="nil"/>
              <w:bottom w:val="nil"/>
              <w:right w:val="nil"/>
            </w:tcBorders>
          </w:tcPr>
          <w:p w14:paraId="65E4418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00B2E73C" w14:textId="749543F1" w:rsidR="008949CB" w:rsidRPr="00634F73" w:rsidRDefault="008949CB" w:rsidP="008949CB">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b/>
                <w:color w:val="000000" w:themeColor="text1"/>
                <w:sz w:val="28"/>
                <w:szCs w:val="28"/>
              </w:rPr>
              <w:t>Номінальна процентна ставка на дату укладення</w:t>
            </w:r>
            <w:r w:rsidR="00D84CB7" w:rsidRPr="00634F73">
              <w:rPr>
                <w:rFonts w:ascii="Times New Roman" w:hAnsi="Times New Roman" w:cs="Times New Roman"/>
                <w:b/>
                <w:color w:val="000000" w:themeColor="text1"/>
                <w:sz w:val="28"/>
                <w:szCs w:val="28"/>
              </w:rPr>
              <w:t xml:space="preserve"> </w:t>
            </w:r>
            <w:r w:rsidR="00CC6115" w:rsidRPr="00634F73">
              <w:rPr>
                <w:rFonts w:ascii="Times New Roman" w:hAnsi="Times New Roman" w:cs="Times New Roman"/>
                <w:b/>
                <w:color w:val="000000" w:themeColor="text1"/>
                <w:sz w:val="28"/>
                <w:szCs w:val="28"/>
              </w:rPr>
              <w:t xml:space="preserve">/ </w:t>
            </w:r>
            <w:r w:rsidRPr="00634F73">
              <w:rPr>
                <w:rFonts w:ascii="Times New Roman" w:hAnsi="Times New Roman" w:cs="Times New Roman"/>
                <w:b/>
                <w:color w:val="000000" w:themeColor="text1"/>
                <w:sz w:val="28"/>
                <w:szCs w:val="28"/>
              </w:rPr>
              <w:t>набуття ч</w:t>
            </w:r>
            <w:r w:rsidR="005F73A3" w:rsidRPr="00634F73">
              <w:rPr>
                <w:rFonts w:ascii="Times New Roman" w:hAnsi="Times New Roman" w:cs="Times New Roman"/>
                <w:b/>
                <w:color w:val="000000" w:themeColor="text1"/>
                <w:sz w:val="28"/>
                <w:szCs w:val="28"/>
              </w:rPr>
              <w:t>инності угод</w:t>
            </w:r>
            <w:r w:rsidR="00D84CB7" w:rsidRPr="00634F73">
              <w:rPr>
                <w:rFonts w:ascii="Times New Roman" w:hAnsi="Times New Roman" w:cs="Times New Roman"/>
                <w:b/>
                <w:color w:val="000000" w:themeColor="text1"/>
                <w:sz w:val="28"/>
                <w:szCs w:val="28"/>
              </w:rPr>
              <w:t>ою</w:t>
            </w:r>
            <w:r w:rsidR="00CC6115" w:rsidRPr="00634F73">
              <w:rPr>
                <w:rFonts w:ascii="Times New Roman" w:hAnsi="Times New Roman" w:cs="Times New Roman"/>
                <w:b/>
                <w:color w:val="000000" w:themeColor="text1"/>
                <w:sz w:val="28"/>
                <w:szCs w:val="28"/>
              </w:rPr>
              <w:t xml:space="preserve"> / </w:t>
            </w:r>
            <w:r w:rsidRPr="00634F73">
              <w:rPr>
                <w:rFonts w:ascii="Times New Roman" w:hAnsi="Times New Roman" w:cs="Times New Roman"/>
                <w:b/>
                <w:color w:val="000000" w:themeColor="text1"/>
                <w:sz w:val="28"/>
                <w:szCs w:val="28"/>
              </w:rPr>
              <w:t>правочин</w:t>
            </w:r>
            <w:r w:rsidR="00D84CB7" w:rsidRPr="00634F73">
              <w:rPr>
                <w:rFonts w:ascii="Times New Roman" w:hAnsi="Times New Roman" w:cs="Times New Roman"/>
                <w:b/>
                <w:color w:val="000000" w:themeColor="text1"/>
                <w:sz w:val="28"/>
                <w:szCs w:val="28"/>
              </w:rPr>
              <w:t>ом</w:t>
            </w:r>
          </w:p>
          <w:p w14:paraId="6A5DA0B1" w14:textId="63D2AD60" w:rsidR="008A037C" w:rsidRPr="00634F73" w:rsidRDefault="008A037C"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набуває</w:t>
            </w:r>
            <w:r w:rsidRPr="00634F73">
              <w:rPr>
                <w:rFonts w:ascii="Times New Roman" w:hAnsi="Times New Roman" w:cs="Times New Roman"/>
                <w:color w:val="000000" w:themeColor="text1"/>
                <w:sz w:val="28"/>
                <w:szCs w:val="28"/>
                <w:lang w:val="ru-RU"/>
              </w:rPr>
              <w:t xml:space="preserve"> </w:t>
            </w:r>
            <w:r w:rsidR="009A1F0B" w:rsidRPr="00634F73">
              <w:rPr>
                <w:rFonts w:ascii="Times New Roman" w:hAnsi="Times New Roman" w:cs="Times New Roman"/>
                <w:color w:val="000000" w:themeColor="text1"/>
                <w:sz w:val="28"/>
                <w:szCs w:val="28"/>
              </w:rPr>
              <w:t>одного значення</w:t>
            </w:r>
            <w:r w:rsidRPr="00634F73">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CC6115" w:rsidRPr="00634F73">
              <w:rPr>
                <w:rFonts w:ascii="Times New Roman" w:hAnsi="Times New Roman" w:cs="Times New Roman"/>
                <w:color w:val="000000" w:themeColor="text1"/>
                <w:sz w:val="28"/>
                <w:szCs w:val="28"/>
              </w:rPr>
              <w:t xml:space="preserve"> / </w:t>
            </w:r>
            <w:r w:rsidRPr="00634F73">
              <w:rPr>
                <w:rFonts w:ascii="Times New Roman" w:hAnsi="Times New Roman" w:cs="Times New Roman"/>
                <w:color w:val="000000" w:themeColor="text1"/>
                <w:sz w:val="28"/>
                <w:szCs w:val="28"/>
              </w:rPr>
              <w:t xml:space="preserve">набуття чинності </w:t>
            </w:r>
            <w:r w:rsidR="005E542E" w:rsidRPr="00634F73">
              <w:rPr>
                <w:rFonts w:ascii="Times New Roman" w:hAnsi="Times New Roman" w:cs="Times New Roman"/>
                <w:color w:val="000000" w:themeColor="text1"/>
                <w:sz w:val="28"/>
                <w:szCs w:val="28"/>
              </w:rPr>
              <w:t>угоди</w:t>
            </w:r>
            <w:r w:rsidR="00CC6115" w:rsidRPr="00634F73">
              <w:rPr>
                <w:rFonts w:ascii="Times New Roman" w:hAnsi="Times New Roman" w:cs="Times New Roman"/>
                <w:color w:val="000000" w:themeColor="text1"/>
                <w:sz w:val="28"/>
                <w:szCs w:val="28"/>
              </w:rPr>
              <w:t xml:space="preserve"> / </w:t>
            </w:r>
            <w:r w:rsidR="005E542E" w:rsidRPr="00634F73">
              <w:rPr>
                <w:rFonts w:ascii="Times New Roman" w:hAnsi="Times New Roman" w:cs="Times New Roman"/>
                <w:color w:val="000000" w:themeColor="text1"/>
                <w:sz w:val="28"/>
                <w:szCs w:val="28"/>
              </w:rPr>
              <w:t>правочину</w:t>
            </w:r>
            <w:r w:rsidRPr="00634F73">
              <w:rPr>
                <w:rFonts w:ascii="Times New Roman" w:hAnsi="Times New Roman" w:cs="Times New Roman"/>
                <w:color w:val="000000" w:themeColor="text1"/>
                <w:sz w:val="28"/>
                <w:szCs w:val="28"/>
              </w:rPr>
              <w:t>.</w:t>
            </w:r>
          </w:p>
          <w:p w14:paraId="24EA9379" w14:textId="24A4AB8F" w:rsidR="00DF03B2"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562860D9" w14:textId="5C5643DF" w:rsidR="008949CB" w:rsidRPr="00634F73" w:rsidRDefault="00253CAD" w:rsidP="009235A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 наявності</w:t>
            </w:r>
            <w:r w:rsidR="008A037C" w:rsidRPr="00634F73">
              <w:rPr>
                <w:rFonts w:ascii="Times New Roman" w:hAnsi="Times New Roman" w:cs="Times New Roman"/>
                <w:color w:val="000000" w:themeColor="text1"/>
                <w:sz w:val="28"/>
                <w:szCs w:val="28"/>
                <w:lang w:eastAsia="uk-UA"/>
              </w:rPr>
              <w:t xml:space="preserve"> </w:t>
            </w:r>
            <w:r w:rsidR="008A037C" w:rsidRPr="00634F73">
              <w:rPr>
                <w:rFonts w:ascii="Times New Roman" w:hAnsi="Times New Roman" w:cs="Times New Roman"/>
                <w:bCs/>
                <w:color w:val="000000" w:themeColor="text1"/>
                <w:sz w:val="28"/>
                <w:szCs w:val="28"/>
                <w:lang w:val="en-US" w:eastAsia="uk-UA"/>
              </w:rPr>
              <w:t>ID</w:t>
            </w:r>
            <w:r w:rsidR="008A037C" w:rsidRPr="00634F73">
              <w:rPr>
                <w:rFonts w:ascii="Times New Roman" w:hAnsi="Times New Roman" w:cs="Times New Roman"/>
                <w:bCs/>
                <w:color w:val="000000" w:themeColor="text1"/>
                <w:sz w:val="28"/>
                <w:szCs w:val="28"/>
                <w:lang w:eastAsia="uk-UA"/>
              </w:rPr>
              <w:t>21.Транш (</w:t>
            </w:r>
            <w:r w:rsidR="008A037C" w:rsidRPr="00634F73">
              <w:rPr>
                <w:rFonts w:ascii="Times New Roman" w:hAnsi="Times New Roman" w:cs="Times New Roman"/>
                <w:color w:val="000000" w:themeColor="text1"/>
                <w:sz w:val="28"/>
                <w:szCs w:val="28"/>
                <w:lang w:val="en-US"/>
              </w:rPr>
              <w:t>tranche</w:t>
            </w:r>
            <w:r w:rsidR="008A037C" w:rsidRPr="00634F73">
              <w:rPr>
                <w:rFonts w:ascii="Times New Roman" w:hAnsi="Times New Roman" w:cs="Times New Roman"/>
                <w:color w:val="000000" w:themeColor="text1"/>
                <w:sz w:val="28"/>
                <w:szCs w:val="28"/>
                <w:lang w:eastAsia="uk-UA"/>
              </w:rPr>
              <w:t xml:space="preserve">) реквізит набуває значення </w:t>
            </w:r>
            <w:r w:rsidR="008A037C" w:rsidRPr="00634F73">
              <w:rPr>
                <w:rFonts w:ascii="Times New Roman" w:eastAsia="Times New Roman" w:hAnsi="Times New Roman" w:cs="Times New Roman"/>
                <w:color w:val="000000" w:themeColor="text1"/>
                <w:sz w:val="28"/>
                <w:szCs w:val="28"/>
                <w:lang w:eastAsia="uk-UA"/>
              </w:rPr>
              <w:t>“</w:t>
            </w:r>
            <w:r w:rsidR="008A037C" w:rsidRPr="00634F73">
              <w:rPr>
                <w:rFonts w:ascii="Times New Roman" w:hAnsi="Times New Roman" w:cs="Times New Roman"/>
                <w:color w:val="000000" w:themeColor="text1"/>
                <w:sz w:val="28"/>
                <w:szCs w:val="28"/>
                <w:lang w:eastAsia="uk-UA"/>
              </w:rPr>
              <w:t>Реквізит поданий на нижчому рівні</w:t>
            </w:r>
            <w:r w:rsidR="008A037C" w:rsidRPr="00634F73">
              <w:rPr>
                <w:rFonts w:ascii="Times New Roman" w:eastAsia="Times New Roman" w:hAnsi="Times New Roman" w:cs="Times New Roman"/>
                <w:color w:val="000000" w:themeColor="text1"/>
                <w:sz w:val="28"/>
                <w:szCs w:val="28"/>
                <w:lang w:eastAsia="uk-UA"/>
              </w:rPr>
              <w:t xml:space="preserve">” з </w:t>
            </w:r>
            <w:r w:rsidR="008A037C" w:rsidRPr="00634F73">
              <w:rPr>
                <w:rFonts w:ascii="Times New Roman" w:hAnsi="Times New Roman" w:cs="Times New Roman"/>
                <w:color w:val="000000" w:themeColor="text1"/>
                <w:sz w:val="28"/>
                <w:szCs w:val="28"/>
                <w:lang w:eastAsia="uk-UA"/>
              </w:rPr>
              <w:t xml:space="preserve">довідника </w:t>
            </w:r>
            <w:r w:rsidR="008A037C" w:rsidRPr="00634F73">
              <w:rPr>
                <w:rFonts w:ascii="Times New Roman" w:hAnsi="Times New Roman" w:cs="Times New Roman"/>
                <w:color w:val="000000" w:themeColor="text1"/>
                <w:sz w:val="28"/>
                <w:szCs w:val="28"/>
                <w:lang w:val="en-US" w:eastAsia="uk-UA"/>
              </w:rPr>
              <w:t>F</w:t>
            </w:r>
            <w:r w:rsidR="008A037C" w:rsidRPr="00634F73">
              <w:rPr>
                <w:rFonts w:ascii="Times New Roman" w:hAnsi="Times New Roman" w:cs="Times New Roman"/>
                <w:color w:val="000000" w:themeColor="text1"/>
                <w:sz w:val="28"/>
                <w:szCs w:val="28"/>
                <w:lang w:eastAsia="uk-UA"/>
              </w:rPr>
              <w:t xml:space="preserve">170 </w:t>
            </w:r>
            <w:r w:rsidR="008A037C" w:rsidRPr="00634F73">
              <w:rPr>
                <w:rFonts w:ascii="Times New Roman" w:eastAsia="Times New Roman" w:hAnsi="Times New Roman" w:cs="Times New Roman"/>
                <w:color w:val="000000" w:themeColor="text1"/>
                <w:sz w:val="28"/>
                <w:szCs w:val="28"/>
                <w:lang w:eastAsia="uk-UA"/>
              </w:rPr>
              <w:t>“</w:t>
            </w:r>
            <w:r w:rsidR="00596169" w:rsidRPr="00634F73">
              <w:rPr>
                <w:rFonts w:ascii="Times New Roman" w:eastAsia="Times New Roman" w:hAnsi="Times New Roman" w:cs="Times New Roman"/>
                <w:color w:val="000000" w:themeColor="text1"/>
                <w:sz w:val="28"/>
                <w:szCs w:val="28"/>
                <w:lang w:eastAsia="uk-UA"/>
              </w:rPr>
              <w:t xml:space="preserve">Причина неподання </w:t>
            </w:r>
            <w:r w:rsidR="008A037C" w:rsidRPr="00634F73">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618412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4B87F9E3"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8949CB" w:rsidRPr="006C3C49" w14:paraId="77D0BC95" w14:textId="77777777" w:rsidTr="00F036E9">
        <w:tc>
          <w:tcPr>
            <w:tcW w:w="851" w:type="dxa"/>
            <w:tcBorders>
              <w:top w:val="nil"/>
              <w:left w:val="nil"/>
              <w:bottom w:val="nil"/>
              <w:right w:val="nil"/>
            </w:tcBorders>
          </w:tcPr>
          <w:p w14:paraId="6A372BA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192704B" w14:textId="77777777" w:rsidR="008949CB" w:rsidRPr="00616BA3" w:rsidRDefault="008949CB" w:rsidP="008949CB">
            <w:pPr>
              <w:pStyle w:val="a3"/>
              <w:ind w:left="0"/>
              <w:jc w:val="both"/>
              <w:rPr>
                <w:rFonts w:ascii="Times New Roman" w:hAnsi="Times New Roman" w:cs="Times New Roman"/>
                <w:color w:val="000000" w:themeColor="text1"/>
                <w:sz w:val="28"/>
                <w:szCs w:val="28"/>
                <w:lang w:val="ru-RU"/>
              </w:rPr>
            </w:pPr>
            <w:r w:rsidRPr="00616BA3">
              <w:rPr>
                <w:rFonts w:ascii="Times New Roman" w:hAnsi="Times New Roman" w:cs="Times New Roman"/>
                <w:b/>
                <w:color w:val="000000" w:themeColor="text1"/>
                <w:sz w:val="28"/>
                <w:szCs w:val="28"/>
              </w:rPr>
              <w:t>Номінальна процентна ставка</w:t>
            </w:r>
          </w:p>
          <w:p w14:paraId="49EAEA27" w14:textId="77777777" w:rsidR="008949CB" w:rsidRPr="00616BA3" w:rsidRDefault="008949CB" w:rsidP="008949CB">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rPr>
              <w:t>набуває</w:t>
            </w:r>
            <w:r w:rsidRPr="00616BA3">
              <w:rPr>
                <w:rFonts w:ascii="Times New Roman" w:hAnsi="Times New Roman" w:cs="Times New Roman"/>
                <w:color w:val="000000" w:themeColor="text1"/>
                <w:sz w:val="28"/>
                <w:szCs w:val="28"/>
                <w:lang w:val="ru-RU"/>
              </w:rPr>
              <w:t xml:space="preserve"> </w:t>
            </w:r>
            <w:r w:rsidR="009A1F0B" w:rsidRPr="00616BA3">
              <w:rPr>
                <w:rFonts w:ascii="Times New Roman" w:hAnsi="Times New Roman" w:cs="Times New Roman"/>
                <w:color w:val="000000" w:themeColor="text1"/>
                <w:sz w:val="28"/>
                <w:szCs w:val="28"/>
              </w:rPr>
              <w:t>одного значення</w:t>
            </w:r>
            <w:r w:rsidRPr="00616BA3">
              <w:rPr>
                <w:rFonts w:ascii="Times New Roman" w:hAnsi="Times New Roman" w:cs="Times New Roman"/>
                <w:color w:val="000000" w:themeColor="text1"/>
                <w:sz w:val="28"/>
                <w:szCs w:val="28"/>
              </w:rPr>
              <w:t xml:space="preserve"> розміру номінальної </w:t>
            </w:r>
            <w:r w:rsidR="0068063F" w:rsidRPr="00616BA3">
              <w:rPr>
                <w:rFonts w:ascii="Times New Roman" w:hAnsi="Times New Roman" w:cs="Times New Roman"/>
                <w:color w:val="000000" w:themeColor="text1"/>
                <w:sz w:val="28"/>
                <w:szCs w:val="28"/>
              </w:rPr>
              <w:t xml:space="preserve">відсоткової (процентної) </w:t>
            </w:r>
            <w:r w:rsidR="001C0D93" w:rsidRPr="00616BA3">
              <w:rPr>
                <w:rFonts w:ascii="Times New Roman" w:hAnsi="Times New Roman" w:cs="Times New Roman"/>
                <w:color w:val="000000" w:themeColor="text1"/>
                <w:sz w:val="28"/>
                <w:szCs w:val="28"/>
              </w:rPr>
              <w:t xml:space="preserve">(%) </w:t>
            </w:r>
            <w:r w:rsidR="00F04DC8" w:rsidRPr="00616BA3">
              <w:rPr>
                <w:rFonts w:ascii="Times New Roman" w:hAnsi="Times New Roman" w:cs="Times New Roman"/>
                <w:color w:val="000000" w:themeColor="text1"/>
                <w:sz w:val="28"/>
                <w:szCs w:val="28"/>
              </w:rPr>
              <w:t>ставки</w:t>
            </w:r>
            <w:r w:rsidRPr="00616BA3">
              <w:rPr>
                <w:rFonts w:ascii="Times New Roman" w:hAnsi="Times New Roman" w:cs="Times New Roman"/>
                <w:color w:val="000000" w:themeColor="text1"/>
                <w:sz w:val="28"/>
                <w:szCs w:val="28"/>
              </w:rPr>
              <w:t>.</w:t>
            </w:r>
          </w:p>
          <w:p w14:paraId="427E040A" w14:textId="1D397322" w:rsidR="00433D35" w:rsidRPr="00616BA3" w:rsidRDefault="00944C58" w:rsidP="00616BA3">
            <w:pPr>
              <w:jc w:val="both"/>
              <w:rPr>
                <w:rFonts w:ascii="Times New Roman" w:hAnsi="Times New Roman" w:cs="Times New Roman"/>
                <w:iCs/>
                <w:color w:val="000000" w:themeColor="text1"/>
                <w:sz w:val="28"/>
                <w:szCs w:val="28"/>
              </w:rPr>
            </w:pPr>
            <w:r w:rsidRPr="00616BA3">
              <w:rPr>
                <w:rFonts w:ascii="Times New Roman" w:hAnsi="Times New Roman" w:cs="Times New Roman"/>
                <w:sz w:val="28"/>
                <w:szCs w:val="28"/>
              </w:rPr>
              <w:t>Якщо відсоткова ставка не застосовується, реквізит Тип процентної ставки (f048_type_int</w:t>
            </w:r>
            <w:r w:rsidRPr="00616BA3">
              <w:rPr>
                <w:rFonts w:ascii="Times New Roman" w:hAnsi="Times New Roman" w:cs="Times New Roman"/>
                <w:color w:val="000000" w:themeColor="text1"/>
                <w:sz w:val="28"/>
                <w:szCs w:val="28"/>
              </w:rPr>
              <w:t xml:space="preserve">_rate, </w:t>
            </w:r>
            <w:r w:rsidRPr="00616BA3">
              <w:rPr>
                <w:rFonts w:ascii="Times New Roman" w:hAnsi="Times New Roman" w:cs="Times New Roman"/>
                <w:color w:val="000000" w:themeColor="text1"/>
                <w:sz w:val="28"/>
                <w:szCs w:val="28"/>
                <w:lang w:eastAsia="uk-UA"/>
              </w:rPr>
              <w:t>ID04.00.00.00.0225</w:t>
            </w:r>
            <w:r w:rsidRPr="00616BA3">
              <w:rPr>
                <w:rFonts w:ascii="Times New Roman" w:hAnsi="Times New Roman" w:cs="Times New Roman"/>
                <w:color w:val="000000" w:themeColor="text1"/>
                <w:sz w:val="28"/>
                <w:szCs w:val="28"/>
              </w:rPr>
              <w:t xml:space="preserve">) має бути поданий із значенням </w:t>
            </w:r>
            <w:r w:rsidRPr="00616BA3">
              <w:rPr>
                <w:rFonts w:ascii="Times New Roman" w:hAnsi="Times New Roman" w:cs="Times New Roman"/>
                <w:color w:val="000000" w:themeColor="text1"/>
                <w:sz w:val="28"/>
                <w:szCs w:val="28"/>
                <w:lang w:eastAsia="uk-UA"/>
              </w:rPr>
              <w:t>“</w:t>
            </w:r>
            <w:r w:rsidRPr="00616BA3">
              <w:rPr>
                <w:rFonts w:ascii="Times New Roman" w:hAnsi="Times New Roman" w:cs="Times New Roman"/>
                <w:color w:val="000000" w:themeColor="text1"/>
                <w:sz w:val="28"/>
                <w:szCs w:val="28"/>
              </w:rPr>
              <w:t>3</w:t>
            </w:r>
            <w:r w:rsidR="00F3081F" w:rsidRPr="00634F73">
              <w:rPr>
                <w:rFonts w:ascii="Times New Roman" w:eastAsia="Times New Roman" w:hAnsi="Times New Roman" w:cs="Times New Roman"/>
                <w:color w:val="000000" w:themeColor="text1"/>
                <w:sz w:val="28"/>
                <w:szCs w:val="28"/>
                <w:lang w:eastAsia="uk-UA"/>
              </w:rPr>
              <w:t>”</w:t>
            </w:r>
            <w:r w:rsidRPr="00616BA3">
              <w:rPr>
                <w:rFonts w:ascii="Times New Roman" w:hAnsi="Times New Roman" w:cs="Times New Roman"/>
                <w:color w:val="000000" w:themeColor="text1"/>
                <w:sz w:val="28"/>
                <w:szCs w:val="28"/>
              </w:rPr>
              <w:t xml:space="preserve">, а значення відсоткової ставки за реквізитом Номінальна процентна ставка (nominal_int_rate, </w:t>
            </w:r>
            <w:r w:rsidRPr="00616BA3">
              <w:rPr>
                <w:rFonts w:ascii="Times New Roman" w:hAnsi="Times New Roman" w:cs="Times New Roman"/>
                <w:color w:val="000000" w:themeColor="text1"/>
                <w:sz w:val="28"/>
                <w:szCs w:val="28"/>
                <w:lang w:eastAsia="uk-UA"/>
              </w:rPr>
              <w:t>ID04.00.00.00.0223</w:t>
            </w:r>
            <w:r w:rsidRPr="00616BA3">
              <w:rPr>
                <w:rFonts w:ascii="Times New Roman" w:hAnsi="Times New Roman" w:cs="Times New Roman"/>
                <w:color w:val="000000" w:themeColor="text1"/>
                <w:sz w:val="28"/>
                <w:szCs w:val="28"/>
              </w:rPr>
              <w:t xml:space="preserve">) має набувати значення </w:t>
            </w:r>
            <w:r w:rsidRPr="00616BA3">
              <w:rPr>
                <w:rFonts w:ascii="Times New Roman" w:hAnsi="Times New Roman" w:cs="Times New Roman"/>
                <w:color w:val="000000" w:themeColor="text1"/>
                <w:sz w:val="28"/>
                <w:szCs w:val="28"/>
                <w:lang w:eastAsia="uk-UA"/>
              </w:rPr>
              <w:t>“</w:t>
            </w:r>
            <w:r w:rsidRPr="00616BA3">
              <w:rPr>
                <w:rFonts w:ascii="Times New Roman" w:hAnsi="Times New Roman" w:cs="Times New Roman"/>
                <w:color w:val="000000" w:themeColor="text1"/>
                <w:sz w:val="28"/>
                <w:szCs w:val="28"/>
              </w:rPr>
              <w:t>нуль</w:t>
            </w:r>
            <w:r w:rsidRPr="00616BA3">
              <w:rPr>
                <w:rFonts w:ascii="Times New Roman" w:eastAsia="Times New Roman" w:hAnsi="Times New Roman" w:cs="Times New Roman"/>
                <w:color w:val="000000" w:themeColor="text1"/>
                <w:sz w:val="28"/>
                <w:szCs w:val="28"/>
                <w:lang w:eastAsia="uk-UA"/>
              </w:rPr>
              <w:t>”</w:t>
            </w:r>
            <w:r w:rsidR="00433D35" w:rsidRPr="00616BA3">
              <w:rPr>
                <w:rFonts w:ascii="Calibri" w:hAnsi="Calibri" w:cs="Calibri"/>
                <w:i/>
                <w:iCs/>
                <w:color w:val="000000" w:themeColor="text1"/>
              </w:rPr>
              <w:t xml:space="preserve"> </w:t>
            </w:r>
            <w:r w:rsidR="00433D35" w:rsidRPr="00616BA3">
              <w:rPr>
                <w:rFonts w:ascii="Times New Roman" w:hAnsi="Times New Roman" w:cs="Times New Roman"/>
                <w:iCs/>
                <w:color w:val="000000" w:themeColor="text1"/>
                <w:sz w:val="28"/>
                <w:szCs w:val="28"/>
              </w:rPr>
              <w:t>за умови, якщо:</w:t>
            </w:r>
          </w:p>
          <w:p w14:paraId="776DBEEF" w14:textId="77777777" w:rsidR="00433D35" w:rsidRPr="00616BA3" w:rsidRDefault="00433D35" w:rsidP="00616BA3">
            <w:pPr>
              <w:jc w:val="both"/>
              <w:rPr>
                <w:rFonts w:ascii="Times New Roman" w:hAnsi="Times New Roman" w:cs="Times New Roman"/>
                <w:iCs/>
                <w:color w:val="000000" w:themeColor="text1"/>
                <w:sz w:val="28"/>
                <w:szCs w:val="28"/>
              </w:rPr>
            </w:pPr>
            <w:r w:rsidRPr="00616BA3">
              <w:rPr>
                <w:rFonts w:ascii="Times New Roman" w:hAnsi="Times New Roman" w:cs="Times New Roman"/>
                <w:iCs/>
                <w:color w:val="000000" w:themeColor="text1"/>
                <w:sz w:val="28"/>
                <w:szCs w:val="28"/>
              </w:rPr>
              <w:t xml:space="preserve">- ставка не передбачена для активної операції умовами договору/правочину (наприклад, гарантії), </w:t>
            </w:r>
          </w:p>
          <w:p w14:paraId="4842C5B8" w14:textId="77777777" w:rsidR="00433D35" w:rsidRPr="00616BA3" w:rsidRDefault="00433D35" w:rsidP="00616BA3">
            <w:pPr>
              <w:jc w:val="both"/>
              <w:rPr>
                <w:rFonts w:ascii="Times New Roman" w:hAnsi="Times New Roman" w:cs="Times New Roman"/>
                <w:iCs/>
                <w:color w:val="000000" w:themeColor="text1"/>
                <w:sz w:val="28"/>
                <w:szCs w:val="28"/>
              </w:rPr>
            </w:pPr>
            <w:r w:rsidRPr="00616BA3">
              <w:rPr>
                <w:rFonts w:ascii="Times New Roman" w:hAnsi="Times New Roman" w:cs="Times New Roman"/>
                <w:iCs/>
                <w:color w:val="000000" w:themeColor="text1"/>
                <w:sz w:val="28"/>
                <w:szCs w:val="28"/>
              </w:rPr>
              <w:lastRenderedPageBreak/>
              <w:t xml:space="preserve">- актив визначений як РОСІ – актив, що відповідає значенням довідника </w:t>
            </w:r>
            <w:r w:rsidRPr="00616BA3">
              <w:rPr>
                <w:rFonts w:ascii="Times New Roman" w:hAnsi="Times New Roman" w:cs="Times New Roman"/>
                <w:iCs/>
                <w:color w:val="000000" w:themeColor="text1"/>
                <w:sz w:val="28"/>
                <w:szCs w:val="28"/>
                <w:lang w:val="en-US"/>
              </w:rPr>
              <w:t>FST</w:t>
            </w:r>
            <w:r w:rsidRPr="00616BA3">
              <w:rPr>
                <w:rFonts w:ascii="Times New Roman" w:hAnsi="Times New Roman" w:cs="Times New Roman"/>
                <w:iCs/>
                <w:color w:val="000000" w:themeColor="text1"/>
                <w:sz w:val="28"/>
                <w:szCs w:val="28"/>
              </w:rPr>
              <w:t xml:space="preserve"> 05, 55;</w:t>
            </w:r>
          </w:p>
          <w:p w14:paraId="027FA5AB" w14:textId="6B3C9D26" w:rsidR="00944C58" w:rsidRPr="00616BA3" w:rsidRDefault="00433D35" w:rsidP="00616BA3">
            <w:pPr>
              <w:pStyle w:val="a3"/>
              <w:ind w:left="0"/>
              <w:jc w:val="both"/>
              <w:rPr>
                <w:rFonts w:ascii="Times New Roman" w:eastAsia="Times New Roman" w:hAnsi="Times New Roman" w:cs="Times New Roman"/>
                <w:color w:val="000000" w:themeColor="text1"/>
                <w:sz w:val="28"/>
                <w:szCs w:val="28"/>
                <w:lang w:eastAsia="uk-UA"/>
              </w:rPr>
            </w:pPr>
            <w:r w:rsidRPr="00616BA3">
              <w:rPr>
                <w:rFonts w:ascii="Times New Roman" w:hAnsi="Times New Roman" w:cs="Times New Roman"/>
                <w:iCs/>
                <w:color w:val="000000" w:themeColor="text1"/>
                <w:sz w:val="28"/>
                <w:szCs w:val="28"/>
              </w:rPr>
              <w:t xml:space="preserve">- не отримано від попереднього кредитора (подається разом з інформацією за реквізитами </w:t>
            </w:r>
            <w:r w:rsidR="003D2B3E" w:rsidRPr="00616BA3">
              <w:rPr>
                <w:rFonts w:ascii="Times New Roman" w:eastAsia="Times New Roman" w:hAnsi="Times New Roman" w:cs="Times New Roman"/>
                <w:color w:val="000000" w:themeColor="text1"/>
                <w:sz w:val="28"/>
                <w:szCs w:val="28"/>
                <w:lang w:eastAsia="uk-UA"/>
              </w:rPr>
              <w:t>“</w:t>
            </w:r>
            <w:r w:rsidR="003D2B3E" w:rsidRPr="00616BA3">
              <w:rPr>
                <w:rFonts w:ascii="Times New Roman" w:hAnsi="Times New Roman" w:cs="Times New Roman"/>
                <w:iCs/>
                <w:color w:val="000000" w:themeColor="text1"/>
                <w:sz w:val="28"/>
                <w:szCs w:val="28"/>
              </w:rPr>
              <w:t>Ідентифікатор попередньої угоди/правочину (prev_agreem_id, ID04.00.00.00.0009)</w:t>
            </w:r>
            <w:r w:rsidR="003D2B3E" w:rsidRPr="00616BA3">
              <w:rPr>
                <w:rFonts w:ascii="Times New Roman" w:eastAsia="Times New Roman" w:hAnsi="Times New Roman" w:cs="Times New Roman"/>
                <w:color w:val="000000" w:themeColor="text1"/>
                <w:sz w:val="28"/>
                <w:szCs w:val="28"/>
                <w:lang w:eastAsia="uk-UA"/>
              </w:rPr>
              <w:t>”</w:t>
            </w:r>
            <w:r w:rsidRPr="00616BA3">
              <w:rPr>
                <w:rFonts w:ascii="Times New Roman" w:hAnsi="Times New Roman" w:cs="Times New Roman"/>
                <w:iCs/>
                <w:color w:val="000000" w:themeColor="text1"/>
                <w:sz w:val="28"/>
                <w:szCs w:val="28"/>
              </w:rPr>
              <w:t xml:space="preserve">, </w:t>
            </w:r>
            <w:r w:rsidR="003D2B3E" w:rsidRPr="00616BA3">
              <w:rPr>
                <w:rFonts w:ascii="Times New Roman" w:hAnsi="Times New Roman" w:cs="Times New Roman"/>
                <w:iCs/>
                <w:color w:val="000000" w:themeColor="text1"/>
                <w:sz w:val="28"/>
                <w:szCs w:val="28"/>
              </w:rPr>
              <w:t>Код ЄДРПОУ (entity_code, ID04.00.00.00.0101</w:t>
            </w:r>
            <w:r w:rsidRPr="00616BA3">
              <w:rPr>
                <w:rFonts w:ascii="Times New Roman" w:hAnsi="Times New Roman" w:cs="Times New Roman"/>
                <w:iCs/>
                <w:color w:val="000000" w:themeColor="text1"/>
                <w:sz w:val="28"/>
                <w:szCs w:val="28"/>
              </w:rPr>
              <w:t xml:space="preserve"> продавця актив</w:t>
            </w:r>
            <w:r w:rsidR="003D2B3E" w:rsidRPr="00616BA3">
              <w:rPr>
                <w:rFonts w:ascii="Times New Roman" w:hAnsi="Times New Roman" w:cs="Times New Roman"/>
                <w:iCs/>
                <w:color w:val="000000" w:themeColor="text1"/>
                <w:sz w:val="28"/>
                <w:szCs w:val="28"/>
              </w:rPr>
              <w:t>у</w:t>
            </w:r>
            <w:r w:rsidR="00944C58" w:rsidRPr="00616BA3">
              <w:rPr>
                <w:rFonts w:ascii="Times New Roman" w:eastAsia="Times New Roman" w:hAnsi="Times New Roman" w:cs="Times New Roman"/>
                <w:color w:val="000000" w:themeColor="text1"/>
                <w:sz w:val="28"/>
                <w:szCs w:val="28"/>
                <w:lang w:eastAsia="uk-UA"/>
              </w:rPr>
              <w:t>.</w:t>
            </w:r>
          </w:p>
          <w:p w14:paraId="4449AFFA" w14:textId="105DCB80" w:rsidR="00140A6E" w:rsidRPr="00616BA3" w:rsidRDefault="00140A6E" w:rsidP="00616BA3">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наявності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Реквізит поданий на нижчому рівні</w:t>
            </w:r>
            <w:r w:rsidRPr="006C3C49">
              <w:rPr>
                <w:rFonts w:ascii="Times New Roman" w:eastAsia="Times New Roman" w:hAnsi="Times New Roman" w:cs="Times New Roman"/>
                <w:color w:val="000000" w:themeColor="text1"/>
                <w:sz w:val="28"/>
                <w:szCs w:val="28"/>
                <w:lang w:eastAsia="uk-UA"/>
              </w:rPr>
              <w:t xml:space="preserve">” з </w:t>
            </w:r>
            <w:r w:rsidRPr="006C3C49">
              <w:rPr>
                <w:rFonts w:ascii="Times New Roman" w:hAnsi="Times New Roman" w:cs="Times New Roman"/>
                <w:color w:val="000000" w:themeColor="text1"/>
                <w:sz w:val="28"/>
                <w:szCs w:val="28"/>
                <w:lang w:eastAsia="uk-UA"/>
              </w:rPr>
              <w:t xml:space="preserve">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p>
        </w:tc>
        <w:tc>
          <w:tcPr>
            <w:tcW w:w="2268" w:type="dxa"/>
            <w:tcBorders>
              <w:top w:val="nil"/>
              <w:left w:val="nil"/>
              <w:bottom w:val="nil"/>
              <w:right w:val="nil"/>
            </w:tcBorders>
          </w:tcPr>
          <w:p w14:paraId="59F0EDE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nominal_int_rate</w:t>
            </w:r>
          </w:p>
        </w:tc>
        <w:tc>
          <w:tcPr>
            <w:tcW w:w="1559" w:type="dxa"/>
            <w:tcBorders>
              <w:top w:val="nil"/>
              <w:left w:val="nil"/>
              <w:bottom w:val="nil"/>
              <w:right w:val="nil"/>
            </w:tcBorders>
          </w:tcPr>
          <w:p w14:paraId="0AE46A5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8949CB" w:rsidRPr="006C3C49" w14:paraId="4B043264" w14:textId="77777777" w:rsidTr="00F036E9">
        <w:tc>
          <w:tcPr>
            <w:tcW w:w="851" w:type="dxa"/>
            <w:tcBorders>
              <w:top w:val="nil"/>
              <w:left w:val="nil"/>
              <w:bottom w:val="nil"/>
              <w:right w:val="nil"/>
            </w:tcBorders>
          </w:tcPr>
          <w:p w14:paraId="1DDFA1A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274A6C4D" w14:textId="77777777" w:rsidR="008949CB" w:rsidRPr="00616BA3" w:rsidRDefault="008949CB" w:rsidP="008949CB">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b/>
                <w:color w:val="000000" w:themeColor="text1"/>
                <w:sz w:val="28"/>
                <w:szCs w:val="28"/>
              </w:rPr>
              <w:t>Ефективна ставка відсотка</w:t>
            </w:r>
          </w:p>
          <w:p w14:paraId="6D298283" w14:textId="24521D6F" w:rsidR="008949CB" w:rsidRPr="00616BA3" w:rsidRDefault="008949CB" w:rsidP="008949CB">
            <w:pPr>
              <w:pStyle w:val="a3"/>
              <w:ind w:left="0"/>
              <w:jc w:val="both"/>
              <w:rPr>
                <w:rFonts w:ascii="Times New Roman" w:hAnsi="Times New Roman" w:cs="Times New Roman"/>
                <w:color w:val="000000" w:themeColor="text1"/>
                <w:sz w:val="28"/>
                <w:szCs w:val="28"/>
                <w:lang w:val="ru-RU"/>
              </w:rPr>
            </w:pPr>
            <w:r w:rsidRPr="00616BA3">
              <w:rPr>
                <w:rFonts w:ascii="Times New Roman" w:hAnsi="Times New Roman" w:cs="Times New Roman"/>
                <w:color w:val="000000" w:themeColor="text1"/>
                <w:sz w:val="28"/>
                <w:szCs w:val="28"/>
              </w:rPr>
              <w:t>набуває</w:t>
            </w:r>
            <w:r w:rsidRPr="00616BA3">
              <w:rPr>
                <w:rFonts w:ascii="Times New Roman" w:hAnsi="Times New Roman" w:cs="Times New Roman"/>
                <w:color w:val="000000" w:themeColor="text1"/>
                <w:sz w:val="28"/>
                <w:szCs w:val="28"/>
                <w:lang w:val="ru-RU"/>
              </w:rPr>
              <w:t xml:space="preserve"> </w:t>
            </w:r>
            <w:r w:rsidR="009A1F0B" w:rsidRPr="00616BA3">
              <w:rPr>
                <w:rFonts w:ascii="Times New Roman" w:hAnsi="Times New Roman" w:cs="Times New Roman"/>
                <w:color w:val="000000" w:themeColor="text1"/>
                <w:sz w:val="28"/>
                <w:szCs w:val="28"/>
              </w:rPr>
              <w:t>одного значення</w:t>
            </w:r>
            <w:r w:rsidRPr="00616BA3">
              <w:rPr>
                <w:rFonts w:ascii="Times New Roman" w:hAnsi="Times New Roman" w:cs="Times New Roman"/>
                <w:color w:val="000000" w:themeColor="text1"/>
                <w:sz w:val="28"/>
                <w:szCs w:val="28"/>
              </w:rPr>
              <w:t xml:space="preserve"> розміру ефективної ставки</w:t>
            </w:r>
            <w:r w:rsidR="00140225" w:rsidRPr="00616BA3">
              <w:rPr>
                <w:rFonts w:ascii="Times New Roman" w:hAnsi="Times New Roman" w:cs="Times New Roman"/>
                <w:color w:val="000000" w:themeColor="text1"/>
                <w:sz w:val="28"/>
                <w:szCs w:val="28"/>
              </w:rPr>
              <w:t xml:space="preserve"> (%)</w:t>
            </w:r>
            <w:r w:rsidRPr="00616BA3">
              <w:rPr>
                <w:rFonts w:ascii="Times New Roman" w:hAnsi="Times New Roman" w:cs="Times New Roman"/>
                <w:color w:val="000000" w:themeColor="text1"/>
                <w:sz w:val="28"/>
                <w:szCs w:val="28"/>
              </w:rPr>
              <w:t xml:space="preserve"> відсотка</w:t>
            </w:r>
            <w:r w:rsidR="003C72E2" w:rsidRPr="00616BA3">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p>
          <w:p w14:paraId="64ACE7C2" w14:textId="3A4C6A93" w:rsidR="00235FF8" w:rsidRPr="00616BA3" w:rsidRDefault="00422E92" w:rsidP="008949CB">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rPr>
              <w:t>Якщо фінансовий інструмент не має ефективної ставки відсотка</w:t>
            </w:r>
            <w:r w:rsidRPr="00616BA3" w:rsidDel="00422E92">
              <w:rPr>
                <w:rFonts w:ascii="Times New Roman" w:hAnsi="Times New Roman" w:cs="Times New Roman"/>
                <w:color w:val="000000" w:themeColor="text1"/>
                <w:sz w:val="28"/>
                <w:szCs w:val="28"/>
                <w:lang w:val="ru-RU"/>
              </w:rPr>
              <w:t xml:space="preserve"> </w:t>
            </w:r>
            <w:r w:rsidR="00F12630" w:rsidRPr="00616BA3">
              <w:rPr>
                <w:rFonts w:ascii="Times New Roman" w:hAnsi="Times New Roman" w:cs="Times New Roman"/>
                <w:color w:val="000000" w:themeColor="text1"/>
                <w:sz w:val="28"/>
                <w:szCs w:val="28"/>
              </w:rPr>
              <w:t>,</w:t>
            </w:r>
            <w:r w:rsidR="00F44E6A" w:rsidRPr="00616BA3">
              <w:rPr>
                <w:rFonts w:ascii="Times New Roman" w:hAnsi="Times New Roman" w:cs="Times New Roman"/>
                <w:color w:val="000000" w:themeColor="text1"/>
                <w:sz w:val="28"/>
                <w:szCs w:val="28"/>
              </w:rPr>
              <w:t xml:space="preserve"> значення р</w:t>
            </w:r>
            <w:r w:rsidR="00235FF8" w:rsidRPr="00616BA3">
              <w:rPr>
                <w:rFonts w:ascii="Times New Roman" w:hAnsi="Times New Roman" w:cs="Times New Roman"/>
                <w:color w:val="000000" w:themeColor="text1"/>
                <w:sz w:val="28"/>
                <w:szCs w:val="28"/>
              </w:rPr>
              <w:t>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r w:rsidR="00F44E6A" w:rsidRPr="00616BA3">
              <w:rPr>
                <w:rFonts w:ascii="Times New Roman" w:hAnsi="Times New Roman" w:cs="Times New Roman"/>
                <w:color w:val="000000" w:themeColor="text1"/>
                <w:sz w:val="28"/>
                <w:szCs w:val="28"/>
              </w:rPr>
              <w:t>.</w:t>
            </w:r>
          </w:p>
          <w:p w14:paraId="1537D221" w14:textId="77777777" w:rsidR="00815794" w:rsidRPr="00616BA3" w:rsidRDefault="00815794" w:rsidP="00815794">
            <w:pPr>
              <w:jc w:val="both"/>
            </w:pPr>
            <w:r w:rsidRPr="00616BA3">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3970905C" w14:textId="5AE818C1" w:rsidR="008068BB" w:rsidRPr="00616BA3" w:rsidRDefault="0010388C" w:rsidP="008068BB">
            <w:pPr>
              <w:jc w:val="both"/>
              <w:rPr>
                <w:rFonts w:ascii="Times New Roman" w:hAnsi="Times New Roman" w:cs="Times New Roman"/>
                <w:iCs/>
                <w:color w:val="000000" w:themeColor="text1"/>
                <w:sz w:val="28"/>
                <w:szCs w:val="28"/>
              </w:rPr>
            </w:pPr>
            <w:r w:rsidRPr="00616BA3">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616BA3">
              <w:rPr>
                <w:rFonts w:ascii="Times New Roman" w:hAnsi="Times New Roman" w:cs="Times New Roman"/>
                <w:sz w:val="28"/>
                <w:szCs w:val="28"/>
                <w:lang w:eastAsia="uk-UA"/>
              </w:rPr>
              <w:t>ID04.00.00.00.0225</w:t>
            </w:r>
            <w:r w:rsidRPr="00616BA3">
              <w:rPr>
                <w:rFonts w:ascii="Times New Roman" w:hAnsi="Times New Roman" w:cs="Times New Roman"/>
                <w:sz w:val="28"/>
                <w:szCs w:val="28"/>
              </w:rPr>
              <w:t>) має бути поданий із  значенням “3</w:t>
            </w:r>
            <w:r w:rsidRPr="00616BA3">
              <w:rPr>
                <w:rFonts w:ascii="Times New Roman" w:eastAsia="Times New Roman" w:hAnsi="Times New Roman" w:cs="Times New Roman"/>
                <w:sz w:val="28"/>
                <w:szCs w:val="28"/>
                <w:lang w:eastAsia="uk-UA"/>
              </w:rPr>
              <w:t>”</w:t>
            </w:r>
            <w:r w:rsidRPr="00616BA3">
              <w:rPr>
                <w:rFonts w:ascii="Times New Roman" w:hAnsi="Times New Roman" w:cs="Times New Roman"/>
                <w:sz w:val="28"/>
                <w:szCs w:val="28"/>
              </w:rPr>
              <w:t>, а значення відсоткової ставки за реквізитом Ефективна ставка відсотка (</w:t>
            </w:r>
            <w:r w:rsidRPr="00616BA3">
              <w:rPr>
                <w:rFonts w:ascii="Times New Roman" w:hAnsi="Times New Roman" w:cs="Times New Roman"/>
                <w:sz w:val="28"/>
                <w:szCs w:val="28"/>
                <w:lang w:val="en-US"/>
              </w:rPr>
              <w:t>eff</w:t>
            </w:r>
            <w:r w:rsidRPr="00616BA3">
              <w:rPr>
                <w:rFonts w:ascii="Times New Roman" w:hAnsi="Times New Roman" w:cs="Times New Roman"/>
                <w:sz w:val="28"/>
                <w:szCs w:val="28"/>
              </w:rPr>
              <w:t xml:space="preserve">_int_rate, </w:t>
            </w:r>
            <w:r w:rsidRPr="00616BA3">
              <w:rPr>
                <w:rFonts w:ascii="Times New Roman" w:hAnsi="Times New Roman" w:cs="Times New Roman"/>
                <w:sz w:val="28"/>
                <w:szCs w:val="28"/>
                <w:lang w:eastAsia="uk-UA"/>
              </w:rPr>
              <w:t>ID04.00.00.00.0224</w:t>
            </w:r>
            <w:r w:rsidRPr="00616BA3">
              <w:rPr>
                <w:rFonts w:ascii="Times New Roman" w:hAnsi="Times New Roman" w:cs="Times New Roman"/>
                <w:sz w:val="28"/>
                <w:szCs w:val="28"/>
              </w:rPr>
              <w:t>) має набувати значення “нуль</w:t>
            </w:r>
            <w:r w:rsidRPr="00616BA3">
              <w:rPr>
                <w:rFonts w:ascii="Times New Roman" w:eastAsia="Times New Roman" w:hAnsi="Times New Roman" w:cs="Times New Roman"/>
                <w:sz w:val="28"/>
                <w:szCs w:val="28"/>
                <w:lang w:eastAsia="uk-UA"/>
              </w:rPr>
              <w:t>”</w:t>
            </w:r>
            <w:r w:rsidR="008068BB" w:rsidRPr="00616BA3">
              <w:rPr>
                <w:rFonts w:ascii="Times New Roman" w:hAnsi="Times New Roman" w:cs="Times New Roman"/>
                <w:iCs/>
                <w:color w:val="000000" w:themeColor="text1"/>
                <w:sz w:val="28"/>
                <w:szCs w:val="28"/>
              </w:rPr>
              <w:t xml:space="preserve"> за умови, якщо:</w:t>
            </w:r>
          </w:p>
          <w:p w14:paraId="2E5EEF24" w14:textId="77777777" w:rsidR="008068BB" w:rsidRPr="00616BA3" w:rsidRDefault="008068BB" w:rsidP="008068BB">
            <w:pPr>
              <w:jc w:val="both"/>
              <w:rPr>
                <w:rFonts w:ascii="Times New Roman" w:hAnsi="Times New Roman" w:cs="Times New Roman"/>
                <w:iCs/>
                <w:color w:val="000000" w:themeColor="text1"/>
                <w:sz w:val="28"/>
                <w:szCs w:val="28"/>
              </w:rPr>
            </w:pPr>
            <w:r w:rsidRPr="00616BA3">
              <w:rPr>
                <w:rFonts w:ascii="Times New Roman" w:hAnsi="Times New Roman" w:cs="Times New Roman"/>
                <w:iCs/>
                <w:color w:val="000000" w:themeColor="text1"/>
                <w:sz w:val="28"/>
                <w:szCs w:val="28"/>
              </w:rPr>
              <w:t xml:space="preserve">- ставка не передбачена для активної операції умовами договору/правочину (наприклад, гарантії), </w:t>
            </w:r>
          </w:p>
          <w:p w14:paraId="0B090A21" w14:textId="77777777" w:rsidR="008068BB" w:rsidRPr="00616BA3" w:rsidRDefault="008068BB" w:rsidP="008068BB">
            <w:pPr>
              <w:jc w:val="both"/>
              <w:rPr>
                <w:rFonts w:ascii="Times New Roman" w:hAnsi="Times New Roman" w:cs="Times New Roman"/>
                <w:iCs/>
                <w:color w:val="000000" w:themeColor="text1"/>
                <w:sz w:val="28"/>
                <w:szCs w:val="28"/>
              </w:rPr>
            </w:pPr>
            <w:r w:rsidRPr="00616BA3">
              <w:rPr>
                <w:rFonts w:ascii="Times New Roman" w:hAnsi="Times New Roman" w:cs="Times New Roman"/>
                <w:iCs/>
                <w:color w:val="000000" w:themeColor="text1"/>
                <w:sz w:val="28"/>
                <w:szCs w:val="28"/>
              </w:rPr>
              <w:t xml:space="preserve">- актив визначений як РОСІ – актив, що відповідає значенням довідника </w:t>
            </w:r>
            <w:r w:rsidRPr="00616BA3">
              <w:rPr>
                <w:rFonts w:ascii="Times New Roman" w:hAnsi="Times New Roman" w:cs="Times New Roman"/>
                <w:iCs/>
                <w:color w:val="000000" w:themeColor="text1"/>
                <w:sz w:val="28"/>
                <w:szCs w:val="28"/>
                <w:lang w:val="en-US"/>
              </w:rPr>
              <w:t>FST</w:t>
            </w:r>
            <w:r w:rsidRPr="00616BA3">
              <w:rPr>
                <w:rFonts w:ascii="Times New Roman" w:hAnsi="Times New Roman" w:cs="Times New Roman"/>
                <w:iCs/>
                <w:color w:val="000000" w:themeColor="text1"/>
                <w:sz w:val="28"/>
                <w:szCs w:val="28"/>
              </w:rPr>
              <w:t xml:space="preserve"> 05, 55;</w:t>
            </w:r>
          </w:p>
          <w:p w14:paraId="6C80D2CC" w14:textId="4002AAE1" w:rsidR="008A037C" w:rsidRPr="00616BA3" w:rsidRDefault="008068BB" w:rsidP="008068BB">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iCs/>
                <w:color w:val="000000" w:themeColor="text1"/>
                <w:sz w:val="28"/>
                <w:szCs w:val="28"/>
              </w:rPr>
              <w:t xml:space="preserve">- не отримано від попереднього кредитора (подається разом з інформацією за реквізитами </w:t>
            </w:r>
            <w:r w:rsidRPr="00616BA3">
              <w:rPr>
                <w:rFonts w:ascii="Times New Roman" w:eastAsia="Times New Roman" w:hAnsi="Times New Roman" w:cs="Times New Roman"/>
                <w:color w:val="000000" w:themeColor="text1"/>
                <w:sz w:val="28"/>
                <w:szCs w:val="28"/>
                <w:lang w:eastAsia="uk-UA"/>
              </w:rPr>
              <w:t>“</w:t>
            </w:r>
            <w:r w:rsidRPr="00616BA3">
              <w:rPr>
                <w:rFonts w:ascii="Times New Roman" w:hAnsi="Times New Roman" w:cs="Times New Roman"/>
                <w:iCs/>
                <w:color w:val="000000" w:themeColor="text1"/>
                <w:sz w:val="28"/>
                <w:szCs w:val="28"/>
              </w:rPr>
              <w:t>Ідентифікатор попередньої угоди/правочину (prev_agreem_id, ID04.00.00.00.0009)</w:t>
            </w:r>
            <w:r w:rsidRPr="00616BA3">
              <w:rPr>
                <w:rFonts w:ascii="Times New Roman" w:eastAsia="Times New Roman" w:hAnsi="Times New Roman" w:cs="Times New Roman"/>
                <w:color w:val="000000" w:themeColor="text1"/>
                <w:sz w:val="28"/>
                <w:szCs w:val="28"/>
                <w:lang w:eastAsia="uk-UA"/>
              </w:rPr>
              <w:t>”</w:t>
            </w:r>
            <w:r w:rsidRPr="00616BA3">
              <w:rPr>
                <w:rFonts w:ascii="Times New Roman" w:hAnsi="Times New Roman" w:cs="Times New Roman"/>
                <w:iCs/>
                <w:color w:val="000000" w:themeColor="text1"/>
                <w:sz w:val="28"/>
                <w:szCs w:val="28"/>
              </w:rPr>
              <w:t>, Код ЄДРПОУ (entity_code, ID04.00.00.00.0101 продавця активу</w:t>
            </w:r>
            <w:r w:rsidRPr="00616BA3">
              <w:rPr>
                <w:rFonts w:ascii="Times New Roman" w:eastAsia="Times New Roman" w:hAnsi="Times New Roman" w:cs="Times New Roman"/>
                <w:color w:val="000000" w:themeColor="text1"/>
                <w:sz w:val="28"/>
                <w:szCs w:val="28"/>
                <w:lang w:eastAsia="uk-UA"/>
              </w:rPr>
              <w:t>.</w:t>
            </w:r>
          </w:p>
          <w:p w14:paraId="2523DC04" w14:textId="192D4F4C" w:rsidR="008949CB" w:rsidRPr="00616BA3" w:rsidRDefault="00253CAD" w:rsidP="008A037C">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color w:val="000000" w:themeColor="text1"/>
                <w:sz w:val="28"/>
                <w:szCs w:val="28"/>
                <w:lang w:eastAsia="uk-UA"/>
              </w:rPr>
              <w:t>В разі наявності</w:t>
            </w:r>
            <w:r w:rsidR="008A037C" w:rsidRPr="00616BA3">
              <w:rPr>
                <w:rFonts w:ascii="Times New Roman" w:hAnsi="Times New Roman" w:cs="Times New Roman"/>
                <w:color w:val="000000" w:themeColor="text1"/>
                <w:sz w:val="28"/>
                <w:szCs w:val="28"/>
                <w:lang w:eastAsia="uk-UA"/>
              </w:rPr>
              <w:t xml:space="preserve"> </w:t>
            </w:r>
            <w:r w:rsidR="008A037C" w:rsidRPr="00616BA3">
              <w:rPr>
                <w:rFonts w:ascii="Times New Roman" w:hAnsi="Times New Roman" w:cs="Times New Roman"/>
                <w:bCs/>
                <w:color w:val="000000" w:themeColor="text1"/>
                <w:sz w:val="28"/>
                <w:szCs w:val="28"/>
                <w:lang w:val="en-US" w:eastAsia="uk-UA"/>
              </w:rPr>
              <w:t>ID</w:t>
            </w:r>
            <w:r w:rsidR="008A037C" w:rsidRPr="00616BA3">
              <w:rPr>
                <w:rFonts w:ascii="Times New Roman" w:hAnsi="Times New Roman" w:cs="Times New Roman"/>
                <w:bCs/>
                <w:color w:val="000000" w:themeColor="text1"/>
                <w:sz w:val="28"/>
                <w:szCs w:val="28"/>
                <w:lang w:eastAsia="uk-UA"/>
              </w:rPr>
              <w:t>21.Транш (</w:t>
            </w:r>
            <w:r w:rsidR="008A037C" w:rsidRPr="00616BA3">
              <w:rPr>
                <w:rFonts w:ascii="Times New Roman" w:hAnsi="Times New Roman" w:cs="Times New Roman"/>
                <w:color w:val="000000" w:themeColor="text1"/>
                <w:sz w:val="28"/>
                <w:szCs w:val="28"/>
                <w:lang w:val="en-US"/>
              </w:rPr>
              <w:t>tranche</w:t>
            </w:r>
            <w:r w:rsidR="008A037C" w:rsidRPr="00616BA3">
              <w:rPr>
                <w:rFonts w:ascii="Times New Roman" w:hAnsi="Times New Roman" w:cs="Times New Roman"/>
                <w:color w:val="000000" w:themeColor="text1"/>
                <w:sz w:val="28"/>
                <w:szCs w:val="28"/>
                <w:lang w:eastAsia="uk-UA"/>
              </w:rPr>
              <w:t xml:space="preserve">) реквізит набуває значення </w:t>
            </w:r>
            <w:r w:rsidR="008A037C" w:rsidRPr="00616BA3">
              <w:rPr>
                <w:rFonts w:ascii="Times New Roman" w:eastAsia="Times New Roman" w:hAnsi="Times New Roman" w:cs="Times New Roman"/>
                <w:color w:val="000000" w:themeColor="text1"/>
                <w:sz w:val="28"/>
                <w:szCs w:val="28"/>
                <w:lang w:eastAsia="uk-UA"/>
              </w:rPr>
              <w:t>“</w:t>
            </w:r>
            <w:r w:rsidR="008A037C" w:rsidRPr="00616BA3">
              <w:rPr>
                <w:rFonts w:ascii="Times New Roman" w:hAnsi="Times New Roman" w:cs="Times New Roman"/>
                <w:color w:val="000000" w:themeColor="text1"/>
                <w:sz w:val="28"/>
                <w:szCs w:val="28"/>
                <w:lang w:eastAsia="uk-UA"/>
              </w:rPr>
              <w:t>Реквізит поданий на нижчому рівні</w:t>
            </w:r>
            <w:r w:rsidR="008A037C" w:rsidRPr="00616BA3">
              <w:rPr>
                <w:rFonts w:ascii="Times New Roman" w:eastAsia="Times New Roman" w:hAnsi="Times New Roman" w:cs="Times New Roman"/>
                <w:color w:val="000000" w:themeColor="text1"/>
                <w:sz w:val="28"/>
                <w:szCs w:val="28"/>
                <w:lang w:eastAsia="uk-UA"/>
              </w:rPr>
              <w:t xml:space="preserve">” з </w:t>
            </w:r>
            <w:r w:rsidR="008A037C" w:rsidRPr="00616BA3">
              <w:rPr>
                <w:rFonts w:ascii="Times New Roman" w:hAnsi="Times New Roman" w:cs="Times New Roman"/>
                <w:color w:val="000000" w:themeColor="text1"/>
                <w:sz w:val="28"/>
                <w:szCs w:val="28"/>
                <w:lang w:eastAsia="uk-UA"/>
              </w:rPr>
              <w:t xml:space="preserve">довідника </w:t>
            </w:r>
            <w:r w:rsidR="008A037C" w:rsidRPr="00616BA3">
              <w:rPr>
                <w:rFonts w:ascii="Times New Roman" w:hAnsi="Times New Roman" w:cs="Times New Roman"/>
                <w:color w:val="000000" w:themeColor="text1"/>
                <w:sz w:val="28"/>
                <w:szCs w:val="28"/>
                <w:lang w:val="en-US" w:eastAsia="uk-UA"/>
              </w:rPr>
              <w:t>F</w:t>
            </w:r>
            <w:r w:rsidR="008A037C" w:rsidRPr="00616BA3">
              <w:rPr>
                <w:rFonts w:ascii="Times New Roman" w:hAnsi="Times New Roman" w:cs="Times New Roman"/>
                <w:color w:val="000000" w:themeColor="text1"/>
                <w:sz w:val="28"/>
                <w:szCs w:val="28"/>
                <w:lang w:eastAsia="uk-UA"/>
              </w:rPr>
              <w:t xml:space="preserve">170 </w:t>
            </w:r>
            <w:r w:rsidR="008A037C" w:rsidRPr="00616BA3">
              <w:rPr>
                <w:rFonts w:ascii="Times New Roman" w:eastAsia="Times New Roman" w:hAnsi="Times New Roman" w:cs="Times New Roman"/>
                <w:color w:val="000000" w:themeColor="text1"/>
                <w:sz w:val="28"/>
                <w:szCs w:val="28"/>
                <w:lang w:eastAsia="uk-UA"/>
              </w:rPr>
              <w:t>“</w:t>
            </w:r>
            <w:r w:rsidR="00596169" w:rsidRPr="00616BA3">
              <w:rPr>
                <w:rFonts w:ascii="Times New Roman" w:eastAsia="Times New Roman" w:hAnsi="Times New Roman" w:cs="Times New Roman"/>
                <w:color w:val="000000" w:themeColor="text1"/>
                <w:sz w:val="28"/>
                <w:szCs w:val="28"/>
                <w:lang w:eastAsia="uk-UA"/>
              </w:rPr>
              <w:t xml:space="preserve">Причина неподання </w:t>
            </w:r>
            <w:r w:rsidR="008A037C" w:rsidRPr="00616BA3">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BBC3B5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2F3CCFF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8949CB" w:rsidRPr="006C3C49" w14:paraId="45C73151" w14:textId="77777777" w:rsidTr="00F036E9">
        <w:tc>
          <w:tcPr>
            <w:tcW w:w="851" w:type="dxa"/>
            <w:tcBorders>
              <w:top w:val="nil"/>
              <w:left w:val="nil"/>
              <w:bottom w:val="nil"/>
              <w:right w:val="nil"/>
            </w:tcBorders>
          </w:tcPr>
          <w:p w14:paraId="7B0E0E7A"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27</w:t>
            </w:r>
          </w:p>
        </w:tc>
        <w:tc>
          <w:tcPr>
            <w:tcW w:w="11004" w:type="dxa"/>
            <w:tcBorders>
              <w:top w:val="nil"/>
              <w:left w:val="nil"/>
              <w:bottom w:val="nil"/>
              <w:right w:val="nil"/>
            </w:tcBorders>
          </w:tcPr>
          <w:p w14:paraId="654E4A97"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07906ED5" w14:textId="6AF89351" w:rsidR="006B55D7" w:rsidRPr="006C3C49" w:rsidRDefault="006B55D7" w:rsidP="006B55D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типу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AF88B0A" w14:textId="2AB6B2D4" w:rsidR="008949CB" w:rsidRPr="006C3C49" w:rsidRDefault="00253CAD" w:rsidP="006B55D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55D7" w:rsidRPr="006C3C49">
              <w:rPr>
                <w:rFonts w:ascii="Times New Roman" w:hAnsi="Times New Roman" w:cs="Times New Roman"/>
                <w:color w:val="000000" w:themeColor="text1"/>
                <w:sz w:val="28"/>
                <w:szCs w:val="28"/>
                <w:lang w:eastAsia="uk-UA"/>
              </w:rPr>
              <w:t xml:space="preserve"> </w:t>
            </w:r>
            <w:r w:rsidR="006B55D7" w:rsidRPr="006C3C49">
              <w:rPr>
                <w:rFonts w:ascii="Times New Roman" w:hAnsi="Times New Roman" w:cs="Times New Roman"/>
                <w:bCs/>
                <w:color w:val="000000" w:themeColor="text1"/>
                <w:sz w:val="28"/>
                <w:szCs w:val="28"/>
                <w:lang w:val="en-US" w:eastAsia="uk-UA"/>
              </w:rPr>
              <w:t>ID</w:t>
            </w:r>
            <w:r w:rsidR="006B55D7" w:rsidRPr="006C3C49">
              <w:rPr>
                <w:rFonts w:ascii="Times New Roman" w:hAnsi="Times New Roman" w:cs="Times New Roman"/>
                <w:bCs/>
                <w:color w:val="000000" w:themeColor="text1"/>
                <w:sz w:val="28"/>
                <w:szCs w:val="28"/>
                <w:lang w:eastAsia="uk-UA"/>
              </w:rPr>
              <w:t>21.Транш (</w:t>
            </w:r>
            <w:r w:rsidR="006B55D7" w:rsidRPr="006C3C49">
              <w:rPr>
                <w:rFonts w:ascii="Times New Roman" w:hAnsi="Times New Roman" w:cs="Times New Roman"/>
                <w:color w:val="000000" w:themeColor="text1"/>
                <w:sz w:val="28"/>
                <w:szCs w:val="28"/>
                <w:lang w:val="en-US"/>
              </w:rPr>
              <w:t>tranche</w:t>
            </w:r>
            <w:r w:rsidR="006B55D7" w:rsidRPr="006C3C49">
              <w:rPr>
                <w:rFonts w:ascii="Times New Roman" w:hAnsi="Times New Roman" w:cs="Times New Roman"/>
                <w:color w:val="000000" w:themeColor="text1"/>
                <w:sz w:val="28"/>
                <w:szCs w:val="28"/>
                <w:lang w:eastAsia="uk-UA"/>
              </w:rPr>
              <w:t xml:space="preserve">) реквізит набуває значення </w:t>
            </w:r>
            <w:r w:rsidR="006B55D7" w:rsidRPr="006C3C49">
              <w:rPr>
                <w:rFonts w:ascii="Times New Roman" w:eastAsia="Times New Roman" w:hAnsi="Times New Roman" w:cs="Times New Roman"/>
                <w:color w:val="000000" w:themeColor="text1"/>
                <w:sz w:val="28"/>
                <w:szCs w:val="28"/>
                <w:lang w:eastAsia="uk-UA"/>
              </w:rPr>
              <w:t>“</w:t>
            </w:r>
            <w:r w:rsidR="006B55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55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55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FAD82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2143EC26"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8949CB" w:rsidRPr="006C3C49" w14:paraId="71A5ADDA" w14:textId="77777777" w:rsidTr="00F036E9">
        <w:tc>
          <w:tcPr>
            <w:tcW w:w="851" w:type="dxa"/>
            <w:tcBorders>
              <w:top w:val="nil"/>
              <w:left w:val="nil"/>
              <w:bottom w:val="nil"/>
              <w:right w:val="nil"/>
            </w:tcBorders>
          </w:tcPr>
          <w:p w14:paraId="05BBBD28"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0E545B0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Частота перегляду процентної ставки</w:t>
            </w:r>
          </w:p>
          <w:p w14:paraId="55342D66" w14:textId="5CB0BFEC" w:rsidR="00C779C3" w:rsidRPr="00634F73" w:rsidRDefault="00BD1DF3" w:rsidP="00BF1CE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властивості, </w:t>
            </w:r>
            <w:r w:rsidR="00C779C3" w:rsidRPr="00634F73">
              <w:rPr>
                <w:rFonts w:ascii="Times New Roman" w:hAnsi="Times New Roman" w:cs="Times New Roman"/>
                <w:color w:val="000000" w:themeColor="text1"/>
                <w:sz w:val="28"/>
                <w:szCs w:val="28"/>
                <w:lang w:eastAsia="uk-UA"/>
              </w:rPr>
              <w:t xml:space="preserve">набуває значення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 xml:space="preserve">/ </w:t>
            </w:r>
            <w:r w:rsidR="005E542E" w:rsidRPr="00634F73">
              <w:rPr>
                <w:rFonts w:ascii="Times New Roman" w:hAnsi="Times New Roman" w:cs="Times New Roman"/>
                <w:color w:val="000000" w:themeColor="text1"/>
                <w:sz w:val="28"/>
                <w:szCs w:val="28"/>
                <w:lang w:eastAsia="uk-UA"/>
              </w:rPr>
              <w:t>правочину</w:t>
            </w:r>
            <w:r w:rsidR="00C779C3" w:rsidRPr="00634F73">
              <w:rPr>
                <w:rFonts w:ascii="Times New Roman" w:hAnsi="Times New Roman" w:cs="Times New Roman"/>
                <w:color w:val="000000" w:themeColor="text1"/>
                <w:sz w:val="28"/>
                <w:szCs w:val="28"/>
                <w:lang w:eastAsia="uk-UA"/>
              </w:rPr>
              <w:t xml:space="preserve"> </w:t>
            </w:r>
            <w:r w:rsidR="00C779C3" w:rsidRPr="00BF2E4D">
              <w:rPr>
                <w:rFonts w:ascii="Times New Roman" w:hAnsi="Times New Roman" w:cs="Times New Roman"/>
                <w:color w:val="000000" w:themeColor="text1"/>
                <w:sz w:val="28"/>
                <w:szCs w:val="28"/>
                <w:lang w:eastAsia="uk-UA"/>
              </w:rPr>
              <w:t>зі сплином яких здійснюється пере</w:t>
            </w:r>
            <w:r w:rsidR="004A1CCE" w:rsidRPr="00BF2E4D">
              <w:rPr>
                <w:rFonts w:ascii="Times New Roman" w:hAnsi="Times New Roman" w:cs="Times New Roman"/>
                <w:color w:val="000000" w:themeColor="text1"/>
                <w:sz w:val="28"/>
                <w:szCs w:val="28"/>
                <w:lang w:eastAsia="uk-UA"/>
              </w:rPr>
              <w:t>гляд процентної ставки</w:t>
            </w:r>
            <w:r w:rsidR="00731945" w:rsidRPr="00BF2E4D">
              <w:rPr>
                <w:rFonts w:ascii="Times New Roman" w:hAnsi="Times New Roman" w:cs="Times New Roman"/>
                <w:color w:val="000000" w:themeColor="text1"/>
                <w:sz w:val="28"/>
                <w:szCs w:val="28"/>
                <w:lang w:eastAsia="uk-UA"/>
              </w:rPr>
              <w:t xml:space="preserve"> </w:t>
            </w:r>
            <w:r w:rsidR="00731945" w:rsidRPr="00BF2E4D">
              <w:rPr>
                <w:rFonts w:ascii="Times New Roman" w:hAnsi="Times New Roman" w:cs="Times New Roman"/>
                <w:sz w:val="28"/>
                <w:szCs w:val="28"/>
                <w:lang w:eastAsia="uk-UA"/>
              </w:rPr>
              <w:t>(з дати попереднього перегляду до наступної дати перегляду</w:t>
            </w:r>
            <w:r w:rsidR="00731945" w:rsidRPr="00634F73">
              <w:rPr>
                <w:rFonts w:ascii="Times New Roman" w:hAnsi="Times New Roman" w:cs="Times New Roman"/>
                <w:sz w:val="28"/>
                <w:szCs w:val="28"/>
                <w:lang w:val="ru-RU" w:eastAsia="uk-UA"/>
              </w:rPr>
              <w:t>)</w:t>
            </w:r>
            <w:r w:rsidR="004A1CCE" w:rsidRPr="00634F73">
              <w:rPr>
                <w:rFonts w:ascii="Times New Roman" w:hAnsi="Times New Roman" w:cs="Times New Roman"/>
                <w:color w:val="000000" w:themeColor="text1"/>
                <w:sz w:val="28"/>
                <w:szCs w:val="28"/>
                <w:lang w:eastAsia="uk-UA"/>
              </w:rPr>
              <w:t>. Я</w:t>
            </w:r>
            <w:r w:rsidR="00C779C3"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00C779C3"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DBE7B72" w14:textId="3DF72EDB" w:rsidR="008949CB" w:rsidRPr="006C3C49" w:rsidRDefault="00253CAD" w:rsidP="00BF1CE1">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w:t>
            </w:r>
            <w:r w:rsidRPr="006C3C49">
              <w:rPr>
                <w:rFonts w:ascii="Times New Roman" w:hAnsi="Times New Roman" w:cs="Times New Roman"/>
                <w:color w:val="000000" w:themeColor="text1"/>
                <w:sz w:val="28"/>
                <w:szCs w:val="28"/>
                <w:lang w:eastAsia="uk-UA"/>
              </w:rPr>
              <w:t xml:space="preserve"> наявності</w:t>
            </w:r>
            <w:r w:rsidR="00B978C3" w:rsidRPr="006C3C49">
              <w:rPr>
                <w:rFonts w:ascii="Times New Roman" w:hAnsi="Times New Roman" w:cs="Times New Roman"/>
                <w:color w:val="000000" w:themeColor="text1"/>
                <w:sz w:val="28"/>
                <w:szCs w:val="28"/>
                <w:lang w:eastAsia="uk-UA"/>
              </w:rPr>
              <w:t xml:space="preserve"> </w:t>
            </w:r>
            <w:r w:rsidR="00B978C3" w:rsidRPr="006C3C49">
              <w:rPr>
                <w:rFonts w:ascii="Times New Roman" w:hAnsi="Times New Roman" w:cs="Times New Roman"/>
                <w:bCs/>
                <w:color w:val="000000" w:themeColor="text1"/>
                <w:sz w:val="28"/>
                <w:szCs w:val="28"/>
                <w:lang w:val="en-US" w:eastAsia="uk-UA"/>
              </w:rPr>
              <w:t>ID</w:t>
            </w:r>
            <w:r w:rsidR="00B978C3" w:rsidRPr="006C3C49">
              <w:rPr>
                <w:rFonts w:ascii="Times New Roman" w:hAnsi="Times New Roman" w:cs="Times New Roman"/>
                <w:bCs/>
                <w:color w:val="000000" w:themeColor="text1"/>
                <w:sz w:val="28"/>
                <w:szCs w:val="28"/>
                <w:lang w:eastAsia="uk-UA"/>
              </w:rPr>
              <w:t>21.Транш (</w:t>
            </w:r>
            <w:r w:rsidR="00B978C3" w:rsidRPr="006C3C49">
              <w:rPr>
                <w:rFonts w:ascii="Times New Roman" w:hAnsi="Times New Roman" w:cs="Times New Roman"/>
                <w:color w:val="000000" w:themeColor="text1"/>
                <w:sz w:val="28"/>
                <w:szCs w:val="28"/>
                <w:lang w:val="en-US"/>
              </w:rPr>
              <w:t>tranche</w:t>
            </w:r>
            <w:r w:rsidR="00B978C3" w:rsidRPr="006C3C49">
              <w:rPr>
                <w:rFonts w:ascii="Times New Roman" w:hAnsi="Times New Roman" w:cs="Times New Roman"/>
                <w:color w:val="000000" w:themeColor="text1"/>
                <w:sz w:val="28"/>
                <w:szCs w:val="28"/>
                <w:lang w:eastAsia="uk-UA"/>
              </w:rPr>
              <w:t xml:space="preserve">) реквізит набуває значення </w:t>
            </w:r>
            <w:r w:rsidR="00B978C3" w:rsidRPr="006C3C49">
              <w:rPr>
                <w:rFonts w:ascii="Times New Roman" w:eastAsia="Times New Roman" w:hAnsi="Times New Roman" w:cs="Times New Roman"/>
                <w:color w:val="000000" w:themeColor="text1"/>
                <w:sz w:val="28"/>
                <w:szCs w:val="28"/>
                <w:lang w:eastAsia="uk-UA"/>
              </w:rPr>
              <w:t>“</w:t>
            </w:r>
            <w:r w:rsidR="00B978C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978C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978C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F9292A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510695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8949CB" w:rsidRPr="006C3C49" w14:paraId="36297F00" w14:textId="77777777" w:rsidTr="00F036E9">
        <w:tc>
          <w:tcPr>
            <w:tcW w:w="851" w:type="dxa"/>
            <w:tcBorders>
              <w:top w:val="nil"/>
              <w:left w:val="nil"/>
              <w:bottom w:val="nil"/>
              <w:right w:val="nil"/>
            </w:tcBorders>
          </w:tcPr>
          <w:p w14:paraId="7C0B8B70" w14:textId="77777777" w:rsidR="008949CB" w:rsidRPr="00616BA3" w:rsidRDefault="00504B61" w:rsidP="00B4719A">
            <w:pPr>
              <w:pStyle w:val="a3"/>
              <w:ind w:left="0"/>
              <w:jc w:val="right"/>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61F142A5" w14:textId="77777777" w:rsidR="00DE3B96" w:rsidRPr="00616BA3" w:rsidRDefault="00DE3B96" w:rsidP="006B133A">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b/>
                <w:color w:val="000000" w:themeColor="text1"/>
                <w:sz w:val="28"/>
                <w:szCs w:val="28"/>
              </w:rPr>
              <w:t>Індекс змінюваної процентної ставки</w:t>
            </w:r>
            <w:r w:rsidRPr="00616BA3">
              <w:rPr>
                <w:rFonts w:ascii="Times New Roman" w:hAnsi="Times New Roman" w:cs="Times New Roman"/>
                <w:color w:val="000000" w:themeColor="text1"/>
                <w:sz w:val="28"/>
                <w:szCs w:val="28"/>
                <w:lang w:eastAsia="uk-UA"/>
              </w:rPr>
              <w:t xml:space="preserve"> </w:t>
            </w:r>
          </w:p>
          <w:p w14:paraId="6AFC0D53" w14:textId="77777777" w:rsidR="00AD3569" w:rsidRDefault="006B133A" w:rsidP="006B133A">
            <w:pPr>
              <w:pStyle w:val="a3"/>
              <w:ind w:left="0"/>
              <w:jc w:val="both"/>
              <w:rPr>
                <w:rFonts w:ascii="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 xml:space="preserve">за умови </w:t>
            </w:r>
            <w:r w:rsidR="00DF6FA4" w:rsidRPr="00616BA3">
              <w:rPr>
                <w:rFonts w:ascii="Times New Roman" w:hAnsi="Times New Roman" w:cs="Times New Roman"/>
                <w:color w:val="000000" w:themeColor="text1"/>
                <w:sz w:val="28"/>
                <w:szCs w:val="28"/>
                <w:lang w:eastAsia="uk-UA"/>
              </w:rPr>
              <w:t>властивості</w:t>
            </w:r>
            <w:r w:rsidRPr="00616BA3">
              <w:rPr>
                <w:rFonts w:ascii="Times New Roman" w:hAnsi="Times New Roman" w:cs="Times New Roman"/>
                <w:color w:val="000000" w:themeColor="text1"/>
                <w:sz w:val="28"/>
                <w:szCs w:val="28"/>
                <w:lang w:eastAsia="uk-UA"/>
              </w:rPr>
              <w:t>, набуває одного з переліку значень довідника N048G</w:t>
            </w:r>
            <w:r w:rsidR="00960171" w:rsidRPr="00616BA3">
              <w:rPr>
                <w:rFonts w:ascii="Times New Roman" w:hAnsi="Times New Roman" w:cs="Times New Roman"/>
                <w:color w:val="000000" w:themeColor="text1"/>
                <w:sz w:val="28"/>
                <w:szCs w:val="28"/>
                <w:lang w:eastAsia="uk-UA"/>
              </w:rPr>
              <w:t xml:space="preserve"> </w:t>
            </w:r>
            <w:r w:rsidR="00960171" w:rsidRPr="00616BA3">
              <w:rPr>
                <w:rFonts w:ascii="Times New Roman" w:eastAsia="Times New Roman" w:hAnsi="Times New Roman" w:cs="Times New Roman"/>
                <w:color w:val="000000" w:themeColor="text1"/>
                <w:sz w:val="28"/>
                <w:szCs w:val="28"/>
                <w:lang w:eastAsia="uk-UA"/>
              </w:rPr>
              <w:t>“</w:t>
            </w:r>
            <w:r w:rsidR="00960171" w:rsidRPr="00616BA3">
              <w:rPr>
                <w:rFonts w:ascii="Times New Roman" w:hAnsi="Times New Roman" w:cs="Times New Roman"/>
                <w:color w:val="000000" w:themeColor="text1"/>
                <w:sz w:val="28"/>
                <w:szCs w:val="28"/>
                <w:lang w:eastAsia="uk-UA"/>
              </w:rPr>
              <w:t>Індекс змінюваної процентної ставки</w:t>
            </w:r>
            <w:r w:rsidR="00960171" w:rsidRPr="00616BA3">
              <w:rPr>
                <w:rFonts w:ascii="Times New Roman" w:eastAsia="Times New Roman" w:hAnsi="Times New Roman" w:cs="Times New Roman"/>
                <w:color w:val="000000" w:themeColor="text1"/>
                <w:sz w:val="28"/>
                <w:szCs w:val="28"/>
                <w:lang w:eastAsia="uk-UA"/>
              </w:rPr>
              <w:t>”</w:t>
            </w:r>
            <w:r w:rsidRPr="00616BA3">
              <w:rPr>
                <w:rFonts w:ascii="Times New Roman" w:hAnsi="Times New Roman" w:cs="Times New Roman"/>
                <w:color w:val="000000" w:themeColor="text1"/>
                <w:sz w:val="28"/>
                <w:szCs w:val="28"/>
                <w:lang w:eastAsia="uk-UA"/>
              </w:rPr>
              <w:t>.</w:t>
            </w:r>
          </w:p>
          <w:p w14:paraId="0ECA9AD6" w14:textId="1A7DE662" w:rsidR="008949CB" w:rsidRPr="00616BA3" w:rsidRDefault="00253CAD" w:rsidP="006B133A">
            <w:pPr>
              <w:pStyle w:val="a3"/>
              <w:ind w:left="0"/>
              <w:jc w:val="both"/>
              <w:rPr>
                <w:rFonts w:ascii="Times New Roman" w:eastAsia="Times New Roman" w:hAnsi="Times New Roman" w:cs="Times New Roman"/>
                <w:color w:val="000000" w:themeColor="text1"/>
                <w:sz w:val="28"/>
                <w:szCs w:val="28"/>
                <w:lang w:eastAsia="uk-UA"/>
              </w:rPr>
            </w:pPr>
            <w:r w:rsidRPr="00616BA3">
              <w:rPr>
                <w:rFonts w:ascii="Times New Roman" w:hAnsi="Times New Roman" w:cs="Times New Roman"/>
                <w:color w:val="000000" w:themeColor="text1"/>
                <w:sz w:val="28"/>
                <w:szCs w:val="28"/>
                <w:lang w:eastAsia="uk-UA"/>
              </w:rPr>
              <w:t>В разі наявності</w:t>
            </w:r>
            <w:r w:rsidR="006B133A" w:rsidRPr="00616BA3">
              <w:rPr>
                <w:rFonts w:ascii="Times New Roman" w:hAnsi="Times New Roman" w:cs="Times New Roman"/>
                <w:color w:val="000000" w:themeColor="text1"/>
                <w:sz w:val="28"/>
                <w:szCs w:val="28"/>
                <w:lang w:eastAsia="uk-UA"/>
              </w:rPr>
              <w:t xml:space="preserve"> </w:t>
            </w:r>
            <w:r w:rsidR="006B133A" w:rsidRPr="00616BA3">
              <w:rPr>
                <w:rFonts w:ascii="Times New Roman" w:hAnsi="Times New Roman" w:cs="Times New Roman"/>
                <w:bCs/>
                <w:color w:val="000000" w:themeColor="text1"/>
                <w:sz w:val="28"/>
                <w:szCs w:val="28"/>
                <w:lang w:val="en-US" w:eastAsia="uk-UA"/>
              </w:rPr>
              <w:t>ID</w:t>
            </w:r>
            <w:r w:rsidR="006B133A" w:rsidRPr="00616BA3">
              <w:rPr>
                <w:rFonts w:ascii="Times New Roman" w:hAnsi="Times New Roman" w:cs="Times New Roman"/>
                <w:bCs/>
                <w:color w:val="000000" w:themeColor="text1"/>
                <w:sz w:val="28"/>
                <w:szCs w:val="28"/>
                <w:lang w:eastAsia="uk-UA"/>
              </w:rPr>
              <w:t>21.Транш (</w:t>
            </w:r>
            <w:r w:rsidR="006B133A" w:rsidRPr="00616BA3">
              <w:rPr>
                <w:rFonts w:ascii="Times New Roman" w:hAnsi="Times New Roman" w:cs="Times New Roman"/>
                <w:color w:val="000000" w:themeColor="text1"/>
                <w:sz w:val="28"/>
                <w:szCs w:val="28"/>
                <w:lang w:val="en-US"/>
              </w:rPr>
              <w:t>tranche</w:t>
            </w:r>
            <w:r w:rsidR="006B133A" w:rsidRPr="00616BA3">
              <w:rPr>
                <w:rFonts w:ascii="Times New Roman" w:hAnsi="Times New Roman" w:cs="Times New Roman"/>
                <w:color w:val="000000" w:themeColor="text1"/>
                <w:sz w:val="28"/>
                <w:szCs w:val="28"/>
                <w:lang w:eastAsia="uk-UA"/>
              </w:rPr>
              <w:t xml:space="preserve">) реквізит набуває значення </w:t>
            </w:r>
            <w:r w:rsidR="006B133A" w:rsidRPr="00616BA3">
              <w:rPr>
                <w:rFonts w:ascii="Times New Roman" w:eastAsia="Times New Roman" w:hAnsi="Times New Roman" w:cs="Times New Roman"/>
                <w:color w:val="000000" w:themeColor="text1"/>
                <w:sz w:val="28"/>
                <w:szCs w:val="28"/>
                <w:lang w:eastAsia="uk-UA"/>
              </w:rPr>
              <w:t>“</w:t>
            </w:r>
            <w:r w:rsidR="006B133A" w:rsidRPr="00616BA3">
              <w:rPr>
                <w:rFonts w:ascii="Times New Roman" w:hAnsi="Times New Roman" w:cs="Times New Roman"/>
                <w:color w:val="000000" w:themeColor="text1"/>
                <w:sz w:val="28"/>
                <w:szCs w:val="28"/>
                <w:lang w:eastAsia="uk-UA"/>
              </w:rPr>
              <w:t xml:space="preserve">Реквізит </w:t>
            </w:r>
            <w:r w:rsidR="00947D7F" w:rsidRPr="00616BA3">
              <w:rPr>
                <w:rFonts w:ascii="Times New Roman" w:hAnsi="Times New Roman" w:cs="Times New Roman"/>
                <w:color w:val="000000" w:themeColor="text1"/>
                <w:sz w:val="28"/>
                <w:szCs w:val="28"/>
                <w:lang w:eastAsia="uk-UA"/>
              </w:rPr>
              <w:t>невластивий</w:t>
            </w:r>
            <w:r w:rsidR="006B133A" w:rsidRPr="00616BA3">
              <w:rPr>
                <w:rFonts w:ascii="Times New Roman" w:eastAsia="Times New Roman" w:hAnsi="Times New Roman" w:cs="Times New Roman"/>
                <w:color w:val="000000" w:themeColor="text1"/>
                <w:sz w:val="28"/>
                <w:szCs w:val="28"/>
                <w:lang w:eastAsia="uk-UA"/>
              </w:rPr>
              <w:t>”</w:t>
            </w:r>
            <w:r w:rsidR="005959DA" w:rsidRPr="00616BA3">
              <w:rPr>
                <w:rFonts w:ascii="Times New Roman" w:eastAsia="Times New Roman" w:hAnsi="Times New Roman" w:cs="Times New Roman"/>
                <w:color w:val="000000" w:themeColor="text1"/>
                <w:sz w:val="28"/>
                <w:szCs w:val="28"/>
                <w:lang w:eastAsia="uk-UA"/>
              </w:rPr>
              <w:t>, тобто реквізит не подається</w:t>
            </w:r>
            <w:r w:rsidR="006B133A" w:rsidRPr="00616BA3">
              <w:rPr>
                <w:rFonts w:ascii="Times New Roman" w:eastAsia="Times New Roman" w:hAnsi="Times New Roman" w:cs="Times New Roman"/>
                <w:color w:val="000000" w:themeColor="text1"/>
                <w:sz w:val="28"/>
                <w:szCs w:val="28"/>
                <w:lang w:eastAsia="uk-UA"/>
              </w:rPr>
              <w:t>.</w:t>
            </w:r>
          </w:p>
          <w:p w14:paraId="4E373E6A" w14:textId="1402530D" w:rsidR="00B05209" w:rsidRPr="00616BA3" w:rsidRDefault="00B05209" w:rsidP="006B133A">
            <w:pPr>
              <w:pStyle w:val="a3"/>
              <w:ind w:left="0"/>
              <w:jc w:val="both"/>
              <w:rPr>
                <w:rFonts w:ascii="Times New Roman" w:hAnsi="Times New Roman" w:cs="Times New Roman"/>
                <w:color w:val="000000" w:themeColor="text1"/>
                <w:sz w:val="28"/>
                <w:szCs w:val="28"/>
              </w:rPr>
            </w:pPr>
            <w:r w:rsidRPr="00616BA3">
              <w:rPr>
                <w:rFonts w:ascii="Times New Roman" w:hAnsi="Times New Roman" w:cs="Times New Roman"/>
                <w:sz w:val="28"/>
                <w:szCs w:val="28"/>
                <w:lang w:eastAsia="uk-UA"/>
              </w:rPr>
              <w:t>Реквізит має бути обов’язково поданий для  плаваючої (змінюваної) відсоткової ставки (реквізит f048_type_int_rate, ID04.00.00.00.0225 подано із значенням “2”).</w:t>
            </w:r>
          </w:p>
        </w:tc>
        <w:tc>
          <w:tcPr>
            <w:tcW w:w="2268" w:type="dxa"/>
            <w:tcBorders>
              <w:top w:val="nil"/>
              <w:left w:val="nil"/>
              <w:bottom w:val="nil"/>
              <w:right w:val="nil"/>
            </w:tcBorders>
          </w:tcPr>
          <w:p w14:paraId="38623EC0" w14:textId="77777777" w:rsidR="008949CB" w:rsidRPr="006C3C49" w:rsidRDefault="008949CB"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2C0E2837"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8949CB" w:rsidRPr="006C3C49" w14:paraId="487B12AF" w14:textId="77777777" w:rsidTr="00F036E9">
        <w:tc>
          <w:tcPr>
            <w:tcW w:w="851" w:type="dxa"/>
            <w:tcBorders>
              <w:top w:val="nil"/>
              <w:left w:val="nil"/>
              <w:bottom w:val="nil"/>
              <w:right w:val="nil"/>
            </w:tcBorders>
          </w:tcPr>
          <w:p w14:paraId="70FA059A"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42B5E6A5" w14:textId="332B511C"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Спред</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575E31F7" w14:textId="2D1B29D9" w:rsidR="008949CB" w:rsidRPr="006C3C49" w:rsidRDefault="006B3B82"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67EE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008949CB" w:rsidRPr="006C3C49">
              <w:rPr>
                <w:rFonts w:ascii="Times New Roman" w:hAnsi="Times New Roman" w:cs="Times New Roman"/>
                <w:color w:val="000000" w:themeColor="text1"/>
                <w:sz w:val="28"/>
                <w:szCs w:val="28"/>
              </w:rPr>
              <w:t xml:space="preserve">маржі (фіксована частина) змінюваної </w:t>
            </w:r>
            <w:r w:rsidR="00A24739" w:rsidRPr="006C3C49">
              <w:rPr>
                <w:rFonts w:ascii="Times New Roman" w:hAnsi="Times New Roman" w:cs="Times New Roman"/>
                <w:color w:val="000000" w:themeColor="text1"/>
                <w:sz w:val="28"/>
                <w:szCs w:val="28"/>
              </w:rPr>
              <w:t>відсоткової (процентної) ставки (%)</w:t>
            </w:r>
            <w:r w:rsidR="008949CB" w:rsidRPr="006C3C49">
              <w:rPr>
                <w:rFonts w:ascii="Times New Roman" w:hAnsi="Times New Roman" w:cs="Times New Roman"/>
                <w:color w:val="000000" w:themeColor="text1"/>
                <w:sz w:val="28"/>
                <w:szCs w:val="28"/>
              </w:rPr>
              <w:t>.</w:t>
            </w:r>
          </w:p>
          <w:p w14:paraId="53AFAB65" w14:textId="36B9E7C4"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93008" w:rsidRPr="006C3C49">
              <w:rPr>
                <w:rFonts w:ascii="Times New Roman" w:hAnsi="Times New Roman" w:cs="Times New Roman"/>
                <w:color w:val="000000" w:themeColor="text1"/>
                <w:sz w:val="28"/>
                <w:szCs w:val="28"/>
                <w:lang w:eastAsia="uk-UA"/>
              </w:rPr>
              <w:t xml:space="preserve"> </w:t>
            </w:r>
            <w:r w:rsidR="00193008" w:rsidRPr="006C3C49">
              <w:rPr>
                <w:rFonts w:ascii="Times New Roman" w:hAnsi="Times New Roman" w:cs="Times New Roman"/>
                <w:bCs/>
                <w:color w:val="000000" w:themeColor="text1"/>
                <w:sz w:val="28"/>
                <w:szCs w:val="28"/>
                <w:lang w:val="en-US" w:eastAsia="uk-UA"/>
              </w:rPr>
              <w:t>ID</w:t>
            </w:r>
            <w:r w:rsidR="00193008" w:rsidRPr="006C3C49">
              <w:rPr>
                <w:rFonts w:ascii="Times New Roman" w:hAnsi="Times New Roman" w:cs="Times New Roman"/>
                <w:bCs/>
                <w:color w:val="000000" w:themeColor="text1"/>
                <w:sz w:val="28"/>
                <w:szCs w:val="28"/>
                <w:lang w:eastAsia="uk-UA"/>
              </w:rPr>
              <w:t>21.Транш (</w:t>
            </w:r>
            <w:r w:rsidR="00193008" w:rsidRPr="006C3C49">
              <w:rPr>
                <w:rFonts w:ascii="Times New Roman" w:hAnsi="Times New Roman" w:cs="Times New Roman"/>
                <w:color w:val="000000" w:themeColor="text1"/>
                <w:sz w:val="28"/>
                <w:szCs w:val="28"/>
                <w:lang w:val="en-US"/>
              </w:rPr>
              <w:t>tranche</w:t>
            </w:r>
            <w:r w:rsidR="00193008" w:rsidRPr="006C3C49">
              <w:rPr>
                <w:rFonts w:ascii="Times New Roman" w:hAnsi="Times New Roman" w:cs="Times New Roman"/>
                <w:color w:val="000000" w:themeColor="text1"/>
                <w:sz w:val="28"/>
                <w:szCs w:val="28"/>
                <w:lang w:eastAsia="uk-UA"/>
              </w:rPr>
              <w:t xml:space="preserve">) реквізит набуває значення </w:t>
            </w:r>
            <w:r w:rsidR="00193008" w:rsidRPr="006C3C49">
              <w:rPr>
                <w:rFonts w:ascii="Times New Roman" w:eastAsia="Times New Roman" w:hAnsi="Times New Roman" w:cs="Times New Roman"/>
                <w:color w:val="000000" w:themeColor="text1"/>
                <w:sz w:val="28"/>
                <w:szCs w:val="28"/>
                <w:lang w:eastAsia="uk-UA"/>
              </w:rPr>
              <w:t>“</w:t>
            </w:r>
            <w:r w:rsidR="00193008"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9300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300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4F134B"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15A3D04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8949CB" w:rsidRPr="006C3C49" w14:paraId="427DA9C9" w14:textId="77777777" w:rsidTr="00F036E9">
        <w:tc>
          <w:tcPr>
            <w:tcW w:w="851" w:type="dxa"/>
            <w:tcBorders>
              <w:top w:val="nil"/>
              <w:left w:val="nil"/>
              <w:bottom w:val="nil"/>
              <w:right w:val="nil"/>
            </w:tcBorders>
          </w:tcPr>
          <w:p w14:paraId="34888EF4"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5E0F623" w14:textId="50957652"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w:t>
            </w:r>
            <w:r w:rsidR="00F36243" w:rsidRPr="006C3C49">
              <w:rPr>
                <w:rFonts w:ascii="Times New Roman" w:hAnsi="Times New Roman" w:cs="Times New Roman"/>
                <w:b/>
                <w:color w:val="000000" w:themeColor="text1"/>
                <w:sz w:val="28"/>
                <w:szCs w:val="28"/>
              </w:rPr>
              <w:t xml:space="preserve"> визначений умовами угоди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24F9234" w14:textId="63B45587"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473D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мінімального розміру змінюваної </w:t>
            </w:r>
            <w:r w:rsidR="0053286B" w:rsidRPr="006C3C49">
              <w:rPr>
                <w:rFonts w:ascii="Times New Roman" w:hAnsi="Times New Roman" w:cs="Times New Roman"/>
                <w:color w:val="000000" w:themeColor="text1"/>
                <w:sz w:val="28"/>
                <w:szCs w:val="28"/>
              </w:rPr>
              <w:t>відсоткової (</w:t>
            </w:r>
            <w:r w:rsidR="008949CB" w:rsidRPr="006C3C49">
              <w:rPr>
                <w:rFonts w:ascii="Times New Roman" w:hAnsi="Times New Roman" w:cs="Times New Roman"/>
                <w:color w:val="000000" w:themeColor="text1"/>
                <w:sz w:val="28"/>
                <w:szCs w:val="28"/>
              </w:rPr>
              <w:t>процентної</w:t>
            </w:r>
            <w:r w:rsidR="0053286B" w:rsidRPr="006C3C49">
              <w:rPr>
                <w:rFonts w:ascii="Times New Roman" w:hAnsi="Times New Roman" w:cs="Times New Roman"/>
                <w:color w:val="000000" w:themeColor="text1"/>
                <w:sz w:val="28"/>
                <w:szCs w:val="28"/>
              </w:rPr>
              <w:t>)</w:t>
            </w:r>
            <w:r w:rsidR="008949CB" w:rsidRPr="006C3C49">
              <w:rPr>
                <w:rFonts w:ascii="Times New Roman" w:hAnsi="Times New Roman" w:cs="Times New Roman"/>
                <w:color w:val="000000" w:themeColor="text1"/>
                <w:sz w:val="28"/>
                <w:szCs w:val="28"/>
              </w:rPr>
              <w:t xml:space="preserve"> ставки</w:t>
            </w:r>
            <w:r w:rsidR="00BB6CB4" w:rsidRPr="006C3C49">
              <w:rPr>
                <w:rFonts w:ascii="Times New Roman" w:hAnsi="Times New Roman" w:cs="Times New Roman"/>
                <w:color w:val="000000" w:themeColor="text1"/>
                <w:sz w:val="28"/>
                <w:szCs w:val="28"/>
              </w:rPr>
              <w:t xml:space="preserve"> (%)</w:t>
            </w:r>
            <w:r w:rsidR="008949CB" w:rsidRPr="006C3C49">
              <w:rPr>
                <w:rFonts w:ascii="Times New Roman" w:hAnsi="Times New Roman" w:cs="Times New Roman"/>
                <w:color w:val="000000" w:themeColor="text1"/>
                <w:sz w:val="28"/>
                <w:szCs w:val="28"/>
              </w:rPr>
              <w:t xml:space="preserve">, </w:t>
            </w:r>
            <w:r w:rsidR="004B7AF0" w:rsidRPr="006C3C49">
              <w:rPr>
                <w:rFonts w:ascii="Times New Roman" w:hAnsi="Times New Roman" w:cs="Times New Roman"/>
                <w:color w:val="000000" w:themeColor="text1"/>
                <w:sz w:val="28"/>
                <w:szCs w:val="28"/>
              </w:rPr>
              <w:t>визначеного</w:t>
            </w:r>
            <w:r w:rsidR="005C25D5"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51A8A789" w14:textId="14FD0985"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В разі наявності</w:t>
            </w:r>
            <w:r w:rsidR="008473D7" w:rsidRPr="006C3C49">
              <w:rPr>
                <w:rFonts w:ascii="Times New Roman" w:hAnsi="Times New Roman" w:cs="Times New Roman"/>
                <w:color w:val="000000" w:themeColor="text1"/>
                <w:sz w:val="28"/>
                <w:szCs w:val="28"/>
                <w:lang w:eastAsia="uk-UA"/>
              </w:rPr>
              <w:t xml:space="preserve"> </w:t>
            </w:r>
            <w:r w:rsidR="008473D7" w:rsidRPr="006C3C49">
              <w:rPr>
                <w:rFonts w:ascii="Times New Roman" w:hAnsi="Times New Roman" w:cs="Times New Roman"/>
                <w:bCs/>
                <w:color w:val="000000" w:themeColor="text1"/>
                <w:sz w:val="28"/>
                <w:szCs w:val="28"/>
                <w:lang w:val="en-US" w:eastAsia="uk-UA"/>
              </w:rPr>
              <w:t>ID</w:t>
            </w:r>
            <w:r w:rsidR="008473D7" w:rsidRPr="006C3C49">
              <w:rPr>
                <w:rFonts w:ascii="Times New Roman" w:hAnsi="Times New Roman" w:cs="Times New Roman"/>
                <w:bCs/>
                <w:color w:val="000000" w:themeColor="text1"/>
                <w:sz w:val="28"/>
                <w:szCs w:val="28"/>
                <w:lang w:eastAsia="uk-UA"/>
              </w:rPr>
              <w:t>21.Транш (</w:t>
            </w:r>
            <w:r w:rsidR="008473D7" w:rsidRPr="006C3C49">
              <w:rPr>
                <w:rFonts w:ascii="Times New Roman" w:hAnsi="Times New Roman" w:cs="Times New Roman"/>
                <w:color w:val="000000" w:themeColor="text1"/>
                <w:sz w:val="28"/>
                <w:szCs w:val="28"/>
                <w:lang w:val="en-US"/>
              </w:rPr>
              <w:t>tranche</w:t>
            </w:r>
            <w:r w:rsidR="008473D7" w:rsidRPr="006C3C49">
              <w:rPr>
                <w:rFonts w:ascii="Times New Roman" w:hAnsi="Times New Roman" w:cs="Times New Roman"/>
                <w:color w:val="000000" w:themeColor="text1"/>
                <w:sz w:val="28"/>
                <w:szCs w:val="28"/>
                <w:lang w:eastAsia="uk-UA"/>
              </w:rPr>
              <w:t xml:space="preserve">) реквізит набуває значення </w:t>
            </w:r>
            <w:r w:rsidR="008473D7" w:rsidRPr="006C3C49">
              <w:rPr>
                <w:rFonts w:ascii="Times New Roman" w:eastAsia="Times New Roman" w:hAnsi="Times New Roman" w:cs="Times New Roman"/>
                <w:color w:val="000000" w:themeColor="text1"/>
                <w:sz w:val="28"/>
                <w:szCs w:val="28"/>
                <w:lang w:eastAsia="uk-UA"/>
              </w:rPr>
              <w:t>“</w:t>
            </w:r>
            <w:r w:rsidR="008473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8473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8473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E301A0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26631732"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949CB" w:rsidRPr="006C3C49" w14:paraId="34C16626" w14:textId="77777777" w:rsidTr="00F036E9">
        <w:tc>
          <w:tcPr>
            <w:tcW w:w="851" w:type="dxa"/>
            <w:tcBorders>
              <w:top w:val="nil"/>
              <w:left w:val="nil"/>
              <w:bottom w:val="nil"/>
              <w:right w:val="nil"/>
            </w:tcBorders>
          </w:tcPr>
          <w:p w14:paraId="69E76EF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32</w:t>
            </w:r>
          </w:p>
        </w:tc>
        <w:tc>
          <w:tcPr>
            <w:tcW w:w="11004" w:type="dxa"/>
            <w:tcBorders>
              <w:top w:val="nil"/>
              <w:left w:val="nil"/>
              <w:bottom w:val="nil"/>
              <w:right w:val="nil"/>
            </w:tcBorders>
          </w:tcPr>
          <w:p w14:paraId="6E97F51B" w14:textId="596CDE74"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Максимальний розмір змінюваної процентної ставки в</w:t>
            </w:r>
            <w:r w:rsidR="005C25D5" w:rsidRPr="006C3C49">
              <w:rPr>
                <w:rFonts w:ascii="Times New Roman" w:hAnsi="Times New Roman" w:cs="Times New Roman"/>
                <w:b/>
                <w:color w:val="000000" w:themeColor="text1"/>
                <w:sz w:val="28"/>
                <w:szCs w:val="28"/>
              </w:rPr>
              <w:t>изначений умовами угоди</w:t>
            </w:r>
            <w:r w:rsidR="00BD50E6"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BD50E6"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6A2F9AE" w14:textId="00BB970A"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максимального розміру змінюваної </w:t>
            </w:r>
            <w:r w:rsidR="003C56D7" w:rsidRPr="006C3C49">
              <w:rPr>
                <w:rFonts w:ascii="Times New Roman" w:hAnsi="Times New Roman" w:cs="Times New Roman"/>
                <w:color w:val="000000" w:themeColor="text1"/>
                <w:sz w:val="28"/>
                <w:szCs w:val="28"/>
              </w:rPr>
              <w:t xml:space="preserve">відсоткової (процентної) ставки (%), </w:t>
            </w:r>
            <w:r w:rsidR="004B7AF0" w:rsidRPr="006C3C49">
              <w:rPr>
                <w:rFonts w:ascii="Times New Roman" w:hAnsi="Times New Roman" w:cs="Times New Roman"/>
                <w:color w:val="000000" w:themeColor="text1"/>
                <w:sz w:val="28"/>
                <w:szCs w:val="28"/>
              </w:rPr>
              <w:t>визначеного</w:t>
            </w:r>
            <w:r w:rsidR="008949CB"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45515F34" w14:textId="4A62F973"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4B4AD0" w:rsidRPr="006C3C49">
              <w:rPr>
                <w:rFonts w:ascii="Times New Roman" w:hAnsi="Times New Roman" w:cs="Times New Roman"/>
                <w:color w:val="000000" w:themeColor="text1"/>
                <w:sz w:val="28"/>
                <w:szCs w:val="28"/>
                <w:lang w:eastAsia="uk-UA"/>
              </w:rPr>
              <w:t xml:space="preserve"> </w:t>
            </w:r>
            <w:r w:rsidR="004B4AD0" w:rsidRPr="006C3C49">
              <w:rPr>
                <w:rFonts w:ascii="Times New Roman" w:hAnsi="Times New Roman" w:cs="Times New Roman"/>
                <w:bCs/>
                <w:color w:val="000000" w:themeColor="text1"/>
                <w:sz w:val="28"/>
                <w:szCs w:val="28"/>
                <w:lang w:val="en-US" w:eastAsia="uk-UA"/>
              </w:rPr>
              <w:t>ID</w:t>
            </w:r>
            <w:r w:rsidR="004B4AD0" w:rsidRPr="006C3C49">
              <w:rPr>
                <w:rFonts w:ascii="Times New Roman" w:hAnsi="Times New Roman" w:cs="Times New Roman"/>
                <w:bCs/>
                <w:color w:val="000000" w:themeColor="text1"/>
                <w:sz w:val="28"/>
                <w:szCs w:val="28"/>
                <w:lang w:eastAsia="uk-UA"/>
              </w:rPr>
              <w:t>21.Транш (</w:t>
            </w:r>
            <w:r w:rsidR="004B4AD0" w:rsidRPr="006C3C49">
              <w:rPr>
                <w:rFonts w:ascii="Times New Roman" w:hAnsi="Times New Roman" w:cs="Times New Roman"/>
                <w:color w:val="000000" w:themeColor="text1"/>
                <w:sz w:val="28"/>
                <w:szCs w:val="28"/>
                <w:lang w:val="en-US"/>
              </w:rPr>
              <w:t>tranche</w:t>
            </w:r>
            <w:r w:rsidR="004B4AD0" w:rsidRPr="006C3C49">
              <w:rPr>
                <w:rFonts w:ascii="Times New Roman" w:hAnsi="Times New Roman" w:cs="Times New Roman"/>
                <w:color w:val="000000" w:themeColor="text1"/>
                <w:sz w:val="28"/>
                <w:szCs w:val="28"/>
                <w:lang w:eastAsia="uk-UA"/>
              </w:rPr>
              <w:t xml:space="preserve">) реквізит набуває значення </w:t>
            </w:r>
            <w:r w:rsidR="004B4AD0" w:rsidRPr="006C3C49">
              <w:rPr>
                <w:rFonts w:ascii="Times New Roman" w:eastAsia="Times New Roman" w:hAnsi="Times New Roman" w:cs="Times New Roman"/>
                <w:color w:val="000000" w:themeColor="text1"/>
                <w:sz w:val="28"/>
                <w:szCs w:val="28"/>
                <w:lang w:eastAsia="uk-UA"/>
              </w:rPr>
              <w:t>“</w:t>
            </w:r>
            <w:r w:rsidR="004B4AD0"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B4AD0"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4B4AD0"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DBE234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625D6A3C"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8949CB" w:rsidRPr="006C3C49" w14:paraId="556E2B70" w14:textId="77777777" w:rsidTr="00F036E9">
        <w:tc>
          <w:tcPr>
            <w:tcW w:w="851" w:type="dxa"/>
            <w:tcBorders>
              <w:top w:val="nil"/>
              <w:left w:val="nil"/>
              <w:bottom w:val="nil"/>
              <w:right w:val="nil"/>
            </w:tcBorders>
          </w:tcPr>
          <w:p w14:paraId="7A789E49"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005D5899"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181CA5A6" w14:textId="3D47C7A3" w:rsidR="002E11E4" w:rsidRPr="006C3C49" w:rsidRDefault="00BD1DF3" w:rsidP="002E11E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A34FE" w:rsidRPr="006C3C49">
              <w:rPr>
                <w:rFonts w:ascii="Times New Roman" w:hAnsi="Times New Roman" w:cs="Times New Roman"/>
                <w:color w:val="000000" w:themeColor="text1"/>
                <w:sz w:val="28"/>
                <w:szCs w:val="28"/>
                <w:lang w:eastAsia="uk-UA"/>
              </w:rPr>
              <w:t>н</w:t>
            </w:r>
            <w:r w:rsidR="002E11E4" w:rsidRPr="006C3C49">
              <w:rPr>
                <w:rFonts w:ascii="Times New Roman" w:hAnsi="Times New Roman" w:cs="Times New Roman"/>
                <w:color w:val="000000" w:themeColor="text1"/>
                <w:sz w:val="28"/>
                <w:szCs w:val="28"/>
                <w:lang w:eastAsia="uk-UA"/>
              </w:rPr>
              <w:t xml:space="preserve">абуває </w:t>
            </w:r>
            <w:r w:rsidR="009A1F0B" w:rsidRPr="006C3C49">
              <w:rPr>
                <w:rFonts w:ascii="Times New Roman" w:hAnsi="Times New Roman" w:cs="Times New Roman"/>
                <w:color w:val="000000" w:themeColor="text1"/>
                <w:sz w:val="28"/>
                <w:szCs w:val="28"/>
                <w:lang w:eastAsia="uk-UA"/>
              </w:rPr>
              <w:t>одного значення</w:t>
            </w:r>
            <w:r w:rsidR="002E11E4"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586674"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угоди</w:t>
            </w:r>
            <w:r w:rsidR="00CC6115" w:rsidRPr="006C3C49">
              <w:rPr>
                <w:rFonts w:ascii="Times New Roman" w:hAnsi="Times New Roman" w:cs="Times New Roman"/>
                <w:color w:val="000000" w:themeColor="text1"/>
                <w:sz w:val="28"/>
                <w:szCs w:val="28"/>
                <w:lang w:eastAsia="uk-UA"/>
              </w:rPr>
              <w:t xml:space="preserve"> / </w:t>
            </w:r>
            <w:r w:rsidR="005E542E" w:rsidRPr="006C3C49">
              <w:rPr>
                <w:rFonts w:ascii="Times New Roman" w:hAnsi="Times New Roman" w:cs="Times New Roman"/>
                <w:color w:val="000000" w:themeColor="text1"/>
                <w:sz w:val="28"/>
                <w:szCs w:val="28"/>
                <w:lang w:eastAsia="uk-UA"/>
              </w:rPr>
              <w:t>правочину</w:t>
            </w:r>
            <w:r w:rsidR="00586674"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1E0B9066" w14:textId="77777777" w:rsidR="008949CB" w:rsidRPr="006C3C49" w:rsidRDefault="00253CAD" w:rsidP="00D9441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D663A" w:rsidRPr="006C3C49">
              <w:rPr>
                <w:rFonts w:ascii="Times New Roman" w:hAnsi="Times New Roman" w:cs="Times New Roman"/>
                <w:color w:val="000000" w:themeColor="text1"/>
                <w:sz w:val="28"/>
                <w:szCs w:val="28"/>
                <w:lang w:eastAsia="uk-UA"/>
              </w:rPr>
              <w:t xml:space="preserve"> </w:t>
            </w:r>
            <w:r w:rsidR="006D663A" w:rsidRPr="006C3C49">
              <w:rPr>
                <w:rFonts w:ascii="Times New Roman" w:hAnsi="Times New Roman" w:cs="Times New Roman"/>
                <w:bCs/>
                <w:color w:val="000000" w:themeColor="text1"/>
                <w:sz w:val="28"/>
                <w:szCs w:val="28"/>
                <w:lang w:val="en-US" w:eastAsia="uk-UA"/>
              </w:rPr>
              <w:t>ID</w:t>
            </w:r>
            <w:r w:rsidR="006D663A" w:rsidRPr="006C3C49">
              <w:rPr>
                <w:rFonts w:ascii="Times New Roman" w:hAnsi="Times New Roman" w:cs="Times New Roman"/>
                <w:bCs/>
                <w:color w:val="000000" w:themeColor="text1"/>
                <w:sz w:val="28"/>
                <w:szCs w:val="28"/>
                <w:lang w:eastAsia="uk-UA"/>
              </w:rPr>
              <w:t>21.Транш (</w:t>
            </w:r>
            <w:r w:rsidR="006D663A" w:rsidRPr="006C3C49">
              <w:rPr>
                <w:rFonts w:ascii="Times New Roman" w:hAnsi="Times New Roman" w:cs="Times New Roman"/>
                <w:color w:val="000000" w:themeColor="text1"/>
                <w:sz w:val="28"/>
                <w:szCs w:val="28"/>
                <w:lang w:val="en-US"/>
              </w:rPr>
              <w:t>tranche</w:t>
            </w:r>
            <w:r w:rsidR="006D663A" w:rsidRPr="006C3C49">
              <w:rPr>
                <w:rFonts w:ascii="Times New Roman" w:hAnsi="Times New Roman" w:cs="Times New Roman"/>
                <w:color w:val="000000" w:themeColor="text1"/>
                <w:sz w:val="28"/>
                <w:szCs w:val="28"/>
                <w:lang w:eastAsia="uk-UA"/>
              </w:rPr>
              <w:t xml:space="preserve">) реквізит набуває значення </w:t>
            </w:r>
            <w:r w:rsidR="006D663A" w:rsidRPr="006C3C49">
              <w:rPr>
                <w:rFonts w:ascii="Times New Roman" w:eastAsia="Times New Roman" w:hAnsi="Times New Roman" w:cs="Times New Roman"/>
                <w:color w:val="000000" w:themeColor="text1"/>
                <w:sz w:val="28"/>
                <w:szCs w:val="28"/>
                <w:lang w:eastAsia="uk-UA"/>
              </w:rPr>
              <w:t>“</w:t>
            </w:r>
            <w:r w:rsidR="006D66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D66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CAF58A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2DE8C22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8949CB" w:rsidRPr="006C3C49" w14:paraId="7878CD2A" w14:textId="77777777" w:rsidTr="00F036E9">
        <w:tc>
          <w:tcPr>
            <w:tcW w:w="851" w:type="dxa"/>
            <w:tcBorders>
              <w:top w:val="nil"/>
              <w:left w:val="nil"/>
              <w:bottom w:val="nil"/>
              <w:right w:val="nil"/>
            </w:tcBorders>
          </w:tcPr>
          <w:p w14:paraId="7E85418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34</w:t>
            </w:r>
          </w:p>
        </w:tc>
        <w:tc>
          <w:tcPr>
            <w:tcW w:w="11004" w:type="dxa"/>
            <w:tcBorders>
              <w:top w:val="nil"/>
              <w:left w:val="nil"/>
              <w:bottom w:val="nil"/>
              <w:right w:val="nil"/>
            </w:tcBorders>
          </w:tcPr>
          <w:p w14:paraId="592FA9B7"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148EAB06" w14:textId="7CE4AC22"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eastAsia="uk-UA"/>
              </w:rPr>
              <w:t>054</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4043BAFA" w14:textId="736700B3"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76667" w:rsidRPr="006C3C49">
              <w:rPr>
                <w:rFonts w:ascii="Times New Roman" w:hAnsi="Times New Roman" w:cs="Times New Roman"/>
                <w:color w:val="000000" w:themeColor="text1"/>
                <w:sz w:val="28"/>
                <w:szCs w:val="28"/>
                <w:lang w:eastAsia="uk-UA"/>
              </w:rPr>
              <w:t xml:space="preserve"> </w:t>
            </w:r>
            <w:r w:rsidR="00D76667" w:rsidRPr="006C3C49">
              <w:rPr>
                <w:rFonts w:ascii="Times New Roman" w:hAnsi="Times New Roman" w:cs="Times New Roman"/>
                <w:bCs/>
                <w:color w:val="000000" w:themeColor="text1"/>
                <w:sz w:val="28"/>
                <w:szCs w:val="28"/>
                <w:lang w:val="en-US" w:eastAsia="uk-UA"/>
              </w:rPr>
              <w:t>ID</w:t>
            </w:r>
            <w:r w:rsidR="00D76667" w:rsidRPr="006C3C49">
              <w:rPr>
                <w:rFonts w:ascii="Times New Roman" w:hAnsi="Times New Roman" w:cs="Times New Roman"/>
                <w:bCs/>
                <w:color w:val="000000" w:themeColor="text1"/>
                <w:sz w:val="28"/>
                <w:szCs w:val="28"/>
                <w:lang w:eastAsia="uk-UA"/>
              </w:rPr>
              <w:t>21.Транш (</w:t>
            </w:r>
            <w:r w:rsidR="00D76667" w:rsidRPr="006C3C49">
              <w:rPr>
                <w:rFonts w:ascii="Times New Roman" w:hAnsi="Times New Roman" w:cs="Times New Roman"/>
                <w:color w:val="000000" w:themeColor="text1"/>
                <w:sz w:val="28"/>
                <w:szCs w:val="28"/>
                <w:lang w:val="en-US"/>
              </w:rPr>
              <w:t>tranche</w:t>
            </w:r>
            <w:r w:rsidR="00D76667" w:rsidRPr="006C3C49">
              <w:rPr>
                <w:rFonts w:ascii="Times New Roman" w:hAnsi="Times New Roman" w:cs="Times New Roman"/>
                <w:color w:val="000000" w:themeColor="text1"/>
                <w:sz w:val="28"/>
                <w:szCs w:val="28"/>
                <w:lang w:eastAsia="uk-UA"/>
              </w:rPr>
              <w:t xml:space="preserve">) реквізит набуває значення </w:t>
            </w:r>
            <w:r w:rsidR="00D76667" w:rsidRPr="006C3C49">
              <w:rPr>
                <w:rFonts w:ascii="Times New Roman" w:eastAsia="Times New Roman" w:hAnsi="Times New Roman" w:cs="Times New Roman"/>
                <w:color w:val="000000" w:themeColor="text1"/>
                <w:sz w:val="28"/>
                <w:szCs w:val="28"/>
                <w:lang w:eastAsia="uk-UA"/>
              </w:rPr>
              <w:t>“</w:t>
            </w:r>
            <w:r w:rsidR="00D7666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7666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D7666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68F2B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233636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8949CB" w:rsidRPr="006C3C49" w14:paraId="6CCDA018" w14:textId="77777777" w:rsidTr="00F036E9">
        <w:tc>
          <w:tcPr>
            <w:tcW w:w="851" w:type="dxa"/>
            <w:tcBorders>
              <w:top w:val="nil"/>
              <w:left w:val="nil"/>
              <w:bottom w:val="nil"/>
              <w:right w:val="nil"/>
            </w:tcBorders>
          </w:tcPr>
          <w:p w14:paraId="4D63C7CB"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35</w:t>
            </w:r>
          </w:p>
        </w:tc>
        <w:tc>
          <w:tcPr>
            <w:tcW w:w="11004" w:type="dxa"/>
            <w:tcBorders>
              <w:top w:val="nil"/>
              <w:left w:val="nil"/>
              <w:bottom w:val="nil"/>
              <w:right w:val="nil"/>
            </w:tcBorders>
          </w:tcPr>
          <w:p w14:paraId="07F49ED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4E7DC397" w14:textId="47DA4B48"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054</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r w:rsidR="008949CB" w:rsidRPr="006C3C49">
              <w:rPr>
                <w:rFonts w:ascii="Times New Roman" w:hAnsi="Times New Roman" w:cs="Times New Roman"/>
                <w:color w:val="000000" w:themeColor="text1"/>
                <w:sz w:val="28"/>
                <w:szCs w:val="28"/>
                <w:lang w:eastAsia="uk-UA"/>
              </w:rPr>
              <w:t xml:space="preserve"> а саме</w:t>
            </w:r>
            <w:r w:rsidR="00E528A2" w:rsidRPr="006C3C49">
              <w:rPr>
                <w:rFonts w:ascii="Times New Roman" w:eastAsia="Times New Roman" w:hAnsi="Times New Roman" w:cs="Times New Roman"/>
                <w:color w:val="000000" w:themeColor="text1"/>
                <w:sz w:val="28"/>
                <w:szCs w:val="28"/>
                <w:lang w:eastAsia="uk-UA"/>
              </w:rPr>
              <w:t>“</w:t>
            </w:r>
            <w:r w:rsidR="001E07F6" w:rsidRPr="006C3C49">
              <w:rPr>
                <w:rFonts w:ascii="Times New Roman" w:eastAsia="Times New Roman" w:hAnsi="Times New Roman" w:cs="Times New Roman"/>
                <w:color w:val="000000" w:themeColor="text1"/>
                <w:sz w:val="28"/>
                <w:szCs w:val="28"/>
                <w:lang w:eastAsia="uk-UA"/>
              </w:rPr>
              <w:t xml:space="preserve"> </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1349C" w:rsidRPr="006C3C49">
              <w:rPr>
                <w:rFonts w:ascii="Times New Roman" w:hAnsi="Times New Roman" w:cs="Times New Roman"/>
                <w:color w:val="000000" w:themeColor="text1"/>
                <w:sz w:val="28"/>
                <w:szCs w:val="28"/>
                <w:lang w:eastAsia="uk-UA"/>
              </w:rPr>
              <w:t>.</w:t>
            </w:r>
          </w:p>
          <w:p w14:paraId="49C567DF" w14:textId="5192CC30"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63F16" w:rsidRPr="006C3C49">
              <w:rPr>
                <w:rFonts w:ascii="Times New Roman" w:hAnsi="Times New Roman" w:cs="Times New Roman"/>
                <w:color w:val="000000" w:themeColor="text1"/>
                <w:sz w:val="28"/>
                <w:szCs w:val="28"/>
                <w:lang w:eastAsia="uk-UA"/>
              </w:rPr>
              <w:t xml:space="preserve"> </w:t>
            </w:r>
            <w:r w:rsidR="00663F16" w:rsidRPr="006C3C49">
              <w:rPr>
                <w:rFonts w:ascii="Times New Roman" w:hAnsi="Times New Roman" w:cs="Times New Roman"/>
                <w:bCs/>
                <w:color w:val="000000" w:themeColor="text1"/>
                <w:sz w:val="28"/>
                <w:szCs w:val="28"/>
                <w:lang w:val="en-US" w:eastAsia="uk-UA"/>
              </w:rPr>
              <w:t>ID</w:t>
            </w:r>
            <w:r w:rsidR="00663F16" w:rsidRPr="006C3C49">
              <w:rPr>
                <w:rFonts w:ascii="Times New Roman" w:hAnsi="Times New Roman" w:cs="Times New Roman"/>
                <w:bCs/>
                <w:color w:val="000000" w:themeColor="text1"/>
                <w:sz w:val="28"/>
                <w:szCs w:val="28"/>
                <w:lang w:eastAsia="uk-UA"/>
              </w:rPr>
              <w:t>21.Транш (</w:t>
            </w:r>
            <w:r w:rsidR="00663F16" w:rsidRPr="006C3C49">
              <w:rPr>
                <w:rFonts w:ascii="Times New Roman" w:hAnsi="Times New Roman" w:cs="Times New Roman"/>
                <w:color w:val="000000" w:themeColor="text1"/>
                <w:sz w:val="28"/>
                <w:szCs w:val="28"/>
                <w:lang w:val="en-US"/>
              </w:rPr>
              <w:t>tranche</w:t>
            </w:r>
            <w:r w:rsidR="00663F16" w:rsidRPr="006C3C49">
              <w:rPr>
                <w:rFonts w:ascii="Times New Roman" w:hAnsi="Times New Roman" w:cs="Times New Roman"/>
                <w:color w:val="000000" w:themeColor="text1"/>
                <w:sz w:val="28"/>
                <w:szCs w:val="28"/>
                <w:lang w:eastAsia="uk-UA"/>
              </w:rPr>
              <w:t xml:space="preserve">) реквізит набуває значення </w:t>
            </w:r>
            <w:r w:rsidR="00663F16" w:rsidRPr="006C3C49">
              <w:rPr>
                <w:rFonts w:ascii="Times New Roman" w:eastAsia="Times New Roman" w:hAnsi="Times New Roman" w:cs="Times New Roman"/>
                <w:color w:val="000000" w:themeColor="text1"/>
                <w:sz w:val="28"/>
                <w:szCs w:val="28"/>
                <w:lang w:eastAsia="uk-UA"/>
              </w:rPr>
              <w:t>“</w:t>
            </w:r>
            <w:r w:rsidR="00663F16"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63F16"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63F16"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52EC50E"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5E4A8B4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8949CB" w:rsidRPr="006C3C49" w14:paraId="7B625AA6" w14:textId="77777777" w:rsidTr="00F036E9">
        <w:tc>
          <w:tcPr>
            <w:tcW w:w="851" w:type="dxa"/>
            <w:tcBorders>
              <w:top w:val="nil"/>
              <w:left w:val="nil"/>
              <w:bottom w:val="nil"/>
              <w:right w:val="nil"/>
            </w:tcBorders>
          </w:tcPr>
          <w:p w14:paraId="2783A43E"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36</w:t>
            </w:r>
          </w:p>
        </w:tc>
        <w:tc>
          <w:tcPr>
            <w:tcW w:w="11004" w:type="dxa"/>
            <w:tcBorders>
              <w:top w:val="nil"/>
              <w:left w:val="nil"/>
              <w:bottom w:val="nil"/>
              <w:right w:val="nil"/>
            </w:tcBorders>
          </w:tcPr>
          <w:p w14:paraId="0040AB2E" w14:textId="77777777"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4BF3B038" w14:textId="6A7DD065" w:rsidR="008949CB" w:rsidRPr="006C3C49" w:rsidRDefault="00BD1DF3"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p w14:paraId="5EBC2A23" w14:textId="07B01C57"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2434D" w:rsidRPr="006C3C49">
              <w:rPr>
                <w:rFonts w:ascii="Times New Roman" w:hAnsi="Times New Roman" w:cs="Times New Roman"/>
                <w:color w:val="000000" w:themeColor="text1"/>
                <w:sz w:val="28"/>
                <w:szCs w:val="28"/>
                <w:lang w:eastAsia="uk-UA"/>
              </w:rPr>
              <w:t xml:space="preserve"> </w:t>
            </w:r>
            <w:r w:rsidR="00B2434D" w:rsidRPr="006C3C49">
              <w:rPr>
                <w:rFonts w:ascii="Times New Roman" w:hAnsi="Times New Roman" w:cs="Times New Roman"/>
                <w:bCs/>
                <w:color w:val="000000" w:themeColor="text1"/>
                <w:sz w:val="28"/>
                <w:szCs w:val="28"/>
                <w:lang w:val="en-US" w:eastAsia="uk-UA"/>
              </w:rPr>
              <w:t>ID</w:t>
            </w:r>
            <w:r w:rsidR="00B2434D" w:rsidRPr="006C3C49">
              <w:rPr>
                <w:rFonts w:ascii="Times New Roman" w:hAnsi="Times New Roman" w:cs="Times New Roman"/>
                <w:bCs/>
                <w:color w:val="000000" w:themeColor="text1"/>
                <w:sz w:val="28"/>
                <w:szCs w:val="28"/>
                <w:lang w:eastAsia="uk-UA"/>
              </w:rPr>
              <w:t>21.Транш (</w:t>
            </w:r>
            <w:r w:rsidR="00B2434D" w:rsidRPr="006C3C49">
              <w:rPr>
                <w:rFonts w:ascii="Times New Roman" w:hAnsi="Times New Roman" w:cs="Times New Roman"/>
                <w:color w:val="000000" w:themeColor="text1"/>
                <w:sz w:val="28"/>
                <w:szCs w:val="28"/>
                <w:lang w:val="en-US"/>
              </w:rPr>
              <w:t>tranche</w:t>
            </w:r>
            <w:r w:rsidR="00B2434D" w:rsidRPr="006C3C49">
              <w:rPr>
                <w:rFonts w:ascii="Times New Roman" w:hAnsi="Times New Roman" w:cs="Times New Roman"/>
                <w:color w:val="000000" w:themeColor="text1"/>
                <w:sz w:val="28"/>
                <w:szCs w:val="28"/>
                <w:lang w:eastAsia="uk-UA"/>
              </w:rPr>
              <w:t xml:space="preserve">) реквізит набуває значення </w:t>
            </w:r>
            <w:r w:rsidR="00B2434D" w:rsidRPr="006C3C49">
              <w:rPr>
                <w:rFonts w:ascii="Times New Roman" w:eastAsia="Times New Roman" w:hAnsi="Times New Roman" w:cs="Times New Roman"/>
                <w:color w:val="000000" w:themeColor="text1"/>
                <w:sz w:val="28"/>
                <w:szCs w:val="28"/>
                <w:lang w:eastAsia="uk-UA"/>
              </w:rPr>
              <w:t>“</w:t>
            </w:r>
            <w:r w:rsidR="00B2434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2434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2434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A9681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annuity</w:t>
            </w:r>
          </w:p>
        </w:tc>
        <w:tc>
          <w:tcPr>
            <w:tcW w:w="1559" w:type="dxa"/>
            <w:tcBorders>
              <w:top w:val="nil"/>
              <w:left w:val="nil"/>
              <w:bottom w:val="nil"/>
              <w:right w:val="nil"/>
            </w:tcBorders>
          </w:tcPr>
          <w:p w14:paraId="450C13D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8949CB" w:rsidRPr="006C3C49" w14:paraId="5871A0DF" w14:textId="77777777" w:rsidTr="00F036E9">
        <w:tc>
          <w:tcPr>
            <w:tcW w:w="851" w:type="dxa"/>
            <w:tcBorders>
              <w:top w:val="nil"/>
              <w:left w:val="nil"/>
              <w:bottom w:val="nil"/>
              <w:right w:val="nil"/>
            </w:tcBorders>
          </w:tcPr>
          <w:p w14:paraId="073C84F3"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37</w:t>
            </w:r>
          </w:p>
        </w:tc>
        <w:tc>
          <w:tcPr>
            <w:tcW w:w="11004" w:type="dxa"/>
            <w:tcBorders>
              <w:top w:val="nil"/>
              <w:left w:val="nil"/>
              <w:bottom w:val="nil"/>
              <w:right w:val="nil"/>
            </w:tcBorders>
          </w:tcPr>
          <w:p w14:paraId="37C50E75" w14:textId="2AA0A83C"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w:t>
            </w:r>
            <w:r w:rsidR="00AA5D6A" w:rsidRPr="006C3C49">
              <w:rPr>
                <w:rFonts w:ascii="Times New Roman" w:hAnsi="Times New Roman" w:cs="Times New Roman"/>
                <w:b/>
                <w:color w:val="000000" w:themeColor="text1"/>
                <w:sz w:val="28"/>
                <w:szCs w:val="28"/>
                <w:lang w:eastAsia="uk-UA"/>
              </w:rPr>
              <w:t>вність обтяження за угодою</w:t>
            </w:r>
            <w:r w:rsidR="00F5710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1DC8707A" w14:textId="49D3994B" w:rsidR="008949CB" w:rsidRPr="006C3C49" w:rsidRDefault="008949CB"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набуває одного з переліку значень довідника F033</w:t>
            </w:r>
            <w:r w:rsidR="008E492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Не обтяжені; Обтяжені на користь НБУ; </w:t>
            </w:r>
            <w:r w:rsidR="009C51E5" w:rsidRPr="006C3C49">
              <w:rPr>
                <w:rFonts w:ascii="Times New Roman" w:hAnsi="Times New Roman" w:cs="Times New Roman"/>
                <w:color w:val="000000" w:themeColor="text1"/>
                <w:sz w:val="28"/>
                <w:szCs w:val="28"/>
                <w:lang w:eastAsia="uk-UA"/>
              </w:rPr>
              <w:t>Обтяжені на користь інших осіб, крім НБУ</w:t>
            </w:r>
            <w:r w:rsidRPr="006C3C49">
              <w:rPr>
                <w:rFonts w:ascii="Times New Roman" w:hAnsi="Times New Roman" w:cs="Times New Roman"/>
                <w:color w:val="000000" w:themeColor="text1"/>
                <w:sz w:val="28"/>
                <w:szCs w:val="28"/>
                <w:lang w:eastAsia="uk-UA"/>
              </w:rPr>
              <w:t>.</w:t>
            </w:r>
          </w:p>
          <w:p w14:paraId="55ACAC02" w14:textId="079F5AF3" w:rsidR="00766639" w:rsidRPr="006C3C49" w:rsidRDefault="00766639" w:rsidP="00CA2BF4">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 кредитора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Обтяжені на користь інших осіб, крім НБУ</w:t>
            </w:r>
            <w:r w:rsidRPr="00F321DF">
              <w:rPr>
                <w:rFonts w:ascii="Times New Roman" w:eastAsia="Times New Roman" w:hAnsi="Times New Roman" w:cs="Times New Roman"/>
                <w:color w:val="000000" w:themeColor="text1"/>
                <w:sz w:val="28"/>
                <w:szCs w:val="28"/>
                <w:lang w:eastAsia="uk-UA"/>
              </w:rPr>
              <w:t>”</w:t>
            </w:r>
            <w:r w:rsidR="00884FAE" w:rsidRPr="00F321DF">
              <w:rPr>
                <w:rFonts w:ascii="Times New Roman" w:eastAsia="Times New Roman" w:hAnsi="Times New Roman" w:cs="Times New Roman"/>
                <w:color w:val="000000" w:themeColor="text1"/>
                <w:sz w:val="28"/>
                <w:szCs w:val="28"/>
                <w:lang w:eastAsia="uk-UA"/>
              </w:rPr>
              <w:t>.</w:t>
            </w:r>
          </w:p>
          <w:p w14:paraId="2D8FC739" w14:textId="686037F0" w:rsidR="00280FE4" w:rsidRPr="006C3C49" w:rsidRDefault="00280FE4"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p>
        </w:tc>
        <w:tc>
          <w:tcPr>
            <w:tcW w:w="2268" w:type="dxa"/>
            <w:tcBorders>
              <w:top w:val="nil"/>
              <w:left w:val="nil"/>
              <w:bottom w:val="nil"/>
              <w:right w:val="nil"/>
            </w:tcBorders>
          </w:tcPr>
          <w:p w14:paraId="7FDA937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f033_encumbrance</w:t>
            </w:r>
            <w:r w:rsidRPr="006C3C49">
              <w:rPr>
                <w:color w:val="000000" w:themeColor="text1"/>
                <w:sz w:val="28"/>
                <w:szCs w:val="28"/>
              </w:rPr>
              <w:t xml:space="preserve"> </w:t>
            </w:r>
          </w:p>
        </w:tc>
        <w:tc>
          <w:tcPr>
            <w:tcW w:w="1559" w:type="dxa"/>
            <w:tcBorders>
              <w:top w:val="nil"/>
              <w:left w:val="nil"/>
              <w:bottom w:val="nil"/>
              <w:right w:val="nil"/>
            </w:tcBorders>
          </w:tcPr>
          <w:p w14:paraId="7F57700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0236</w:t>
            </w:r>
          </w:p>
        </w:tc>
      </w:tr>
      <w:tr w:rsidR="008949CB" w:rsidRPr="006C3C49" w14:paraId="69C3B058" w14:textId="77777777" w:rsidTr="00F036E9">
        <w:tc>
          <w:tcPr>
            <w:tcW w:w="851" w:type="dxa"/>
            <w:tcBorders>
              <w:top w:val="nil"/>
              <w:left w:val="nil"/>
              <w:bottom w:val="nil"/>
              <w:right w:val="nil"/>
            </w:tcBorders>
          </w:tcPr>
          <w:p w14:paraId="1A356D3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38</w:t>
            </w:r>
          </w:p>
        </w:tc>
        <w:tc>
          <w:tcPr>
            <w:tcW w:w="11004" w:type="dxa"/>
            <w:tcBorders>
              <w:top w:val="nil"/>
              <w:left w:val="nil"/>
              <w:bottom w:val="nil"/>
              <w:right w:val="nil"/>
            </w:tcBorders>
          </w:tcPr>
          <w:p w14:paraId="0EACC263" w14:textId="53A7C69E" w:rsidR="008949CB" w:rsidRPr="006C3C49" w:rsidRDefault="001F5D77"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Наявність в угоді</w:t>
            </w:r>
            <w:r w:rsidR="00341D99"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 xml:space="preserve">правочині заборони на зарахування особою </w:t>
            </w:r>
            <w:r w:rsidR="007D7D17"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боржником зустрічних однорідних вимог</w:t>
            </w:r>
          </w:p>
          <w:p w14:paraId="14AA01CC" w14:textId="22B86618" w:rsidR="008949CB" w:rsidRPr="006C3C49" w:rsidRDefault="009A248A" w:rsidP="00056EF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139A9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claim_unif_prohibition</w:t>
            </w:r>
          </w:p>
        </w:tc>
        <w:tc>
          <w:tcPr>
            <w:tcW w:w="1559" w:type="dxa"/>
            <w:tcBorders>
              <w:top w:val="nil"/>
              <w:left w:val="nil"/>
              <w:bottom w:val="nil"/>
              <w:right w:val="nil"/>
            </w:tcBorders>
          </w:tcPr>
          <w:p w14:paraId="601D9400"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0237</w:t>
            </w:r>
          </w:p>
        </w:tc>
      </w:tr>
      <w:tr w:rsidR="008949CB" w:rsidRPr="006C3C49" w14:paraId="2B51510D" w14:textId="77777777" w:rsidTr="00F036E9">
        <w:tc>
          <w:tcPr>
            <w:tcW w:w="851" w:type="dxa"/>
            <w:tcBorders>
              <w:top w:val="nil"/>
              <w:left w:val="nil"/>
              <w:bottom w:val="nil"/>
              <w:right w:val="nil"/>
            </w:tcBorders>
          </w:tcPr>
          <w:p w14:paraId="135112D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39</w:t>
            </w:r>
          </w:p>
        </w:tc>
        <w:tc>
          <w:tcPr>
            <w:tcW w:w="11004" w:type="dxa"/>
            <w:tcBorders>
              <w:top w:val="nil"/>
              <w:left w:val="nil"/>
              <w:bottom w:val="nil"/>
              <w:right w:val="nil"/>
            </w:tcBorders>
          </w:tcPr>
          <w:p w14:paraId="284C60AE" w14:textId="4E9C8CA3"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Можливість дострокового повернення боргу особою </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боржником</w:t>
            </w:r>
          </w:p>
          <w:p w14:paraId="1525AAE3" w14:textId="55F71D08" w:rsidR="008949CB" w:rsidRPr="006C3C49" w:rsidRDefault="009A248A"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833A07" w:rsidRPr="006C3C49">
              <w:rPr>
                <w:rFonts w:ascii="Times New Roman" w:eastAsia="Times New Roman" w:hAnsi="Times New Roman" w:cs="Times New Roman"/>
                <w:color w:val="000000" w:themeColor="text1"/>
                <w:sz w:val="28"/>
                <w:szCs w:val="28"/>
                <w:lang w:eastAsia="uk-UA"/>
              </w:rPr>
              <w:t>, “</w:t>
            </w:r>
            <w:r w:rsidR="00833A07" w:rsidRPr="006C3C49">
              <w:rPr>
                <w:rFonts w:ascii="Times New Roman" w:hAnsi="Times New Roman" w:cs="Times New Roman"/>
                <w:color w:val="000000" w:themeColor="text1"/>
                <w:sz w:val="28"/>
                <w:szCs w:val="28"/>
                <w:lang w:eastAsia="uk-UA"/>
              </w:rPr>
              <w:t>Реквізит невластивий</w:t>
            </w:r>
            <w:r w:rsidR="00833A07"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p w14:paraId="6119785E" w14:textId="0A3BF35A" w:rsidR="008949CB" w:rsidRPr="006C3C49" w:rsidRDefault="00253CAD" w:rsidP="009B6A8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22E33" w:rsidRPr="006C3C49">
              <w:rPr>
                <w:rFonts w:ascii="Times New Roman" w:hAnsi="Times New Roman" w:cs="Times New Roman"/>
                <w:color w:val="000000" w:themeColor="text1"/>
                <w:sz w:val="28"/>
                <w:szCs w:val="28"/>
                <w:lang w:eastAsia="uk-UA"/>
              </w:rPr>
              <w:t xml:space="preserve"> </w:t>
            </w:r>
            <w:r w:rsidR="00122E33" w:rsidRPr="006C3C49">
              <w:rPr>
                <w:rFonts w:ascii="Times New Roman" w:hAnsi="Times New Roman" w:cs="Times New Roman"/>
                <w:bCs/>
                <w:color w:val="000000" w:themeColor="text1"/>
                <w:sz w:val="28"/>
                <w:szCs w:val="28"/>
                <w:lang w:val="en-US" w:eastAsia="uk-UA"/>
              </w:rPr>
              <w:t>ID</w:t>
            </w:r>
            <w:r w:rsidR="00122E33" w:rsidRPr="006C3C49">
              <w:rPr>
                <w:rFonts w:ascii="Times New Roman" w:hAnsi="Times New Roman" w:cs="Times New Roman"/>
                <w:bCs/>
                <w:color w:val="000000" w:themeColor="text1"/>
                <w:sz w:val="28"/>
                <w:szCs w:val="28"/>
                <w:lang w:eastAsia="uk-UA"/>
              </w:rPr>
              <w:t>21.Транш (</w:t>
            </w:r>
            <w:r w:rsidR="00122E33" w:rsidRPr="006C3C49">
              <w:rPr>
                <w:rFonts w:ascii="Times New Roman" w:hAnsi="Times New Roman" w:cs="Times New Roman"/>
                <w:color w:val="000000" w:themeColor="text1"/>
                <w:sz w:val="28"/>
                <w:szCs w:val="28"/>
                <w:lang w:val="en-US"/>
              </w:rPr>
              <w:t>tranche</w:t>
            </w:r>
            <w:r w:rsidR="00122E33" w:rsidRPr="006C3C49">
              <w:rPr>
                <w:rFonts w:ascii="Times New Roman" w:hAnsi="Times New Roman" w:cs="Times New Roman"/>
                <w:color w:val="000000" w:themeColor="text1"/>
                <w:sz w:val="28"/>
                <w:szCs w:val="28"/>
                <w:lang w:eastAsia="uk-UA"/>
              </w:rPr>
              <w:t xml:space="preserve">) реквізит набуває значення </w:t>
            </w:r>
            <w:r w:rsidR="00122E33" w:rsidRPr="006C3C49">
              <w:rPr>
                <w:rFonts w:ascii="Times New Roman" w:eastAsia="Times New Roman" w:hAnsi="Times New Roman" w:cs="Times New Roman"/>
                <w:color w:val="000000" w:themeColor="text1"/>
                <w:sz w:val="28"/>
                <w:szCs w:val="28"/>
                <w:lang w:eastAsia="uk-UA"/>
              </w:rPr>
              <w:t>“</w:t>
            </w:r>
            <w:r w:rsidR="00122E3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22E3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22E3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2B86F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05E48865"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8949CB" w:rsidRPr="006C3C49" w14:paraId="05FC5A86" w14:textId="77777777" w:rsidTr="00F036E9">
        <w:tc>
          <w:tcPr>
            <w:tcW w:w="851" w:type="dxa"/>
            <w:tcBorders>
              <w:top w:val="nil"/>
              <w:left w:val="nil"/>
              <w:bottom w:val="nil"/>
              <w:right w:val="nil"/>
            </w:tcBorders>
          </w:tcPr>
          <w:p w14:paraId="699F28B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40</w:t>
            </w:r>
          </w:p>
        </w:tc>
        <w:tc>
          <w:tcPr>
            <w:tcW w:w="11004" w:type="dxa"/>
            <w:tcBorders>
              <w:top w:val="nil"/>
              <w:left w:val="nil"/>
              <w:bottom w:val="nil"/>
              <w:right w:val="nil"/>
            </w:tcBorders>
          </w:tcPr>
          <w:p w14:paraId="19E95816" w14:textId="2A644A4A"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9" w:name="АктивнаОперація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49"/>
          <w:p w14:paraId="27E4FD8A" w14:textId="39A8FCD5" w:rsidR="008949CB" w:rsidRPr="006C3C49" w:rsidRDefault="00D30CF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w:t>
            </w:r>
            <w:r w:rsidR="00924FFB" w:rsidRPr="006C3C49">
              <w:rPr>
                <w:rFonts w:ascii="Times New Roman" w:hAnsi="Times New Roman" w:cs="Times New Roman"/>
                <w:color w:val="000000" w:themeColor="text1"/>
                <w:sz w:val="28"/>
                <w:szCs w:val="28"/>
                <w:lang w:eastAsia="uk-UA"/>
              </w:rPr>
              <w:t xml:space="preserve">ови </w:t>
            </w:r>
            <w:r w:rsidR="00DF6FA4" w:rsidRPr="006C3C49">
              <w:rPr>
                <w:rFonts w:ascii="Times New Roman" w:hAnsi="Times New Roman" w:cs="Times New Roman"/>
                <w:color w:val="000000" w:themeColor="text1"/>
                <w:sz w:val="28"/>
                <w:szCs w:val="28"/>
                <w:lang w:eastAsia="uk-UA"/>
              </w:rPr>
              <w:t>властивості</w:t>
            </w:r>
            <w:r w:rsidR="00924FF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w:t>
            </w:r>
            <w:r w:rsidR="006A57C5" w:rsidRPr="006C3C49">
              <w:rPr>
                <w:rFonts w:ascii="Times New Roman" w:hAnsi="Times New Roman" w:cs="Times New Roman"/>
                <w:color w:val="000000" w:themeColor="text1"/>
                <w:sz w:val="28"/>
                <w:szCs w:val="28"/>
              </w:rPr>
              <w:t>дати</w:t>
            </w:r>
            <w:r w:rsidR="00B341AD" w:rsidRPr="006C3C49">
              <w:rPr>
                <w:rFonts w:ascii="Times New Roman" w:hAnsi="Times New Roman" w:cs="Times New Roman"/>
                <w:color w:val="000000" w:themeColor="text1"/>
                <w:sz w:val="28"/>
                <w:szCs w:val="28"/>
              </w:rPr>
              <w:t>,</w:t>
            </w:r>
            <w:r w:rsidR="006A57C5" w:rsidRPr="006C3C49">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16DF5DCB" w14:textId="77777777" w:rsidR="00F7745D" w:rsidRPr="006C3C49" w:rsidRDefault="005C649C" w:rsidP="008949CB">
            <w:pPr>
              <w:pStyle w:val="a3"/>
              <w:ind w:left="0"/>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121DF33D" w14:textId="38F36A95"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341AD" w:rsidRPr="006C3C49">
              <w:rPr>
                <w:rFonts w:ascii="Times New Roman" w:hAnsi="Times New Roman" w:cs="Times New Roman"/>
                <w:color w:val="000000" w:themeColor="text1"/>
                <w:sz w:val="28"/>
                <w:szCs w:val="28"/>
                <w:lang w:eastAsia="uk-UA"/>
              </w:rPr>
              <w:t xml:space="preserve"> </w:t>
            </w:r>
            <w:r w:rsidR="00B341AD" w:rsidRPr="006C3C49">
              <w:rPr>
                <w:rFonts w:ascii="Times New Roman" w:hAnsi="Times New Roman" w:cs="Times New Roman"/>
                <w:bCs/>
                <w:color w:val="000000" w:themeColor="text1"/>
                <w:sz w:val="28"/>
                <w:szCs w:val="28"/>
                <w:lang w:val="en-US" w:eastAsia="uk-UA"/>
              </w:rPr>
              <w:t>ID</w:t>
            </w:r>
            <w:r w:rsidR="00B341AD" w:rsidRPr="006C3C49">
              <w:rPr>
                <w:rFonts w:ascii="Times New Roman" w:hAnsi="Times New Roman" w:cs="Times New Roman"/>
                <w:bCs/>
                <w:color w:val="000000" w:themeColor="text1"/>
                <w:sz w:val="28"/>
                <w:szCs w:val="28"/>
                <w:lang w:eastAsia="uk-UA"/>
              </w:rPr>
              <w:t>21.Транш (</w:t>
            </w:r>
            <w:r w:rsidR="00B341AD" w:rsidRPr="006C3C49">
              <w:rPr>
                <w:rFonts w:ascii="Times New Roman" w:hAnsi="Times New Roman" w:cs="Times New Roman"/>
                <w:color w:val="000000" w:themeColor="text1"/>
                <w:sz w:val="28"/>
                <w:szCs w:val="28"/>
                <w:lang w:val="en-US"/>
              </w:rPr>
              <w:t>tranche</w:t>
            </w:r>
            <w:r w:rsidR="00B341AD" w:rsidRPr="006C3C49">
              <w:rPr>
                <w:rFonts w:ascii="Times New Roman" w:hAnsi="Times New Roman" w:cs="Times New Roman"/>
                <w:color w:val="000000" w:themeColor="text1"/>
                <w:sz w:val="28"/>
                <w:szCs w:val="28"/>
                <w:lang w:eastAsia="uk-UA"/>
              </w:rPr>
              <w:t xml:space="preserve">) реквізит набуває значення </w:t>
            </w:r>
            <w:r w:rsidR="00B341AD" w:rsidRPr="006C3C49">
              <w:rPr>
                <w:rFonts w:ascii="Times New Roman" w:eastAsia="Times New Roman" w:hAnsi="Times New Roman" w:cs="Times New Roman"/>
                <w:color w:val="000000" w:themeColor="text1"/>
                <w:sz w:val="28"/>
                <w:szCs w:val="28"/>
                <w:lang w:eastAsia="uk-UA"/>
              </w:rPr>
              <w:t>“</w:t>
            </w:r>
            <w:r w:rsidR="00B341A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341A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341A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209315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5B7C48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8949CB" w:rsidRPr="006C3C49" w14:paraId="3606DA44" w14:textId="77777777" w:rsidTr="00F036E9">
        <w:tc>
          <w:tcPr>
            <w:tcW w:w="851" w:type="dxa"/>
            <w:tcBorders>
              <w:top w:val="nil"/>
              <w:left w:val="nil"/>
              <w:bottom w:val="nil"/>
              <w:right w:val="nil"/>
            </w:tcBorders>
          </w:tcPr>
          <w:p w14:paraId="3D297F7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41</w:t>
            </w:r>
          </w:p>
        </w:tc>
        <w:tc>
          <w:tcPr>
            <w:tcW w:w="11004" w:type="dxa"/>
            <w:tcBorders>
              <w:top w:val="nil"/>
              <w:left w:val="nil"/>
              <w:bottom w:val="nil"/>
              <w:right w:val="nil"/>
            </w:tcBorders>
          </w:tcPr>
          <w:p w14:paraId="7C0C3905"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lang w:eastAsia="uk-UA"/>
              </w:rPr>
              <w:t>Державна програма кредитування</w:t>
            </w:r>
          </w:p>
          <w:p w14:paraId="62C4C84F" w14:textId="437153A4" w:rsidR="008949CB" w:rsidRPr="006C3C49" w:rsidRDefault="00F33B86"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Pr="006C3C49">
              <w:rPr>
                <w:rFonts w:ascii="Times New Roman" w:hAnsi="Times New Roman" w:cs="Times New Roman"/>
                <w:color w:val="000000" w:themeColor="text1"/>
                <w:sz w:val="28"/>
                <w:szCs w:val="28"/>
                <w:lang w:eastAsia="uk-UA"/>
              </w:rPr>
              <w:t xml:space="preserve">одного значення </w:t>
            </w:r>
            <w:r w:rsidR="008949CB" w:rsidRPr="006C3C49">
              <w:rPr>
                <w:rFonts w:ascii="Times New Roman" w:hAnsi="Times New Roman" w:cs="Times New Roman"/>
                <w:color w:val="000000" w:themeColor="text1"/>
                <w:sz w:val="28"/>
                <w:szCs w:val="28"/>
                <w:lang w:eastAsia="uk-UA"/>
              </w:rPr>
              <w:t xml:space="preserve">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180</w:t>
            </w:r>
            <w:r w:rsidRPr="006C3C49">
              <w:rPr>
                <w:rFonts w:ascii="Times New Roman" w:hAnsi="Times New Roman" w:cs="Times New Roman"/>
                <w:color w:val="000000" w:themeColor="text1"/>
                <w:sz w:val="28"/>
                <w:szCs w:val="28"/>
                <w:lang w:val="ru-RU" w:eastAsia="uk-UA"/>
              </w:rPr>
              <w:t xml:space="preserve"> </w:t>
            </w:r>
            <w:r w:rsidR="00A72C99" w:rsidRPr="006C3C49">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C3C49">
              <w:rPr>
                <w:rFonts w:ascii="Times New Roman" w:hAnsi="Times New Roman" w:cs="Times New Roman"/>
                <w:color w:val="000000" w:themeColor="text1"/>
                <w:sz w:val="28"/>
                <w:szCs w:val="28"/>
                <w:lang w:eastAsia="uk-UA"/>
              </w:rPr>
              <w:t>.</w:t>
            </w:r>
          </w:p>
          <w:p w14:paraId="403542C7" w14:textId="77777777" w:rsidR="00AD722A" w:rsidRDefault="00AD722A" w:rsidP="00AD722A">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7B01D1" w:rsidRPr="006C3C49">
              <w:rPr>
                <w:rFonts w:ascii="Times New Roman" w:hAnsi="Times New Roman" w:cs="Times New Roman"/>
                <w:color w:val="000000" w:themeColor="text1"/>
                <w:sz w:val="28"/>
                <w:szCs w:val="28"/>
              </w:rPr>
              <w:t xml:space="preserve"> Якщо за умовою угоди на </w:t>
            </w:r>
            <w:r w:rsidR="007B01D1" w:rsidRPr="006C3C49">
              <w:rPr>
                <w:rFonts w:ascii="Times New Roman" w:hAnsi="Times New Roman" w:cs="Times New Roman"/>
                <w:color w:val="000000" w:themeColor="text1"/>
                <w:sz w:val="28"/>
                <w:szCs w:val="28"/>
              </w:rPr>
              <w:lastRenderedPageBreak/>
              <w:t>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p w14:paraId="7BF45C84" w14:textId="248FE781" w:rsidR="0084634B" w:rsidRPr="006C3C49" w:rsidRDefault="0084634B" w:rsidP="00CC005F">
            <w:pPr>
              <w:pStyle w:val="a3"/>
              <w:ind w:left="0"/>
              <w:jc w:val="both"/>
              <w:rPr>
                <w:rFonts w:ascii="Times New Roman" w:hAnsi="Times New Roman" w:cs="Times New Roman"/>
                <w:color w:val="000000" w:themeColor="text1"/>
                <w:sz w:val="28"/>
                <w:szCs w:val="28"/>
              </w:rPr>
            </w:pPr>
            <w:r w:rsidRPr="0082550A">
              <w:rPr>
                <w:rFonts w:ascii="Times New Roman" w:hAnsi="Times New Roman" w:cs="Times New Roman"/>
                <w:sz w:val="28"/>
                <w:szCs w:val="28"/>
              </w:rPr>
              <w:t>Для активних операцій, які  не відносяться до жодної з державних програм кредитування, реквізит  Державна програма кредитування  (d180_state_loan_prog, id0241) набуває значення “001”</w:t>
            </w:r>
            <w:r w:rsidRPr="0082550A">
              <w:rPr>
                <w:rFonts w:ascii="Times New Roman" w:hAnsi="Times New Roman" w:cs="Times New Roman"/>
                <w:sz w:val="28"/>
                <w:szCs w:val="28"/>
                <w:lang w:val="ru-RU"/>
              </w:rPr>
              <w:t>.</w:t>
            </w:r>
          </w:p>
        </w:tc>
        <w:tc>
          <w:tcPr>
            <w:tcW w:w="2268" w:type="dxa"/>
            <w:tcBorders>
              <w:top w:val="nil"/>
              <w:left w:val="nil"/>
              <w:bottom w:val="nil"/>
              <w:right w:val="nil"/>
            </w:tcBorders>
          </w:tcPr>
          <w:p w14:paraId="688E1CC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d180_state_loan_prog</w:t>
            </w:r>
          </w:p>
        </w:tc>
        <w:tc>
          <w:tcPr>
            <w:tcW w:w="1559" w:type="dxa"/>
            <w:tcBorders>
              <w:top w:val="nil"/>
              <w:left w:val="nil"/>
              <w:bottom w:val="nil"/>
              <w:right w:val="nil"/>
            </w:tcBorders>
          </w:tcPr>
          <w:p w14:paraId="2EF2DCA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0241</w:t>
            </w:r>
          </w:p>
        </w:tc>
      </w:tr>
      <w:tr w:rsidR="008949CB" w:rsidRPr="006C3C49" w14:paraId="2D843758" w14:textId="77777777" w:rsidTr="00F036E9">
        <w:tc>
          <w:tcPr>
            <w:tcW w:w="851" w:type="dxa"/>
            <w:tcBorders>
              <w:top w:val="nil"/>
              <w:left w:val="nil"/>
              <w:bottom w:val="nil"/>
              <w:right w:val="nil"/>
            </w:tcBorders>
          </w:tcPr>
          <w:p w14:paraId="3FF02B02"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42</w:t>
            </w:r>
          </w:p>
        </w:tc>
        <w:tc>
          <w:tcPr>
            <w:tcW w:w="11004" w:type="dxa"/>
            <w:tcBorders>
              <w:top w:val="nil"/>
              <w:left w:val="nil"/>
              <w:bottom w:val="nil"/>
              <w:right w:val="nil"/>
            </w:tcBorders>
          </w:tcPr>
          <w:p w14:paraId="7BAED06D" w14:textId="5B498B12"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Інша державна</w:t>
            </w:r>
            <w:r w:rsidR="00BC36E0"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міжнародна програм</w:t>
            </w:r>
            <w:r w:rsidR="00BC36E0" w:rsidRPr="006C3C49">
              <w:rPr>
                <w:rFonts w:ascii="Times New Roman" w:hAnsi="Times New Roman" w:cs="Times New Roman"/>
                <w:b/>
                <w:color w:val="000000" w:themeColor="text1"/>
                <w:sz w:val="28"/>
                <w:szCs w:val="28"/>
              </w:rPr>
              <w:t>а</w:t>
            </w:r>
            <w:r w:rsidRPr="006C3C49">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347539DD" w14:textId="755573DA" w:rsidR="00766639"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w:t>
            </w:r>
            <w:r w:rsidR="009A1F0B" w:rsidRPr="006C3C49">
              <w:rPr>
                <w:rFonts w:ascii="Times New Roman" w:hAnsi="Times New Roman" w:cs="Times New Roman"/>
                <w:color w:val="000000" w:themeColor="text1"/>
                <w:sz w:val="28"/>
                <w:szCs w:val="28"/>
                <w:lang w:eastAsia="uk-UA"/>
              </w:rPr>
              <w:t xml:space="preserve">одного </w:t>
            </w:r>
            <w:r w:rsidR="008949CB" w:rsidRPr="006C3C49">
              <w:rPr>
                <w:rFonts w:ascii="Times New Roman" w:hAnsi="Times New Roman" w:cs="Times New Roman"/>
                <w:color w:val="000000" w:themeColor="text1"/>
                <w:sz w:val="28"/>
                <w:szCs w:val="28"/>
                <w:lang w:eastAsia="uk-UA"/>
              </w:rPr>
              <w:t>текстового значення</w:t>
            </w:r>
            <w:r w:rsidR="00382577" w:rsidRPr="006C3C49">
              <w:rPr>
                <w:rFonts w:ascii="Times New Roman" w:hAnsi="Times New Roman" w:cs="Times New Roman"/>
                <w:color w:val="000000" w:themeColor="text1"/>
                <w:sz w:val="28"/>
                <w:szCs w:val="28"/>
                <w:lang w:eastAsia="uk-UA"/>
              </w:rPr>
              <w:t xml:space="preserve">. </w:t>
            </w:r>
          </w:p>
          <w:p w14:paraId="5E981873" w14:textId="79EE9B67" w:rsidR="00766639" w:rsidRPr="00F321DF" w:rsidRDefault="00766639" w:rsidP="0076663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 разі набуття реквізитом D180 </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Державна програма кредитування</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(d180_state_loan_prog, ID</w:t>
            </w:r>
            <w:r w:rsidRPr="00F321DF">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7C7EEA98" w14:textId="51641111" w:rsidR="008949CB" w:rsidRPr="006C3C49" w:rsidRDefault="00766639" w:rsidP="00766639">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2BFAB2F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4BAFACC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0242</w:t>
            </w:r>
          </w:p>
        </w:tc>
      </w:tr>
      <w:tr w:rsidR="008949CB" w:rsidRPr="006C3C49" w14:paraId="6061227D" w14:textId="77777777" w:rsidTr="00F036E9">
        <w:tc>
          <w:tcPr>
            <w:tcW w:w="851" w:type="dxa"/>
            <w:tcBorders>
              <w:top w:val="nil"/>
              <w:left w:val="nil"/>
              <w:bottom w:val="nil"/>
              <w:right w:val="nil"/>
            </w:tcBorders>
          </w:tcPr>
          <w:p w14:paraId="444BF7C5"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16D2160"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42A62D6D"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C29885C"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r>
      <w:tr w:rsidR="00342507" w:rsidRPr="006C3C49" w14:paraId="370791FD" w14:textId="77777777" w:rsidTr="00F036E9">
        <w:tc>
          <w:tcPr>
            <w:tcW w:w="11855" w:type="dxa"/>
            <w:gridSpan w:val="2"/>
            <w:tcBorders>
              <w:top w:val="nil"/>
              <w:left w:val="nil"/>
              <w:bottom w:val="nil"/>
              <w:right w:val="nil"/>
            </w:tcBorders>
          </w:tcPr>
          <w:p w14:paraId="0974F300" w14:textId="77777777" w:rsidR="00342507" w:rsidRPr="006C3C49" w:rsidRDefault="00342507" w:rsidP="00915666">
            <w:pPr>
              <w:pStyle w:val="a3"/>
              <w:ind w:left="0"/>
              <w:jc w:val="both"/>
              <w:rPr>
                <w:rFonts w:ascii="Times New Roman" w:hAnsi="Times New Roman" w:cs="Times New Roman"/>
                <w:b/>
                <w:color w:val="000000" w:themeColor="text1"/>
                <w:sz w:val="28"/>
                <w:szCs w:val="28"/>
                <w:lang w:eastAsia="uk-UA"/>
              </w:rPr>
            </w:pPr>
            <w:bookmarkStart w:id="50" w:name="НабориАктивнаОперація04"/>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0"/>
          </w:p>
        </w:tc>
        <w:tc>
          <w:tcPr>
            <w:tcW w:w="2268" w:type="dxa"/>
            <w:tcBorders>
              <w:top w:val="nil"/>
              <w:left w:val="nil"/>
              <w:bottom w:val="nil"/>
              <w:right w:val="nil"/>
            </w:tcBorders>
          </w:tcPr>
          <w:p w14:paraId="669AF574"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1C754A8"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r>
      <w:tr w:rsidR="008949CB" w:rsidRPr="006C3C49" w14:paraId="213C6076" w14:textId="77777777" w:rsidTr="00F036E9">
        <w:tc>
          <w:tcPr>
            <w:tcW w:w="851" w:type="dxa"/>
            <w:tcBorders>
              <w:top w:val="nil"/>
              <w:left w:val="nil"/>
              <w:bottom w:val="nil"/>
              <w:right w:val="nil"/>
            </w:tcBorders>
          </w:tcPr>
          <w:p w14:paraId="3878726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98493" w14:textId="77777777" w:rsidR="008949CB" w:rsidRPr="006C3C49" w:rsidRDefault="0070774A" w:rsidP="008949CB">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Транш21" w:history="1">
              <w:r w:rsidR="008949CB" w:rsidRPr="006C3C49">
                <w:rPr>
                  <w:rStyle w:val="a5"/>
                  <w:rFonts w:ascii="Times New Roman" w:hAnsi="Times New Roman" w:cs="Times New Roman"/>
                  <w:b/>
                  <w:bCs/>
                  <w:color w:val="000000" w:themeColor="text1"/>
                  <w:sz w:val="28"/>
                  <w:szCs w:val="28"/>
                  <w:lang w:eastAsia="uk-UA"/>
                </w:rPr>
                <w:t>Транш</w:t>
              </w:r>
            </w:hyperlink>
          </w:p>
          <w:p w14:paraId="70EFED37" w14:textId="1FD35EF0" w:rsidR="001F1263" w:rsidRPr="006C3C49" w:rsidRDefault="001F1263"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BA7DF1" w:rsidRPr="006C3C49">
              <w:rPr>
                <w:rFonts w:ascii="Times New Roman" w:hAnsi="Times New Roman" w:cs="Times New Roman"/>
                <w:color w:val="000000" w:themeColor="text1"/>
                <w:sz w:val="28"/>
                <w:szCs w:val="28"/>
              </w:rPr>
              <w:t xml:space="preserve"> подається</w:t>
            </w:r>
            <w:r w:rsidR="00BA7DF1"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6C53E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39DAFD8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8949CB" w:rsidRPr="006C3C49" w14:paraId="562C6ECD" w14:textId="77777777" w:rsidTr="00F036E9">
        <w:tc>
          <w:tcPr>
            <w:tcW w:w="851" w:type="dxa"/>
            <w:tcBorders>
              <w:top w:val="nil"/>
              <w:left w:val="nil"/>
              <w:bottom w:val="nil"/>
              <w:right w:val="nil"/>
            </w:tcBorders>
          </w:tcPr>
          <w:p w14:paraId="244D487D"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3E2B109" w14:textId="77777777" w:rsidR="008949CB" w:rsidRPr="006C3C49" w:rsidRDefault="0070774A" w:rsidP="008949CB">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8949CB" w:rsidRPr="006C3C49">
                <w:rPr>
                  <w:rStyle w:val="a5"/>
                  <w:rFonts w:ascii="Times New Roman" w:hAnsi="Times New Roman" w:cs="Times New Roman"/>
                  <w:b/>
                  <w:color w:val="000000" w:themeColor="text1"/>
                  <w:sz w:val="28"/>
                  <w:szCs w:val="28"/>
                </w:rPr>
                <w:t>Облікова інформація</w:t>
              </w:r>
            </w:hyperlink>
          </w:p>
          <w:p w14:paraId="6AAE8700" w14:textId="0AEDE6C5" w:rsidR="0014082A" w:rsidRPr="006C3C49" w:rsidRDefault="000C77F3" w:rsidP="00BA7DF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00BA7DF1"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BA7DF1"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7DF7F2"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2F9DDCCD" w14:textId="77777777" w:rsidR="008949CB" w:rsidRPr="006C3C49" w:rsidRDefault="008949C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8949CB" w:rsidRPr="006C3C49" w14:paraId="5B39FB15" w14:textId="77777777" w:rsidTr="00F036E9">
        <w:tc>
          <w:tcPr>
            <w:tcW w:w="851" w:type="dxa"/>
            <w:tcBorders>
              <w:top w:val="nil"/>
              <w:left w:val="nil"/>
              <w:bottom w:val="nil"/>
              <w:right w:val="nil"/>
            </w:tcBorders>
          </w:tcPr>
          <w:p w14:paraId="01A38F82"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AC52A51" w14:textId="77777777" w:rsidR="008949CB" w:rsidRPr="006C3C49" w:rsidRDefault="0070774A"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8949CB" w:rsidRPr="006C3C49">
                <w:rPr>
                  <w:rStyle w:val="a5"/>
                  <w:rFonts w:ascii="Times New Roman" w:hAnsi="Times New Roman" w:cs="Times New Roman"/>
                  <w:b/>
                  <w:color w:val="000000" w:themeColor="text1"/>
                  <w:sz w:val="28"/>
                  <w:szCs w:val="28"/>
                </w:rPr>
                <w:t>Кредитний ризик</w:t>
              </w:r>
            </w:hyperlink>
            <w:r w:rsidR="008949CB" w:rsidRPr="006C3C49">
              <w:rPr>
                <w:rFonts w:ascii="Times New Roman" w:hAnsi="Times New Roman" w:cs="Times New Roman"/>
                <w:b/>
                <w:color w:val="000000" w:themeColor="text1"/>
                <w:sz w:val="28"/>
                <w:szCs w:val="28"/>
              </w:rPr>
              <w:t xml:space="preserve"> </w:t>
            </w:r>
          </w:p>
          <w:p w14:paraId="78F55930" w14:textId="77777777" w:rsidR="0014082A" w:rsidRPr="006C3C49" w:rsidRDefault="00F274C9" w:rsidP="00F274C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776B843D" w14:textId="77777777" w:rsidR="008949CB" w:rsidRPr="006C3C49" w:rsidRDefault="008949C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2BD1776" w14:textId="77777777" w:rsidR="008949CB" w:rsidRPr="006C3C49" w:rsidRDefault="008949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8949CB" w:rsidRPr="006C3C49" w14:paraId="7036C804" w14:textId="77777777" w:rsidTr="00F036E9">
        <w:tc>
          <w:tcPr>
            <w:tcW w:w="851" w:type="dxa"/>
            <w:tcBorders>
              <w:top w:val="nil"/>
              <w:left w:val="nil"/>
              <w:bottom w:val="nil"/>
              <w:right w:val="nil"/>
            </w:tcBorders>
          </w:tcPr>
          <w:p w14:paraId="5A62402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643E4C0" w14:textId="77777777" w:rsidR="008949CB" w:rsidRPr="006C3C49" w:rsidRDefault="0070774A"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8949CB" w:rsidRPr="006C3C49">
                <w:rPr>
                  <w:rStyle w:val="a5"/>
                  <w:rFonts w:ascii="Times New Roman" w:hAnsi="Times New Roman" w:cs="Times New Roman"/>
                  <w:b/>
                  <w:color w:val="000000" w:themeColor="text1"/>
                  <w:sz w:val="28"/>
                  <w:szCs w:val="28"/>
                  <w:lang w:val="ru-RU"/>
                </w:rPr>
                <w:t>Особа</w:t>
              </w:r>
            </w:hyperlink>
          </w:p>
          <w:p w14:paraId="75AB3F49" w14:textId="63BAD547" w:rsidR="0014082A" w:rsidRPr="006C3C49"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lastRenderedPageBreak/>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3C52B2" w:rsidRPr="006C3C49">
              <w:rPr>
                <w:rFonts w:ascii="Times New Roman" w:hAnsi="Times New Roman" w:cs="Times New Roman"/>
                <w:color w:val="000000" w:themeColor="text1"/>
                <w:sz w:val="28"/>
                <w:szCs w:val="28"/>
              </w:rPr>
              <w:t>подається</w:t>
            </w:r>
            <w:r w:rsidR="003C52B2"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3C52B2"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5A7D3CC"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lastRenderedPageBreak/>
              <w:t>person_info</w:t>
            </w:r>
          </w:p>
        </w:tc>
        <w:tc>
          <w:tcPr>
            <w:tcW w:w="1559" w:type="dxa"/>
            <w:tcBorders>
              <w:top w:val="nil"/>
              <w:left w:val="nil"/>
              <w:bottom w:val="nil"/>
              <w:right w:val="nil"/>
            </w:tcBorders>
          </w:tcPr>
          <w:p w14:paraId="527511C0"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8949CB" w:rsidRPr="006C3C49" w14:paraId="289E6BEC" w14:textId="77777777" w:rsidTr="00342507">
        <w:tc>
          <w:tcPr>
            <w:tcW w:w="851" w:type="dxa"/>
            <w:tcBorders>
              <w:top w:val="nil"/>
              <w:left w:val="nil"/>
              <w:bottom w:val="nil"/>
              <w:right w:val="nil"/>
            </w:tcBorders>
          </w:tcPr>
          <w:p w14:paraId="00A4366C"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6C86F2E"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425DF60D" w14:textId="77777777" w:rsidR="008949CB" w:rsidRPr="006C3C49"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29B53AD3" w14:textId="77777777" w:rsidR="008949CB" w:rsidRPr="006C3C49" w:rsidRDefault="008949CB" w:rsidP="008949CB">
            <w:pPr>
              <w:pStyle w:val="a3"/>
              <w:ind w:left="0"/>
              <w:jc w:val="center"/>
              <w:rPr>
                <w:rFonts w:ascii="Times New Roman" w:hAnsi="Times New Roman" w:cs="Times New Roman"/>
                <w:color w:val="000000" w:themeColor="text1"/>
                <w:sz w:val="28"/>
                <w:szCs w:val="28"/>
                <w:lang w:eastAsia="uk-UA"/>
              </w:rPr>
            </w:pPr>
          </w:p>
        </w:tc>
      </w:tr>
      <w:tr w:rsidR="00342507" w:rsidRPr="006C3C49" w14:paraId="61E4D303" w14:textId="77777777" w:rsidTr="00342507">
        <w:tc>
          <w:tcPr>
            <w:tcW w:w="11855" w:type="dxa"/>
            <w:gridSpan w:val="2"/>
            <w:tcBorders>
              <w:top w:val="nil"/>
              <w:left w:val="nil"/>
              <w:bottom w:val="nil"/>
              <w:right w:val="nil"/>
            </w:tcBorders>
          </w:tcPr>
          <w:p w14:paraId="609F0A35" w14:textId="77777777" w:rsidR="00342507" w:rsidRPr="006C3C49" w:rsidRDefault="007A7151"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C3C49">
                <w:rPr>
                  <w:rStyle w:val="a5"/>
                  <w:rFonts w:ascii="Times New Roman" w:hAnsi="Times New Roman" w:cs="Times New Roman"/>
                  <w:b/>
                  <w:color w:val="000000" w:themeColor="text1"/>
                  <w:sz w:val="28"/>
                  <w:szCs w:val="28"/>
                  <w:lang w:val="ru-RU"/>
                </w:rPr>
                <w:t>Повернутись до зм</w:t>
              </w:r>
              <w:r w:rsidR="00342507" w:rsidRPr="006C3C49">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0578C6A" w14:textId="77777777" w:rsidR="00342507" w:rsidRPr="006C3C49"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9B28D55" w14:textId="77777777" w:rsidR="00342507" w:rsidRPr="006C3C49" w:rsidRDefault="00342507" w:rsidP="008949CB">
            <w:pPr>
              <w:pStyle w:val="a3"/>
              <w:ind w:left="0"/>
              <w:jc w:val="center"/>
              <w:rPr>
                <w:rFonts w:ascii="Times New Roman" w:hAnsi="Times New Roman" w:cs="Times New Roman"/>
                <w:color w:val="000000" w:themeColor="text1"/>
                <w:sz w:val="28"/>
                <w:szCs w:val="28"/>
                <w:lang w:eastAsia="uk-UA"/>
              </w:rPr>
            </w:pPr>
          </w:p>
        </w:tc>
      </w:tr>
    </w:tbl>
    <w:p w14:paraId="228011D4" w14:textId="77777777" w:rsidR="000E75AF" w:rsidRPr="006C3C49" w:rsidRDefault="000E75AF">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2638AF89" w14:textId="77777777" w:rsidR="009367D4" w:rsidRPr="006C3C49" w:rsidRDefault="00687EF8" w:rsidP="009367D4">
      <w:pPr>
        <w:jc w:val="center"/>
        <w:outlineLvl w:val="0"/>
        <w:rPr>
          <w:rFonts w:ascii="Times New Roman" w:hAnsi="Times New Roman" w:cs="Times New Roman"/>
          <w:b/>
          <w:color w:val="000000" w:themeColor="text1"/>
          <w:sz w:val="28"/>
          <w:szCs w:val="28"/>
        </w:rPr>
      </w:pPr>
      <w:bookmarkStart w:id="51" w:name="_Toc133930121"/>
      <w:bookmarkStart w:id="52" w:name="ВрНДЗабезпечення05"/>
      <w:bookmarkStart w:id="53" w:name="_Toc225323616"/>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Забезпечення (</w:t>
      </w:r>
      <w:r w:rsidR="00470163" w:rsidRPr="006C3C49">
        <w:rPr>
          <w:rFonts w:ascii="Times New Roman" w:hAnsi="Times New Roman" w:cs="Times New Roman"/>
          <w:b/>
          <w:color w:val="000000" w:themeColor="text1"/>
          <w:sz w:val="28"/>
          <w:szCs w:val="28"/>
        </w:rPr>
        <w:t>collateral</w:t>
      </w:r>
      <w:r w:rsidR="009367D4" w:rsidRPr="006C3C49">
        <w:rPr>
          <w:rFonts w:ascii="Times New Roman" w:hAnsi="Times New Roman" w:cs="Times New Roman"/>
          <w:b/>
          <w:color w:val="000000" w:themeColor="text1"/>
          <w:sz w:val="28"/>
          <w:szCs w:val="28"/>
          <w:lang w:eastAsia="uk-UA"/>
        </w:rPr>
        <w:t>)</w:t>
      </w:r>
      <w:bookmarkEnd w:id="51"/>
      <w:bookmarkEnd w:id="53"/>
    </w:p>
    <w:bookmarkEnd w:id="52"/>
    <w:p w14:paraId="5259F027" w14:textId="0D596C79" w:rsidR="008E0F50" w:rsidRPr="006C3C49" w:rsidRDefault="00F71954" w:rsidP="00AC336B">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C079CD" w:rsidRPr="006C3C49">
        <w:rPr>
          <w:rFonts w:ascii="Times New Roman" w:hAnsi="Times New Roman" w:cs="Times New Roman"/>
          <w:bCs/>
          <w:color w:val="000000" w:themeColor="text1"/>
          <w:sz w:val="28"/>
          <w:szCs w:val="28"/>
          <w:lang w:val="ru-RU" w:eastAsia="uk-UA"/>
        </w:rPr>
        <w:t>.</w:t>
      </w:r>
      <w:r w:rsidR="002137C9"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2137C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подаються дані про </w:t>
      </w:r>
      <w:r w:rsidR="002137C9" w:rsidRPr="006C3C49">
        <w:rPr>
          <w:rFonts w:ascii="Times New Roman" w:hAnsi="Times New Roman" w:cs="Times New Roman"/>
          <w:color w:val="000000" w:themeColor="text1"/>
          <w:sz w:val="28"/>
          <w:szCs w:val="28"/>
        </w:rPr>
        <w:t>прийняте респондентом забезпечення активної операції</w:t>
      </w:r>
      <w:r w:rsidRPr="006C3C49">
        <w:rPr>
          <w:rFonts w:ascii="Times New Roman" w:hAnsi="Times New Roman" w:cs="Times New Roman"/>
          <w:color w:val="000000" w:themeColor="text1"/>
          <w:sz w:val="28"/>
          <w:szCs w:val="28"/>
        </w:rPr>
        <w:t>.</w:t>
      </w:r>
    </w:p>
    <w:p w14:paraId="5F5EE23B" w14:textId="77777777" w:rsidR="009E3946" w:rsidRPr="006C3C49" w:rsidRDefault="009E3946" w:rsidP="009E3946">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05.Забезпечення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E3946" w:rsidRPr="006C3C49" w14:paraId="0800FAE8" w14:textId="77777777" w:rsidTr="001B5F7A">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619D802"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3880B81E"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D24263F" w14:textId="1194EA19"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2EDC2670"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4EBB7193"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E3946" w:rsidRPr="006C3C49" w14:paraId="6CD43797" w14:textId="77777777" w:rsidTr="001B5F7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28A65C5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131491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2ACD4515"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FDFEE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5783EB6" w14:textId="77777777" w:rsidTr="001B5F7A">
        <w:trPr>
          <w:trHeight w:val="201"/>
        </w:trPr>
        <w:tc>
          <w:tcPr>
            <w:tcW w:w="1134" w:type="dxa"/>
            <w:vMerge/>
            <w:tcBorders>
              <w:top w:val="nil"/>
              <w:left w:val="single" w:sz="8" w:space="0" w:color="auto"/>
              <w:bottom w:val="double" w:sz="6" w:space="0" w:color="000000"/>
              <w:right w:val="nil"/>
            </w:tcBorders>
            <w:vAlign w:val="center"/>
            <w:hideMark/>
          </w:tcPr>
          <w:p w14:paraId="2465866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5E202A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A8C5CF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D8491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14E44613" w14:textId="77777777" w:rsidTr="001B5F7A">
        <w:trPr>
          <w:trHeight w:val="119"/>
        </w:trPr>
        <w:tc>
          <w:tcPr>
            <w:tcW w:w="1134" w:type="dxa"/>
            <w:vMerge/>
            <w:tcBorders>
              <w:top w:val="nil"/>
              <w:left w:val="single" w:sz="8" w:space="0" w:color="auto"/>
              <w:bottom w:val="double" w:sz="6" w:space="0" w:color="000000"/>
              <w:right w:val="nil"/>
            </w:tcBorders>
            <w:vAlign w:val="center"/>
            <w:hideMark/>
          </w:tcPr>
          <w:p w14:paraId="610A99A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EB60EE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65E52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35158035"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0B6A775E" w14:textId="77777777" w:rsidTr="001B5F7A">
        <w:trPr>
          <w:trHeight w:val="353"/>
        </w:trPr>
        <w:tc>
          <w:tcPr>
            <w:tcW w:w="1134" w:type="dxa"/>
            <w:vMerge/>
            <w:tcBorders>
              <w:top w:val="nil"/>
              <w:left w:val="single" w:sz="8" w:space="0" w:color="auto"/>
              <w:bottom w:val="double" w:sz="6" w:space="0" w:color="000000"/>
              <w:right w:val="nil"/>
            </w:tcBorders>
            <w:vAlign w:val="center"/>
            <w:hideMark/>
          </w:tcPr>
          <w:p w14:paraId="1461120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AFE840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11C75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BD3E7A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1872546D" w14:textId="77777777" w:rsidTr="001B5F7A">
        <w:trPr>
          <w:trHeight w:val="299"/>
        </w:trPr>
        <w:tc>
          <w:tcPr>
            <w:tcW w:w="1134" w:type="dxa"/>
            <w:vMerge/>
            <w:tcBorders>
              <w:top w:val="nil"/>
              <w:left w:val="single" w:sz="8" w:space="0" w:color="auto"/>
              <w:bottom w:val="double" w:sz="6" w:space="0" w:color="000000"/>
              <w:right w:val="nil"/>
            </w:tcBorders>
            <w:vAlign w:val="center"/>
            <w:hideMark/>
          </w:tcPr>
          <w:p w14:paraId="0E71FD2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4608CCB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A2F1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4" w:name="RANGE!C41"/>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bookmarkEnd w:id="54"/>
          </w:p>
        </w:tc>
        <w:tc>
          <w:tcPr>
            <w:tcW w:w="4111" w:type="dxa"/>
            <w:tcBorders>
              <w:top w:val="nil"/>
              <w:left w:val="nil"/>
              <w:bottom w:val="single" w:sz="4" w:space="0" w:color="auto"/>
              <w:right w:val="single" w:sz="8" w:space="0" w:color="auto"/>
            </w:tcBorders>
            <w:shd w:val="clear" w:color="auto" w:fill="auto"/>
            <w:vAlign w:val="center"/>
            <w:hideMark/>
          </w:tcPr>
          <w:p w14:paraId="3814FE7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25D42127" w14:textId="77777777" w:rsidTr="001B5F7A">
        <w:trPr>
          <w:trHeight w:val="195"/>
        </w:trPr>
        <w:tc>
          <w:tcPr>
            <w:tcW w:w="1134" w:type="dxa"/>
            <w:vMerge/>
            <w:tcBorders>
              <w:top w:val="nil"/>
              <w:left w:val="single" w:sz="8" w:space="0" w:color="auto"/>
              <w:bottom w:val="double" w:sz="6" w:space="0" w:color="000000"/>
              <w:right w:val="nil"/>
            </w:tcBorders>
            <w:vAlign w:val="center"/>
            <w:hideMark/>
          </w:tcPr>
          <w:p w14:paraId="751D9A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BBC6C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5698624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5" w:name="RANGE!C43"/>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bookmarkEnd w:id="55"/>
          </w:p>
        </w:tc>
        <w:tc>
          <w:tcPr>
            <w:tcW w:w="4111" w:type="dxa"/>
            <w:tcBorders>
              <w:top w:val="nil"/>
              <w:left w:val="nil"/>
              <w:bottom w:val="single" w:sz="8" w:space="0" w:color="auto"/>
              <w:right w:val="single" w:sz="8" w:space="0" w:color="auto"/>
            </w:tcBorders>
            <w:shd w:val="clear" w:color="auto" w:fill="auto"/>
            <w:vAlign w:val="center"/>
            <w:hideMark/>
          </w:tcPr>
          <w:p w14:paraId="2EFFC923"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020250C" w14:textId="77777777" w:rsidTr="001B5F7A">
        <w:trPr>
          <w:trHeight w:val="171"/>
        </w:trPr>
        <w:tc>
          <w:tcPr>
            <w:tcW w:w="1134" w:type="dxa"/>
            <w:vMerge/>
            <w:tcBorders>
              <w:top w:val="nil"/>
              <w:left w:val="single" w:sz="8" w:space="0" w:color="auto"/>
              <w:bottom w:val="double" w:sz="6" w:space="0" w:color="000000"/>
              <w:right w:val="nil"/>
            </w:tcBorders>
            <w:vAlign w:val="center"/>
            <w:hideMark/>
          </w:tcPr>
          <w:p w14:paraId="56089C0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2357721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CC1C91B"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614CF35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69082747" w14:textId="77777777" w:rsidTr="001B5F7A">
        <w:trPr>
          <w:trHeight w:val="133"/>
        </w:trPr>
        <w:tc>
          <w:tcPr>
            <w:tcW w:w="1134" w:type="dxa"/>
            <w:vMerge/>
            <w:tcBorders>
              <w:top w:val="nil"/>
              <w:left w:val="single" w:sz="8" w:space="0" w:color="auto"/>
              <w:bottom w:val="double" w:sz="6" w:space="0" w:color="000000"/>
              <w:right w:val="nil"/>
            </w:tcBorders>
            <w:vAlign w:val="center"/>
            <w:hideMark/>
          </w:tcPr>
          <w:p w14:paraId="4C3A326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FAC424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E76913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AE413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7D5DE126" w14:textId="77777777" w:rsidTr="001B5F7A">
        <w:trPr>
          <w:trHeight w:val="360"/>
        </w:trPr>
        <w:tc>
          <w:tcPr>
            <w:tcW w:w="1134" w:type="dxa"/>
            <w:vMerge/>
            <w:tcBorders>
              <w:top w:val="nil"/>
              <w:left w:val="single" w:sz="8" w:space="0" w:color="auto"/>
              <w:bottom w:val="double" w:sz="6" w:space="0" w:color="000000"/>
              <w:right w:val="nil"/>
            </w:tcBorders>
            <w:vAlign w:val="center"/>
            <w:hideMark/>
          </w:tcPr>
          <w:p w14:paraId="78D7C24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844344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B9704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B9B3C1D"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DA5065E" w14:textId="77777777" w:rsidTr="001B5F7A">
        <w:trPr>
          <w:trHeight w:val="257"/>
        </w:trPr>
        <w:tc>
          <w:tcPr>
            <w:tcW w:w="1134" w:type="dxa"/>
            <w:vMerge/>
            <w:tcBorders>
              <w:top w:val="nil"/>
              <w:left w:val="single" w:sz="8" w:space="0" w:color="auto"/>
              <w:bottom w:val="double" w:sz="6" w:space="0" w:color="000000"/>
              <w:right w:val="nil"/>
            </w:tcBorders>
            <w:vAlign w:val="center"/>
            <w:hideMark/>
          </w:tcPr>
          <w:p w14:paraId="15936CF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C8D4E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9C046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E61812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62FEE1E8" w14:textId="77777777" w:rsidTr="001B5F7A">
        <w:trPr>
          <w:trHeight w:val="92"/>
        </w:trPr>
        <w:tc>
          <w:tcPr>
            <w:tcW w:w="1134" w:type="dxa"/>
            <w:vMerge/>
            <w:tcBorders>
              <w:top w:val="nil"/>
              <w:left w:val="single" w:sz="8" w:space="0" w:color="auto"/>
              <w:bottom w:val="double" w:sz="6" w:space="0" w:color="000000"/>
              <w:right w:val="nil"/>
            </w:tcBorders>
            <w:vAlign w:val="center"/>
            <w:hideMark/>
          </w:tcPr>
          <w:p w14:paraId="6EF2236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A443B5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6A5899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179C51E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202462A" w14:textId="77777777" w:rsidTr="001B5F7A">
        <w:trPr>
          <w:trHeight w:val="110"/>
        </w:trPr>
        <w:tc>
          <w:tcPr>
            <w:tcW w:w="1134" w:type="dxa"/>
            <w:vMerge/>
            <w:tcBorders>
              <w:top w:val="nil"/>
              <w:left w:val="single" w:sz="8" w:space="0" w:color="auto"/>
              <w:bottom w:val="double" w:sz="6" w:space="0" w:color="000000"/>
              <w:right w:val="nil"/>
            </w:tcBorders>
            <w:vAlign w:val="center"/>
            <w:hideMark/>
          </w:tcPr>
          <w:p w14:paraId="672D7D1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23AB5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E715BB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2DD7270F"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19E6EE0C" w14:textId="77777777" w:rsidTr="001B5F7A">
        <w:trPr>
          <w:trHeight w:val="356"/>
        </w:trPr>
        <w:tc>
          <w:tcPr>
            <w:tcW w:w="1134" w:type="dxa"/>
            <w:vMerge/>
            <w:tcBorders>
              <w:top w:val="nil"/>
              <w:left w:val="single" w:sz="8" w:space="0" w:color="auto"/>
              <w:bottom w:val="double" w:sz="6" w:space="0" w:color="000000"/>
              <w:right w:val="nil"/>
            </w:tcBorders>
            <w:vAlign w:val="center"/>
            <w:hideMark/>
          </w:tcPr>
          <w:p w14:paraId="1C4A795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01D243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2904361E"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19CDD6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476EDC5E" w14:textId="77777777" w:rsidTr="001B5F7A">
        <w:trPr>
          <w:trHeight w:val="234"/>
        </w:trPr>
        <w:tc>
          <w:tcPr>
            <w:tcW w:w="1134" w:type="dxa"/>
            <w:vMerge/>
            <w:tcBorders>
              <w:top w:val="nil"/>
              <w:left w:val="single" w:sz="8" w:space="0" w:color="auto"/>
              <w:bottom w:val="double" w:sz="6" w:space="0" w:color="000000"/>
              <w:right w:val="nil"/>
            </w:tcBorders>
            <w:vAlign w:val="center"/>
            <w:hideMark/>
          </w:tcPr>
          <w:p w14:paraId="4B47013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E06D0C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6836F4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B50D7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bl>
    <w:p w14:paraId="69657AF6" w14:textId="3A3FBA33" w:rsidR="00AC336B" w:rsidRPr="006C3C49" w:rsidRDefault="00AC336B"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За операціями фінансового лізингу в якості особи-надавача забезпечення подається інформація про особу, яка на момент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є власником такого об’єкту забезпечення.</w:t>
      </w:r>
    </w:p>
    <w:p w14:paraId="054B51D4" w14:textId="30A5F2EF" w:rsidR="00B941ED" w:rsidRPr="006C3C49" w:rsidRDefault="00B941ED"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val="ru-RU"/>
        </w:rPr>
        <w:t xml:space="preserve">За договором </w:t>
      </w:r>
      <w:r w:rsidRPr="006C3C49">
        <w:rPr>
          <w:rFonts w:ascii="Times New Roman" w:hAnsi="Times New Roman" w:cs="Times New Roman"/>
          <w:color w:val="000000" w:themeColor="text1"/>
          <w:sz w:val="28"/>
          <w:szCs w:val="28"/>
        </w:rPr>
        <w:t>забезпечення</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358EE5A5" w14:textId="77B27C3D" w:rsidR="00B941ED" w:rsidRPr="006C3C49" w:rsidRDefault="00CB378A"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активними операціями, в яких респондент одночасно виступає як кредитодавець і надавач забезпечення </w:t>
      </w:r>
      <w:r w:rsidR="00EF0F7C" w:rsidRPr="006C3C49">
        <w:rPr>
          <w:rFonts w:ascii="Times New Roman" w:hAnsi="Times New Roman" w:cs="Times New Roman"/>
          <w:color w:val="000000" w:themeColor="text1"/>
          <w:sz w:val="28"/>
          <w:szCs w:val="28"/>
        </w:rPr>
        <w:t>у всіх</w:t>
      </w:r>
      <w:r w:rsidRPr="006C3C49">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446513EE" w14:textId="4DB27415" w:rsidR="005E30F5" w:rsidRPr="006C3C49" w:rsidRDefault="005E30F5"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 укладення угоди про передачу прав вимоги</w:t>
      </w:r>
      <w:r w:rsidR="00AC336B"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новий кредитор</w:t>
      </w:r>
      <w:r w:rsidR="008E027E" w:rsidRPr="006C3C49">
        <w:rPr>
          <w:rFonts w:ascii="Times New Roman" w:hAnsi="Times New Roman" w:cs="Times New Roman"/>
          <w:color w:val="000000" w:themeColor="text1"/>
          <w:sz w:val="28"/>
          <w:szCs w:val="28"/>
        </w:rPr>
        <w:t xml:space="preserve">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w:t>
      </w:r>
      <w:r w:rsidRPr="006C3C49">
        <w:rPr>
          <w:rFonts w:ascii="Times New Roman" w:hAnsi="Times New Roman" w:cs="Times New Roman"/>
          <w:color w:val="000000" w:themeColor="text1"/>
          <w:sz w:val="28"/>
          <w:szCs w:val="28"/>
        </w:rPr>
        <w:t xml:space="preserve"> має забезпечити подання ідентифікаційних даних </w:t>
      </w:r>
      <w:r w:rsidR="008E027E" w:rsidRPr="006C3C49">
        <w:rPr>
          <w:rFonts w:ascii="Times New Roman" w:hAnsi="Times New Roman" w:cs="Times New Roman"/>
          <w:color w:val="000000" w:themeColor="text1"/>
          <w:sz w:val="28"/>
          <w:szCs w:val="28"/>
        </w:rPr>
        <w:t xml:space="preserve">щодо забезпечення фінансового </w:t>
      </w:r>
      <w:r w:rsidR="005975AB"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8E027E" w:rsidRPr="006C3C49">
        <w:rPr>
          <w:rFonts w:ascii="Times New Roman" w:hAnsi="Times New Roman" w:cs="Times New Roman"/>
          <w:color w:val="000000" w:themeColor="text1"/>
          <w:sz w:val="28"/>
          <w:szCs w:val="28"/>
        </w:rPr>
        <w:t xml:space="preserve">активної операції, які подавались попереднім кредитором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респондентом.</w:t>
      </w:r>
    </w:p>
    <w:p w14:paraId="42FA9754" w14:textId="77777777" w:rsidR="001D55C2" w:rsidRPr="00F321DF" w:rsidRDefault="001D55C2" w:rsidP="001D55C2">
      <w:pPr>
        <w:pStyle w:val="a3"/>
        <w:numPr>
          <w:ilvl w:val="0"/>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228C5A7E"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7D78599A"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D12743E" w14:textId="77777777" w:rsidR="001D55C2"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BFCC4D4" w14:textId="78588A5B" w:rsidR="00C678F7"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C678F7" w:rsidRPr="00F321DF">
        <w:rPr>
          <w:rFonts w:ascii="Times New Roman" w:hAnsi="Times New Roman" w:cs="Times New Roman"/>
          <w:color w:val="000000" w:themeColor="text1"/>
          <w:sz w:val="28"/>
          <w:szCs w:val="28"/>
        </w:rPr>
        <w:t>.</w:t>
      </w:r>
    </w:p>
    <w:p w14:paraId="55CEC8CD" w14:textId="25B00573" w:rsidR="00572B35" w:rsidRPr="006C3C49" w:rsidRDefault="00645ECF" w:rsidP="00C678F7">
      <w:pPr>
        <w:pStyle w:val="a3"/>
        <w:numPr>
          <w:ilvl w:val="0"/>
          <w:numId w:val="11"/>
        </w:numPr>
        <w:spacing w:after="0" w:line="240" w:lineRule="auto"/>
        <w:jc w:val="both"/>
        <w:rPr>
          <w:rFonts w:ascii="Times New Roman" w:hAnsi="Times New Roman" w:cs="Times New Roman"/>
          <w:color w:val="000000" w:themeColor="text1"/>
          <w:sz w:val="28"/>
          <w:szCs w:val="28"/>
        </w:rPr>
      </w:pPr>
      <w:r w:rsidRPr="00897B59">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00C678F7" w:rsidRPr="00F321DF">
        <w:rPr>
          <w:rFonts w:ascii="Times New Roman" w:hAnsi="Times New Roman" w:cs="Times New Roman"/>
          <w:color w:val="000000" w:themeColor="text1"/>
          <w:sz w:val="28"/>
          <w:szCs w:val="28"/>
          <w:lang w:eastAsia="uk-UA"/>
        </w:rPr>
        <w:t>.</w:t>
      </w:r>
    </w:p>
    <w:p w14:paraId="78FA422D" w14:textId="77777777"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21C18D4" w14:textId="2D95BB10"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Інформація за договорами поруки</w:t>
      </w:r>
      <w:r w:rsidR="00C678F7" w:rsidRPr="00F321DF">
        <w:rPr>
          <w:rFonts w:ascii="Times New Roman" w:hAnsi="Times New Roman" w:cs="Times New Roman"/>
          <w:color w:val="000000" w:themeColor="text1"/>
          <w:sz w:val="28"/>
          <w:szCs w:val="28"/>
        </w:rPr>
        <w:t xml:space="preserve"> та </w:t>
      </w:r>
      <w:r w:rsidR="00C678F7" w:rsidRPr="006C3C49">
        <w:rPr>
          <w:rFonts w:ascii="Times New Roman" w:hAnsi="Times New Roman" w:cs="Times New Roman"/>
          <w:bCs/>
          <w:color w:val="000000" w:themeColor="text1"/>
          <w:sz w:val="28"/>
          <w:szCs w:val="28"/>
        </w:rPr>
        <w:t xml:space="preserve">об’єктами забезпечення, які згідно з довідником </w:t>
      </w:r>
      <w:r w:rsidR="00C678F7" w:rsidRPr="006C3C49">
        <w:rPr>
          <w:rFonts w:ascii="Times New Roman" w:hAnsi="Times New Roman" w:cs="Times New Roman"/>
          <w:bCs/>
          <w:color w:val="000000" w:themeColor="text1"/>
          <w:sz w:val="28"/>
          <w:szCs w:val="28"/>
          <w:lang w:val="en-US"/>
        </w:rPr>
        <w:t>S</w:t>
      </w:r>
      <w:r w:rsidR="00C678F7" w:rsidRPr="006C3C49">
        <w:rPr>
          <w:rFonts w:ascii="Times New Roman" w:hAnsi="Times New Roman" w:cs="Times New Roman"/>
          <w:bCs/>
          <w:color w:val="000000" w:themeColor="text1"/>
          <w:sz w:val="28"/>
          <w:szCs w:val="28"/>
        </w:rPr>
        <w:t>031 Код виду забезпечення активу набувають значення 33 – Інший вид забезпечення</w:t>
      </w:r>
      <w:r w:rsidRPr="006C3C49">
        <w:rPr>
          <w:rFonts w:ascii="Times New Roman" w:hAnsi="Times New Roman" w:cs="Times New Roman"/>
          <w:color w:val="000000" w:themeColor="text1"/>
          <w:sz w:val="28"/>
          <w:szCs w:val="28"/>
        </w:rPr>
        <w:t xml:space="preserve"> подається в наборі даних  ID42.Фінансове забезпечення (deposit).</w:t>
      </w:r>
    </w:p>
    <w:p w14:paraId="460CBB2E" w14:textId="77777777" w:rsidR="00E62BF9" w:rsidRPr="006C3C49" w:rsidRDefault="00055DB7"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w:t>
      </w:r>
      <w:r w:rsidR="00142783" w:rsidRPr="006C3C49">
        <w:rPr>
          <w:rFonts w:ascii="Times New Roman" w:hAnsi="Times New Roman" w:cs="Times New Roman"/>
          <w:color w:val="000000" w:themeColor="text1"/>
          <w:sz w:val="28"/>
          <w:szCs w:val="28"/>
        </w:rPr>
        <w:t xml:space="preserve">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142783"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14278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цьому набору даних </w:t>
      </w:r>
      <w:r w:rsidRPr="006C3C49">
        <w:rPr>
          <w:rFonts w:ascii="Times New Roman" w:hAnsi="Times New Roman" w:cs="Times New Roman"/>
          <w:color w:val="000000" w:themeColor="text1"/>
          <w:sz w:val="28"/>
          <w:szCs w:val="28"/>
          <w:lang w:eastAsia="uk-UA"/>
        </w:rPr>
        <w:t>такі</w:t>
      </w:r>
      <w:r w:rsidR="00FF5282" w:rsidRPr="006C3C49">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0F3CDEE7" w14:textId="77777777" w:rsidTr="00B540BE">
        <w:tc>
          <w:tcPr>
            <w:tcW w:w="851" w:type="dxa"/>
            <w:tcBorders>
              <w:bottom w:val="single" w:sz="4" w:space="0" w:color="auto"/>
            </w:tcBorders>
          </w:tcPr>
          <w:p w14:paraId="7175B2DE"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4B5BE2B6"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1547E5"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E73E5A0" w14:textId="3800EFDC" w:rsidR="00245E26" w:rsidRPr="006C3C49" w:rsidRDefault="00B82767"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245E26" w:rsidRPr="006C3C49" w14:paraId="67F9C5C5" w14:textId="77777777" w:rsidTr="00F036E9">
        <w:tc>
          <w:tcPr>
            <w:tcW w:w="851" w:type="dxa"/>
            <w:tcBorders>
              <w:top w:val="single" w:sz="4" w:space="0" w:color="auto"/>
              <w:left w:val="nil"/>
              <w:bottom w:val="nil"/>
              <w:right w:val="nil"/>
            </w:tcBorders>
          </w:tcPr>
          <w:p w14:paraId="2D400B1A" w14:textId="77777777" w:rsidR="00245E26" w:rsidRPr="006C3C49" w:rsidRDefault="00245E26" w:rsidP="008E5CF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0CF6AD5B" w14:textId="77777777" w:rsidR="00245E26" w:rsidRPr="006C3C49" w:rsidRDefault="00245E26" w:rsidP="006C0129">
            <w:pPr>
              <w:pStyle w:val="a3"/>
              <w:ind w:left="0"/>
              <w:jc w:val="both"/>
              <w:rPr>
                <w:rFonts w:ascii="Times New Roman" w:hAnsi="Times New Roman" w:cs="Times New Roman"/>
                <w:b/>
                <w:color w:val="000000" w:themeColor="text1"/>
                <w:sz w:val="28"/>
                <w:szCs w:val="28"/>
              </w:rPr>
            </w:pPr>
            <w:bookmarkStart w:id="56" w:name="ЗабезпеченняІДЕНТИФІКАТОРИ"/>
            <w:r w:rsidRPr="006C3C49">
              <w:rPr>
                <w:rFonts w:ascii="Times New Roman" w:hAnsi="Times New Roman" w:cs="Times New Roman"/>
                <w:b/>
                <w:color w:val="000000" w:themeColor="text1"/>
                <w:sz w:val="28"/>
                <w:szCs w:val="28"/>
              </w:rPr>
              <w:t>Ідентифікатор забезпечення</w:t>
            </w:r>
            <w:bookmarkEnd w:id="56"/>
          </w:p>
          <w:p w14:paraId="6E65256B" w14:textId="77777777" w:rsidR="00245E26" w:rsidRPr="006C3C49" w:rsidRDefault="007A7151"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712153"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712153"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9595DE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34742D4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45E26" w:rsidRPr="006C3C49" w14:paraId="3E89BB50" w14:textId="77777777" w:rsidTr="00F036E9">
        <w:tc>
          <w:tcPr>
            <w:tcW w:w="851" w:type="dxa"/>
            <w:tcBorders>
              <w:top w:val="nil"/>
              <w:left w:val="nil"/>
              <w:bottom w:val="nil"/>
              <w:right w:val="nil"/>
            </w:tcBorders>
          </w:tcPr>
          <w:p w14:paraId="7425139E" w14:textId="338F6706"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2</w:t>
            </w:r>
          </w:p>
        </w:tc>
        <w:tc>
          <w:tcPr>
            <w:tcW w:w="10915" w:type="dxa"/>
            <w:tcBorders>
              <w:top w:val="nil"/>
              <w:left w:val="nil"/>
              <w:bottom w:val="nil"/>
              <w:right w:val="nil"/>
            </w:tcBorders>
          </w:tcPr>
          <w:p w14:paraId="4D6E9AAB" w14:textId="18E58ABD"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7" w:name="ЗабезпеченняРекв0051"/>
            <w:r w:rsidRPr="006C3C49">
              <w:rPr>
                <w:rFonts w:ascii="Times New Roman" w:hAnsi="Times New Roman" w:cs="Times New Roman"/>
                <w:b/>
                <w:color w:val="000000" w:themeColor="text1"/>
                <w:sz w:val="28"/>
                <w:szCs w:val="28"/>
                <w:lang w:eastAsia="uk-UA"/>
              </w:rPr>
              <w:t>Подія</w:t>
            </w:r>
            <w:bookmarkEnd w:id="57"/>
          </w:p>
          <w:p w14:paraId="60486D92" w14:textId="77777777" w:rsidR="00245E26" w:rsidRPr="006C3C49"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7307F25" w14:textId="3B121A24" w:rsidR="007352D0" w:rsidRPr="006C3C49" w:rsidRDefault="007A7151" w:rsidP="007B3B00">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45B91"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45B91" w:rsidRPr="006C3C49" w:rsidDel="00027024">
                <w:rPr>
                  <w:rStyle w:val="a5"/>
                  <w:rFonts w:ascii="Times New Roman" w:hAnsi="Times New Roman" w:cs="Times New Roman"/>
                  <w:bCs/>
                  <w:color w:val="000000" w:themeColor="text1"/>
                  <w:sz w:val="28"/>
                  <w:szCs w:val="28"/>
                  <w:lang w:eastAsia="uk-UA"/>
                </w:rPr>
                <w:t xml:space="preserve"> </w:t>
              </w:r>
              <w:r w:rsidR="00B45B91"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color w:val="000000" w:themeColor="text1"/>
                  <w:sz w:val="28"/>
                  <w:szCs w:val="28"/>
                </w:rPr>
                <w:t xml:space="preserve"> </w:t>
              </w:r>
              <w:r w:rsidR="00801B1E"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801B1E" w:rsidRPr="006C3C49">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8A6CEF"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B81D30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245E26" w:rsidRPr="006C3C49" w14:paraId="3D01FF64" w14:textId="77777777" w:rsidTr="00F036E9">
        <w:tc>
          <w:tcPr>
            <w:tcW w:w="851" w:type="dxa"/>
            <w:tcBorders>
              <w:top w:val="nil"/>
              <w:left w:val="nil"/>
              <w:bottom w:val="nil"/>
              <w:right w:val="nil"/>
            </w:tcBorders>
          </w:tcPr>
          <w:p w14:paraId="44E3CAFF" w14:textId="2BA1ABE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3</w:t>
            </w:r>
          </w:p>
        </w:tc>
        <w:tc>
          <w:tcPr>
            <w:tcW w:w="10915" w:type="dxa"/>
            <w:tcBorders>
              <w:top w:val="nil"/>
              <w:left w:val="nil"/>
              <w:bottom w:val="nil"/>
              <w:right w:val="nil"/>
            </w:tcBorders>
          </w:tcPr>
          <w:p w14:paraId="71EF77CB" w14:textId="0C2613CA"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8" w:name="ЗабезпеченняРекв0052"/>
            <w:r w:rsidRPr="006C3C49">
              <w:rPr>
                <w:rFonts w:ascii="Times New Roman" w:hAnsi="Times New Roman" w:cs="Times New Roman"/>
                <w:b/>
                <w:color w:val="000000" w:themeColor="text1"/>
                <w:sz w:val="28"/>
                <w:szCs w:val="28"/>
                <w:lang w:eastAsia="uk-UA"/>
              </w:rPr>
              <w:t>Дата події</w:t>
            </w:r>
          </w:p>
          <w:bookmarkEnd w:id="58"/>
          <w:p w14:paraId="0AD39AD0" w14:textId="17FB72C2" w:rsidR="00245E26" w:rsidRPr="006C3C49" w:rsidRDefault="0081561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н</w:t>
            </w:r>
            <w:r w:rsidR="00245E26" w:rsidRPr="006C3C49">
              <w:rPr>
                <w:rStyle w:val="a5"/>
                <w:rFonts w:ascii="Times New Roman" w:hAnsi="Times New Roman" w:cs="Times New Roman"/>
                <w:color w:val="000000" w:themeColor="text1"/>
                <w:sz w:val="28"/>
                <w:szCs w:val="28"/>
                <w:lang w:eastAsia="uk-UA"/>
              </w:rPr>
              <w:t xml:space="preserve">абуває </w:t>
            </w:r>
            <w:r w:rsidR="009A1F0B" w:rsidRPr="006C3C49">
              <w:rPr>
                <w:rStyle w:val="a5"/>
                <w:rFonts w:ascii="Times New Roman" w:hAnsi="Times New Roman" w:cs="Times New Roman"/>
                <w:color w:val="000000" w:themeColor="text1"/>
                <w:sz w:val="28"/>
                <w:szCs w:val="28"/>
                <w:lang w:eastAsia="uk-UA"/>
              </w:rPr>
              <w:t>одного значення</w:t>
            </w:r>
            <w:r w:rsidR="00245E26"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2E6DEF9"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E04E641"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245E26" w:rsidRPr="006C3C49" w14:paraId="0790820F" w14:textId="77777777" w:rsidTr="00F036E9">
        <w:tc>
          <w:tcPr>
            <w:tcW w:w="851" w:type="dxa"/>
            <w:tcBorders>
              <w:top w:val="nil"/>
              <w:left w:val="nil"/>
              <w:bottom w:val="nil"/>
              <w:right w:val="nil"/>
            </w:tcBorders>
          </w:tcPr>
          <w:p w14:paraId="10AF6683" w14:textId="76A7949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4</w:t>
            </w:r>
          </w:p>
        </w:tc>
        <w:tc>
          <w:tcPr>
            <w:tcW w:w="10915" w:type="dxa"/>
            <w:tcBorders>
              <w:top w:val="nil"/>
              <w:left w:val="nil"/>
              <w:bottom w:val="nil"/>
              <w:right w:val="nil"/>
            </w:tcBorders>
          </w:tcPr>
          <w:p w14:paraId="33FC787F" w14:textId="29D13DB3" w:rsidR="00245E26" w:rsidRPr="006C3C49" w:rsidRDefault="00BD3FF1" w:rsidP="006C0129">
            <w:pPr>
              <w:pStyle w:val="a3"/>
              <w:ind w:left="0"/>
              <w:jc w:val="both"/>
              <w:rPr>
                <w:rFonts w:ascii="Times New Roman" w:hAnsi="Times New Roman" w:cs="Times New Roman"/>
                <w:b/>
                <w:color w:val="000000" w:themeColor="text1"/>
                <w:sz w:val="28"/>
                <w:szCs w:val="28"/>
              </w:rPr>
            </w:pPr>
            <w:bookmarkStart w:id="59" w:name="ЗабезпеченняРекв0058"/>
            <w:r w:rsidRPr="006C3C49">
              <w:rPr>
                <w:rFonts w:ascii="Times New Roman" w:hAnsi="Times New Roman" w:cs="Times New Roman"/>
                <w:b/>
                <w:color w:val="000000" w:themeColor="text1"/>
                <w:sz w:val="28"/>
                <w:szCs w:val="28"/>
              </w:rPr>
              <w:t>Номер угоди</w:t>
            </w:r>
            <w:r w:rsidR="00CC6115" w:rsidRPr="006C3C49">
              <w:rPr>
                <w:rFonts w:ascii="Times New Roman" w:hAnsi="Times New Roman" w:cs="Times New Roman"/>
                <w:b/>
                <w:color w:val="000000" w:themeColor="text1"/>
                <w:sz w:val="28"/>
                <w:szCs w:val="28"/>
              </w:rPr>
              <w:t xml:space="preserve"> / </w:t>
            </w:r>
            <w:r w:rsidR="00245E26" w:rsidRPr="006C3C49">
              <w:rPr>
                <w:rFonts w:ascii="Times New Roman" w:hAnsi="Times New Roman" w:cs="Times New Roman"/>
                <w:b/>
                <w:color w:val="000000" w:themeColor="text1"/>
                <w:sz w:val="28"/>
                <w:szCs w:val="28"/>
              </w:rPr>
              <w:t>правочину</w:t>
            </w:r>
          </w:p>
          <w:bookmarkEnd w:id="59"/>
          <w:p w14:paraId="77A76FDB" w14:textId="284E3887" w:rsidR="00245E26" w:rsidRPr="006C3C49" w:rsidRDefault="00F276B5" w:rsidP="00EE2619">
            <w:pPr>
              <w:pStyle w:val="a3"/>
              <w:ind w:left="0"/>
              <w:jc w:val="both"/>
              <w:rPr>
                <w:rFonts w:ascii="Times New Roman" w:hAnsi="Times New Roman" w:cs="Times New Roman"/>
                <w:color w:val="000000" w:themeColor="text1"/>
                <w:sz w:val="28"/>
                <w:szCs w:val="28"/>
                <w:lang w:eastAsia="uk-UA"/>
              </w:rPr>
            </w:pPr>
            <w:r w:rsidRPr="00F321DF">
              <w:fldChar w:fldCharType="begin"/>
            </w:r>
            <w:r w:rsidR="00B239B8" w:rsidRPr="006C3C49">
              <w:rPr>
                <w:color w:val="000000" w:themeColor="text1"/>
                <w:sz w:val="28"/>
                <w:szCs w:val="28"/>
              </w:rPr>
              <w:instrText>HYPERLINK  \l "Додаток0058"</w:instrText>
            </w:r>
            <w:r w:rsidRPr="00F321DF">
              <w:fldChar w:fldCharType="separate"/>
            </w:r>
            <w:r w:rsidR="00331693" w:rsidRPr="006C3C49">
              <w:rPr>
                <w:rStyle w:val="a5"/>
                <w:rFonts w:ascii="Times New Roman" w:hAnsi="Times New Roman" w:cs="Times New Roman"/>
                <w:color w:val="000000" w:themeColor="text1"/>
                <w:sz w:val="28"/>
                <w:szCs w:val="28"/>
              </w:rPr>
              <w:t xml:space="preserve">набуває </w:t>
            </w:r>
            <w:r w:rsidR="009A1F0B" w:rsidRPr="006C3C49">
              <w:rPr>
                <w:rStyle w:val="a5"/>
                <w:rFonts w:ascii="Times New Roman" w:hAnsi="Times New Roman" w:cs="Times New Roman"/>
                <w:color w:val="000000" w:themeColor="text1"/>
                <w:sz w:val="28"/>
                <w:szCs w:val="28"/>
              </w:rPr>
              <w:t>одного значення</w:t>
            </w:r>
            <w:r w:rsidR="00331693"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8C25ED" w:rsidRPr="006C3C49">
              <w:rPr>
                <w:rStyle w:val="a5"/>
                <w:rFonts w:ascii="Times New Roman" w:hAnsi="Times New Roman" w:cs="Times New Roman"/>
                <w:color w:val="000000" w:themeColor="text1"/>
                <w:sz w:val="28"/>
                <w:szCs w:val="28"/>
              </w:rPr>
              <w:t>1</w:t>
            </w:r>
            <w:r w:rsidR="00331693" w:rsidRPr="006C3C49">
              <w:rPr>
                <w:rStyle w:val="a5"/>
                <w:rFonts w:ascii="Times New Roman" w:hAnsi="Times New Roman" w:cs="Times New Roman"/>
                <w:color w:val="000000" w:themeColor="text1"/>
                <w:sz w:val="28"/>
                <w:szCs w:val="28"/>
              </w:rPr>
              <w:t>.</w:t>
            </w:r>
            <w:r w:rsidR="00E7117F" w:rsidRPr="006C3C49">
              <w:rPr>
                <w:rStyle w:val="a5"/>
                <w:rFonts w:ascii="Times New Roman" w:hAnsi="Times New Roman" w:cs="Times New Roman"/>
                <w:color w:val="000000" w:themeColor="text1"/>
                <w:sz w:val="28"/>
                <w:szCs w:val="28"/>
              </w:rPr>
              <w:t xml:space="preserve">7 </w:t>
            </w:r>
            <w:r w:rsidR="00331693"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00BE6B77" w:rsidRPr="006C3C49">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7B2EF3"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9C50D00" w14:textId="77777777" w:rsidR="00245E26" w:rsidRPr="006C3C49" w:rsidRDefault="00245E26"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245E26" w:rsidRPr="006C3C49" w14:paraId="4BCAECA5" w14:textId="77777777" w:rsidTr="00F036E9">
        <w:tc>
          <w:tcPr>
            <w:tcW w:w="851" w:type="dxa"/>
            <w:tcBorders>
              <w:top w:val="nil"/>
              <w:left w:val="nil"/>
              <w:bottom w:val="nil"/>
              <w:right w:val="nil"/>
            </w:tcBorders>
          </w:tcPr>
          <w:p w14:paraId="4DDA30BF" w14:textId="5BDB65FD"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5</w:t>
            </w:r>
          </w:p>
        </w:tc>
        <w:tc>
          <w:tcPr>
            <w:tcW w:w="10915" w:type="dxa"/>
            <w:tcBorders>
              <w:top w:val="nil"/>
              <w:left w:val="nil"/>
              <w:bottom w:val="nil"/>
              <w:right w:val="nil"/>
            </w:tcBorders>
          </w:tcPr>
          <w:p w14:paraId="64DF368F" w14:textId="08A1CE96"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60" w:name="Забезпечення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 </w:t>
            </w:r>
          </w:p>
          <w:bookmarkEnd w:id="60"/>
          <w:p w14:paraId="2726E462" w14:textId="6A51AED6" w:rsidR="00245E26" w:rsidRPr="006C3C49" w:rsidRDefault="00BE6B77"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lang w:eastAsia="uk-UA"/>
              </w:rPr>
              <w:t xml:space="preserve">абуває </w:t>
            </w:r>
            <w:r w:rsidR="009A1F0B"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A143E93"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5B13F02"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245E26" w:rsidRPr="006C3C49" w14:paraId="5604DF91" w14:textId="77777777" w:rsidTr="00F036E9">
        <w:tc>
          <w:tcPr>
            <w:tcW w:w="851" w:type="dxa"/>
            <w:tcBorders>
              <w:top w:val="nil"/>
              <w:left w:val="nil"/>
              <w:bottom w:val="nil"/>
              <w:right w:val="nil"/>
            </w:tcBorders>
          </w:tcPr>
          <w:p w14:paraId="42E54344" w14:textId="5AAD3C1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6</w:t>
            </w:r>
          </w:p>
        </w:tc>
        <w:tc>
          <w:tcPr>
            <w:tcW w:w="10915" w:type="dxa"/>
            <w:tcBorders>
              <w:top w:val="nil"/>
              <w:left w:val="nil"/>
              <w:bottom w:val="nil"/>
              <w:right w:val="nil"/>
            </w:tcBorders>
          </w:tcPr>
          <w:p w14:paraId="705272EC" w14:textId="062BDF2B" w:rsidR="00245E26" w:rsidRPr="006C3C49" w:rsidRDefault="00245E26" w:rsidP="006C0129">
            <w:pPr>
              <w:pStyle w:val="a3"/>
              <w:ind w:left="0"/>
              <w:jc w:val="both"/>
              <w:rPr>
                <w:rFonts w:ascii="Times New Roman" w:hAnsi="Times New Roman" w:cs="Times New Roman"/>
                <w:b/>
                <w:color w:val="000000" w:themeColor="text1"/>
                <w:sz w:val="28"/>
                <w:szCs w:val="28"/>
                <w:lang w:val="ru-RU" w:eastAsia="uk-UA"/>
              </w:rPr>
            </w:pPr>
            <w:bookmarkStart w:id="61" w:name="ЗабезпеченняРекв0057"/>
            <w:r w:rsidRPr="006C3C49">
              <w:rPr>
                <w:rFonts w:ascii="Times New Roman" w:hAnsi="Times New Roman" w:cs="Times New Roman"/>
                <w:b/>
                <w:color w:val="000000" w:themeColor="text1"/>
                <w:sz w:val="28"/>
                <w:szCs w:val="28"/>
                <w:lang w:eastAsia="uk-UA"/>
              </w:rPr>
              <w:t>Дата п</w:t>
            </w:r>
            <w:r w:rsidR="005C3DC5" w:rsidRPr="006C3C49">
              <w:rPr>
                <w:rFonts w:ascii="Times New Roman" w:hAnsi="Times New Roman" w:cs="Times New Roman"/>
                <w:b/>
                <w:color w:val="000000" w:themeColor="text1"/>
                <w:sz w:val="28"/>
                <w:szCs w:val="28"/>
                <w:lang w:eastAsia="uk-UA"/>
              </w:rPr>
              <w:t>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p>
          <w:bookmarkEnd w:id="61"/>
          <w:p w14:paraId="75C7B5FB" w14:textId="39FBFCD4" w:rsidR="00245E26" w:rsidRPr="006C3C49" w:rsidRDefault="00BE6B77" w:rsidP="00B4448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"Додаток0057"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lang w:eastAsia="uk-UA"/>
              </w:rPr>
              <w:t xml:space="preserve">абуває </w:t>
            </w:r>
            <w:r w:rsidR="009A1F0B"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0F4109" w:rsidRPr="006C3C49">
              <w:rPr>
                <w:rStyle w:val="a5"/>
                <w:rFonts w:ascii="Times New Roman" w:hAnsi="Times New Roman" w:cs="Times New Roman"/>
                <w:color w:val="000000" w:themeColor="text1"/>
                <w:sz w:val="28"/>
                <w:szCs w:val="28"/>
                <w:lang w:eastAsia="uk-UA"/>
              </w:rPr>
              <w:t xml:space="preserve">6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44672" w:rsidRPr="006C3C49">
              <w:rPr>
                <w:rFonts w:ascii="Times New Roman" w:hAnsi="Times New Roman" w:cs="Times New Roman"/>
                <w:color w:val="000000" w:themeColor="text1"/>
                <w:sz w:val="28"/>
                <w:szCs w:val="28"/>
                <w:lang w:eastAsia="uk-UA"/>
              </w:rPr>
              <w:t>.</w:t>
            </w:r>
          </w:p>
          <w:p w14:paraId="260FC52B" w14:textId="287E6EEB" w:rsidR="00244672" w:rsidRPr="006C3C49" w:rsidRDefault="00D43C9B" w:rsidP="00B4448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60BB8CB"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4ABD2A19"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245E26" w:rsidRPr="006C3C49" w14:paraId="1FCEB2DF" w14:textId="77777777" w:rsidTr="00F036E9">
        <w:trPr>
          <w:trHeight w:val="652"/>
        </w:trPr>
        <w:tc>
          <w:tcPr>
            <w:tcW w:w="851" w:type="dxa"/>
            <w:tcBorders>
              <w:top w:val="nil"/>
              <w:left w:val="nil"/>
              <w:bottom w:val="nil"/>
              <w:right w:val="nil"/>
            </w:tcBorders>
          </w:tcPr>
          <w:p w14:paraId="14019964" w14:textId="131F167A"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7</w:t>
            </w:r>
          </w:p>
        </w:tc>
        <w:tc>
          <w:tcPr>
            <w:tcW w:w="10915" w:type="dxa"/>
            <w:tcBorders>
              <w:top w:val="nil"/>
              <w:left w:val="nil"/>
              <w:bottom w:val="nil"/>
              <w:right w:val="nil"/>
            </w:tcBorders>
          </w:tcPr>
          <w:p w14:paraId="1C665165"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Узагальнений вид забезпечення</w:t>
            </w:r>
            <w:r w:rsidRPr="006C3C49">
              <w:rPr>
                <w:rFonts w:ascii="Times New Roman" w:hAnsi="Times New Roman" w:cs="Times New Roman"/>
                <w:color w:val="000000" w:themeColor="text1"/>
                <w:sz w:val="28"/>
                <w:szCs w:val="28"/>
                <w:lang w:eastAsia="uk-UA"/>
              </w:rPr>
              <w:t xml:space="preserve"> </w:t>
            </w:r>
          </w:p>
          <w:p w14:paraId="1C4D4EC9" w14:textId="300001F4" w:rsidR="001D5645" w:rsidRPr="006C3C49" w:rsidRDefault="00D2499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033</w:t>
            </w:r>
            <w:r w:rsidR="00A236CB" w:rsidRPr="006C3C49">
              <w:rPr>
                <w:rFonts w:ascii="Times New Roman" w:hAnsi="Times New Roman" w:cs="Times New Roman"/>
                <w:color w:val="000000" w:themeColor="text1"/>
                <w:sz w:val="28"/>
                <w:szCs w:val="28"/>
                <w:lang w:val="ru-RU" w:eastAsia="uk-UA"/>
              </w:rPr>
              <w:t xml:space="preserve"> </w:t>
            </w:r>
            <w:r w:rsidR="00D12F2E" w:rsidRPr="006C3C49">
              <w:rPr>
                <w:rFonts w:ascii="Times New Roman" w:eastAsia="Times New Roman" w:hAnsi="Times New Roman" w:cs="Times New Roman"/>
                <w:color w:val="000000" w:themeColor="text1"/>
                <w:sz w:val="28"/>
                <w:szCs w:val="28"/>
                <w:lang w:eastAsia="uk-UA"/>
              </w:rPr>
              <w:t>“</w:t>
            </w:r>
            <w:r w:rsidR="00D12F2E" w:rsidRPr="006C3C49">
              <w:rPr>
                <w:rFonts w:ascii="Times New Roman" w:hAnsi="Times New Roman" w:cs="Times New Roman"/>
                <w:color w:val="000000" w:themeColor="text1"/>
                <w:sz w:val="28"/>
                <w:szCs w:val="28"/>
                <w:lang w:eastAsia="uk-UA"/>
              </w:rPr>
              <w:t>Узагальнений вид забезпечення</w:t>
            </w:r>
            <w:r w:rsidR="00D12F2E" w:rsidRPr="006C3C49">
              <w:rPr>
                <w:rFonts w:ascii="Times New Roman" w:eastAsia="Times New Roman" w:hAnsi="Times New Roman" w:cs="Times New Roman"/>
                <w:color w:val="000000" w:themeColor="text1"/>
                <w:sz w:val="28"/>
                <w:szCs w:val="28"/>
                <w:lang w:eastAsia="uk-UA"/>
              </w:rPr>
              <w:t>”</w:t>
            </w:r>
            <w:r w:rsidR="001D5645"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D4263F"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s033_gen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type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51CC25B0"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0501</w:t>
            </w:r>
          </w:p>
        </w:tc>
      </w:tr>
      <w:tr w:rsidR="00245E26" w:rsidRPr="006C3C49" w14:paraId="29BA4C2B" w14:textId="77777777" w:rsidTr="00F036E9">
        <w:tc>
          <w:tcPr>
            <w:tcW w:w="851" w:type="dxa"/>
            <w:tcBorders>
              <w:top w:val="nil"/>
              <w:left w:val="nil"/>
              <w:bottom w:val="nil"/>
              <w:right w:val="nil"/>
            </w:tcBorders>
          </w:tcPr>
          <w:p w14:paraId="57B0D7FF" w14:textId="2AAE0869"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8</w:t>
            </w:r>
          </w:p>
        </w:tc>
        <w:tc>
          <w:tcPr>
            <w:tcW w:w="10915" w:type="dxa"/>
            <w:tcBorders>
              <w:top w:val="nil"/>
              <w:left w:val="nil"/>
              <w:bottom w:val="nil"/>
              <w:right w:val="nil"/>
            </w:tcBorders>
          </w:tcPr>
          <w:p w14:paraId="365B3A50"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Право респондента на дострокове стягнення боргу</w:t>
            </w:r>
            <w:r w:rsidRPr="006C3C49">
              <w:rPr>
                <w:rFonts w:ascii="Times New Roman" w:hAnsi="Times New Roman" w:cs="Times New Roman"/>
                <w:color w:val="000000" w:themeColor="text1"/>
                <w:sz w:val="28"/>
                <w:szCs w:val="28"/>
                <w:lang w:eastAsia="uk-UA"/>
              </w:rPr>
              <w:t xml:space="preserve"> </w:t>
            </w:r>
          </w:p>
          <w:p w14:paraId="64D8DF62" w14:textId="77777777" w:rsidR="00245E26" w:rsidRPr="006C3C49" w:rsidRDefault="007427B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245E26" w:rsidRPr="006C3C49">
              <w:rPr>
                <w:rFonts w:ascii="Times New Roman" w:hAnsi="Times New Roman" w:cs="Times New Roman"/>
                <w:color w:val="000000" w:themeColor="text1"/>
                <w:sz w:val="28"/>
                <w:szCs w:val="28"/>
                <w:lang w:eastAsia="uk-UA"/>
              </w:rPr>
              <w:t xml:space="preserve">абуває одного з переліку значень </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Так</w:t>
            </w:r>
            <w:r w:rsidR="00245E26" w:rsidRPr="006C3C49">
              <w:rPr>
                <w:rFonts w:ascii="Times New Roman" w:eastAsia="Times New Roman" w:hAnsi="Times New Roman" w:cs="Times New Roman"/>
                <w:color w:val="000000" w:themeColor="text1"/>
                <w:sz w:val="28"/>
                <w:szCs w:val="28"/>
                <w:lang w:eastAsia="uk-UA"/>
              </w:rPr>
              <w:t>”, “</w:t>
            </w:r>
            <w:r w:rsidR="00245E26" w:rsidRPr="006C3C49">
              <w:rPr>
                <w:rFonts w:ascii="Times New Roman" w:hAnsi="Times New Roman" w:cs="Times New Roman"/>
                <w:color w:val="000000" w:themeColor="text1"/>
                <w:sz w:val="28"/>
                <w:szCs w:val="28"/>
                <w:lang w:eastAsia="uk-UA"/>
              </w:rPr>
              <w:t>Ні</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w:t>
            </w:r>
          </w:p>
          <w:p w14:paraId="6EFEA803" w14:textId="4F488EE4" w:rsidR="007427BA" w:rsidRPr="006C3C49" w:rsidRDefault="007427BA" w:rsidP="007427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A806D22"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BE77682"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0502</w:t>
            </w:r>
          </w:p>
        </w:tc>
      </w:tr>
      <w:tr w:rsidR="00427073" w:rsidRPr="006C3C49" w14:paraId="6A6BC7EB" w14:textId="77777777" w:rsidTr="00F036E9">
        <w:tc>
          <w:tcPr>
            <w:tcW w:w="851" w:type="dxa"/>
            <w:tcBorders>
              <w:top w:val="nil"/>
              <w:left w:val="nil"/>
              <w:bottom w:val="nil"/>
              <w:right w:val="nil"/>
            </w:tcBorders>
          </w:tcPr>
          <w:p w14:paraId="6B08D9AC" w14:textId="77777777" w:rsidR="00427073" w:rsidRPr="006C3C49"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D938356" w14:textId="77777777" w:rsidR="00427073" w:rsidRPr="006C3C49"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F224ACB"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9C0B56"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r>
      <w:tr w:rsidR="009A42A1" w:rsidRPr="006C3C49" w14:paraId="775A3B24" w14:textId="77777777" w:rsidTr="00F036E9">
        <w:tc>
          <w:tcPr>
            <w:tcW w:w="11766" w:type="dxa"/>
            <w:gridSpan w:val="2"/>
            <w:tcBorders>
              <w:top w:val="nil"/>
              <w:left w:val="nil"/>
              <w:bottom w:val="nil"/>
              <w:right w:val="nil"/>
            </w:tcBorders>
          </w:tcPr>
          <w:p w14:paraId="43E16EDE" w14:textId="3816914F" w:rsidR="009A42A1" w:rsidRPr="006C3C49" w:rsidRDefault="009A42A1" w:rsidP="0096601C">
            <w:pPr>
              <w:jc w:val="both"/>
              <w:rPr>
                <w:rFonts w:ascii="Times New Roman" w:hAnsi="Times New Roman" w:cs="Times New Roman"/>
                <w:b/>
                <w:color w:val="000000" w:themeColor="text1"/>
                <w:sz w:val="28"/>
                <w:szCs w:val="28"/>
                <w:lang w:eastAsia="uk-UA"/>
              </w:rPr>
            </w:pPr>
            <w:bookmarkStart w:id="62" w:name="НабориЗабезпечення05"/>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05.Забезпечення (</w:t>
            </w:r>
            <w:r w:rsidRPr="006C3C49">
              <w:rPr>
                <w:rFonts w:ascii="Times New Roman" w:hAnsi="Times New Roman" w:cs="Times New Roman"/>
                <w:b/>
                <w:color w:val="000000" w:themeColor="text1"/>
                <w:sz w:val="28"/>
                <w:szCs w:val="28"/>
              </w:rPr>
              <w:t>collateral</w:t>
            </w:r>
            <w:r w:rsidRPr="006C3C49">
              <w:rPr>
                <w:rFonts w:ascii="Times New Roman" w:hAnsi="Times New Roman" w:cs="Times New Roman"/>
                <w:b/>
                <w:color w:val="000000" w:themeColor="text1"/>
                <w:sz w:val="28"/>
                <w:szCs w:val="28"/>
                <w:lang w:eastAsia="uk-UA"/>
              </w:rPr>
              <w:t xml:space="preserve">) </w:t>
            </w:r>
            <w:r w:rsidR="0096601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 xml:space="preserve">бути розширений одним або </w:t>
            </w:r>
            <w:r w:rsidR="0015107A" w:rsidRPr="006C3C49">
              <w:rPr>
                <w:rFonts w:ascii="Times New Roman" w:hAnsi="Times New Roman" w:cs="Times New Roman"/>
                <w:b/>
                <w:color w:val="000000" w:themeColor="text1"/>
                <w:sz w:val="28"/>
                <w:szCs w:val="28"/>
                <w:lang w:eastAsia="uk-UA"/>
              </w:rPr>
              <w:t>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bCs/>
                <w:iCs/>
                <w:color w:val="000000" w:themeColor="text1"/>
                <w:sz w:val="28"/>
                <w:szCs w:val="28"/>
              </w:rPr>
              <w:t>Об’єкт 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 або</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w:t>
            </w:r>
            <w:r w:rsidR="00BC19E8"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iCs/>
                <w:color w:val="000000" w:themeColor="text1"/>
                <w:sz w:val="28"/>
                <w:szCs w:val="28"/>
              </w:rPr>
              <w:t>Об’єкт нерухомого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val="en-US" w:eastAsia="uk-UA"/>
              </w:rPr>
              <w:t>im</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w:t>
            </w:r>
            <w:r w:rsidRPr="006C3C49">
              <w:rPr>
                <w:rFonts w:ascii="Times New Roman" w:hAnsi="Times New Roman" w:cs="Times New Roman"/>
                <w:b/>
                <w:color w:val="000000" w:themeColor="text1"/>
                <w:sz w:val="28"/>
                <w:szCs w:val="28"/>
                <w:lang w:eastAsia="uk-UA"/>
              </w:rPr>
              <w:t xml:space="preserve"> або </w:t>
            </w:r>
            <w:r w:rsidRPr="006C3C49">
              <w:rPr>
                <w:rFonts w:ascii="Times New Roman" w:hAnsi="Times New Roman" w:cs="Times New Roman"/>
                <w:b/>
                <w:bCs/>
                <w:color w:val="000000" w:themeColor="text1"/>
                <w:sz w:val="28"/>
                <w:szCs w:val="28"/>
                <w:lang w:val="en-US" w:eastAsia="uk-UA"/>
              </w:rPr>
              <w:t>ID</w:t>
            </w:r>
            <w:r w:rsidR="009625BB" w:rsidRPr="006C3C49">
              <w:rPr>
                <w:rFonts w:ascii="Times New Roman" w:hAnsi="Times New Roman" w:cs="Times New Roman"/>
                <w:b/>
                <w:bCs/>
                <w:color w:val="000000" w:themeColor="text1"/>
                <w:sz w:val="28"/>
                <w:szCs w:val="28"/>
                <w:lang w:eastAsia="uk-UA"/>
              </w:rPr>
              <w:t>42.</w:t>
            </w:r>
            <w:r w:rsidRPr="006C3C49">
              <w:rPr>
                <w:rFonts w:ascii="Times New Roman" w:hAnsi="Times New Roman" w:cs="Times New Roman"/>
                <w:b/>
                <w:bCs/>
                <w:color w:val="000000" w:themeColor="text1"/>
                <w:sz w:val="28"/>
                <w:szCs w:val="28"/>
                <w:lang w:eastAsia="uk-UA"/>
              </w:rPr>
              <w:t>Фінансове забезпечення (</w:t>
            </w:r>
            <w:r w:rsidRPr="006C3C49">
              <w:rPr>
                <w:rFonts w:ascii="Times New Roman" w:hAnsi="Times New Roman" w:cs="Times New Roman"/>
                <w:b/>
                <w:color w:val="000000" w:themeColor="text1"/>
                <w:sz w:val="28"/>
                <w:szCs w:val="28"/>
                <w:lang w:val="en-US" w:eastAsia="uk-UA"/>
              </w:rPr>
              <w:t>deposit</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2"/>
          </w:p>
        </w:tc>
        <w:tc>
          <w:tcPr>
            <w:tcW w:w="2126" w:type="dxa"/>
            <w:tcBorders>
              <w:top w:val="nil"/>
              <w:left w:val="nil"/>
              <w:bottom w:val="nil"/>
              <w:right w:val="nil"/>
            </w:tcBorders>
          </w:tcPr>
          <w:p w14:paraId="3A671516"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A0D00D"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r>
      <w:tr w:rsidR="00364B68" w:rsidRPr="006C3C49" w14:paraId="0FB4ED0D" w14:textId="77777777" w:rsidTr="00F036E9">
        <w:tc>
          <w:tcPr>
            <w:tcW w:w="851" w:type="dxa"/>
            <w:tcBorders>
              <w:top w:val="nil"/>
              <w:left w:val="nil"/>
              <w:bottom w:val="nil"/>
              <w:right w:val="nil"/>
            </w:tcBorders>
          </w:tcPr>
          <w:p w14:paraId="5B9BCBAA"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10EB4" w14:textId="77777777" w:rsidR="00B47DC2" w:rsidRPr="006C3C49" w:rsidRDefault="0070774A" w:rsidP="00B47DC2">
            <w:pPr>
              <w:pStyle w:val="a3"/>
              <w:ind w:left="0"/>
              <w:jc w:val="both"/>
              <w:rPr>
                <w:rFonts w:ascii="Times New Roman" w:hAnsi="Times New Roman" w:cs="Times New Roman"/>
                <w:b/>
                <w:bCs/>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Рухомемайно40" w:history="1">
              <w:r w:rsidR="00364B68" w:rsidRPr="006C3C49">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0EFDCFFB"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rPr>
              <w:t>m</w:t>
            </w:r>
            <w:r w:rsidR="00364B68" w:rsidRPr="006C3C49">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3A2099B1"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40</w:t>
            </w:r>
          </w:p>
        </w:tc>
      </w:tr>
      <w:tr w:rsidR="00364B68" w:rsidRPr="006C3C49" w14:paraId="033D1D71" w14:textId="77777777" w:rsidTr="00F036E9">
        <w:tc>
          <w:tcPr>
            <w:tcW w:w="851" w:type="dxa"/>
            <w:tcBorders>
              <w:top w:val="nil"/>
              <w:left w:val="nil"/>
              <w:bottom w:val="nil"/>
              <w:right w:val="nil"/>
            </w:tcBorders>
          </w:tcPr>
          <w:p w14:paraId="2AF6C5B8"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80BEDF2" w14:textId="77777777" w:rsidR="00364B68" w:rsidRPr="006C3C49" w:rsidRDefault="007A7151"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70774A" w:rsidRPr="006C3C49">
                <w:rPr>
                  <w:rFonts w:ascii="Times New Roman" w:hAnsi="Times New Roman" w:cs="Times New Roman"/>
                  <w:b/>
                  <w:color w:val="000000" w:themeColor="text1"/>
                  <w:sz w:val="28"/>
                  <w:szCs w:val="28"/>
                  <w:lang w:eastAsia="uk-UA"/>
                </w:rPr>
                <w:t xml:space="preserve">– </w:t>
              </w:r>
              <w:r w:rsidR="00364B68" w:rsidRPr="006C3C49">
                <w:rPr>
                  <w:rStyle w:val="a5"/>
                  <w:rFonts w:ascii="Times New Roman" w:hAnsi="Times New Roman" w:cs="Times New Roman"/>
                  <w:b/>
                  <w:color w:val="000000" w:themeColor="text1"/>
                  <w:sz w:val="28"/>
                  <w:szCs w:val="28"/>
                </w:rPr>
                <w:t>Об’єкт нерухомог</w:t>
              </w:r>
              <w:r w:rsidR="00364B68" w:rsidRPr="006C3C49">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CB44F67"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364B68" w:rsidRPr="006C3C49">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0C57113E" w14:textId="77777777" w:rsidR="00364B68" w:rsidRPr="006C3C49" w:rsidRDefault="00364B6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364B68" w:rsidRPr="006C3C49" w14:paraId="10B47260" w14:textId="77777777" w:rsidTr="00F036E9">
        <w:tc>
          <w:tcPr>
            <w:tcW w:w="851" w:type="dxa"/>
            <w:tcBorders>
              <w:top w:val="nil"/>
              <w:left w:val="nil"/>
              <w:bottom w:val="nil"/>
              <w:right w:val="nil"/>
            </w:tcBorders>
          </w:tcPr>
          <w:p w14:paraId="5A9F2814"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D171AB" w14:textId="77777777" w:rsidR="00364B68" w:rsidRPr="006C3C49" w:rsidRDefault="0070774A" w:rsidP="007576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C3C49">
                <w:rPr>
                  <w:rStyle w:val="a5"/>
                  <w:rFonts w:ascii="Times New Roman" w:hAnsi="Times New Roman" w:cs="Times New Roman"/>
                  <w:b/>
                  <w:color w:val="000000" w:themeColor="text1"/>
                  <w:sz w:val="28"/>
                  <w:szCs w:val="28"/>
                  <w:lang w:eastAsia="uk-UA"/>
                </w:rPr>
                <w:t>Фі</w:t>
              </w:r>
              <w:r w:rsidR="00364B68" w:rsidRPr="006C3C49">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4C0274E7" w14:textId="77777777" w:rsidR="00364B68" w:rsidRPr="006C3C49" w:rsidRDefault="00B47DC2" w:rsidP="00F036E9">
            <w:pPr>
              <w:pStyle w:val="a3"/>
              <w:tabs>
                <w:tab w:val="left" w:pos="900"/>
                <w:tab w:val="center" w:pos="1168"/>
              </w:tabs>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d</w:t>
            </w:r>
            <w:r w:rsidR="00364B68" w:rsidRPr="006C3C49">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154B9C36"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364B68" w:rsidRPr="006C3C49" w14:paraId="719632E5" w14:textId="77777777" w:rsidTr="00B540BE">
        <w:tc>
          <w:tcPr>
            <w:tcW w:w="851" w:type="dxa"/>
            <w:tcBorders>
              <w:top w:val="nil"/>
              <w:left w:val="nil"/>
              <w:bottom w:val="nil"/>
              <w:right w:val="nil"/>
            </w:tcBorders>
          </w:tcPr>
          <w:p w14:paraId="75948D89"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F06B79B" w14:textId="77777777" w:rsidR="00364B68" w:rsidRPr="006C3C49"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FBE9272" w14:textId="77777777" w:rsidR="00364B68" w:rsidRPr="006C3C49"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D04F0C9" w14:textId="77777777" w:rsidR="00364B68" w:rsidRPr="006C3C49" w:rsidRDefault="00364B68" w:rsidP="006270DF">
            <w:pPr>
              <w:pStyle w:val="a3"/>
              <w:ind w:left="0"/>
              <w:rPr>
                <w:rFonts w:ascii="Times New Roman" w:hAnsi="Times New Roman" w:cs="Times New Roman"/>
                <w:b/>
                <w:color w:val="000000" w:themeColor="text1"/>
                <w:sz w:val="28"/>
                <w:szCs w:val="28"/>
                <w:lang w:eastAsia="uk-UA"/>
              </w:rPr>
            </w:pPr>
          </w:p>
        </w:tc>
      </w:tr>
      <w:tr w:rsidR="009A42A1" w:rsidRPr="006C3C49" w14:paraId="599FA3D8" w14:textId="77777777" w:rsidTr="00B540BE">
        <w:tc>
          <w:tcPr>
            <w:tcW w:w="11766" w:type="dxa"/>
            <w:gridSpan w:val="2"/>
            <w:tcBorders>
              <w:top w:val="nil"/>
              <w:left w:val="nil"/>
              <w:bottom w:val="nil"/>
              <w:right w:val="nil"/>
            </w:tcBorders>
          </w:tcPr>
          <w:p w14:paraId="2A2B8057" w14:textId="77777777" w:rsidR="009A42A1" w:rsidRPr="006C3C49" w:rsidRDefault="007A7151" w:rsidP="00364B68">
            <w:pPr>
              <w:pStyle w:val="a3"/>
              <w:ind w:left="0"/>
              <w:jc w:val="both"/>
              <w:rPr>
                <w:color w:val="000000" w:themeColor="text1"/>
                <w:sz w:val="28"/>
                <w:szCs w:val="28"/>
              </w:rPr>
            </w:pPr>
            <w:hyperlink w:anchor="Зміст" w:history="1">
              <w:r w:rsidR="009A42A1" w:rsidRPr="006C3C49">
                <w:rPr>
                  <w:rStyle w:val="a5"/>
                  <w:rFonts w:ascii="Times New Roman" w:hAnsi="Times New Roman" w:cs="Times New Roman"/>
                  <w:b/>
                  <w:color w:val="000000" w:themeColor="text1"/>
                  <w:sz w:val="28"/>
                  <w:szCs w:val="28"/>
                  <w:lang w:val="ru-RU"/>
                </w:rPr>
                <w:t>Повернутись до зм</w:t>
              </w:r>
              <w:r w:rsidR="009A42A1"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1E75AE7" w14:textId="77777777" w:rsidR="009A42A1" w:rsidRPr="006C3C49"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03972CD5" w14:textId="77777777" w:rsidR="009A42A1" w:rsidRPr="006C3C49"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5C5D85B6" w14:textId="77777777" w:rsidR="009367D4" w:rsidRPr="006C3C49" w:rsidRDefault="009367D4" w:rsidP="009C6660">
      <w:pPr>
        <w:jc w:val="both"/>
        <w:rPr>
          <w:rFonts w:ascii="Times New Roman" w:hAnsi="Times New Roman" w:cs="Times New Roman"/>
          <w:color w:val="000000" w:themeColor="text1"/>
          <w:sz w:val="28"/>
          <w:szCs w:val="28"/>
        </w:rPr>
      </w:pPr>
    </w:p>
    <w:p w14:paraId="0ADF74B5" w14:textId="77777777" w:rsidR="00975602" w:rsidRPr="006C3C49" w:rsidRDefault="00975602">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398CF236" w14:textId="77777777" w:rsidR="009367D4" w:rsidRPr="006C3C49" w:rsidRDefault="00687EF8" w:rsidP="00795DBB">
      <w:pPr>
        <w:pStyle w:val="a3"/>
        <w:ind w:left="1429"/>
        <w:jc w:val="center"/>
        <w:outlineLvl w:val="0"/>
        <w:rPr>
          <w:rFonts w:ascii="Times New Roman" w:hAnsi="Times New Roman" w:cs="Times New Roman"/>
          <w:b/>
          <w:bCs/>
          <w:color w:val="000000" w:themeColor="text1"/>
          <w:sz w:val="28"/>
          <w:szCs w:val="28"/>
          <w:lang w:eastAsia="uk-UA"/>
        </w:rPr>
      </w:pPr>
      <w:bookmarkStart w:id="63" w:name="УзагальнУгода06"/>
      <w:bookmarkStart w:id="64" w:name="_Toc225323617"/>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301E1F" w:rsidRPr="006C3C49">
        <w:rPr>
          <w:rFonts w:ascii="Times New Roman" w:hAnsi="Times New Roman" w:cs="Times New Roman"/>
          <w:b/>
          <w:bCs/>
          <w:color w:val="000000" w:themeColor="text1"/>
          <w:sz w:val="28"/>
          <w:szCs w:val="28"/>
          <w:lang w:eastAsia="uk-UA"/>
        </w:rPr>
        <w:t>6</w:t>
      </w:r>
      <w:r w:rsidR="00AC5554"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Узагальнююча угода (contract)</w:t>
      </w:r>
      <w:bookmarkEnd w:id="64"/>
    </w:p>
    <w:p w14:paraId="6F34CCC5" w14:textId="77777777" w:rsidR="00D247C5" w:rsidRPr="006C3C49" w:rsidRDefault="00D247C5" w:rsidP="00D247C5">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06.Узагальнююча угода (contract)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D247C5" w:rsidRPr="006C3C49" w14:paraId="0B731724"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7A08286"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3BC2A51"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4B044E3"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194F7BAE"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9487311"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D247C5" w:rsidRPr="006C3C49" w14:paraId="141F4108" w14:textId="77777777" w:rsidTr="001B5F7A">
        <w:trPr>
          <w:trHeight w:val="563"/>
        </w:trPr>
        <w:tc>
          <w:tcPr>
            <w:tcW w:w="4253" w:type="dxa"/>
            <w:tcBorders>
              <w:top w:val="nil"/>
              <w:left w:val="single" w:sz="8" w:space="0" w:color="auto"/>
              <w:bottom w:val="double" w:sz="6" w:space="0" w:color="auto"/>
              <w:right w:val="single" w:sz="4" w:space="0" w:color="auto"/>
            </w:tcBorders>
            <w:shd w:val="clear" w:color="auto" w:fill="auto"/>
            <w:vAlign w:val="center"/>
            <w:hideMark/>
          </w:tcPr>
          <w:p w14:paraId="594B69E3"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bookmarkStart w:id="65" w:name="RANGE!A55"/>
            <w:r w:rsidRPr="006C3C49">
              <w:rPr>
                <w:rFonts w:ascii="Times New Roman" w:eastAsia="Times New Roman" w:hAnsi="Times New Roman" w:cs="Times New Roman"/>
                <w:bCs/>
                <w:color w:val="000000" w:themeColor="text1"/>
                <w:sz w:val="28"/>
                <w:szCs w:val="28"/>
                <w:lang w:val="en-US" w:eastAsia="uk-UA"/>
              </w:rPr>
              <w:t>ID06.</w:t>
            </w:r>
            <w:r w:rsidRPr="006C3C49">
              <w:rPr>
                <w:rFonts w:ascii="Times New Roman" w:eastAsia="Times New Roman" w:hAnsi="Times New Roman" w:cs="Times New Roman"/>
                <w:bCs/>
                <w:color w:val="000000" w:themeColor="text1"/>
                <w:sz w:val="28"/>
                <w:szCs w:val="28"/>
                <w:lang w:eastAsia="uk-UA"/>
              </w:rPr>
              <w:t>Узагальнююча угода</w:t>
            </w:r>
            <w:r w:rsidRPr="006C3C49">
              <w:rPr>
                <w:rFonts w:ascii="Times New Roman" w:eastAsia="Times New Roman" w:hAnsi="Times New Roman" w:cs="Times New Roman"/>
                <w:bCs/>
                <w:color w:val="000000" w:themeColor="text1"/>
                <w:sz w:val="28"/>
                <w:szCs w:val="28"/>
                <w:lang w:val="en-US" w:eastAsia="uk-UA"/>
              </w:rPr>
              <w:t xml:space="preserve"> (contract)</w:t>
            </w:r>
            <w:bookmarkEnd w:id="65"/>
          </w:p>
        </w:tc>
        <w:tc>
          <w:tcPr>
            <w:tcW w:w="5103" w:type="dxa"/>
            <w:tcBorders>
              <w:top w:val="nil"/>
              <w:left w:val="nil"/>
              <w:bottom w:val="double" w:sz="6" w:space="0" w:color="auto"/>
              <w:right w:val="single" w:sz="4" w:space="0" w:color="auto"/>
            </w:tcBorders>
            <w:shd w:val="clear" w:color="000000" w:fill="FFFFFF"/>
            <w:vAlign w:val="center"/>
            <w:hideMark/>
          </w:tcPr>
          <w:p w14:paraId="3D2A10F1"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3402" w:type="dxa"/>
            <w:tcBorders>
              <w:top w:val="nil"/>
              <w:left w:val="nil"/>
              <w:bottom w:val="double" w:sz="6" w:space="0" w:color="auto"/>
              <w:right w:val="single" w:sz="4" w:space="0" w:color="auto"/>
            </w:tcBorders>
            <w:shd w:val="clear" w:color="auto" w:fill="auto"/>
            <w:vAlign w:val="center"/>
            <w:hideMark/>
          </w:tcPr>
          <w:p w14:paraId="11D8C179"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43830338" w14:textId="77777777" w:rsidR="00D247C5" w:rsidRPr="006C3C49" w:rsidRDefault="00D247C5"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0E0E808A" w14:textId="77777777" w:rsidR="0049390B" w:rsidRPr="006C3C49" w:rsidRDefault="00055DB7" w:rsidP="00E61EE6">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13276" w:rsidRPr="006C3C49">
        <w:rPr>
          <w:rFonts w:ascii="Times New Roman" w:hAnsi="Times New Roman" w:cs="Times New Roman"/>
          <w:bCs/>
          <w:color w:val="000000" w:themeColor="text1"/>
          <w:sz w:val="28"/>
          <w:szCs w:val="28"/>
          <w:lang w:val="en-US" w:eastAsia="uk-UA"/>
        </w:rPr>
        <w:t>ID</w:t>
      </w:r>
      <w:r w:rsidR="00111C3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4606EA" w:rsidRPr="006C3C49" w14:paraId="78B5A049" w14:textId="77777777" w:rsidTr="00514197">
        <w:tc>
          <w:tcPr>
            <w:tcW w:w="851" w:type="dxa"/>
            <w:tcBorders>
              <w:bottom w:val="single" w:sz="4" w:space="0" w:color="auto"/>
            </w:tcBorders>
          </w:tcPr>
          <w:p w14:paraId="5D65DD30"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7E356FA"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78C74CF"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26A07AF" w14:textId="5BEA6B33" w:rsidR="004606EA"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A4620"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214840" w:rsidRPr="006C3C49">
              <w:rPr>
                <w:rFonts w:ascii="Times New Roman" w:hAnsi="Times New Roman" w:cs="Times New Roman"/>
                <w:b/>
                <w:color w:val="000000" w:themeColor="text1"/>
                <w:sz w:val="28"/>
                <w:szCs w:val="28"/>
                <w:lang w:val="en-US" w:eastAsia="uk-UA"/>
              </w:rPr>
              <w:t>)</w:t>
            </w:r>
          </w:p>
        </w:tc>
      </w:tr>
      <w:tr w:rsidR="004606EA" w:rsidRPr="006C3C49" w14:paraId="5A514BC5" w14:textId="77777777" w:rsidTr="00F036E9">
        <w:tc>
          <w:tcPr>
            <w:tcW w:w="851" w:type="dxa"/>
            <w:tcBorders>
              <w:top w:val="single" w:sz="4" w:space="0" w:color="auto"/>
              <w:left w:val="nil"/>
              <w:bottom w:val="nil"/>
              <w:right w:val="nil"/>
            </w:tcBorders>
          </w:tcPr>
          <w:p w14:paraId="6AD2F6F2"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A588771" w14:textId="21AAC04F" w:rsidR="004606EA" w:rsidRPr="006C3C49" w:rsidRDefault="004606EA" w:rsidP="00434FDA">
            <w:pPr>
              <w:pStyle w:val="a3"/>
              <w:ind w:left="0"/>
              <w:jc w:val="both"/>
              <w:rPr>
                <w:rFonts w:ascii="Times New Roman" w:hAnsi="Times New Roman" w:cs="Times New Roman"/>
                <w:b/>
                <w:color w:val="000000" w:themeColor="text1"/>
                <w:sz w:val="28"/>
                <w:szCs w:val="28"/>
              </w:rPr>
            </w:pPr>
            <w:bookmarkStart w:id="66" w:name="УзагальнУгодаІДЕНТИФІКАТОРИ"/>
            <w:r w:rsidRPr="006C3C49">
              <w:rPr>
                <w:rFonts w:ascii="Times New Roman" w:hAnsi="Times New Roman" w:cs="Times New Roman"/>
                <w:b/>
                <w:color w:val="000000" w:themeColor="text1"/>
                <w:sz w:val="28"/>
                <w:szCs w:val="28"/>
              </w:rPr>
              <w:t>Ідентифікатор узагальнюючої угоди</w:t>
            </w:r>
          </w:p>
          <w:bookmarkEnd w:id="66"/>
          <w:p w14:paraId="7150D8AF" w14:textId="77777777" w:rsidR="008D2E75" w:rsidRPr="006C3C49" w:rsidRDefault="008D2E75" w:rsidP="00613276">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00BC6A71" w:rsidRPr="006C3C49">
              <w:rPr>
                <w:rFonts w:ascii="Times New Roman" w:hAnsi="Times New Roman" w:cs="Times New Roman"/>
                <w:color w:val="000000" w:themeColor="text1"/>
                <w:sz w:val="28"/>
                <w:szCs w:val="28"/>
                <w:lang w:eastAsia="uk-UA"/>
              </w:rPr>
              <w:instrText>HYPERLINK  \l "Додаток0006"</w:instrText>
            </w:r>
            <w:r w:rsidRPr="00F321DF">
              <w:rPr>
                <w:rFonts w:ascii="Times New Roman" w:hAnsi="Times New Roman" w:cs="Times New Roman"/>
                <w:color w:val="000000" w:themeColor="text1"/>
                <w:sz w:val="28"/>
                <w:szCs w:val="28"/>
                <w:lang w:eastAsia="uk-UA"/>
              </w:rPr>
              <w:fldChar w:fldCharType="end"/>
            </w:r>
            <w:hyperlink w:anchor="ДодатокІДЕНТИФІКАТОРИ" w:history="1">
              <w:r w:rsidR="00712153"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712153"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712153" w:rsidRPr="006C3C49">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single" w:sz="4" w:space="0" w:color="auto"/>
              <w:left w:val="nil"/>
              <w:bottom w:val="nil"/>
              <w:right w:val="nil"/>
            </w:tcBorders>
          </w:tcPr>
          <w:p w14:paraId="45959B39"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w:t>
            </w:r>
            <w:r w:rsidRPr="006C3C49">
              <w:rPr>
                <w:rFonts w:ascii="Times New Roman" w:hAnsi="Times New Roman" w:cs="Times New Roman"/>
                <w:b/>
                <w:color w:val="000000" w:themeColor="text1"/>
                <w:sz w:val="28"/>
                <w:szCs w:val="28"/>
                <w:lang w:val="en-US"/>
              </w:rPr>
              <w:t>ntract</w:t>
            </w:r>
            <w:r w:rsidRPr="006C3C49">
              <w:rPr>
                <w:rFonts w:ascii="Times New Roman" w:hAnsi="Times New Roman" w:cs="Times New Roman"/>
                <w:b/>
                <w:color w:val="000000" w:themeColor="text1"/>
                <w:sz w:val="28"/>
                <w:szCs w:val="28"/>
              </w:rPr>
              <w:t>_id</w:t>
            </w:r>
          </w:p>
        </w:tc>
        <w:tc>
          <w:tcPr>
            <w:tcW w:w="1559" w:type="dxa"/>
            <w:tcBorders>
              <w:top w:val="single" w:sz="4" w:space="0" w:color="auto"/>
              <w:left w:val="nil"/>
              <w:bottom w:val="nil"/>
              <w:right w:val="nil"/>
            </w:tcBorders>
          </w:tcPr>
          <w:p w14:paraId="1770B80B" w14:textId="77777777" w:rsidR="004606EA" w:rsidRPr="006C3C49" w:rsidRDefault="00BC6A7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8D2E75" w:rsidRPr="006C3C49" w14:paraId="5743AEBD" w14:textId="77777777" w:rsidTr="00F036E9">
        <w:tc>
          <w:tcPr>
            <w:tcW w:w="851" w:type="dxa"/>
            <w:tcBorders>
              <w:top w:val="nil"/>
              <w:left w:val="nil"/>
              <w:bottom w:val="nil"/>
              <w:right w:val="nil"/>
            </w:tcBorders>
          </w:tcPr>
          <w:p w14:paraId="7BD4B33B"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9ECE981"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7" w:name="УзагальнУгодаРекв0051"/>
            <w:r w:rsidRPr="006C3C49">
              <w:rPr>
                <w:rFonts w:ascii="Times New Roman" w:hAnsi="Times New Roman" w:cs="Times New Roman"/>
                <w:b/>
                <w:color w:val="000000" w:themeColor="text1"/>
                <w:sz w:val="28"/>
                <w:szCs w:val="28"/>
                <w:lang w:eastAsia="uk-UA"/>
              </w:rPr>
              <w:t>Подія</w:t>
            </w:r>
          </w:p>
          <w:bookmarkEnd w:id="67"/>
          <w:p w14:paraId="7B95A08C" w14:textId="77777777" w:rsidR="008D2E75" w:rsidRPr="006C3C49" w:rsidRDefault="008D2E75" w:rsidP="00434FDA">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00C6B223" w14:textId="0A98D522" w:rsidR="005470E9" w:rsidRPr="006C3C49" w:rsidRDefault="007A7151" w:rsidP="00465B89">
            <w:pPr>
              <w:pStyle w:val="a3"/>
              <w:ind w:left="0"/>
              <w:jc w:val="both"/>
              <w:rPr>
                <w:rFonts w:ascii="Times New Roman" w:hAnsi="Times New Roman" w:cs="Times New Roman"/>
                <w:color w:val="000000" w:themeColor="text1"/>
                <w:sz w:val="28"/>
                <w:szCs w:val="28"/>
                <w:lang w:val="ru-RU" w:eastAsia="uk-UA"/>
              </w:rPr>
            </w:pPr>
            <w:hyperlink w:anchor="Додаток0051" w:history="1">
              <w:r w:rsidR="006F39C7"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F39C7" w:rsidRPr="006C3C49" w:rsidDel="00027024">
                <w:rPr>
                  <w:rStyle w:val="a5"/>
                  <w:rFonts w:ascii="Times New Roman" w:hAnsi="Times New Roman" w:cs="Times New Roman"/>
                  <w:bCs/>
                  <w:color w:val="000000" w:themeColor="text1"/>
                  <w:sz w:val="28"/>
                  <w:szCs w:val="28"/>
                  <w:lang w:eastAsia="uk-UA"/>
                </w:rPr>
                <w:t xml:space="preserve"> </w:t>
              </w:r>
              <w:r w:rsidR="006F39C7" w:rsidRPr="006C3C49">
                <w:rPr>
                  <w:rStyle w:val="a5"/>
                  <w:rFonts w:ascii="Times New Roman" w:hAnsi="Times New Roman" w:cs="Times New Roman"/>
                  <w:bCs/>
                  <w:color w:val="000000" w:themeColor="text1"/>
                  <w:sz w:val="28"/>
                  <w:szCs w:val="28"/>
                  <w:lang w:eastAsia="uk-UA"/>
                </w:rPr>
                <w:t xml:space="preserve">визначені у </w:t>
              </w:r>
              <w:r w:rsidR="002374F6"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2374F6" w:rsidRPr="006C3C49">
                <w:rPr>
                  <w:rStyle w:val="a5"/>
                  <w:rFonts w:ascii="Times New Roman" w:hAnsi="Times New Roman" w:cs="Times New Roman"/>
                  <w:bCs/>
                  <w:color w:val="000000" w:themeColor="text1"/>
                  <w:sz w:val="28"/>
                  <w:szCs w:val="28"/>
                  <w:lang w:eastAsia="uk-UA"/>
                </w:rPr>
                <w:t xml:space="preserve"> 1.2 цих Правил</w:t>
              </w:r>
            </w:hyperlink>
            <w:r w:rsidR="002374F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61ACAC00" w14:textId="77777777" w:rsidR="008D2E75" w:rsidRPr="006C3C49" w:rsidRDefault="008D2E75"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nil"/>
              <w:left w:val="nil"/>
              <w:bottom w:val="nil"/>
              <w:right w:val="nil"/>
            </w:tcBorders>
          </w:tcPr>
          <w:p w14:paraId="384F5A30"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D2E75" w:rsidRPr="006C3C49" w14:paraId="5F639636" w14:textId="77777777" w:rsidTr="00F036E9">
        <w:tc>
          <w:tcPr>
            <w:tcW w:w="851" w:type="dxa"/>
            <w:tcBorders>
              <w:top w:val="nil"/>
              <w:left w:val="nil"/>
              <w:bottom w:val="nil"/>
              <w:right w:val="nil"/>
            </w:tcBorders>
          </w:tcPr>
          <w:p w14:paraId="5A93778D"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65E55D4"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8" w:name="УзагальнУгодаРекв0052"/>
            <w:r w:rsidRPr="006C3C49">
              <w:rPr>
                <w:rFonts w:ascii="Times New Roman" w:hAnsi="Times New Roman" w:cs="Times New Roman"/>
                <w:b/>
                <w:color w:val="000000" w:themeColor="text1"/>
                <w:sz w:val="28"/>
                <w:szCs w:val="28"/>
                <w:lang w:eastAsia="uk-UA"/>
              </w:rPr>
              <w:t>Дата події</w:t>
            </w:r>
          </w:p>
          <w:bookmarkEnd w:id="68"/>
          <w:p w14:paraId="4C0F9EA6" w14:textId="0E9D3695" w:rsidR="008D2E75" w:rsidRPr="006C3C49" w:rsidRDefault="008D2E75"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9A1F0B" w:rsidRPr="006C3C49">
              <w:rPr>
                <w:rStyle w:val="a5"/>
                <w:rFonts w:ascii="Times New Roman" w:hAnsi="Times New Roman" w:cs="Times New Roman"/>
                <w:color w:val="000000" w:themeColor="text1"/>
                <w:sz w:val="28"/>
                <w:szCs w:val="28"/>
                <w:lang w:eastAsia="uk-UA"/>
              </w:rPr>
              <w:t>одного значення</w:t>
            </w:r>
            <w:r w:rsidR="008C25E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8C25ED" w:rsidRPr="006C3C49">
              <w:rPr>
                <w:rStyle w:val="a5"/>
                <w:rFonts w:ascii="Times New Roman" w:hAnsi="Times New Roman" w:cs="Times New Roman"/>
                <w:color w:val="000000" w:themeColor="text1"/>
                <w:sz w:val="28"/>
                <w:szCs w:val="28"/>
                <w:lang w:eastAsia="uk-UA"/>
              </w:rPr>
              <w:t xml:space="preserve"> 1</w:t>
            </w:r>
            <w:r w:rsidR="004749E0"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E463115"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5D59FE3"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606EA" w:rsidRPr="006C3C49" w14:paraId="2BD38243" w14:textId="77777777" w:rsidTr="00F036E9">
        <w:tc>
          <w:tcPr>
            <w:tcW w:w="851" w:type="dxa"/>
            <w:tcBorders>
              <w:top w:val="nil"/>
              <w:left w:val="nil"/>
              <w:bottom w:val="nil"/>
              <w:right w:val="nil"/>
            </w:tcBorders>
          </w:tcPr>
          <w:p w14:paraId="0A869227"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7A1914C" w14:textId="20089138" w:rsidR="004606EA" w:rsidRPr="006C3C49" w:rsidRDefault="004606EA" w:rsidP="00434FD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w:t>
            </w:r>
            <w:r w:rsidR="00BF445F" w:rsidRPr="006C3C49">
              <w:rPr>
                <w:rFonts w:ascii="Times New Roman" w:hAnsi="Times New Roman" w:cs="Times New Roman"/>
                <w:b/>
                <w:color w:val="000000" w:themeColor="text1"/>
                <w:sz w:val="28"/>
                <w:szCs w:val="28"/>
                <w:lang w:eastAsia="uk-UA"/>
              </w:rPr>
              <w:t xml:space="preserve">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3C4FF41D" w14:textId="26F1BE66" w:rsidR="00712153" w:rsidRPr="006C3C49" w:rsidRDefault="007A7151" w:rsidP="00434FDA">
            <w:pPr>
              <w:jc w:val="both"/>
              <w:rPr>
                <w:rFonts w:ascii="Times New Roman" w:hAnsi="Times New Roman" w:cs="Times New Roman"/>
                <w:color w:val="000000" w:themeColor="text1"/>
                <w:sz w:val="28"/>
                <w:szCs w:val="28"/>
                <w:lang w:eastAsia="uk-UA"/>
              </w:rPr>
            </w:pPr>
            <w:hyperlink w:anchor="ДодатокІДЕНТИФІКАТОРИ" w:history="1">
              <w:r w:rsidR="00712153" w:rsidRPr="006C3C49">
                <w:rPr>
                  <w:rStyle w:val="a5"/>
                  <w:rFonts w:ascii="Times New Roman" w:hAnsi="Times New Roman" w:cs="Times New Roman"/>
                  <w:color w:val="000000" w:themeColor="text1"/>
                  <w:sz w:val="28"/>
                  <w:szCs w:val="28"/>
                  <w:lang w:eastAsia="uk-UA"/>
                </w:rPr>
                <w:t xml:space="preserve">набуває </w:t>
              </w:r>
              <w:r w:rsidR="009A1F0B" w:rsidRPr="006C3C49">
                <w:rPr>
                  <w:color w:val="000000" w:themeColor="text1"/>
                </w:rPr>
                <w:t xml:space="preserve"> </w:t>
              </w:r>
              <w:r w:rsidR="009A1F0B" w:rsidRPr="006C3C49">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5"/>
                  <w:rFonts w:ascii="Times New Roman" w:hAnsi="Times New Roman" w:cs="Times New Roman"/>
                  <w:color w:val="000000" w:themeColor="text1"/>
                  <w:sz w:val="28"/>
                  <w:szCs w:val="28"/>
                  <w:lang w:eastAsia="uk-UA"/>
                </w:rPr>
                <w:t xml:space="preserve"> / </w:t>
              </w:r>
              <w:r w:rsidR="009A1F0B" w:rsidRPr="006C3C49">
                <w:rPr>
                  <w:rStyle w:val="a5"/>
                  <w:rFonts w:ascii="Times New Roman" w:hAnsi="Times New Roman" w:cs="Times New Roman"/>
                  <w:color w:val="000000" w:themeColor="text1"/>
                  <w:sz w:val="28"/>
                  <w:szCs w:val="28"/>
                  <w:lang w:eastAsia="uk-UA"/>
                </w:rPr>
                <w:t xml:space="preserve">масив значень) </w:t>
              </w:r>
              <w:r w:rsidR="00712153"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712153" w:rsidRPr="006C3C49">
                <w:rPr>
                  <w:rStyle w:val="a5"/>
                  <w:rFonts w:ascii="Times New Roman" w:hAnsi="Times New Roman" w:cs="Times New Roman"/>
                  <w:color w:val="000000" w:themeColor="text1"/>
                  <w:sz w:val="28"/>
                  <w:szCs w:val="28"/>
                  <w:lang w:eastAsia="uk-UA"/>
                </w:rPr>
                <w:t xml:space="preserve"> 1.1 цих Правил.</w:t>
              </w:r>
            </w:hyperlink>
          </w:p>
          <w:p w14:paraId="6254DEC4" w14:textId="3ED23DC2" w:rsidR="005852A4" w:rsidRPr="006C3C49" w:rsidRDefault="00513F57" w:rsidP="0043177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подаються дані про одну первісну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(іден</w:t>
            </w:r>
            <w:r w:rsidR="00BF445F" w:rsidRPr="006C3C49">
              <w:rPr>
                <w:rFonts w:ascii="Times New Roman" w:hAnsi="Times New Roman" w:cs="Times New Roman"/>
                <w:color w:val="000000" w:themeColor="text1"/>
                <w:sz w:val="28"/>
                <w:szCs w:val="28"/>
                <w:lang w:eastAsia="uk-UA"/>
              </w:rPr>
              <w:t xml:space="preserve">тифікатор первісної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CF2E40F" w14:textId="77777777" w:rsidR="004606EA" w:rsidRPr="006C3C49" w:rsidRDefault="004A57A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4606EA" w:rsidRPr="006C3C49">
              <w:rPr>
                <w:rFonts w:ascii="Times New Roman" w:hAnsi="Times New Roman" w:cs="Times New Roman"/>
                <w:b/>
                <w:color w:val="000000" w:themeColor="text1"/>
                <w:sz w:val="28"/>
                <w:szCs w:val="28"/>
                <w:lang w:val="en-US" w:eastAsia="uk-UA"/>
              </w:rPr>
              <w:t>nitial_agreem_id</w:t>
            </w:r>
          </w:p>
        </w:tc>
        <w:tc>
          <w:tcPr>
            <w:tcW w:w="1559" w:type="dxa"/>
            <w:tcBorders>
              <w:top w:val="nil"/>
              <w:left w:val="nil"/>
              <w:bottom w:val="nil"/>
              <w:right w:val="nil"/>
            </w:tcBorders>
          </w:tcPr>
          <w:p w14:paraId="3D241201"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4606EA" w:rsidRPr="006C3C49" w14:paraId="1D8446E6" w14:textId="77777777" w:rsidTr="00F036E9">
        <w:tc>
          <w:tcPr>
            <w:tcW w:w="851" w:type="dxa"/>
            <w:tcBorders>
              <w:top w:val="nil"/>
              <w:left w:val="nil"/>
              <w:bottom w:val="nil"/>
              <w:right w:val="nil"/>
            </w:tcBorders>
          </w:tcPr>
          <w:p w14:paraId="6C390C45"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5</w:t>
            </w:r>
          </w:p>
        </w:tc>
        <w:tc>
          <w:tcPr>
            <w:tcW w:w="10768" w:type="dxa"/>
            <w:tcBorders>
              <w:top w:val="nil"/>
              <w:left w:val="nil"/>
              <w:bottom w:val="nil"/>
              <w:right w:val="nil"/>
            </w:tcBorders>
          </w:tcPr>
          <w:p w14:paraId="63989B4A" w14:textId="40D82631" w:rsidR="004606EA" w:rsidRPr="006C3C49" w:rsidRDefault="00BF445F" w:rsidP="00434FDA">
            <w:pPr>
              <w:pStyle w:val="a3"/>
              <w:ind w:left="0"/>
              <w:jc w:val="both"/>
              <w:rPr>
                <w:rFonts w:ascii="Times New Roman" w:hAnsi="Times New Roman" w:cs="Times New Roman"/>
                <w:b/>
                <w:color w:val="000000" w:themeColor="text1"/>
                <w:sz w:val="28"/>
                <w:szCs w:val="28"/>
              </w:rPr>
            </w:pPr>
            <w:bookmarkStart w:id="69" w:name="УзагальнУгодаРекв0058"/>
            <w:r w:rsidRPr="006C3C49">
              <w:rPr>
                <w:rFonts w:ascii="Times New Roman" w:hAnsi="Times New Roman" w:cs="Times New Roman"/>
                <w:b/>
                <w:color w:val="000000" w:themeColor="text1"/>
                <w:sz w:val="28"/>
                <w:szCs w:val="28"/>
              </w:rPr>
              <w:t>Номер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606EA" w:rsidRPr="006C3C49">
              <w:rPr>
                <w:rFonts w:ascii="Times New Roman" w:hAnsi="Times New Roman" w:cs="Times New Roman"/>
                <w:b/>
                <w:color w:val="000000" w:themeColor="text1"/>
                <w:sz w:val="28"/>
                <w:szCs w:val="28"/>
              </w:rPr>
              <w:t xml:space="preserve">правочину </w:t>
            </w:r>
          </w:p>
          <w:bookmarkEnd w:id="69"/>
          <w:p w14:paraId="708A5932" w14:textId="71855F8F" w:rsidR="004606EA" w:rsidRPr="006C3C49" w:rsidRDefault="004606EA"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"Додаток0058"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rPr>
              <w:t xml:space="preserve">абуває </w:t>
            </w:r>
            <w:r w:rsidR="00D51AF7"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w:t>
            </w:r>
            <w:r w:rsidR="008C25ED" w:rsidRPr="006C3C49">
              <w:rPr>
                <w:rStyle w:val="a5"/>
                <w:rFonts w:ascii="Times New Roman" w:hAnsi="Times New Roman" w:cs="Times New Roman"/>
                <w:color w:val="000000" w:themeColor="text1"/>
                <w:sz w:val="28"/>
                <w:szCs w:val="28"/>
              </w:rPr>
              <w:t xml:space="preserve">ідно до вимог </w:t>
            </w:r>
            <w:r w:rsidR="00EE2619" w:rsidRPr="006C3C49">
              <w:rPr>
                <w:rStyle w:val="a5"/>
                <w:rFonts w:ascii="Times New Roman" w:hAnsi="Times New Roman" w:cs="Times New Roman"/>
                <w:color w:val="000000" w:themeColor="text1"/>
                <w:sz w:val="28"/>
                <w:szCs w:val="28"/>
              </w:rPr>
              <w:t xml:space="preserve">Додатка </w:t>
            </w:r>
            <w:r w:rsidR="008C25ED"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E7117F" w:rsidRPr="006C3C49">
              <w:rPr>
                <w:rStyle w:val="a5"/>
                <w:rFonts w:ascii="Times New Roman" w:hAnsi="Times New Roman" w:cs="Times New Roman"/>
                <w:color w:val="000000" w:themeColor="text1"/>
                <w:sz w:val="28"/>
                <w:szCs w:val="28"/>
              </w:rPr>
              <w:t xml:space="preserve">7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68CC1E9" w14:textId="77777777" w:rsidR="004606EA" w:rsidRPr="006C3C49" w:rsidRDefault="004606EA"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60F7CD1A" w14:textId="77777777" w:rsidR="004606EA" w:rsidRPr="006C3C49" w:rsidRDefault="004606EA"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4606EA" w:rsidRPr="006C3C49" w14:paraId="26333592" w14:textId="77777777" w:rsidTr="00F036E9">
        <w:tc>
          <w:tcPr>
            <w:tcW w:w="851" w:type="dxa"/>
            <w:tcBorders>
              <w:top w:val="nil"/>
              <w:left w:val="nil"/>
              <w:bottom w:val="nil"/>
              <w:right w:val="nil"/>
            </w:tcBorders>
          </w:tcPr>
          <w:p w14:paraId="76A0A0F8"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A0DEFE" w14:textId="6AFF527C"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70" w:name="УзагальнУгода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p>
          <w:bookmarkEnd w:id="70"/>
          <w:p w14:paraId="09077492" w14:textId="24AFF2BA" w:rsidR="004606EA" w:rsidRPr="006C3C49" w:rsidRDefault="008D2E7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н</w:t>
            </w:r>
            <w:r w:rsidR="004606EA"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4606EA" w:rsidRPr="006C3C49">
              <w:rPr>
                <w:rStyle w:val="a5"/>
                <w:rFonts w:ascii="Times New Roman" w:hAnsi="Times New Roman" w:cs="Times New Roman"/>
                <w:color w:val="000000" w:themeColor="text1"/>
                <w:sz w:val="28"/>
                <w:szCs w:val="28"/>
                <w:lang w:eastAsia="uk-UA"/>
              </w:rPr>
              <w:t xml:space="preserve"> </w:t>
            </w:r>
            <w:r w:rsidR="004606EA" w:rsidRPr="006C3C49">
              <w:rPr>
                <w:rStyle w:val="a5"/>
                <w:rFonts w:ascii="Times New Roman" w:hAnsi="Times New Roman" w:cs="Times New Roman"/>
                <w:color w:val="000000" w:themeColor="text1"/>
                <w:sz w:val="28"/>
                <w:szCs w:val="28"/>
              </w:rPr>
              <w:t>відповідно до вимог</w:t>
            </w:r>
            <w:r w:rsidR="004606EA"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004606EA"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606EA"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0FAE3F"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A9CA358"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606EA" w:rsidRPr="006C3C49" w14:paraId="696BC939" w14:textId="77777777" w:rsidTr="00F036E9">
        <w:tc>
          <w:tcPr>
            <w:tcW w:w="851" w:type="dxa"/>
            <w:tcBorders>
              <w:top w:val="nil"/>
              <w:left w:val="nil"/>
              <w:bottom w:val="nil"/>
              <w:right w:val="nil"/>
            </w:tcBorders>
          </w:tcPr>
          <w:p w14:paraId="159AEA46"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31A36CD" w14:textId="51060197" w:rsidR="004606EA" w:rsidRPr="006C3C49" w:rsidRDefault="004606EA" w:rsidP="00434FDA">
            <w:pPr>
              <w:pStyle w:val="a3"/>
              <w:ind w:left="0"/>
              <w:jc w:val="both"/>
              <w:rPr>
                <w:rFonts w:ascii="Times New Roman" w:hAnsi="Times New Roman" w:cs="Times New Roman"/>
                <w:b/>
                <w:color w:val="000000" w:themeColor="text1"/>
                <w:sz w:val="28"/>
                <w:szCs w:val="28"/>
                <w:lang w:eastAsia="uk-UA"/>
              </w:rPr>
            </w:pPr>
            <w:bookmarkStart w:id="71" w:name="УзагальнУгодаРекв0057"/>
            <w:r w:rsidRPr="006C3C49">
              <w:rPr>
                <w:rFonts w:ascii="Times New Roman" w:hAnsi="Times New Roman" w:cs="Times New Roman"/>
                <w:b/>
                <w:color w:val="000000" w:themeColor="text1"/>
                <w:sz w:val="28"/>
                <w:szCs w:val="28"/>
                <w:lang w:eastAsia="uk-UA"/>
              </w:rPr>
              <w:t xml:space="preserve">Дата </w:t>
            </w:r>
            <w:r w:rsidR="00BF445F"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правочину</w:t>
            </w:r>
          </w:p>
          <w:bookmarkEnd w:id="71"/>
          <w:p w14:paraId="52E18044" w14:textId="0CFF9421" w:rsidR="004606EA" w:rsidRPr="006C3C49" w:rsidRDefault="00F8202D" w:rsidP="00434FD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rPr>
              <w:t>відповідно до вимог</w:t>
            </w:r>
            <w:r w:rsidR="008C25ED"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8C25ED" w:rsidRPr="006C3C49">
              <w:rPr>
                <w:rStyle w:val="a5"/>
                <w:rFonts w:ascii="Times New Roman" w:hAnsi="Times New Roman" w:cs="Times New Roman"/>
                <w:color w:val="000000" w:themeColor="text1"/>
                <w:sz w:val="28"/>
                <w:szCs w:val="28"/>
                <w:lang w:eastAsia="uk-UA"/>
              </w:rPr>
              <w:t>1</w:t>
            </w:r>
            <w:r w:rsidR="004749E0" w:rsidRPr="006C3C49">
              <w:rPr>
                <w:rStyle w:val="a5"/>
                <w:rFonts w:ascii="Times New Roman" w:hAnsi="Times New Roman" w:cs="Times New Roman"/>
                <w:color w:val="000000" w:themeColor="text1"/>
                <w:sz w:val="28"/>
                <w:szCs w:val="28"/>
                <w:lang w:eastAsia="uk-UA"/>
              </w:rPr>
              <w:t>.</w:t>
            </w:r>
            <w:r w:rsidR="000F4109" w:rsidRPr="006C3C49">
              <w:rPr>
                <w:rStyle w:val="a5"/>
                <w:rFonts w:ascii="Times New Roman" w:hAnsi="Times New Roman" w:cs="Times New Roman"/>
                <w:color w:val="000000" w:themeColor="text1"/>
                <w:sz w:val="28"/>
                <w:szCs w:val="28"/>
                <w:lang w:eastAsia="uk-UA"/>
              </w:rPr>
              <w:t xml:space="preserve">6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C75CC0" w:rsidRPr="006C3C49">
              <w:rPr>
                <w:rFonts w:ascii="Times New Roman" w:hAnsi="Times New Roman" w:cs="Times New Roman"/>
                <w:color w:val="000000" w:themeColor="text1"/>
                <w:sz w:val="28"/>
                <w:szCs w:val="28"/>
                <w:lang w:eastAsia="uk-UA"/>
              </w:rPr>
              <w:t>.</w:t>
            </w:r>
          </w:p>
          <w:p w14:paraId="4FB5393A" w14:textId="5966AE32" w:rsidR="00C75CC0" w:rsidRPr="006C3C49" w:rsidRDefault="00C75CC0"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614F7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33846C"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4606EA" w:rsidRPr="006C3C49" w14:paraId="65AC5856" w14:textId="77777777" w:rsidTr="00F036E9">
        <w:tc>
          <w:tcPr>
            <w:tcW w:w="851" w:type="dxa"/>
            <w:tcBorders>
              <w:top w:val="nil"/>
              <w:left w:val="nil"/>
              <w:bottom w:val="nil"/>
              <w:right w:val="nil"/>
            </w:tcBorders>
          </w:tcPr>
          <w:p w14:paraId="67136D11" w14:textId="77777777" w:rsidR="004606EA" w:rsidRPr="006C3C49" w:rsidRDefault="004606EA"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C0B73" w14:textId="77777777" w:rsidR="004606EA" w:rsidRPr="006C3C49" w:rsidRDefault="004606EA"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536038A8"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D6A64D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r>
      <w:tr w:rsidR="00514197" w:rsidRPr="006C3C49" w14:paraId="410875F8" w14:textId="77777777" w:rsidTr="00F036E9">
        <w:tc>
          <w:tcPr>
            <w:tcW w:w="11619" w:type="dxa"/>
            <w:gridSpan w:val="2"/>
            <w:tcBorders>
              <w:top w:val="nil"/>
              <w:left w:val="nil"/>
              <w:bottom w:val="nil"/>
              <w:right w:val="nil"/>
            </w:tcBorders>
          </w:tcPr>
          <w:p w14:paraId="1FC5C438" w14:textId="08A8CB6E" w:rsidR="00514197" w:rsidRPr="006C3C49" w:rsidRDefault="00514197" w:rsidP="00616BA3">
            <w:pPr>
              <w:pStyle w:val="a3"/>
              <w:ind w:left="0"/>
              <w:jc w:val="both"/>
              <w:rPr>
                <w:rFonts w:ascii="Times New Roman" w:hAnsi="Times New Roman" w:cs="Times New Roman"/>
                <w:color w:val="000000" w:themeColor="text1"/>
                <w:sz w:val="28"/>
                <w:szCs w:val="28"/>
                <w:lang w:eastAsia="uk-UA"/>
              </w:rPr>
            </w:pPr>
            <w:bookmarkStart w:id="72" w:name="НабориУзагалУгода06"/>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111C30" w:rsidRPr="006C3C49">
              <w:rPr>
                <w:rFonts w:ascii="Times New Roman" w:hAnsi="Times New Roman" w:cs="Times New Roman"/>
                <w:b/>
                <w:bCs/>
                <w:color w:val="000000" w:themeColor="text1"/>
                <w:sz w:val="28"/>
                <w:szCs w:val="28"/>
                <w:lang w:eastAsia="uk-UA"/>
              </w:rPr>
              <w:t>06.</w:t>
            </w:r>
            <w:r w:rsidRPr="006C3C49">
              <w:rPr>
                <w:rFonts w:ascii="Times New Roman" w:hAnsi="Times New Roman" w:cs="Times New Roman"/>
                <w:b/>
                <w:bCs/>
                <w:color w:val="000000" w:themeColor="text1"/>
                <w:sz w:val="28"/>
                <w:szCs w:val="28"/>
                <w:lang w:eastAsia="uk-UA"/>
              </w:rPr>
              <w:t>Узагальнююча угода (contract</w:t>
            </w:r>
            <w:r w:rsidRPr="008312B9">
              <w:rPr>
                <w:rFonts w:ascii="Times New Roman" w:hAnsi="Times New Roman" w:cs="Times New Roman"/>
                <w:b/>
                <w:bCs/>
                <w:color w:val="000000" w:themeColor="text1"/>
                <w:sz w:val="28"/>
                <w:szCs w:val="28"/>
                <w:lang w:eastAsia="uk-UA"/>
              </w:rPr>
              <w:t>)</w:t>
            </w:r>
            <w:r w:rsidR="00233E2B" w:rsidRPr="008312B9">
              <w:rPr>
                <w:rFonts w:ascii="Times New Roman" w:hAnsi="Times New Roman" w:cs="Times New Roman"/>
                <w:b/>
                <w:bCs/>
                <w:color w:val="000000" w:themeColor="text1"/>
                <w:sz w:val="28"/>
                <w:szCs w:val="28"/>
                <w:lang w:eastAsia="uk-UA"/>
              </w:rPr>
              <w:t>,</w:t>
            </w:r>
            <w:r w:rsidRPr="008312B9">
              <w:rPr>
                <w:rFonts w:ascii="Times New Roman" w:hAnsi="Times New Roman" w:cs="Times New Roman"/>
                <w:b/>
                <w:color w:val="000000" w:themeColor="text1"/>
                <w:sz w:val="28"/>
                <w:szCs w:val="28"/>
                <w:lang w:eastAsia="uk-UA"/>
              </w:rPr>
              <w:t xml:space="preserve"> </w:t>
            </w:r>
            <w:r w:rsidR="008C44F8" w:rsidRPr="008312B9">
              <w:rPr>
                <w:rFonts w:ascii="Times New Roman" w:hAnsi="Times New Roman" w:cs="Times New Roman"/>
                <w:b/>
                <w:sz w:val="28"/>
                <w:szCs w:val="28"/>
                <w:lang w:eastAsia="uk-UA"/>
              </w:rPr>
              <w:t>за умов</w:t>
            </w:r>
            <w:r w:rsidR="00233E2B" w:rsidRPr="008312B9">
              <w:rPr>
                <w:rFonts w:ascii="Times New Roman" w:hAnsi="Times New Roman" w:cs="Times New Roman"/>
                <w:b/>
                <w:sz w:val="28"/>
                <w:szCs w:val="28"/>
                <w:lang w:eastAsia="uk-UA"/>
              </w:rPr>
              <w:t>и</w:t>
            </w:r>
            <w:r w:rsidR="008C44F8" w:rsidRPr="008312B9">
              <w:rPr>
                <w:rFonts w:ascii="Times New Roman" w:hAnsi="Times New Roman" w:cs="Times New Roman"/>
                <w:b/>
                <w:sz w:val="28"/>
                <w:szCs w:val="28"/>
                <w:lang w:eastAsia="uk-UA"/>
              </w:rPr>
              <w:t xml:space="preserve"> властивості</w:t>
            </w:r>
            <w:r w:rsidR="00233E2B" w:rsidRPr="008312B9">
              <w:rPr>
                <w:rFonts w:ascii="Times New Roman" w:hAnsi="Times New Roman" w:cs="Times New Roman"/>
                <w:b/>
                <w:sz w:val="28"/>
                <w:szCs w:val="28"/>
                <w:lang w:eastAsia="uk-UA"/>
              </w:rPr>
              <w:t>,</w:t>
            </w:r>
            <w:r w:rsidR="008C44F8">
              <w:rPr>
                <w:rFonts w:ascii="Times New Roman" w:hAnsi="Times New Roman" w:cs="Times New Roman"/>
                <w:b/>
                <w:sz w:val="28"/>
                <w:szCs w:val="28"/>
                <w:lang w:eastAsia="uk-UA"/>
              </w:rPr>
              <w:t xml:space="preserve"> </w:t>
            </w:r>
            <w:r w:rsidRPr="006C3C49">
              <w:rPr>
                <w:rFonts w:ascii="Times New Roman" w:hAnsi="Times New Roman" w:cs="Times New Roman"/>
                <w:b/>
                <w:color w:val="000000" w:themeColor="text1"/>
                <w:sz w:val="28"/>
                <w:szCs w:val="28"/>
                <w:lang w:eastAsia="uk-UA"/>
              </w:rPr>
              <w:t xml:space="preserve">може бути розширений </w:t>
            </w:r>
            <w:r w:rsidR="0084036B" w:rsidRPr="006C3C49">
              <w:rPr>
                <w:rFonts w:ascii="Times New Roman" w:hAnsi="Times New Roman" w:cs="Times New Roman"/>
                <w:b/>
                <w:color w:val="000000" w:themeColor="text1"/>
                <w:sz w:val="28"/>
                <w:szCs w:val="28"/>
                <w:lang w:eastAsia="uk-UA"/>
              </w:rPr>
              <w:t>одним або 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правила формування реквізитів якого визначені за посиланням:</w:t>
            </w:r>
            <w:bookmarkEnd w:id="72"/>
          </w:p>
        </w:tc>
        <w:tc>
          <w:tcPr>
            <w:tcW w:w="2268" w:type="dxa"/>
            <w:tcBorders>
              <w:top w:val="nil"/>
              <w:left w:val="nil"/>
              <w:bottom w:val="nil"/>
              <w:right w:val="nil"/>
            </w:tcBorders>
          </w:tcPr>
          <w:p w14:paraId="01055E2E"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5FAC947"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r>
      <w:tr w:rsidR="00D12670" w:rsidRPr="006C3C49" w14:paraId="572CD323" w14:textId="77777777" w:rsidTr="00F036E9">
        <w:tc>
          <w:tcPr>
            <w:tcW w:w="851" w:type="dxa"/>
            <w:tcBorders>
              <w:top w:val="nil"/>
              <w:left w:val="nil"/>
              <w:bottom w:val="nil"/>
              <w:right w:val="nil"/>
            </w:tcBorders>
          </w:tcPr>
          <w:p w14:paraId="7CA293D7"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0E9CC4" w14:textId="77777777" w:rsidR="00E925E0" w:rsidRPr="006C3C49" w:rsidRDefault="0070774A" w:rsidP="00434FDA">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Особа29" w:history="1">
              <w:r w:rsidR="00D12670" w:rsidRPr="006C3C49">
                <w:rPr>
                  <w:rStyle w:val="a5"/>
                  <w:rFonts w:ascii="Times New Roman" w:hAnsi="Times New Roman" w:cs="Times New Roman"/>
                  <w:b/>
                  <w:color w:val="000000" w:themeColor="text1"/>
                  <w:sz w:val="28"/>
                  <w:szCs w:val="28"/>
                </w:rPr>
                <w:t>Особа</w:t>
              </w:r>
            </w:hyperlink>
          </w:p>
        </w:tc>
        <w:tc>
          <w:tcPr>
            <w:tcW w:w="2268" w:type="dxa"/>
            <w:tcBorders>
              <w:top w:val="nil"/>
              <w:left w:val="nil"/>
              <w:bottom w:val="nil"/>
              <w:right w:val="nil"/>
            </w:tcBorders>
          </w:tcPr>
          <w:p w14:paraId="3FA0AFD8"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86C47E"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D12670" w:rsidRPr="006C3C49" w14:paraId="421E2ECC" w14:textId="77777777" w:rsidTr="00514197">
        <w:tc>
          <w:tcPr>
            <w:tcW w:w="851" w:type="dxa"/>
            <w:tcBorders>
              <w:top w:val="nil"/>
              <w:left w:val="nil"/>
              <w:bottom w:val="nil"/>
              <w:right w:val="nil"/>
            </w:tcBorders>
          </w:tcPr>
          <w:p w14:paraId="6DACDCD9"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BA169B2" w14:textId="77777777" w:rsidR="00D12670" w:rsidRPr="006C3C49" w:rsidRDefault="00D12670"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1A6084B1" w14:textId="77777777" w:rsidR="00D12670" w:rsidRPr="006C3C49" w:rsidRDefault="00D12670"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3CF4888" w14:textId="77777777" w:rsidR="00D12670" w:rsidRPr="006C3C49" w:rsidRDefault="00D12670" w:rsidP="006270DF">
            <w:pPr>
              <w:pStyle w:val="a3"/>
              <w:ind w:left="0"/>
              <w:rPr>
                <w:rFonts w:ascii="Times New Roman" w:hAnsi="Times New Roman" w:cs="Times New Roman"/>
                <w:b/>
                <w:color w:val="000000" w:themeColor="text1"/>
                <w:sz w:val="28"/>
                <w:szCs w:val="28"/>
                <w:lang w:eastAsia="uk-UA"/>
              </w:rPr>
            </w:pPr>
          </w:p>
        </w:tc>
      </w:tr>
      <w:tr w:rsidR="00514197" w:rsidRPr="006C3C49" w14:paraId="24A4C7D6" w14:textId="77777777" w:rsidTr="00514197">
        <w:tc>
          <w:tcPr>
            <w:tcW w:w="11619" w:type="dxa"/>
            <w:gridSpan w:val="2"/>
            <w:tcBorders>
              <w:top w:val="nil"/>
              <w:left w:val="nil"/>
              <w:bottom w:val="nil"/>
              <w:right w:val="nil"/>
            </w:tcBorders>
          </w:tcPr>
          <w:p w14:paraId="1AF61417" w14:textId="77777777" w:rsidR="00514197" w:rsidRPr="006C3C49" w:rsidRDefault="007A7151" w:rsidP="00434FDA">
            <w:pPr>
              <w:pStyle w:val="a3"/>
              <w:ind w:left="0"/>
              <w:jc w:val="both"/>
              <w:rPr>
                <w:rFonts w:ascii="Times New Roman" w:hAnsi="Times New Roman" w:cs="Times New Roman"/>
                <w:color w:val="000000" w:themeColor="text1"/>
                <w:sz w:val="28"/>
                <w:szCs w:val="28"/>
                <w:lang w:eastAsia="uk-UA"/>
              </w:rPr>
            </w:pPr>
            <w:hyperlink w:anchor="Зміст" w:history="1">
              <w:r w:rsidR="00514197" w:rsidRPr="006C3C49">
                <w:rPr>
                  <w:rStyle w:val="a5"/>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tcPr>
          <w:p w14:paraId="6D6D70DF" w14:textId="77777777" w:rsidR="00514197" w:rsidRPr="006C3C49" w:rsidRDefault="00514197"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A9015E6" w14:textId="77777777" w:rsidR="00514197" w:rsidRPr="006C3C49" w:rsidRDefault="00514197" w:rsidP="00D12670">
            <w:pPr>
              <w:pStyle w:val="a3"/>
              <w:ind w:left="0"/>
              <w:jc w:val="center"/>
              <w:rPr>
                <w:rFonts w:ascii="Times New Roman" w:hAnsi="Times New Roman" w:cs="Times New Roman"/>
                <w:b/>
                <w:color w:val="000000" w:themeColor="text1"/>
                <w:sz w:val="28"/>
                <w:szCs w:val="28"/>
                <w:lang w:eastAsia="uk-UA"/>
              </w:rPr>
            </w:pPr>
          </w:p>
        </w:tc>
      </w:tr>
      <w:bookmarkEnd w:id="63"/>
    </w:tbl>
    <w:p w14:paraId="609327D2" w14:textId="77777777" w:rsidR="00F05C9A" w:rsidRPr="006C3C49" w:rsidRDefault="00F05C9A">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086B7D48" w14:textId="77777777" w:rsidR="00F05C9A" w:rsidRPr="006C3C49"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73" w:name="Транш21"/>
      <w:bookmarkStart w:id="74" w:name="_Toc225323618"/>
      <w:r w:rsidRPr="006C3C49">
        <w:rPr>
          <w:rFonts w:ascii="Times New Roman" w:hAnsi="Times New Roman" w:cs="Times New Roman"/>
          <w:b/>
          <w:bCs/>
          <w:color w:val="000000" w:themeColor="text1"/>
          <w:sz w:val="28"/>
          <w:szCs w:val="28"/>
          <w:lang w:val="en-US" w:eastAsia="uk-UA"/>
        </w:rPr>
        <w:lastRenderedPageBreak/>
        <w:t>ID</w:t>
      </w:r>
      <w:r w:rsidR="00F16BE9" w:rsidRPr="006C3C49">
        <w:rPr>
          <w:rFonts w:ascii="Times New Roman" w:hAnsi="Times New Roman" w:cs="Times New Roman"/>
          <w:b/>
          <w:bCs/>
          <w:color w:val="000000" w:themeColor="text1"/>
          <w:sz w:val="28"/>
          <w:szCs w:val="28"/>
          <w:lang w:eastAsia="uk-UA"/>
        </w:rPr>
        <w:t>2</w:t>
      </w:r>
      <w:r w:rsidRPr="006C3C49">
        <w:rPr>
          <w:rFonts w:ascii="Times New Roman" w:hAnsi="Times New Roman" w:cs="Times New Roman"/>
          <w:b/>
          <w:bCs/>
          <w:color w:val="000000" w:themeColor="text1"/>
          <w:sz w:val="28"/>
          <w:szCs w:val="28"/>
          <w:lang w:eastAsia="uk-UA"/>
        </w:rPr>
        <w:t>1</w:t>
      </w:r>
      <w:r w:rsidR="00FF6877" w:rsidRPr="006C3C49">
        <w:rPr>
          <w:rFonts w:ascii="Times New Roman" w:hAnsi="Times New Roman" w:cs="Times New Roman"/>
          <w:b/>
          <w:bCs/>
          <w:color w:val="000000" w:themeColor="text1"/>
          <w:sz w:val="28"/>
          <w:szCs w:val="28"/>
          <w:lang w:eastAsia="uk-UA"/>
        </w:rPr>
        <w:t xml:space="preserve">. </w:t>
      </w:r>
      <w:r w:rsidR="00F05C9A" w:rsidRPr="006C3C49">
        <w:rPr>
          <w:rFonts w:ascii="Times New Roman" w:hAnsi="Times New Roman" w:cs="Times New Roman"/>
          <w:b/>
          <w:bCs/>
          <w:color w:val="000000" w:themeColor="text1"/>
          <w:sz w:val="28"/>
          <w:szCs w:val="28"/>
          <w:lang w:eastAsia="uk-UA"/>
        </w:rPr>
        <w:t>Транш (</w:t>
      </w:r>
      <w:r w:rsidR="00F05C9A" w:rsidRPr="006C3C49">
        <w:rPr>
          <w:rFonts w:ascii="Times New Roman" w:hAnsi="Times New Roman" w:cs="Times New Roman"/>
          <w:b/>
          <w:color w:val="000000" w:themeColor="text1"/>
          <w:sz w:val="28"/>
          <w:szCs w:val="28"/>
          <w:lang w:val="en-US"/>
        </w:rPr>
        <w:t>tranche</w:t>
      </w:r>
      <w:r w:rsidR="00F05C9A" w:rsidRPr="006C3C49">
        <w:rPr>
          <w:rFonts w:ascii="Times New Roman" w:hAnsi="Times New Roman" w:cs="Times New Roman"/>
          <w:b/>
          <w:color w:val="000000" w:themeColor="text1"/>
          <w:sz w:val="28"/>
          <w:szCs w:val="28"/>
          <w:lang w:eastAsia="uk-UA"/>
        </w:rPr>
        <w:t>)</w:t>
      </w:r>
      <w:bookmarkEnd w:id="73"/>
      <w:bookmarkEnd w:id="74"/>
    </w:p>
    <w:p w14:paraId="103F38DD" w14:textId="77777777" w:rsidR="00572B35"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00E0701E" w:rsidRPr="006C3C49">
        <w:rPr>
          <w:rFonts w:ascii="Times New Roman" w:hAnsi="Times New Roman" w:cs="Times New Roman"/>
          <w:color w:val="000000" w:themeColor="text1"/>
          <w:sz w:val="28"/>
          <w:szCs w:val="28"/>
          <w:lang w:eastAsia="uk-UA"/>
        </w:rPr>
        <w:t xml:space="preserve"> подається</w:t>
      </w:r>
      <w:r w:rsidRPr="006C3C49">
        <w:rPr>
          <w:rFonts w:ascii="Times New Roman" w:hAnsi="Times New Roman" w:cs="Times New Roman"/>
          <w:color w:val="000000" w:themeColor="text1"/>
          <w:sz w:val="28"/>
          <w:szCs w:val="28"/>
          <w:lang w:eastAsia="uk-UA"/>
        </w:rPr>
        <w:t xml:space="preserve"> як вкладений набір даних 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95EA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якщо</w:t>
      </w:r>
      <w:r w:rsidR="00572B35" w:rsidRPr="006C3C49">
        <w:rPr>
          <w:rFonts w:ascii="Times New Roman" w:hAnsi="Times New Roman" w:cs="Times New Roman"/>
          <w:color w:val="000000" w:themeColor="text1"/>
          <w:sz w:val="28"/>
          <w:szCs w:val="28"/>
          <w:lang w:eastAsia="uk-UA"/>
        </w:rPr>
        <w:t>:</w:t>
      </w:r>
    </w:p>
    <w:p w14:paraId="5B0C0893" w14:textId="3368A9C7" w:rsidR="00572B35" w:rsidRPr="006C3C49" w:rsidRDefault="00A64814"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вико</w:t>
      </w:r>
      <w:r w:rsidR="00572B35" w:rsidRPr="006C3C49">
        <w:rPr>
          <w:rFonts w:ascii="Times New Roman" w:hAnsi="Times New Roman" w:cs="Times New Roman"/>
          <w:color w:val="000000" w:themeColor="text1"/>
          <w:sz w:val="28"/>
          <w:szCs w:val="28"/>
          <w:lang w:eastAsia="uk-UA"/>
        </w:rPr>
        <w:t>нання</w:t>
      </w:r>
      <w:r w:rsidRPr="006C3C49">
        <w:rPr>
          <w:rFonts w:ascii="Times New Roman" w:hAnsi="Times New Roman" w:cs="Times New Roman"/>
          <w:color w:val="000000" w:themeColor="text1"/>
          <w:sz w:val="28"/>
          <w:szCs w:val="28"/>
          <w:lang w:eastAsia="uk-UA"/>
        </w:rPr>
        <w:t xml:space="preserve"> зобов’язання</w:t>
      </w:r>
      <w:r w:rsidR="00CC6115" w:rsidRPr="006C3C49">
        <w:rPr>
          <w:rFonts w:ascii="Times New Roman" w:hAnsi="Times New Roman" w:cs="Times New Roman"/>
          <w:color w:val="000000" w:themeColor="text1"/>
          <w:sz w:val="28"/>
          <w:szCs w:val="28"/>
          <w:lang w:eastAsia="uk-UA"/>
        </w:rPr>
        <w:t xml:space="preserve"> / </w:t>
      </w:r>
      <w:r w:rsidR="00572B35" w:rsidRPr="006C3C49">
        <w:rPr>
          <w:rFonts w:ascii="Times New Roman" w:hAnsi="Times New Roman" w:cs="Times New Roman"/>
          <w:color w:val="000000" w:themeColor="text1"/>
          <w:sz w:val="28"/>
          <w:szCs w:val="28"/>
          <w:lang w:eastAsia="uk-UA"/>
        </w:rPr>
        <w:t xml:space="preserve">використання </w:t>
      </w:r>
      <w:r w:rsidRPr="006C3C49">
        <w:rPr>
          <w:rFonts w:ascii="Times New Roman" w:hAnsi="Times New Roman" w:cs="Times New Roman"/>
          <w:color w:val="000000" w:themeColor="text1"/>
          <w:sz w:val="28"/>
          <w:szCs w:val="28"/>
          <w:lang w:eastAsia="uk-UA"/>
        </w:rPr>
        <w:t>коштів у формі траншів</w:t>
      </w:r>
      <w:r w:rsidR="00572B35" w:rsidRPr="006C3C49">
        <w:rPr>
          <w:rFonts w:ascii="Times New Roman" w:hAnsi="Times New Roman" w:cs="Times New Roman"/>
          <w:color w:val="000000" w:themeColor="text1"/>
          <w:sz w:val="28"/>
          <w:szCs w:val="28"/>
          <w:lang w:eastAsia="uk-UA"/>
        </w:rPr>
        <w:t>;</w:t>
      </w:r>
    </w:p>
    <w:p w14:paraId="2AC6FC91" w14:textId="5145FCE7" w:rsidR="00A64814" w:rsidRPr="006C3C49" w:rsidRDefault="00572B35"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Pr="00F321DF">
        <w:rPr>
          <w:rFonts w:ascii="Times New Roman" w:hAnsi="Times New Roman" w:cs="Times New Roman"/>
          <w:color w:val="000000" w:themeColor="text1"/>
          <w:sz w:val="28"/>
          <w:szCs w:val="28"/>
          <w:lang w:eastAsia="uk-UA"/>
        </w:rPr>
        <w:t>.</w:t>
      </w:r>
    </w:p>
    <w:p w14:paraId="2ED415A7" w14:textId="0893C181" w:rsidR="00A64814"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Частина реквізитів, які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440FC8"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подаються відповідно у складі набору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E132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194F6C61" w14:textId="77777777" w:rsidR="00FB0195" w:rsidRPr="006C3C49"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76C89EBD" w14:textId="77777777" w:rsidTr="00583BF6">
        <w:tc>
          <w:tcPr>
            <w:tcW w:w="851" w:type="dxa"/>
            <w:tcBorders>
              <w:bottom w:val="single" w:sz="4" w:space="0" w:color="auto"/>
            </w:tcBorders>
          </w:tcPr>
          <w:p w14:paraId="16FD8E5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84B90C8"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5FDF9F6"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B6B19C7" w14:textId="18E65BCE" w:rsidR="00D32A4F"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B0195" w:rsidRPr="006C3C49" w14:paraId="424CBA66" w14:textId="77777777" w:rsidTr="00F036E9">
        <w:tc>
          <w:tcPr>
            <w:tcW w:w="851" w:type="dxa"/>
            <w:tcBorders>
              <w:top w:val="single" w:sz="4" w:space="0" w:color="auto"/>
              <w:left w:val="nil"/>
              <w:bottom w:val="nil"/>
              <w:right w:val="nil"/>
            </w:tcBorders>
          </w:tcPr>
          <w:p w14:paraId="097EA263" w14:textId="77777777" w:rsidR="00FB0195" w:rsidRPr="006C3C49" w:rsidRDefault="0098636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A286ED4" w14:textId="77777777" w:rsidR="00FB0195" w:rsidRPr="006C3C49" w:rsidRDefault="002202B6" w:rsidP="00FB0195">
            <w:pPr>
              <w:pStyle w:val="a3"/>
              <w:ind w:left="0"/>
              <w:jc w:val="both"/>
              <w:rPr>
                <w:rFonts w:ascii="Times New Roman" w:hAnsi="Times New Roman" w:cs="Times New Roman"/>
                <w:b/>
                <w:color w:val="000000" w:themeColor="text1"/>
                <w:sz w:val="28"/>
                <w:szCs w:val="28"/>
                <w:lang w:eastAsia="uk-UA"/>
              </w:rPr>
            </w:pPr>
            <w:bookmarkStart w:id="75" w:name="ТраншІДЕНТИФІКАТОРИ"/>
            <w:r w:rsidRPr="006C3C49">
              <w:rPr>
                <w:rFonts w:ascii="Times New Roman" w:hAnsi="Times New Roman" w:cs="Times New Roman"/>
                <w:b/>
                <w:color w:val="000000" w:themeColor="text1"/>
                <w:sz w:val="28"/>
                <w:szCs w:val="28"/>
                <w:lang w:eastAsia="uk-UA"/>
              </w:rPr>
              <w:t>Ідентифікатор траншу</w:t>
            </w:r>
          </w:p>
          <w:bookmarkEnd w:id="75"/>
          <w:p w14:paraId="5C30A410" w14:textId="77777777" w:rsidR="002202B6" w:rsidRPr="006C3C49" w:rsidRDefault="00712153" w:rsidP="00F05C1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5112ECFA"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5E1A13A0" w14:textId="77777777" w:rsidR="00FB0195" w:rsidRPr="006C3C49" w:rsidRDefault="00FB01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0005</w:t>
            </w:r>
          </w:p>
          <w:p w14:paraId="296FD50A" w14:textId="77777777" w:rsidR="00FB0195" w:rsidRPr="006C3C49" w:rsidRDefault="00FB0195" w:rsidP="00F036E9">
            <w:pPr>
              <w:rPr>
                <w:rFonts w:ascii="Times New Roman" w:hAnsi="Times New Roman" w:cs="Times New Roman"/>
                <w:color w:val="000000" w:themeColor="text1"/>
                <w:sz w:val="28"/>
                <w:szCs w:val="28"/>
                <w:lang w:eastAsia="uk-UA"/>
              </w:rPr>
            </w:pPr>
          </w:p>
        </w:tc>
      </w:tr>
      <w:tr w:rsidR="00FB0195" w:rsidRPr="006C3C49" w14:paraId="4EA18DB9" w14:textId="77777777" w:rsidTr="00F036E9">
        <w:tc>
          <w:tcPr>
            <w:tcW w:w="851" w:type="dxa"/>
            <w:tcBorders>
              <w:top w:val="nil"/>
              <w:left w:val="nil"/>
              <w:bottom w:val="nil"/>
              <w:right w:val="nil"/>
            </w:tcBorders>
          </w:tcPr>
          <w:p w14:paraId="1497A5C3" w14:textId="77777777" w:rsidR="00FB0195"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8BEE0FD" w14:textId="77777777" w:rsidR="00FB0195" w:rsidRPr="006C3C49" w:rsidRDefault="00FB0195" w:rsidP="00FB0195">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6DCA17C2" w14:textId="277321BF" w:rsidR="00C051F7" w:rsidRPr="006C3C49" w:rsidRDefault="007A7151" w:rsidP="00D35909">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37343B" w:rsidRPr="006C3C49">
                <w:rPr>
                  <w:rStyle w:val="a5"/>
                  <w:rFonts w:ascii="Times New Roman" w:hAnsi="Times New Roman" w:cs="Times New Roman"/>
                  <w:color w:val="000000" w:themeColor="text1"/>
                  <w:sz w:val="28"/>
                  <w:szCs w:val="28"/>
                  <w:lang w:eastAsia="uk-UA"/>
                </w:rPr>
                <w:t xml:space="preserve">, набуває </w:t>
              </w:r>
              <w:r w:rsidR="000B0471" w:rsidRPr="006C3C49">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5"/>
                  <w:rFonts w:ascii="Times New Roman" w:hAnsi="Times New Roman" w:cs="Times New Roman"/>
                  <w:color w:val="000000" w:themeColor="text1"/>
                  <w:sz w:val="28"/>
                  <w:szCs w:val="28"/>
                  <w:lang w:eastAsia="uk-UA"/>
                </w:rPr>
                <w:t xml:space="preserve"> / </w:t>
              </w:r>
              <w:r w:rsidR="000B0471" w:rsidRPr="006C3C49">
                <w:rPr>
                  <w:rStyle w:val="a5"/>
                  <w:rFonts w:ascii="Times New Roman" w:hAnsi="Times New Roman" w:cs="Times New Roman"/>
                  <w:color w:val="000000" w:themeColor="text1"/>
                  <w:sz w:val="28"/>
                  <w:szCs w:val="28"/>
                  <w:lang w:eastAsia="uk-UA"/>
                </w:rPr>
                <w:t xml:space="preserve">масив значень) </w:t>
              </w:r>
              <w:r w:rsidR="0037343B" w:rsidRPr="006C3C49">
                <w:rPr>
                  <w:rStyle w:val="a5"/>
                  <w:rFonts w:ascii="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37343B" w:rsidRPr="006C3C49">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7CFE631C"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62D3044"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A86FF6" w:rsidRPr="006C3C49" w14:paraId="1020175D" w14:textId="77777777" w:rsidTr="00F036E9">
        <w:tc>
          <w:tcPr>
            <w:tcW w:w="851" w:type="dxa"/>
            <w:tcBorders>
              <w:top w:val="nil"/>
              <w:left w:val="nil"/>
              <w:bottom w:val="nil"/>
              <w:right w:val="nil"/>
            </w:tcBorders>
          </w:tcPr>
          <w:p w14:paraId="26C6D71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5354705" w14:textId="06E2527D"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6" w:name="ТраншРекв0051"/>
            <w:r w:rsidRPr="006C3C49">
              <w:rPr>
                <w:rFonts w:ascii="Times New Roman" w:hAnsi="Times New Roman" w:cs="Times New Roman"/>
                <w:b/>
                <w:color w:val="000000" w:themeColor="text1"/>
                <w:sz w:val="28"/>
                <w:szCs w:val="28"/>
                <w:lang w:eastAsia="uk-UA"/>
              </w:rPr>
              <w:t>Подія</w:t>
            </w:r>
            <w:bookmarkEnd w:id="76"/>
          </w:p>
          <w:p w14:paraId="0F2D8981" w14:textId="77777777" w:rsidR="00A86FF6" w:rsidRPr="006C3C49"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A86FF6" w:rsidRPr="006C3C49">
              <w:rPr>
                <w:rFonts w:ascii="Times New Roman" w:eastAsia="Times New Roman" w:hAnsi="Times New Roman" w:cs="Times New Roman"/>
                <w:color w:val="000000" w:themeColor="text1"/>
                <w:sz w:val="28"/>
                <w:szCs w:val="28"/>
                <w:lang w:eastAsia="uk-UA"/>
              </w:rPr>
              <w:t>абуває одного з переліку значень довідника</w:t>
            </w:r>
            <w:r w:rsidR="00A86FF6" w:rsidRPr="006C3C49">
              <w:rPr>
                <w:rFonts w:ascii="Times New Roman" w:hAnsi="Times New Roman" w:cs="Times New Roman"/>
                <w:color w:val="000000" w:themeColor="text1"/>
                <w:sz w:val="28"/>
                <w:szCs w:val="28"/>
                <w:lang w:eastAsia="uk-UA"/>
              </w:rPr>
              <w:t xml:space="preserve"> </w:t>
            </w:r>
            <w:r w:rsidR="00A86FF6" w:rsidRPr="006C3C49">
              <w:rPr>
                <w:rFonts w:ascii="Times New Roman" w:hAnsi="Times New Roman" w:cs="Times New Roman"/>
                <w:color w:val="000000" w:themeColor="text1"/>
                <w:sz w:val="28"/>
                <w:szCs w:val="28"/>
                <w:lang w:val="en-US" w:eastAsia="uk-UA"/>
              </w:rPr>
              <w:t>F</w:t>
            </w:r>
            <w:r w:rsidR="00A86FF6"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00A86FF6" w:rsidRPr="006C3C49">
              <w:rPr>
                <w:rFonts w:ascii="Times New Roman" w:eastAsia="Times New Roman" w:hAnsi="Times New Roman" w:cs="Times New Roman"/>
                <w:color w:val="000000" w:themeColor="text1"/>
                <w:sz w:val="28"/>
                <w:szCs w:val="28"/>
                <w:lang w:eastAsia="uk-UA"/>
              </w:rPr>
              <w:t>.</w:t>
            </w:r>
          </w:p>
          <w:p w14:paraId="57F26C39" w14:textId="10713DA6" w:rsidR="0059206B" w:rsidRPr="006C3C49" w:rsidRDefault="007A7151" w:rsidP="00EF5B8C">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016B0F" w:rsidRPr="006C3C49">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16B0F" w:rsidRPr="006C3C49" w:rsidDel="00027024">
                <w:rPr>
                  <w:rStyle w:val="a5"/>
                  <w:rFonts w:ascii="Times New Roman" w:hAnsi="Times New Roman" w:cs="Times New Roman"/>
                  <w:bCs/>
                  <w:color w:val="000000" w:themeColor="text1"/>
                  <w:sz w:val="28"/>
                  <w:szCs w:val="28"/>
                  <w:lang w:eastAsia="uk-UA"/>
                </w:rPr>
                <w:t xml:space="preserve"> </w:t>
              </w:r>
              <w:r w:rsidR="00016B0F" w:rsidRPr="006C3C49">
                <w:rPr>
                  <w:rStyle w:val="a5"/>
                  <w:rFonts w:ascii="Times New Roman" w:hAnsi="Times New Roman" w:cs="Times New Roman"/>
                  <w:bCs/>
                  <w:color w:val="000000" w:themeColor="text1"/>
                  <w:sz w:val="28"/>
                  <w:szCs w:val="28"/>
                  <w:lang w:eastAsia="uk-UA"/>
                </w:rPr>
                <w:t>визначені у</w:t>
              </w:r>
              <w:r w:rsidR="00313A92" w:rsidRPr="006C3C49">
                <w:rPr>
                  <w:rStyle w:val="a5"/>
                  <w:rFonts w:ascii="Times New Roman" w:hAnsi="Times New Roman" w:cs="Times New Roman"/>
                  <w:color w:val="000000" w:themeColor="text1"/>
                  <w:sz w:val="28"/>
                  <w:szCs w:val="28"/>
                </w:rPr>
                <w:t xml:space="preserve"> </w:t>
              </w:r>
              <w:r w:rsidR="0059206B" w:rsidRPr="006C3C49">
                <w:rPr>
                  <w:rStyle w:val="a5"/>
                  <w:rFonts w:ascii="Times New Roman" w:hAnsi="Times New Roman" w:cs="Times New Roman"/>
                  <w:bCs/>
                  <w:color w:val="000000" w:themeColor="text1"/>
                  <w:sz w:val="28"/>
                  <w:szCs w:val="28"/>
                  <w:lang w:eastAsia="uk-UA"/>
                </w:rPr>
                <w:t>Додатк</w:t>
              </w:r>
              <w:r w:rsidR="00313A92" w:rsidRPr="006C3C49">
                <w:rPr>
                  <w:rStyle w:val="a5"/>
                  <w:rFonts w:ascii="Times New Roman" w:hAnsi="Times New Roman" w:cs="Times New Roman"/>
                  <w:bCs/>
                  <w:color w:val="000000" w:themeColor="text1"/>
                  <w:sz w:val="28"/>
                  <w:szCs w:val="28"/>
                  <w:lang w:eastAsia="uk-UA"/>
                </w:rPr>
                <w:t>у</w:t>
              </w:r>
              <w:r w:rsidR="0059206B" w:rsidRPr="006C3C49">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2EA5A5"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3A9563BD"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86FF6" w:rsidRPr="006C3C49" w14:paraId="46BC9A60" w14:textId="77777777" w:rsidTr="00F036E9">
        <w:tc>
          <w:tcPr>
            <w:tcW w:w="851" w:type="dxa"/>
            <w:tcBorders>
              <w:top w:val="nil"/>
              <w:left w:val="nil"/>
              <w:bottom w:val="nil"/>
              <w:right w:val="nil"/>
            </w:tcBorders>
          </w:tcPr>
          <w:p w14:paraId="3A2D0C2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D36EA15" w14:textId="77777777"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7" w:name="ТраншРекв0052"/>
            <w:r w:rsidRPr="006C3C49">
              <w:rPr>
                <w:rFonts w:ascii="Times New Roman" w:hAnsi="Times New Roman" w:cs="Times New Roman"/>
                <w:b/>
                <w:color w:val="000000" w:themeColor="text1"/>
                <w:sz w:val="28"/>
                <w:szCs w:val="28"/>
                <w:lang w:eastAsia="uk-UA"/>
              </w:rPr>
              <w:t>Дата події</w:t>
            </w:r>
          </w:p>
          <w:bookmarkEnd w:id="77"/>
          <w:p w14:paraId="6EBF2C40" w14:textId="075A7EF1" w:rsidR="00A86FF6" w:rsidRPr="006C3C49" w:rsidRDefault="00A86FF6" w:rsidP="006E6061">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35909"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35909"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503AB2"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7118092"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57E3B7A"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E2172" w:rsidRPr="006C3C49" w14:paraId="0373D854" w14:textId="77777777" w:rsidTr="00F036E9">
        <w:tc>
          <w:tcPr>
            <w:tcW w:w="851" w:type="dxa"/>
            <w:tcBorders>
              <w:top w:val="nil"/>
              <w:left w:val="nil"/>
              <w:bottom w:val="nil"/>
              <w:right w:val="nil"/>
            </w:tcBorders>
          </w:tcPr>
          <w:p w14:paraId="4C7B33A9"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FB9A258" w14:textId="2AE8084D" w:rsidR="004E2172" w:rsidRPr="006C3C49" w:rsidRDefault="00F8177D" w:rsidP="00EE2619">
            <w:pPr>
              <w:pStyle w:val="a3"/>
              <w:ind w:left="0"/>
              <w:jc w:val="both"/>
              <w:rPr>
                <w:rFonts w:ascii="Times New Roman" w:hAnsi="Times New Roman" w:cs="Times New Roman"/>
                <w:color w:val="000000" w:themeColor="text1"/>
                <w:sz w:val="28"/>
                <w:szCs w:val="28"/>
                <w:lang w:eastAsia="uk-UA"/>
              </w:rPr>
            </w:pPr>
            <w:bookmarkStart w:id="78" w:name="Транш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004E2172" w:rsidRPr="006C3C49">
              <w:rPr>
                <w:rFonts w:ascii="Times New Roman" w:hAnsi="Times New Roman" w:cs="Times New Roman"/>
                <w:b/>
                <w:color w:val="000000" w:themeColor="text1"/>
                <w:sz w:val="28"/>
                <w:szCs w:val="28"/>
                <w:lang w:eastAsia="uk-UA"/>
              </w:rPr>
              <w:t xml:space="preserve"> </w:t>
            </w:r>
            <w:bookmarkEnd w:id="78"/>
            <w:r w:rsidR="004E2172" w:rsidRPr="00F321DF">
              <w:rPr>
                <w:rFonts w:ascii="Times New Roman" w:hAnsi="Times New Roman" w:cs="Times New Roman"/>
                <w:color w:val="000000" w:themeColor="text1"/>
                <w:sz w:val="28"/>
                <w:szCs w:val="28"/>
                <w:lang w:eastAsia="uk-UA"/>
              </w:rPr>
              <w:fldChar w:fldCharType="begin"/>
            </w:r>
            <w:r w:rsidR="004E2172" w:rsidRPr="006C3C49">
              <w:rPr>
                <w:rFonts w:ascii="Times New Roman" w:hAnsi="Times New Roman" w:cs="Times New Roman"/>
                <w:color w:val="000000" w:themeColor="text1"/>
                <w:sz w:val="28"/>
                <w:szCs w:val="28"/>
                <w:lang w:eastAsia="uk-UA"/>
              </w:rPr>
              <w:instrText xml:space="preserve"> HYPERLINK  \l "Додаток0055" </w:instrText>
            </w:r>
            <w:r w:rsidR="004E2172" w:rsidRPr="00F321DF">
              <w:rPr>
                <w:rFonts w:ascii="Times New Roman" w:hAnsi="Times New Roman" w:cs="Times New Roman"/>
                <w:color w:val="000000" w:themeColor="text1"/>
                <w:sz w:val="28"/>
                <w:szCs w:val="28"/>
                <w:lang w:eastAsia="uk-UA"/>
              </w:rPr>
              <w:fldChar w:fldCharType="separate"/>
            </w:r>
            <w:r w:rsidR="004E2172"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4E2172" w:rsidRPr="006C3C49">
              <w:rPr>
                <w:rStyle w:val="a5"/>
                <w:rFonts w:ascii="Times New Roman" w:hAnsi="Times New Roman" w:cs="Times New Roman"/>
                <w:color w:val="000000" w:themeColor="text1"/>
                <w:sz w:val="28"/>
                <w:szCs w:val="28"/>
                <w:lang w:eastAsia="uk-UA"/>
              </w:rPr>
              <w:t xml:space="preserve"> </w:t>
            </w:r>
            <w:r w:rsidR="004E2172" w:rsidRPr="006C3C49">
              <w:rPr>
                <w:rStyle w:val="a5"/>
                <w:rFonts w:ascii="Times New Roman" w:hAnsi="Times New Roman" w:cs="Times New Roman"/>
                <w:color w:val="000000" w:themeColor="text1"/>
                <w:sz w:val="28"/>
                <w:szCs w:val="28"/>
              </w:rPr>
              <w:t>відповідно до вимог</w:t>
            </w:r>
            <w:r w:rsidR="004E2172"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D35909" w:rsidRPr="006C3C49">
              <w:rPr>
                <w:rStyle w:val="a5"/>
                <w:rFonts w:ascii="Times New Roman" w:hAnsi="Times New Roman" w:cs="Times New Roman"/>
                <w:color w:val="000000" w:themeColor="text1"/>
                <w:sz w:val="28"/>
                <w:szCs w:val="28"/>
                <w:lang w:eastAsia="uk-UA"/>
              </w:rPr>
              <w:t>1</w:t>
            </w:r>
            <w:r w:rsidR="004E2172"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4 </w:t>
            </w:r>
            <w:r w:rsidR="004E2172" w:rsidRPr="006C3C49">
              <w:rPr>
                <w:rStyle w:val="a5"/>
                <w:rFonts w:ascii="Times New Roman" w:hAnsi="Times New Roman" w:cs="Times New Roman"/>
                <w:color w:val="000000" w:themeColor="text1"/>
                <w:sz w:val="28"/>
                <w:szCs w:val="28"/>
                <w:lang w:eastAsia="uk-UA"/>
              </w:rPr>
              <w:t>цих Правил</w:t>
            </w:r>
            <w:r w:rsidR="004E2172" w:rsidRPr="00F321DF">
              <w:rPr>
                <w:rFonts w:ascii="Times New Roman" w:hAnsi="Times New Roman" w:cs="Times New Roman"/>
                <w:color w:val="000000" w:themeColor="text1"/>
                <w:sz w:val="28"/>
                <w:szCs w:val="28"/>
                <w:lang w:eastAsia="uk-UA"/>
              </w:rPr>
              <w:fldChar w:fldCharType="end"/>
            </w:r>
            <w:r w:rsidR="004E2172"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F95CA8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0889975" w14:textId="77777777" w:rsidR="004E2172" w:rsidRPr="006C3C49" w:rsidRDefault="004E2172"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E2172" w:rsidRPr="006C3C49" w14:paraId="4C6DF976" w14:textId="77777777" w:rsidTr="00F036E9">
        <w:tc>
          <w:tcPr>
            <w:tcW w:w="851" w:type="dxa"/>
            <w:tcBorders>
              <w:top w:val="nil"/>
              <w:left w:val="nil"/>
              <w:bottom w:val="nil"/>
              <w:right w:val="nil"/>
            </w:tcBorders>
          </w:tcPr>
          <w:p w14:paraId="0E3EB22F"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16467A3C" w14:textId="7777777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79" w:name="Транш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p>
          <w:bookmarkEnd w:id="79"/>
          <w:p w14:paraId="28CC1C60" w14:textId="22932DFE"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"Додаток0056"</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rPr>
              <w:t>відповідно до вимог</w:t>
            </w:r>
            <w:r w:rsidR="00D35909"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D35909" w:rsidRPr="006C3C49">
              <w:rPr>
                <w:rStyle w:val="a5"/>
                <w:rFonts w:ascii="Times New Roman" w:hAnsi="Times New Roman" w:cs="Times New Roman"/>
                <w:color w:val="000000" w:themeColor="text1"/>
                <w:sz w:val="28"/>
                <w:szCs w:val="28"/>
                <w:lang w:eastAsia="uk-UA"/>
              </w:rPr>
              <w:t>1</w:t>
            </w:r>
            <w:r w:rsidR="00236075"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5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p w14:paraId="39695AC7" w14:textId="77777777" w:rsidR="00060F57" w:rsidRPr="006C3C49" w:rsidRDefault="007130A2" w:rsidP="00060F5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9CC5E36"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046EFE5"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4E2172" w:rsidRPr="006C3C49" w14:paraId="7CEA97F4" w14:textId="77777777" w:rsidTr="00F036E9">
        <w:tc>
          <w:tcPr>
            <w:tcW w:w="851" w:type="dxa"/>
            <w:tcBorders>
              <w:top w:val="nil"/>
              <w:left w:val="nil"/>
              <w:bottom w:val="nil"/>
              <w:right w:val="nil"/>
            </w:tcBorders>
          </w:tcPr>
          <w:p w14:paraId="3207F278"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5EDADD2" w14:textId="2A421B2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0" w:name="ТраншРекв0057"/>
            <w:r w:rsidRPr="006C3C49">
              <w:rPr>
                <w:rFonts w:ascii="Times New Roman" w:hAnsi="Times New Roman" w:cs="Times New Roman"/>
                <w:b/>
                <w:color w:val="000000" w:themeColor="text1"/>
                <w:sz w:val="28"/>
                <w:szCs w:val="28"/>
                <w:lang w:eastAsia="uk-UA"/>
              </w:rPr>
              <w:t>Дата припинення чинності уг</w:t>
            </w:r>
            <w:r w:rsidR="00BF445F" w:rsidRPr="006C3C49">
              <w:rPr>
                <w:rFonts w:ascii="Times New Roman" w:hAnsi="Times New Roman" w:cs="Times New Roman"/>
                <w:b/>
                <w:color w:val="000000" w:themeColor="text1"/>
                <w:sz w:val="28"/>
                <w:szCs w:val="28"/>
                <w:lang w:eastAsia="uk-UA"/>
              </w:rPr>
              <w:t>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bookmarkEnd w:id="80"/>
          <w:p w14:paraId="3A325563" w14:textId="03582FB6"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w:t>
            </w:r>
            <w:r w:rsidRPr="006C3C49">
              <w:rPr>
                <w:rStyle w:val="a5"/>
                <w:rFonts w:ascii="Times New Roman" w:hAnsi="Times New Roman" w:cs="Times New Roman"/>
                <w:color w:val="000000" w:themeColor="text1"/>
                <w:sz w:val="28"/>
                <w:szCs w:val="28"/>
              </w:rPr>
              <w:t>відповідно до вимог</w:t>
            </w:r>
            <w:r w:rsidR="00D35909"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Додатка </w:t>
            </w:r>
            <w:r w:rsidR="00D35909" w:rsidRPr="006C3C49">
              <w:rPr>
                <w:rStyle w:val="a5"/>
                <w:rFonts w:ascii="Times New Roman" w:hAnsi="Times New Roman" w:cs="Times New Roman"/>
                <w:color w:val="000000" w:themeColor="text1"/>
                <w:sz w:val="28"/>
                <w:szCs w:val="28"/>
                <w:lang w:eastAsia="uk-UA"/>
              </w:rPr>
              <w:t>1</w:t>
            </w:r>
            <w:r w:rsidR="00726B20" w:rsidRPr="006C3C49">
              <w:rPr>
                <w:rStyle w:val="a5"/>
                <w:rFonts w:ascii="Times New Roman" w:hAnsi="Times New Roman" w:cs="Times New Roman"/>
                <w:color w:val="000000" w:themeColor="text1"/>
                <w:sz w:val="28"/>
                <w:szCs w:val="28"/>
                <w:lang w:eastAsia="uk-UA"/>
              </w:rPr>
              <w:t>.</w:t>
            </w:r>
            <w:r w:rsidR="000F4109" w:rsidRPr="006C3C49">
              <w:rPr>
                <w:rStyle w:val="a5"/>
                <w:rFonts w:ascii="Times New Roman" w:hAnsi="Times New Roman" w:cs="Times New Roman"/>
                <w:color w:val="000000" w:themeColor="text1"/>
                <w:sz w:val="28"/>
                <w:szCs w:val="28"/>
                <w:lang w:eastAsia="uk-UA"/>
              </w:rPr>
              <w:t xml:space="preserve">6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144DD4" w:rsidRPr="006C3C49">
              <w:rPr>
                <w:rFonts w:ascii="Times New Roman" w:hAnsi="Times New Roman" w:cs="Times New Roman"/>
                <w:color w:val="000000" w:themeColor="text1"/>
                <w:sz w:val="28"/>
                <w:szCs w:val="28"/>
                <w:lang w:eastAsia="uk-UA"/>
              </w:rPr>
              <w:t>.</w:t>
            </w:r>
          </w:p>
          <w:p w14:paraId="23054005" w14:textId="3D48887C" w:rsidR="002B0D4D" w:rsidRDefault="001A439C" w:rsidP="004E217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2A8D850" w14:textId="6BE6581B" w:rsidR="00087050" w:rsidRPr="006C3C49" w:rsidRDefault="00087050" w:rsidP="004E2172">
            <w:pPr>
              <w:pStyle w:val="a3"/>
              <w:ind w:left="0"/>
              <w:jc w:val="both"/>
              <w:rPr>
                <w:rFonts w:ascii="Times New Roman" w:hAnsi="Times New Roman" w:cs="Times New Roman"/>
                <w:color w:val="000000" w:themeColor="text1"/>
                <w:sz w:val="28"/>
                <w:szCs w:val="28"/>
                <w:lang w:eastAsia="uk-UA"/>
              </w:rPr>
            </w:pPr>
            <w:r w:rsidRPr="00087050">
              <w:rPr>
                <w:rFonts w:ascii="Times New Roman" w:hAnsi="Times New Roman" w:cs="Times New Roman"/>
                <w:color w:val="000000" w:themeColor="text1"/>
                <w:sz w:val="28"/>
                <w:szCs w:val="28"/>
                <w:lang w:eastAsia="uk-UA"/>
              </w:rPr>
              <w:t xml:space="preserve">Реквізит має бути обов’язково поданий для Видів активних операцій операцій  (f037_loan_type, ID04.21.00.00.0202)  поданих зі значеннями  </w:t>
            </w:r>
            <w:r w:rsidR="002E474A" w:rsidRPr="00616BA3">
              <w:rPr>
                <w:rFonts w:ascii="Times New Roman" w:hAnsi="Times New Roman" w:cs="Times New Roman"/>
                <w:sz w:val="28"/>
                <w:szCs w:val="28"/>
                <w:lang w:eastAsia="uk-UA"/>
              </w:rPr>
              <w:t xml:space="preserve">21, 22, </w:t>
            </w:r>
            <w:r w:rsidR="002E474A" w:rsidRPr="00297E5F">
              <w:rPr>
                <w:rFonts w:ascii="Times New Roman" w:hAnsi="Times New Roman" w:cs="Times New Roman"/>
                <w:sz w:val="28"/>
                <w:szCs w:val="28"/>
                <w:lang w:eastAsia="uk-UA"/>
              </w:rPr>
              <w:t>25</w:t>
            </w:r>
            <w:r w:rsidR="002E474A">
              <w:rPr>
                <w:rFonts w:ascii="Times New Roman" w:hAnsi="Times New Roman" w:cs="Times New Roman"/>
                <w:sz w:val="28"/>
                <w:szCs w:val="28"/>
                <w:lang w:eastAsia="uk-UA"/>
              </w:rPr>
              <w:t xml:space="preserve">, 26, </w:t>
            </w:r>
            <w:r w:rsidR="002E474A" w:rsidRPr="00616BA3">
              <w:rPr>
                <w:rFonts w:ascii="Times New Roman" w:hAnsi="Times New Roman" w:cs="Times New Roman"/>
                <w:sz w:val="28"/>
                <w:szCs w:val="28"/>
                <w:lang w:eastAsia="uk-UA"/>
              </w:rPr>
              <w:t xml:space="preserve">27, 31, 32, </w:t>
            </w:r>
            <w:r w:rsidR="002E474A">
              <w:rPr>
                <w:rFonts w:ascii="Times New Roman" w:hAnsi="Times New Roman" w:cs="Times New Roman"/>
                <w:sz w:val="28"/>
                <w:szCs w:val="28"/>
                <w:lang w:eastAsia="uk-UA"/>
              </w:rPr>
              <w:t xml:space="preserve">36, </w:t>
            </w:r>
            <w:r w:rsidR="002E474A" w:rsidRPr="00616BA3">
              <w:rPr>
                <w:rFonts w:ascii="Times New Roman" w:hAnsi="Times New Roman" w:cs="Times New Roman"/>
                <w:sz w:val="28"/>
                <w:szCs w:val="28"/>
                <w:lang w:eastAsia="uk-UA"/>
              </w:rPr>
              <w:t>37</w:t>
            </w:r>
            <w:r w:rsidRPr="00087050">
              <w:rPr>
                <w:rFonts w:ascii="Times New Roman" w:hAnsi="Times New Roman" w:cs="Times New Roman"/>
                <w:color w:val="000000" w:themeColor="text1"/>
                <w:sz w:val="28"/>
                <w:szCs w:val="28"/>
                <w:lang w:eastAsia="uk-UA"/>
              </w:rPr>
              <w:t>, окрім тих, за якими значенням реквізиту  Початковий строк погашення (користування коштами) згідно з умовами угоди /  правочину (s180_start_pay_date, ID04.21.00.00.0216) набуває значення “1” (“На вимогу або овердрафт“).</w:t>
            </w:r>
          </w:p>
          <w:p w14:paraId="380299CC" w14:textId="77777777" w:rsidR="009454BC" w:rsidRPr="006C3C49" w:rsidRDefault="009454BC" w:rsidP="006608E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Реквізит подається для транш</w:t>
            </w:r>
            <w:r w:rsidR="006608EE" w:rsidRPr="006C3C49">
              <w:rPr>
                <w:rFonts w:ascii="Times New Roman" w:hAnsi="Times New Roman" w:cs="Times New Roman"/>
                <w:color w:val="000000" w:themeColor="text1"/>
                <w:sz w:val="28"/>
                <w:szCs w:val="28"/>
                <w:lang w:eastAsia="uk-UA"/>
              </w:rPr>
              <w:t>ів тільки у складі набору даних</w:t>
            </w:r>
            <w:r w:rsidRPr="006C3C49">
              <w:rPr>
                <w:rFonts w:ascii="Times New Roman" w:hAnsi="Times New Roman" w:cs="Times New Roman"/>
                <w:b/>
                <w:bCs/>
                <w:color w:val="000000" w:themeColor="text1"/>
                <w:sz w:val="28"/>
                <w:szCs w:val="28"/>
                <w:lang w:val="ru-RU"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6D2F0FD"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7573F77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C81A62" w:rsidRPr="006C3C49" w14:paraId="29EC34F9" w14:textId="77777777" w:rsidTr="00F036E9">
        <w:tc>
          <w:tcPr>
            <w:tcW w:w="851" w:type="dxa"/>
            <w:tcBorders>
              <w:top w:val="nil"/>
              <w:left w:val="nil"/>
              <w:bottom w:val="nil"/>
              <w:right w:val="nil"/>
            </w:tcBorders>
          </w:tcPr>
          <w:p w14:paraId="4ED45D28" w14:textId="77777777" w:rsidR="00C81A6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06A890" w14:textId="617917F3" w:rsidR="00C81A62" w:rsidRPr="006C3C49" w:rsidRDefault="00C81A62" w:rsidP="00C81A6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931858" w:rsidRPr="006C3C49">
              <w:rPr>
                <w:rFonts w:ascii="Times New Roman" w:hAnsi="Times New Roman" w:cs="Times New Roman"/>
                <w:b/>
                <w:color w:val="000000" w:themeColor="text1"/>
                <w:sz w:val="28"/>
                <w:szCs w:val="28"/>
                <w:lang w:eastAsia="uk-UA"/>
              </w:rPr>
              <w:t xml:space="preserve"> визначена</w:t>
            </w:r>
            <w:r w:rsidR="00931858" w:rsidRPr="006C3C49" w:rsidDel="00931858">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 xml:space="preserve">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w:t>
            </w:r>
            <w:r w:rsidR="005E542E" w:rsidRPr="006C3C49">
              <w:rPr>
                <w:rFonts w:ascii="Times New Roman" w:hAnsi="Times New Roman" w:cs="Times New Roman"/>
                <w:b/>
                <w:color w:val="000000" w:themeColor="text1"/>
                <w:sz w:val="28"/>
                <w:szCs w:val="28"/>
                <w:lang w:eastAsia="uk-UA"/>
              </w:rPr>
              <w:t xml:space="preserve"> правочину</w:t>
            </w:r>
          </w:p>
          <w:p w14:paraId="4E7D7EC5" w14:textId="258C9C10" w:rsidR="00C81A62" w:rsidRPr="006C3C49" w:rsidRDefault="00E14112" w:rsidP="00FD494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C81A62"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C81A62"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6C3C49">
              <w:rPr>
                <w:rFonts w:ascii="Times New Roman" w:hAnsi="Times New Roman" w:cs="Times New Roman"/>
                <w:color w:val="000000" w:themeColor="text1"/>
                <w:sz w:val="28"/>
                <w:szCs w:val="28"/>
                <w:lang w:eastAsia="uk-UA"/>
              </w:rPr>
              <w:t xml:space="preserve">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C81A62"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E4BDF4A" w14:textId="2C389C68" w:rsidR="001405D6" w:rsidRPr="006C3C49" w:rsidRDefault="001405D6" w:rsidP="005A37FD">
            <w:pPr>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F7518F8" w14:textId="69936A03" w:rsidR="00B21D59" w:rsidRPr="006C3C49" w:rsidRDefault="00B21D59"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6C3C49">
              <w:rPr>
                <w:rFonts w:ascii="Times New Roman" w:hAnsi="Times New Roman" w:cs="Times New Roman"/>
                <w:bCs/>
                <w:color w:val="000000" w:themeColor="text1"/>
                <w:sz w:val="28"/>
                <w:szCs w:val="28"/>
                <w:lang w:eastAsia="uk-UA"/>
              </w:rPr>
              <w:t xml:space="preserve"> даних</w:t>
            </w:r>
            <w:r w:rsidRPr="006C3C49">
              <w:rPr>
                <w:rFonts w:ascii="Times New Roman" w:hAnsi="Times New Roman" w:cs="Times New Roman"/>
                <w:b/>
                <w:bCs/>
                <w:color w:val="000000" w:themeColor="text1"/>
                <w:sz w:val="28"/>
                <w:szCs w:val="28"/>
                <w:lang w:eastAsia="uk-UA"/>
              </w:rPr>
              <w:t xml:space="preserve"> </w:t>
            </w:r>
            <w:r w:rsidR="007C4238" w:rsidRPr="006C3C49">
              <w:rPr>
                <w:rFonts w:ascii="Times New Roman" w:hAnsi="Times New Roman" w:cs="Times New Roman"/>
                <w:b/>
                <w:bCs/>
                <w:color w:val="000000" w:themeColor="text1"/>
                <w:sz w:val="28"/>
                <w:szCs w:val="28"/>
                <w:lang w:val="en-US" w:eastAsia="uk-UA"/>
              </w:rPr>
              <w:t>ID</w:t>
            </w:r>
            <w:r w:rsidR="007C4238" w:rsidRPr="006C3C49">
              <w:rPr>
                <w:rFonts w:ascii="Times New Roman" w:hAnsi="Times New Roman" w:cs="Times New Roman"/>
                <w:b/>
                <w:bCs/>
                <w:color w:val="000000" w:themeColor="text1"/>
                <w:sz w:val="28"/>
                <w:szCs w:val="28"/>
                <w:lang w:eastAsia="uk-UA"/>
              </w:rPr>
              <w:t>03.Фінансове зобов</w:t>
            </w:r>
            <w:r w:rsidR="009E15BD" w:rsidRPr="006C3C49">
              <w:rPr>
                <w:rFonts w:ascii="Times New Roman" w:hAnsi="Times New Roman" w:cs="Times New Roman"/>
                <w:b/>
                <w:bCs/>
                <w:color w:val="000000" w:themeColor="text1"/>
                <w:sz w:val="28"/>
                <w:szCs w:val="28"/>
                <w:lang w:eastAsia="uk-UA"/>
              </w:rPr>
              <w:t>’</w:t>
            </w:r>
            <w:r w:rsidR="007C4238" w:rsidRPr="006C3C49">
              <w:rPr>
                <w:rFonts w:ascii="Times New Roman" w:hAnsi="Times New Roman" w:cs="Times New Roman"/>
                <w:b/>
                <w:bCs/>
                <w:color w:val="000000" w:themeColor="text1"/>
                <w:sz w:val="28"/>
                <w:szCs w:val="28"/>
                <w:lang w:eastAsia="uk-UA"/>
              </w:rPr>
              <w:t>язання (</w:t>
            </w:r>
            <w:r w:rsidR="007C4238" w:rsidRPr="006C3C49">
              <w:rPr>
                <w:rFonts w:ascii="Times New Roman" w:hAnsi="Times New Roman" w:cs="Times New Roman"/>
                <w:b/>
                <w:color w:val="000000" w:themeColor="text1"/>
                <w:sz w:val="28"/>
                <w:szCs w:val="28"/>
                <w:lang w:val="en-US"/>
              </w:rPr>
              <w:t>liability</w:t>
            </w:r>
            <w:r w:rsidR="007C4238"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4BADED"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145C09AF"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81601E" w:rsidRPr="006C3C49" w14:paraId="4978C18A" w14:textId="77777777" w:rsidTr="00F036E9">
        <w:tc>
          <w:tcPr>
            <w:tcW w:w="851" w:type="dxa"/>
            <w:tcBorders>
              <w:top w:val="nil"/>
              <w:left w:val="nil"/>
              <w:bottom w:val="nil"/>
              <w:right w:val="nil"/>
            </w:tcBorders>
          </w:tcPr>
          <w:p w14:paraId="65B9095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6A893D2" w14:textId="77777777" w:rsidR="0081601E" w:rsidRPr="006C3C49" w:rsidRDefault="0081601E" w:rsidP="0081601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73F01A55" w14:textId="77777777" w:rsidR="00566F98" w:rsidRPr="0082550A" w:rsidRDefault="0081601E" w:rsidP="00566F98">
            <w:pPr>
              <w:pStyle w:val="a3"/>
              <w:ind w:left="0"/>
              <w:jc w:val="both"/>
              <w:rPr>
                <w:rFonts w:ascii="Times New Roman" w:eastAsia="Times New Roman" w:hAnsi="Times New Roman" w:cs="Times New Roman"/>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w:t>
            </w:r>
            <w:r w:rsidR="00FB1CC3">
              <w:rPr>
                <w:rFonts w:ascii="Times New Roman" w:hAnsi="Times New Roman" w:cs="Times New Roman"/>
                <w:sz w:val="28"/>
                <w:szCs w:val="28"/>
                <w:lang w:eastAsia="uk-UA"/>
              </w:rPr>
              <w:t xml:space="preserve"> чітко визначеного </w:t>
            </w:r>
            <w:r w:rsidRPr="006C3C49">
              <w:rPr>
                <w:rFonts w:ascii="Times New Roman" w:hAnsi="Times New Roman" w:cs="Times New Roman"/>
                <w:color w:val="000000" w:themeColor="text1"/>
                <w:sz w:val="28"/>
                <w:szCs w:val="28"/>
                <w:lang w:eastAsia="uk-UA"/>
              </w:rPr>
              <w:t xml:space="preserve">переліку значень </w:t>
            </w:r>
            <w:r w:rsidR="0067740C" w:rsidRPr="006C3C49">
              <w:rPr>
                <w:rFonts w:ascii="Times New Roman" w:hAnsi="Times New Roman" w:cs="Times New Roman"/>
                <w:color w:val="000000" w:themeColor="text1"/>
                <w:sz w:val="28"/>
                <w:szCs w:val="28"/>
                <w:lang w:eastAsia="uk-UA"/>
              </w:rPr>
              <w:t xml:space="preserve">Довідника </w:t>
            </w:r>
            <w:r w:rsidRPr="006C3C49">
              <w:rPr>
                <w:rFonts w:ascii="Times New Roman" w:hAnsi="Times New Roman" w:cs="Times New Roman"/>
                <w:color w:val="000000" w:themeColor="text1"/>
                <w:sz w:val="28"/>
                <w:szCs w:val="28"/>
                <w:lang w:eastAsia="uk-UA"/>
              </w:rPr>
              <w:t>F037</w:t>
            </w:r>
            <w:r w:rsidR="001B0EFD" w:rsidRPr="006C3C49">
              <w:rPr>
                <w:rFonts w:ascii="Times New Roman" w:hAnsi="Times New Roman" w:cs="Times New Roman"/>
                <w:color w:val="000000" w:themeColor="text1"/>
                <w:sz w:val="28"/>
                <w:szCs w:val="28"/>
                <w:lang w:eastAsia="uk-UA"/>
              </w:rPr>
              <w:t xml:space="preserve"> </w:t>
            </w:r>
            <w:r w:rsidR="001B0EFD" w:rsidRPr="006C3C49">
              <w:rPr>
                <w:rFonts w:ascii="Times New Roman" w:eastAsia="Times New Roman" w:hAnsi="Times New Roman" w:cs="Times New Roman"/>
                <w:color w:val="000000" w:themeColor="text1"/>
                <w:sz w:val="28"/>
                <w:szCs w:val="28"/>
                <w:lang w:eastAsia="uk-UA"/>
              </w:rPr>
              <w:t>“</w:t>
            </w:r>
            <w:r w:rsidR="001B0EFD" w:rsidRPr="006C3C49">
              <w:rPr>
                <w:rFonts w:ascii="Times New Roman" w:hAnsi="Times New Roman" w:cs="Times New Roman"/>
                <w:color w:val="000000" w:themeColor="text1"/>
                <w:sz w:val="28"/>
                <w:szCs w:val="28"/>
                <w:lang w:eastAsia="uk-UA"/>
              </w:rPr>
              <w:t>Код виду активної операції</w:t>
            </w:r>
            <w:r w:rsidR="001B0EFD" w:rsidRPr="006C3C49">
              <w:rPr>
                <w:rFonts w:ascii="Times New Roman" w:eastAsia="Times New Roman" w:hAnsi="Times New Roman" w:cs="Times New Roman"/>
                <w:color w:val="000000" w:themeColor="text1"/>
                <w:sz w:val="28"/>
                <w:szCs w:val="28"/>
                <w:lang w:eastAsia="uk-UA"/>
              </w:rPr>
              <w:t>”</w:t>
            </w:r>
            <w:r w:rsidR="008C77D3" w:rsidRPr="00F321DF">
              <w:rPr>
                <w:rFonts w:ascii="Times New Roman" w:eastAsia="Times New Roman" w:hAnsi="Times New Roman" w:cs="Times New Roman"/>
                <w:color w:val="000000" w:themeColor="text1"/>
                <w:sz w:val="24"/>
                <w:szCs w:val="24"/>
                <w:lang w:eastAsia="uk-UA"/>
              </w:rPr>
              <w:t xml:space="preserve"> </w:t>
            </w:r>
            <w:r w:rsidR="00FB1CC3">
              <w:rPr>
                <w:rFonts w:ascii="Times New Roman" w:eastAsia="Times New Roman" w:hAnsi="Times New Roman" w:cs="Times New Roman"/>
                <w:sz w:val="28"/>
                <w:szCs w:val="28"/>
                <w:lang w:eastAsia="uk-UA"/>
              </w:rPr>
              <w:t xml:space="preserve"> в залежності від вкладеності цього набору даних</w:t>
            </w:r>
            <w:r w:rsidR="00FB1CC3" w:rsidRPr="00F321DF">
              <w:rPr>
                <w:rFonts w:ascii="Times New Roman" w:eastAsia="Times New Roman" w:hAnsi="Times New Roman" w:cs="Times New Roman"/>
                <w:color w:val="000000" w:themeColor="text1"/>
                <w:sz w:val="28"/>
                <w:szCs w:val="28"/>
                <w:lang w:eastAsia="uk-UA"/>
              </w:rPr>
              <w:t xml:space="preserve"> </w:t>
            </w:r>
            <w:r w:rsidR="008C77D3" w:rsidRPr="00F321DF">
              <w:rPr>
                <w:rFonts w:ascii="Times New Roman" w:eastAsia="Times New Roman" w:hAnsi="Times New Roman" w:cs="Times New Roman"/>
                <w:color w:val="000000" w:themeColor="text1"/>
                <w:sz w:val="28"/>
                <w:szCs w:val="28"/>
                <w:lang w:eastAsia="uk-UA"/>
              </w:rPr>
              <w:t>з</w:t>
            </w:r>
            <w:r w:rsidR="008C77D3" w:rsidRPr="00F321DF">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w:t>
            </w:r>
            <w:r w:rsidR="008C77D3" w:rsidRPr="0082550A">
              <w:rPr>
                <w:rFonts w:ascii="Times New Roman" w:hAnsi="Times New Roman" w:cs="Times New Roman"/>
                <w:color w:val="000000" w:themeColor="text1"/>
                <w:sz w:val="28"/>
                <w:szCs w:val="28"/>
                <w:lang w:eastAsia="uk-UA"/>
              </w:rPr>
              <w:t xml:space="preserve">цього </w:t>
            </w:r>
            <w:r w:rsidR="00962E19" w:rsidRPr="0082550A">
              <w:rPr>
                <w:rFonts w:ascii="Times New Roman" w:hAnsi="Times New Roman" w:cs="Times New Roman"/>
                <w:color w:val="000000" w:themeColor="text1"/>
                <w:sz w:val="28"/>
                <w:szCs w:val="28"/>
                <w:lang w:eastAsia="uk-UA"/>
              </w:rPr>
              <w:t>Д</w:t>
            </w:r>
            <w:r w:rsidR="008C77D3" w:rsidRPr="0082550A">
              <w:rPr>
                <w:rFonts w:ascii="Times New Roman" w:hAnsi="Times New Roman" w:cs="Times New Roman"/>
                <w:color w:val="000000" w:themeColor="text1"/>
                <w:sz w:val="28"/>
                <w:szCs w:val="28"/>
                <w:lang w:eastAsia="uk-UA"/>
              </w:rPr>
              <w:t>овідника</w:t>
            </w:r>
            <w:r w:rsidR="00566F98" w:rsidRPr="0082550A">
              <w:rPr>
                <w:rFonts w:ascii="Times New Roman" w:eastAsia="Times New Roman" w:hAnsi="Times New Roman" w:cs="Times New Roman"/>
                <w:sz w:val="28"/>
                <w:szCs w:val="28"/>
                <w:lang w:eastAsia="uk-UA"/>
              </w:rPr>
              <w:t>, а саме:</w:t>
            </w:r>
          </w:p>
          <w:p w14:paraId="2EDD36F5" w14:textId="117C986C" w:rsidR="00566F98" w:rsidRPr="0082550A" w:rsidRDefault="00566F98" w:rsidP="00566F98">
            <w:pPr>
              <w:pStyle w:val="a3"/>
              <w:ind w:left="0"/>
              <w:jc w:val="both"/>
              <w:rPr>
                <w:rFonts w:ascii="Times New Roman" w:eastAsia="Times New Roman" w:hAnsi="Times New Roman" w:cs="Times New Roman"/>
                <w:sz w:val="28"/>
                <w:szCs w:val="28"/>
                <w:u w:val="single"/>
                <w:lang w:eastAsia="uk-UA"/>
              </w:rPr>
            </w:pPr>
            <w:r w:rsidRPr="0082550A">
              <w:rPr>
                <w:rFonts w:ascii="Times New Roman" w:eastAsia="Times New Roman" w:hAnsi="Times New Roman" w:cs="Times New Roman"/>
                <w:sz w:val="28"/>
                <w:szCs w:val="28"/>
                <w:u w:val="single"/>
                <w:lang w:eastAsia="uk-UA"/>
              </w:rPr>
              <w:lastRenderedPageBreak/>
              <w:t xml:space="preserve"> </w:t>
            </w:r>
            <w:r w:rsidRPr="0082550A">
              <w:rPr>
                <w:rFonts w:ascii="Times New Roman" w:eastAsia="Times New Roman" w:hAnsi="Times New Roman" w:cs="Times New Roman"/>
                <w:sz w:val="28"/>
                <w:szCs w:val="28"/>
                <w:lang w:eastAsia="uk-UA"/>
              </w:rPr>
              <w:t xml:space="preserve">-для набору </w:t>
            </w:r>
            <w:r w:rsidRPr="0082550A">
              <w:rPr>
                <w:rFonts w:ascii="Times New Roman" w:hAnsi="Times New Roman" w:cs="Times New Roman"/>
                <w:sz w:val="28"/>
                <w:szCs w:val="28"/>
              </w:rPr>
              <w:t xml:space="preserve">даних </w:t>
            </w:r>
            <w:r w:rsidRPr="0082550A">
              <w:rPr>
                <w:rFonts w:ascii="Times New Roman" w:hAnsi="Times New Roman" w:cs="Times New Roman"/>
                <w:bCs/>
                <w:sz w:val="28"/>
                <w:szCs w:val="28"/>
                <w:lang w:eastAsia="uk-UA"/>
              </w:rPr>
              <w:t xml:space="preserve">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21.Транш (</w:t>
            </w:r>
            <w:r w:rsidRPr="0082550A">
              <w:rPr>
                <w:rFonts w:ascii="Times New Roman" w:hAnsi="Times New Roman" w:cs="Times New Roman"/>
                <w:sz w:val="28"/>
                <w:szCs w:val="28"/>
                <w:lang w:val="en-US"/>
              </w:rPr>
              <w:t>tranche</w:t>
            </w:r>
            <w:r w:rsidRPr="0082550A">
              <w:rPr>
                <w:rFonts w:ascii="Times New Roman" w:hAnsi="Times New Roman" w:cs="Times New Roman"/>
                <w:sz w:val="28"/>
                <w:szCs w:val="28"/>
              </w:rPr>
              <w:t xml:space="preserve">), що є вкладеним до набору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03.Фінансове зобов'язання (</w:t>
            </w:r>
            <w:r w:rsidRPr="0082550A">
              <w:rPr>
                <w:rFonts w:ascii="Times New Roman" w:hAnsi="Times New Roman" w:cs="Times New Roman"/>
                <w:sz w:val="28"/>
                <w:szCs w:val="28"/>
                <w:lang w:val="en-US"/>
              </w:rPr>
              <w:t>liability</w:t>
            </w:r>
            <w:r w:rsidRPr="0082550A">
              <w:rPr>
                <w:rFonts w:ascii="Times New Roman" w:hAnsi="Times New Roman" w:cs="Times New Roman"/>
                <w:sz w:val="28"/>
                <w:szCs w:val="28"/>
                <w:lang w:eastAsia="uk-UA"/>
              </w:rPr>
              <w:t>),  набуває значення 51, 52, 53, 54, 55, 56;</w:t>
            </w:r>
          </w:p>
          <w:p w14:paraId="0C3B95C4" w14:textId="395220B3" w:rsidR="008C77D3" w:rsidRPr="00616BA3" w:rsidRDefault="00566F98" w:rsidP="00616BA3">
            <w:pPr>
              <w:numPr>
                <w:ilvl w:val="0"/>
                <w:numId w:val="82"/>
              </w:numPr>
              <w:ind w:left="0"/>
              <w:contextualSpacing/>
              <w:jc w:val="both"/>
              <w:rPr>
                <w:rFonts w:ascii="Times New Roman" w:hAnsi="Times New Roman" w:cs="Times New Roman"/>
                <w:color w:val="000000" w:themeColor="text1"/>
                <w:sz w:val="28"/>
                <w:szCs w:val="28"/>
                <w:lang w:eastAsia="uk-UA"/>
              </w:rPr>
            </w:pPr>
            <w:r w:rsidRPr="0082550A">
              <w:rPr>
                <w:rFonts w:ascii="Times New Roman" w:eastAsia="Times New Roman" w:hAnsi="Times New Roman" w:cs="Times New Roman"/>
                <w:sz w:val="28"/>
                <w:szCs w:val="28"/>
                <w:lang w:eastAsia="uk-UA"/>
              </w:rPr>
              <w:t xml:space="preserve">-для набору </w:t>
            </w:r>
            <w:r w:rsidRPr="0082550A">
              <w:rPr>
                <w:rFonts w:ascii="Times New Roman" w:hAnsi="Times New Roman" w:cs="Times New Roman"/>
                <w:sz w:val="28"/>
                <w:szCs w:val="28"/>
              </w:rPr>
              <w:t xml:space="preserve">даних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21.Транш (</w:t>
            </w:r>
            <w:r w:rsidRPr="0082550A">
              <w:rPr>
                <w:rFonts w:ascii="Times New Roman" w:hAnsi="Times New Roman" w:cs="Times New Roman"/>
                <w:sz w:val="28"/>
                <w:szCs w:val="28"/>
                <w:lang w:val="en-US"/>
              </w:rPr>
              <w:t>tranche</w:t>
            </w:r>
            <w:r w:rsidRPr="0082550A">
              <w:rPr>
                <w:rFonts w:ascii="Times New Roman" w:hAnsi="Times New Roman" w:cs="Times New Roman"/>
                <w:sz w:val="28"/>
                <w:szCs w:val="28"/>
              </w:rPr>
              <w:t xml:space="preserve">), що є вкладеним до набору даних </w:t>
            </w:r>
            <w:r w:rsidRPr="0082550A">
              <w:rPr>
                <w:rFonts w:ascii="Times New Roman" w:hAnsi="Times New Roman" w:cs="Times New Roman"/>
                <w:bCs/>
                <w:sz w:val="28"/>
                <w:szCs w:val="28"/>
                <w:lang w:eastAsia="uk-UA"/>
              </w:rPr>
              <w:t xml:space="preserve"> </w:t>
            </w:r>
            <w:r w:rsidRPr="0082550A">
              <w:rPr>
                <w:rFonts w:ascii="Times New Roman" w:hAnsi="Times New Roman" w:cs="Times New Roman"/>
                <w:bCs/>
                <w:sz w:val="28"/>
                <w:szCs w:val="28"/>
                <w:lang w:val="en-US" w:eastAsia="uk-UA"/>
              </w:rPr>
              <w:t>ID</w:t>
            </w:r>
            <w:r w:rsidRPr="0082550A">
              <w:rPr>
                <w:rFonts w:ascii="Times New Roman" w:hAnsi="Times New Roman" w:cs="Times New Roman"/>
                <w:bCs/>
                <w:sz w:val="28"/>
                <w:szCs w:val="28"/>
                <w:lang w:eastAsia="uk-UA"/>
              </w:rPr>
              <w:t>04.Активна операція (</w:t>
            </w:r>
            <w:r w:rsidRPr="0082550A">
              <w:rPr>
                <w:rFonts w:ascii="Times New Roman" w:hAnsi="Times New Roman" w:cs="Times New Roman"/>
                <w:sz w:val="28"/>
                <w:szCs w:val="28"/>
                <w:lang w:val="en-US"/>
              </w:rPr>
              <w:t>loan</w:t>
            </w:r>
            <w:r w:rsidRPr="0082550A">
              <w:rPr>
                <w:rFonts w:ascii="Times New Roman" w:hAnsi="Times New Roman" w:cs="Times New Roman"/>
                <w:sz w:val="28"/>
                <w:szCs w:val="28"/>
                <w:lang w:eastAsia="uk-UA"/>
              </w:rPr>
              <w:t>),  набуває значення  відмінного від  51, 52, 53, 54, 55, 56.</w:t>
            </w:r>
          </w:p>
        </w:tc>
        <w:tc>
          <w:tcPr>
            <w:tcW w:w="2126" w:type="dxa"/>
            <w:tcBorders>
              <w:top w:val="nil"/>
              <w:left w:val="nil"/>
              <w:bottom w:val="nil"/>
              <w:right w:val="nil"/>
            </w:tcBorders>
          </w:tcPr>
          <w:p w14:paraId="64ED35B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lastRenderedPageBreak/>
              <w:t>f</w:t>
            </w:r>
            <w:r w:rsidRPr="006C3C49">
              <w:rPr>
                <w:rFonts w:ascii="Times New Roman" w:hAnsi="Times New Roman" w:cs="Times New Roman"/>
                <w:b/>
                <w:color w:val="000000" w:themeColor="text1"/>
                <w:sz w:val="28"/>
                <w:szCs w:val="28"/>
                <w:lang w:eastAsia="uk-UA"/>
              </w:rPr>
              <w:t>037_</w:t>
            </w:r>
            <w:r w:rsidRPr="006C3C49">
              <w:rPr>
                <w:rFonts w:ascii="Times New Roman" w:hAnsi="Times New Roman" w:cs="Times New Roman"/>
                <w:b/>
                <w:color w:val="000000" w:themeColor="text1"/>
                <w:sz w:val="28"/>
                <w:szCs w:val="28"/>
                <w:lang w:val="ru-RU" w:eastAsia="uk-UA"/>
              </w:rPr>
              <w:t>loan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7B32086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1601E" w:rsidRPr="006C3C49" w14:paraId="4DC8719F" w14:textId="77777777" w:rsidTr="00F036E9">
        <w:tc>
          <w:tcPr>
            <w:tcW w:w="851" w:type="dxa"/>
            <w:tcBorders>
              <w:top w:val="nil"/>
              <w:left w:val="nil"/>
              <w:bottom w:val="nil"/>
              <w:right w:val="nil"/>
            </w:tcBorders>
          </w:tcPr>
          <w:p w14:paraId="38A5A37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457D38B7" w14:textId="5756DF0A" w:rsidR="0081601E" w:rsidRPr="006C3C49" w:rsidRDefault="0081601E" w:rsidP="0081601E">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w:t>
            </w:r>
            <w:r w:rsidR="009E15B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F5A390" w14:textId="1ED3560B" w:rsidR="00B21D59" w:rsidRPr="006C3C49" w:rsidRDefault="00B21D59" w:rsidP="00BF1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1A5DD8" w:rsidRPr="006C3C49">
              <w:rPr>
                <w:rFonts w:ascii="Times New Roman" w:eastAsia="Times New Roman" w:hAnsi="Times New Roman" w:cs="Times New Roman"/>
                <w:color w:val="000000" w:themeColor="text1"/>
                <w:sz w:val="28"/>
                <w:szCs w:val="28"/>
                <w:lang w:eastAsia="uk-UA"/>
              </w:rPr>
              <w:t xml:space="preserve">, </w:t>
            </w:r>
            <w:r w:rsidR="001A5DD8" w:rsidRPr="006C3C49">
              <w:rPr>
                <w:rFonts w:ascii="Times New Roman" w:hAnsi="Times New Roman" w:cs="Times New Roman"/>
                <w:color w:val="000000" w:themeColor="text1"/>
                <w:sz w:val="28"/>
                <w:szCs w:val="28"/>
                <w:lang w:eastAsia="uk-UA"/>
              </w:rPr>
              <w:t>“Реквізит невластивий”</w:t>
            </w:r>
            <w:r w:rsidR="001A5DD8"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3D90B869" w14:textId="3AB75654" w:rsidR="0081601E" w:rsidRPr="006C3C49" w:rsidRDefault="002D4CE4"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6C3C49">
              <w:rPr>
                <w:rFonts w:ascii="Times New Roman" w:hAnsi="Times New Roman" w:cs="Times New Roman"/>
                <w:color w:val="000000" w:themeColor="text1"/>
                <w:sz w:val="28"/>
                <w:szCs w:val="28"/>
                <w:lang w:eastAsia="uk-UA"/>
              </w:rPr>
              <w:t>даних</w:t>
            </w:r>
            <w:r w:rsidR="00370EBF" w:rsidRPr="006C3C49">
              <w:rPr>
                <w:rFonts w:ascii="Times New Roman" w:hAnsi="Times New Roman" w:cs="Times New Roman"/>
                <w:b/>
                <w:bCs/>
                <w:color w:val="000000" w:themeColor="text1"/>
                <w:sz w:val="28"/>
                <w:szCs w:val="28"/>
                <w:lang w:eastAsia="uk-UA"/>
              </w:rPr>
              <w:t xml:space="preserve">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03.Фінансове зобов</w:t>
            </w:r>
            <w:r w:rsidR="00654E3B" w:rsidRPr="006C3C49">
              <w:rPr>
                <w:rFonts w:ascii="Times New Roman" w:hAnsi="Times New Roman" w:cs="Times New Roman"/>
                <w:b/>
                <w:bCs/>
                <w:color w:val="000000" w:themeColor="text1"/>
                <w:sz w:val="28"/>
                <w:szCs w:val="28"/>
                <w:lang w:eastAsia="uk-UA"/>
              </w:rPr>
              <w:t>’</w:t>
            </w:r>
            <w:r w:rsidR="00370EBF" w:rsidRPr="006C3C49">
              <w:rPr>
                <w:rFonts w:ascii="Times New Roman" w:hAnsi="Times New Roman" w:cs="Times New Roman"/>
                <w:b/>
                <w:bCs/>
                <w:color w:val="000000" w:themeColor="text1"/>
                <w:sz w:val="28"/>
                <w:szCs w:val="28"/>
                <w:lang w:eastAsia="uk-UA"/>
              </w:rPr>
              <w:t>язання (</w:t>
            </w:r>
            <w:r w:rsidR="00370EBF" w:rsidRPr="006C3C49">
              <w:rPr>
                <w:rFonts w:ascii="Times New Roman" w:hAnsi="Times New Roman" w:cs="Times New Roman"/>
                <w:b/>
                <w:color w:val="000000" w:themeColor="text1"/>
                <w:sz w:val="28"/>
                <w:szCs w:val="28"/>
                <w:lang w:val="en-US"/>
              </w:rPr>
              <w:t>liability</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3FF599A"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261D5166"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BB0EAE" w:rsidRPr="006C3C49" w14:paraId="4A8EC142" w14:textId="77777777" w:rsidTr="00F036E9">
        <w:tc>
          <w:tcPr>
            <w:tcW w:w="851" w:type="dxa"/>
            <w:tcBorders>
              <w:top w:val="nil"/>
              <w:left w:val="nil"/>
              <w:bottom w:val="nil"/>
              <w:right w:val="nil"/>
            </w:tcBorders>
          </w:tcPr>
          <w:p w14:paraId="1DBBCA1D"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48457CD9" w14:textId="77777777" w:rsidR="00BB0EAE" w:rsidRPr="006C3C49" w:rsidRDefault="00BB0EAE" w:rsidP="00BB0EAE">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2CD36128" w14:textId="2677AA3C" w:rsidR="00BB0EAE" w:rsidRPr="006C3C49" w:rsidRDefault="00AD746F" w:rsidP="003353B1">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46E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w:t>
            </w:r>
            <w:r w:rsidR="00AC1158" w:rsidRPr="006C3C49">
              <w:rPr>
                <w:rFonts w:ascii="Times New Roman" w:hAnsi="Times New Roman" w:cs="Times New Roman"/>
                <w:color w:val="000000" w:themeColor="text1"/>
                <w:sz w:val="28"/>
                <w:szCs w:val="28"/>
                <w:lang w:eastAsia="uk-UA"/>
              </w:rPr>
              <w:t xml:space="preserve">одного або більше ніж одне значення (кілька значень / масив значень) </w:t>
            </w:r>
            <w:r w:rsidRPr="006C3C49">
              <w:rPr>
                <w:rFonts w:ascii="Times New Roman" w:hAnsi="Times New Roman" w:cs="Times New Roman"/>
                <w:color w:val="000000" w:themeColor="text1"/>
                <w:sz w:val="28"/>
                <w:szCs w:val="28"/>
                <w:lang w:eastAsia="uk-UA"/>
              </w:rPr>
              <w:t xml:space="preserve">з переліку значень довідника </w:t>
            </w:r>
            <w:r w:rsidRPr="006C3C49">
              <w:rPr>
                <w:rFonts w:ascii="Times New Roman" w:hAnsi="Times New Roman" w:cs="Times New Roman"/>
                <w:color w:val="000000" w:themeColor="text1"/>
                <w:sz w:val="28"/>
                <w:szCs w:val="28"/>
              </w:rPr>
              <w:t>F134</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інструмента реструктуризації боргу</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44430A95" w14:textId="59B1E63D" w:rsidR="00A218F1" w:rsidRPr="006C3C49" w:rsidRDefault="00A218F1" w:rsidP="006A2B0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траншу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481B9B"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AF9C1CE"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3A8CE735"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BB0EAE" w:rsidRPr="006C3C49" w14:paraId="4542279A" w14:textId="77777777" w:rsidTr="00F036E9">
        <w:tc>
          <w:tcPr>
            <w:tcW w:w="851" w:type="dxa"/>
            <w:tcBorders>
              <w:top w:val="nil"/>
              <w:left w:val="nil"/>
              <w:bottom w:val="nil"/>
              <w:right w:val="nil"/>
            </w:tcBorders>
          </w:tcPr>
          <w:p w14:paraId="6198D51F"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3F34DF6D" w14:textId="77777777" w:rsidR="00BB0EAE" w:rsidRPr="006C3C49" w:rsidRDefault="00BB0EAE" w:rsidP="00BB0EAE">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6A6C3847" w14:textId="1356F98F" w:rsidR="00BB0EAE" w:rsidRPr="006C3C49" w:rsidRDefault="005D7F92" w:rsidP="00CE20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E14112" w:rsidRPr="006C3C49">
              <w:rPr>
                <w:rFonts w:ascii="Times New Roman" w:hAnsi="Times New Roman" w:cs="Times New Roman"/>
                <w:color w:val="000000" w:themeColor="text1"/>
                <w:sz w:val="28"/>
                <w:szCs w:val="28"/>
                <w:lang w:eastAsia="uk-UA"/>
              </w:rPr>
              <w:t>н</w:t>
            </w:r>
            <w:r w:rsidR="00BB0EAE"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BB0EAE" w:rsidRPr="006C3C49">
              <w:rPr>
                <w:rFonts w:ascii="Times New Roman" w:hAnsi="Times New Roman" w:cs="Times New Roman"/>
                <w:color w:val="000000" w:themeColor="text1"/>
                <w:sz w:val="28"/>
                <w:szCs w:val="28"/>
              </w:rPr>
              <w:t>F131</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якості активу</w:t>
            </w:r>
            <w:r w:rsidR="00CB0989" w:rsidRPr="006C3C49">
              <w:rPr>
                <w:rFonts w:ascii="Times New Roman" w:eastAsia="Times New Roman" w:hAnsi="Times New Roman" w:cs="Times New Roman"/>
                <w:color w:val="000000" w:themeColor="text1"/>
                <w:sz w:val="28"/>
                <w:szCs w:val="28"/>
                <w:lang w:eastAsia="uk-UA"/>
              </w:rPr>
              <w:t>”</w:t>
            </w:r>
            <w:r w:rsidR="00BB0EAE"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B7FA45" w14:textId="77777777" w:rsidR="00BB0EAE" w:rsidRPr="006C3C49" w:rsidRDefault="00BB0EAE"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1091A49"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E8674D" w:rsidRPr="006C3C49" w14:paraId="17F6BE96" w14:textId="77777777" w:rsidTr="00F036E9">
        <w:tc>
          <w:tcPr>
            <w:tcW w:w="851" w:type="dxa"/>
            <w:tcBorders>
              <w:top w:val="nil"/>
              <w:left w:val="nil"/>
              <w:bottom w:val="nil"/>
              <w:right w:val="nil"/>
            </w:tcBorders>
          </w:tcPr>
          <w:p w14:paraId="15F62AEB" w14:textId="77777777" w:rsidR="00E8674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FD94966" w14:textId="18DAA4A7" w:rsidR="00E8674D" w:rsidRPr="006C3C49" w:rsidRDefault="00E8674D" w:rsidP="00E8674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6C3C49">
              <w:rPr>
                <w:rFonts w:ascii="Times New Roman" w:hAnsi="Times New Roman" w:cs="Times New Roman"/>
                <w:b/>
                <w:color w:val="000000" w:themeColor="text1"/>
                <w:sz w:val="28"/>
                <w:szCs w:val="28"/>
                <w:lang w:eastAsia="uk-UA"/>
              </w:rPr>
              <w:t xml:space="preserve">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6DE1813A" w14:textId="3C682701" w:rsidR="0066093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180</w:t>
            </w:r>
            <w:r w:rsidR="00CB0989" w:rsidRPr="006C3C49">
              <w:rPr>
                <w:rFonts w:ascii="Times New Roman" w:hAnsi="Times New Roman" w:cs="Times New Roman"/>
                <w:color w:val="000000" w:themeColor="text1"/>
                <w:sz w:val="28"/>
                <w:szCs w:val="28"/>
                <w:lang w:val="ru-RU" w:eastAsia="uk-UA"/>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Початковий строк погашення</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9DEC7EC" w14:textId="56E12085" w:rsidR="0082550A" w:rsidRPr="0082550A" w:rsidRDefault="000B2172" w:rsidP="00660939">
            <w:pPr>
              <w:spacing w:after="160" w:line="259" w:lineRule="auto"/>
              <w:contextualSpacing/>
              <w:jc w:val="both"/>
              <w:rPr>
                <w:rFonts w:ascii="Times New Roman" w:eastAsia="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315A6E" w:rsidRPr="0082550A">
              <w:rPr>
                <w:rFonts w:ascii="Times New Roman" w:hAnsi="Times New Roman"/>
                <w:iCs/>
                <w:color w:val="000000" w:themeColor="text1"/>
                <w:sz w:val="28"/>
                <w:szCs w:val="28"/>
              </w:rPr>
              <w:t>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02AD1CF8" w14:textId="45D61038" w:rsidR="00884FAE" w:rsidRPr="006C3C49" w:rsidRDefault="00884FAE"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lastRenderedPageBreak/>
              <w:t xml:space="preserve"> </w:t>
            </w:r>
            <w:r w:rsidRPr="00F321DF">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p>
          <w:p w14:paraId="7F279098" w14:textId="16EB6320" w:rsidR="00660939" w:rsidRPr="006C3C49" w:rsidRDefault="00D16854"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подання</w:t>
            </w:r>
            <w:r w:rsidR="00660939" w:rsidRPr="006C3C49">
              <w:rPr>
                <w:rFonts w:ascii="Times New Roman" w:hAnsi="Times New Roman" w:cs="Times New Roman"/>
                <w:color w:val="000000" w:themeColor="text1"/>
                <w:sz w:val="28"/>
                <w:szCs w:val="28"/>
                <w:lang w:eastAsia="uk-UA"/>
              </w:rPr>
              <w:t xml:space="preserve"> значення реквізиту (в наборі даних</w:t>
            </w:r>
            <w:r w:rsidR="00660939" w:rsidRPr="006C3C49">
              <w:rPr>
                <w:rFonts w:ascii="Times New Roman" w:hAnsi="Times New Roman" w:cs="Times New Roman"/>
                <w:b/>
                <w:bCs/>
                <w:color w:val="000000" w:themeColor="text1"/>
                <w:sz w:val="28"/>
                <w:szCs w:val="28"/>
                <w:lang w:eastAsia="uk-UA"/>
              </w:rPr>
              <w:t xml:space="preserve"> </w:t>
            </w:r>
            <w:r w:rsidR="00660939" w:rsidRPr="006C3C49">
              <w:rPr>
                <w:rFonts w:ascii="Times New Roman" w:hAnsi="Times New Roman" w:cs="Times New Roman"/>
                <w:bCs/>
                <w:color w:val="000000" w:themeColor="text1"/>
                <w:sz w:val="28"/>
                <w:szCs w:val="28"/>
                <w:lang w:val="en-US" w:eastAsia="uk-UA"/>
              </w:rPr>
              <w:t>ID</w:t>
            </w:r>
            <w:r w:rsidR="00660939" w:rsidRPr="006C3C49">
              <w:rPr>
                <w:rFonts w:ascii="Times New Roman" w:hAnsi="Times New Roman" w:cs="Times New Roman"/>
                <w:bCs/>
                <w:color w:val="000000" w:themeColor="text1"/>
                <w:sz w:val="28"/>
                <w:szCs w:val="28"/>
                <w:lang w:eastAsia="uk-UA"/>
              </w:rPr>
              <w:t>21.Транш (</w:t>
            </w:r>
            <w:r w:rsidR="00660939" w:rsidRPr="006C3C49">
              <w:rPr>
                <w:rFonts w:ascii="Times New Roman" w:hAnsi="Times New Roman" w:cs="Times New Roman"/>
                <w:color w:val="000000" w:themeColor="text1"/>
                <w:sz w:val="28"/>
                <w:szCs w:val="28"/>
                <w:lang w:val="en-US"/>
              </w:rPr>
              <w:t>tranche</w:t>
            </w:r>
            <w:r w:rsidR="00680190" w:rsidRPr="006C3C49">
              <w:rPr>
                <w:rFonts w:ascii="Times New Roman" w:hAnsi="Times New Roman" w:cs="Times New Roman"/>
                <w:color w:val="000000" w:themeColor="text1"/>
                <w:sz w:val="28"/>
                <w:szCs w:val="28"/>
                <w:lang w:eastAsia="uk-UA"/>
              </w:rPr>
              <w:t>) для операції фінансового</w:t>
            </w:r>
            <w:r w:rsidR="00660939" w:rsidRPr="006C3C49">
              <w:rPr>
                <w:rFonts w:ascii="Times New Roman" w:hAnsi="Times New Roman" w:cs="Times New Roman"/>
                <w:color w:val="000000" w:themeColor="text1"/>
                <w:sz w:val="28"/>
                <w:szCs w:val="28"/>
                <w:lang w:eastAsia="uk-UA"/>
              </w:rPr>
              <w:t xml:space="preserve"> лізинг</w:t>
            </w:r>
            <w:r w:rsidR="00680190" w:rsidRPr="006C3C49">
              <w:rPr>
                <w:rFonts w:ascii="Times New Roman" w:hAnsi="Times New Roman" w:cs="Times New Roman"/>
                <w:color w:val="000000" w:themeColor="text1"/>
                <w:sz w:val="28"/>
                <w:szCs w:val="28"/>
                <w:lang w:eastAsia="uk-UA"/>
              </w:rPr>
              <w:t>у</w:t>
            </w:r>
            <w:r w:rsidR="0066093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для</w:t>
            </w:r>
            <w:r w:rsidR="00660939" w:rsidRPr="006C3C49">
              <w:rPr>
                <w:rFonts w:ascii="Times New Roman" w:hAnsi="Times New Roman" w:cs="Times New Roman"/>
                <w:color w:val="000000" w:themeColor="text1"/>
                <w:sz w:val="28"/>
                <w:szCs w:val="28"/>
                <w:lang w:eastAsia="uk-UA"/>
              </w:rPr>
              <w:t xml:space="preserve"> окремих об’єктів необхідно враховувати період від дати фактичної передачі </w:t>
            </w:r>
            <w:r w:rsidR="003875EB" w:rsidRPr="006C3C49">
              <w:rPr>
                <w:rFonts w:ascii="Times New Roman" w:hAnsi="Times New Roman" w:cs="Times New Roman"/>
                <w:color w:val="000000" w:themeColor="text1"/>
                <w:sz w:val="28"/>
                <w:szCs w:val="28"/>
                <w:lang w:eastAsia="uk-UA"/>
              </w:rPr>
              <w:t>об’єкта</w:t>
            </w:r>
            <w:r w:rsidR="00660939" w:rsidRPr="006C3C49">
              <w:rPr>
                <w:rFonts w:ascii="Times New Roman" w:hAnsi="Times New Roman" w:cs="Times New Roman"/>
                <w:color w:val="000000" w:themeColor="text1"/>
                <w:sz w:val="28"/>
                <w:szCs w:val="28"/>
                <w:lang w:eastAsia="uk-UA"/>
              </w:rPr>
              <w:t xml:space="preserve"> лізингоотр</w:t>
            </w:r>
            <w:r w:rsidR="003875EB" w:rsidRPr="006C3C49">
              <w:rPr>
                <w:rFonts w:ascii="Times New Roman" w:hAnsi="Times New Roman" w:cs="Times New Roman"/>
                <w:color w:val="000000" w:themeColor="text1"/>
                <w:sz w:val="28"/>
                <w:szCs w:val="28"/>
                <w:lang w:eastAsia="uk-UA"/>
              </w:rPr>
              <w:t>и</w:t>
            </w:r>
            <w:r w:rsidR="00660939" w:rsidRPr="006C3C49">
              <w:rPr>
                <w:rFonts w:ascii="Times New Roman" w:hAnsi="Times New Roman" w:cs="Times New Roman"/>
                <w:color w:val="000000" w:themeColor="text1"/>
                <w:sz w:val="28"/>
                <w:szCs w:val="28"/>
                <w:lang w:eastAsia="uk-UA"/>
              </w:rPr>
              <w:t xml:space="preserve">мувачу до дати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 xml:space="preserve"> правочину</w:t>
            </w:r>
            <w:r w:rsidR="00660939" w:rsidRPr="006C3C49">
              <w:rPr>
                <w:rFonts w:ascii="Times New Roman" w:hAnsi="Times New Roman" w:cs="Times New Roman"/>
                <w:color w:val="000000" w:themeColor="text1"/>
                <w:sz w:val="28"/>
                <w:szCs w:val="28"/>
                <w:lang w:eastAsia="uk-UA"/>
              </w:rPr>
              <w:t>.</w:t>
            </w:r>
          </w:p>
          <w:p w14:paraId="2BE3013E" w14:textId="77777777" w:rsidR="00517B6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EB38243" w14:textId="77777777" w:rsidR="00E8674D" w:rsidRPr="006C3C49" w:rsidRDefault="00E8674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7991CE9" w14:textId="77777777" w:rsidR="00E8674D" w:rsidRPr="006C3C49" w:rsidRDefault="00E8674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E5A71" w:rsidRPr="006C3C49" w14:paraId="67B5E754" w14:textId="77777777" w:rsidTr="00F036E9">
        <w:tc>
          <w:tcPr>
            <w:tcW w:w="851" w:type="dxa"/>
            <w:tcBorders>
              <w:top w:val="nil"/>
              <w:left w:val="nil"/>
              <w:bottom w:val="nil"/>
              <w:right w:val="nil"/>
            </w:tcBorders>
          </w:tcPr>
          <w:p w14:paraId="6FFA2CD9" w14:textId="77777777" w:rsidR="008E5A7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6B976F0D" w14:textId="77777777" w:rsidR="008E5A71" w:rsidRPr="006C3C49" w:rsidRDefault="008E5A71" w:rsidP="008E5A71">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B8C270E" w14:textId="5066F10D" w:rsidR="008E5A71" w:rsidRPr="006C3C49" w:rsidRDefault="008E5A71"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130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Код виду фінансового інструменту</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C31C21" w14:textId="77777777" w:rsidR="00675642" w:rsidRPr="006C3C49" w:rsidRDefault="00675642"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6A1AE1DF" w14:textId="77777777" w:rsidR="00E65039" w:rsidRPr="006C3C49" w:rsidRDefault="002D4CE4" w:rsidP="0032215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04.Активна операція (</w:t>
            </w:r>
            <w:r w:rsidR="00370EBF" w:rsidRPr="006C3C49">
              <w:rPr>
                <w:rFonts w:ascii="Times New Roman" w:hAnsi="Times New Roman" w:cs="Times New Roman"/>
                <w:b/>
                <w:color w:val="000000" w:themeColor="text1"/>
                <w:sz w:val="28"/>
                <w:szCs w:val="28"/>
                <w:lang w:val="en-US"/>
              </w:rPr>
              <w:t>loan</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581795" w14:textId="77777777" w:rsidR="008E5A71" w:rsidRPr="006C3C49" w:rsidRDefault="008E5A71"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628D745C" w14:textId="77777777" w:rsidR="008E5A71" w:rsidRPr="006C3C49" w:rsidRDefault="008E5A7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1656E1" w:rsidRPr="006C3C49" w14:paraId="2618CF09" w14:textId="77777777" w:rsidTr="00F036E9">
        <w:tc>
          <w:tcPr>
            <w:tcW w:w="851" w:type="dxa"/>
            <w:tcBorders>
              <w:top w:val="nil"/>
              <w:left w:val="nil"/>
              <w:bottom w:val="nil"/>
              <w:right w:val="nil"/>
            </w:tcBorders>
          </w:tcPr>
          <w:p w14:paraId="48786FA9" w14:textId="77777777" w:rsidR="001656E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910" w:type="dxa"/>
            <w:tcBorders>
              <w:top w:val="nil"/>
              <w:left w:val="nil"/>
              <w:bottom w:val="nil"/>
              <w:right w:val="nil"/>
            </w:tcBorders>
          </w:tcPr>
          <w:p w14:paraId="4F6080AF" w14:textId="1149E157" w:rsidR="001656E1" w:rsidRPr="00E54571" w:rsidRDefault="001656E1" w:rsidP="001656E1">
            <w:pPr>
              <w:pStyle w:val="a3"/>
              <w:ind w:left="0"/>
              <w:jc w:val="both"/>
              <w:rPr>
                <w:rFonts w:ascii="Times New Roman" w:hAnsi="Times New Roman" w:cs="Times New Roman"/>
                <w:color w:val="000000" w:themeColor="text1"/>
                <w:sz w:val="28"/>
                <w:szCs w:val="28"/>
                <w:lang w:val="ru-RU"/>
              </w:rPr>
            </w:pPr>
            <w:r w:rsidRPr="00E54571">
              <w:rPr>
                <w:rFonts w:ascii="Times New Roman" w:hAnsi="Times New Roman" w:cs="Times New Roman"/>
                <w:b/>
                <w:color w:val="000000" w:themeColor="text1"/>
                <w:sz w:val="28"/>
                <w:szCs w:val="28"/>
              </w:rPr>
              <w:t>Тип об</w:t>
            </w:r>
            <w:r w:rsidR="00296D86" w:rsidRPr="00E54571">
              <w:rPr>
                <w:rFonts w:ascii="Times New Roman" w:hAnsi="Times New Roman" w:cs="Times New Roman"/>
                <w:b/>
                <w:color w:val="000000" w:themeColor="text1"/>
                <w:sz w:val="28"/>
                <w:szCs w:val="28"/>
                <w:lang w:val="ru-RU"/>
              </w:rPr>
              <w:t>’</w:t>
            </w:r>
            <w:r w:rsidRPr="00E54571">
              <w:rPr>
                <w:rFonts w:ascii="Times New Roman" w:hAnsi="Times New Roman" w:cs="Times New Roman"/>
                <w:b/>
                <w:color w:val="000000" w:themeColor="text1"/>
                <w:sz w:val="28"/>
                <w:szCs w:val="28"/>
              </w:rPr>
              <w:t>єкту кредитування</w:t>
            </w:r>
          </w:p>
          <w:p w14:paraId="44358EB1" w14:textId="238D1559" w:rsidR="001656E1" w:rsidRPr="00E54571" w:rsidRDefault="00531649" w:rsidP="001656E1">
            <w:pPr>
              <w:pStyle w:val="a3"/>
              <w:ind w:left="0"/>
              <w:jc w:val="both"/>
              <w:rPr>
                <w:rFonts w:ascii="Times New Roman" w:hAnsi="Times New Roman" w:cs="Times New Roman"/>
                <w:color w:val="000000" w:themeColor="text1"/>
                <w:sz w:val="28"/>
                <w:szCs w:val="28"/>
                <w:lang w:val="ru-RU" w:eastAsia="uk-UA"/>
              </w:rPr>
            </w:pPr>
            <w:r w:rsidRPr="00E54571">
              <w:rPr>
                <w:rFonts w:ascii="Times New Roman" w:hAnsi="Times New Roman" w:cs="Times New Roman"/>
                <w:color w:val="000000" w:themeColor="text1"/>
                <w:sz w:val="28"/>
                <w:szCs w:val="28"/>
                <w:lang w:eastAsia="uk-UA"/>
              </w:rPr>
              <w:t xml:space="preserve">за умови </w:t>
            </w:r>
            <w:r w:rsidR="00DF6FA4" w:rsidRPr="00E54571">
              <w:rPr>
                <w:rFonts w:ascii="Times New Roman" w:hAnsi="Times New Roman" w:cs="Times New Roman"/>
                <w:color w:val="000000" w:themeColor="text1"/>
                <w:sz w:val="28"/>
                <w:szCs w:val="28"/>
                <w:lang w:eastAsia="uk-UA"/>
              </w:rPr>
              <w:t>властивості</w:t>
            </w:r>
            <w:r w:rsidR="00435234" w:rsidRPr="00E54571">
              <w:rPr>
                <w:rFonts w:ascii="Times New Roman" w:hAnsi="Times New Roman" w:cs="Times New Roman"/>
                <w:color w:val="000000" w:themeColor="text1"/>
                <w:sz w:val="28"/>
                <w:szCs w:val="28"/>
                <w:lang w:eastAsia="uk-UA"/>
              </w:rPr>
              <w:t>,</w:t>
            </w:r>
            <w:r w:rsidRPr="00E54571">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E54571">
              <w:rPr>
                <w:rFonts w:ascii="Times New Roman" w:hAnsi="Times New Roman" w:cs="Times New Roman"/>
                <w:color w:val="000000" w:themeColor="text1"/>
                <w:sz w:val="28"/>
                <w:szCs w:val="28"/>
                <w:lang w:val="en-US" w:eastAsia="uk-UA"/>
              </w:rPr>
              <w:t>D</w:t>
            </w:r>
            <w:r w:rsidRPr="00E54571">
              <w:rPr>
                <w:rFonts w:ascii="Times New Roman" w:hAnsi="Times New Roman" w:cs="Times New Roman"/>
                <w:color w:val="000000" w:themeColor="text1"/>
                <w:sz w:val="28"/>
                <w:szCs w:val="28"/>
                <w:lang w:val="ru-RU" w:eastAsia="uk-UA"/>
              </w:rPr>
              <w:t>170</w:t>
            </w:r>
            <w:r w:rsidR="00EE4BDA" w:rsidRPr="00E54571">
              <w:rPr>
                <w:rFonts w:ascii="Times New Roman" w:hAnsi="Times New Roman" w:cs="Times New Roman"/>
                <w:color w:val="000000" w:themeColor="text1"/>
                <w:sz w:val="28"/>
                <w:szCs w:val="28"/>
                <w:lang w:val="ru-RU" w:eastAsia="uk-UA"/>
              </w:rPr>
              <w:t xml:space="preserve"> </w:t>
            </w:r>
            <w:r w:rsidR="00EE4BDA" w:rsidRPr="00E54571">
              <w:rPr>
                <w:rFonts w:ascii="Times New Roman" w:eastAsia="Times New Roman" w:hAnsi="Times New Roman" w:cs="Times New Roman"/>
                <w:color w:val="000000" w:themeColor="text1"/>
                <w:sz w:val="28"/>
                <w:szCs w:val="28"/>
                <w:lang w:eastAsia="uk-UA"/>
              </w:rPr>
              <w:t>“</w:t>
            </w:r>
            <w:r w:rsidR="00EE4BDA" w:rsidRPr="00E54571">
              <w:rPr>
                <w:rFonts w:ascii="Times New Roman" w:hAnsi="Times New Roman" w:cs="Times New Roman"/>
                <w:color w:val="000000" w:themeColor="text1"/>
                <w:sz w:val="28"/>
                <w:szCs w:val="28"/>
                <w:lang w:eastAsia="uk-UA"/>
              </w:rPr>
              <w:t xml:space="preserve">Тип </w:t>
            </w:r>
            <w:r w:rsidR="00574152" w:rsidRPr="00E54571">
              <w:rPr>
                <w:rFonts w:ascii="Times New Roman" w:hAnsi="Times New Roman" w:cs="Times New Roman"/>
                <w:color w:val="000000" w:themeColor="text1"/>
                <w:sz w:val="28"/>
                <w:szCs w:val="28"/>
                <w:lang w:eastAsia="uk-UA"/>
              </w:rPr>
              <w:t>об</w:t>
            </w:r>
            <w:r w:rsidR="00574152" w:rsidRPr="00E54571">
              <w:rPr>
                <w:rFonts w:ascii="Times New Roman" w:hAnsi="Times New Roman" w:cs="Times New Roman"/>
                <w:color w:val="000000" w:themeColor="text1"/>
                <w:sz w:val="28"/>
                <w:szCs w:val="28"/>
                <w:lang w:val="ru-RU" w:eastAsia="uk-UA"/>
              </w:rPr>
              <w:t>’</w:t>
            </w:r>
            <w:r w:rsidR="00574152" w:rsidRPr="00E54571">
              <w:rPr>
                <w:rFonts w:ascii="Times New Roman" w:hAnsi="Times New Roman" w:cs="Times New Roman"/>
                <w:color w:val="000000" w:themeColor="text1"/>
                <w:sz w:val="28"/>
                <w:szCs w:val="28"/>
                <w:lang w:eastAsia="uk-UA"/>
              </w:rPr>
              <w:t>єкт</w:t>
            </w:r>
            <w:r w:rsidR="00574152" w:rsidRPr="00E54571">
              <w:rPr>
                <w:rFonts w:ascii="Times New Roman" w:hAnsi="Times New Roman" w:cs="Times New Roman"/>
                <w:color w:val="000000" w:themeColor="text1"/>
                <w:sz w:val="28"/>
                <w:szCs w:val="28"/>
                <w:lang w:val="ru-RU" w:eastAsia="uk-UA"/>
              </w:rPr>
              <w:t>а</w:t>
            </w:r>
            <w:r w:rsidR="00574152" w:rsidRPr="00E54571">
              <w:rPr>
                <w:rFonts w:ascii="Times New Roman" w:hAnsi="Times New Roman" w:cs="Times New Roman"/>
                <w:color w:val="000000" w:themeColor="text1"/>
                <w:sz w:val="28"/>
                <w:szCs w:val="28"/>
                <w:lang w:eastAsia="uk-UA"/>
              </w:rPr>
              <w:t xml:space="preserve"> </w:t>
            </w:r>
            <w:r w:rsidR="00EE4BDA" w:rsidRPr="00E54571">
              <w:rPr>
                <w:rFonts w:ascii="Times New Roman" w:hAnsi="Times New Roman" w:cs="Times New Roman"/>
                <w:color w:val="000000" w:themeColor="text1"/>
                <w:sz w:val="28"/>
                <w:szCs w:val="28"/>
                <w:lang w:eastAsia="uk-UA"/>
              </w:rPr>
              <w:t>кредитування</w:t>
            </w:r>
            <w:r w:rsidR="00EE4BDA" w:rsidRPr="00E54571">
              <w:rPr>
                <w:rFonts w:ascii="Times New Roman" w:eastAsia="Times New Roman" w:hAnsi="Times New Roman" w:cs="Times New Roman"/>
                <w:color w:val="000000" w:themeColor="text1"/>
                <w:sz w:val="28"/>
                <w:szCs w:val="28"/>
                <w:lang w:eastAsia="uk-UA"/>
              </w:rPr>
              <w:t>”</w:t>
            </w:r>
            <w:r w:rsidRPr="00E54571">
              <w:rPr>
                <w:rFonts w:ascii="Times New Roman" w:hAnsi="Times New Roman" w:cs="Times New Roman"/>
                <w:color w:val="000000" w:themeColor="text1"/>
                <w:sz w:val="28"/>
                <w:szCs w:val="28"/>
                <w:lang w:val="ru-RU" w:eastAsia="uk-UA"/>
              </w:rPr>
              <w:t>.</w:t>
            </w:r>
          </w:p>
          <w:p w14:paraId="7678CC99" w14:textId="7ECEFA6B" w:rsidR="00CB25F0" w:rsidRPr="004A0C04" w:rsidRDefault="00CB25F0" w:rsidP="001656E1">
            <w:pPr>
              <w:pStyle w:val="a3"/>
              <w:ind w:left="0"/>
              <w:jc w:val="both"/>
              <w:rPr>
                <w:rFonts w:ascii="Times New Roman" w:hAnsi="Times New Roman" w:cs="Times New Roman"/>
                <w:color w:val="000000" w:themeColor="text1"/>
                <w:sz w:val="28"/>
                <w:szCs w:val="28"/>
                <w:lang w:eastAsia="uk-UA"/>
              </w:rPr>
            </w:pPr>
            <w:r w:rsidRPr="004A0C04">
              <w:rPr>
                <w:rFonts w:ascii="Times New Roman" w:hAnsi="Times New Roman" w:cs="Times New Roman"/>
                <w:sz w:val="28"/>
                <w:szCs w:val="28"/>
                <w:lang w:eastAsia="uk-UA"/>
              </w:rPr>
              <w:t>.</w:t>
            </w:r>
          </w:p>
          <w:p w14:paraId="7D02C1BF" w14:textId="4381FEB2" w:rsidR="00A01B63" w:rsidRPr="004A0C04" w:rsidRDefault="00A01B63" w:rsidP="00A01B63">
            <w:pPr>
              <w:pStyle w:val="a3"/>
              <w:ind w:left="0"/>
              <w:jc w:val="both"/>
              <w:rPr>
                <w:rFonts w:ascii="Times New Roman" w:hAnsi="Times New Roman" w:cs="Times New Roman"/>
                <w:color w:val="000000" w:themeColor="text1"/>
                <w:sz w:val="28"/>
                <w:szCs w:val="28"/>
                <w:lang w:eastAsia="uk-UA"/>
              </w:rPr>
            </w:pPr>
            <w:r w:rsidRPr="004A0C04">
              <w:rPr>
                <w:rFonts w:ascii="Times New Roman" w:hAnsi="Times New Roman" w:cs="Times New Roman"/>
                <w:color w:val="000000" w:themeColor="text1"/>
                <w:sz w:val="28"/>
                <w:szCs w:val="28"/>
              </w:rPr>
              <w:t>Подання</w:t>
            </w:r>
            <w:r w:rsidRPr="004A0C04">
              <w:rPr>
                <w:rFonts w:ascii="Times New Roman" w:hAnsi="Times New Roman" w:cs="Times New Roman"/>
                <w:color w:val="000000" w:themeColor="text1"/>
                <w:sz w:val="28"/>
                <w:szCs w:val="28"/>
                <w:lang w:eastAsia="uk-UA"/>
              </w:rPr>
              <w:t xml:space="preserve"> реквізиту вимагає дотримання таких вимог</w:t>
            </w:r>
            <w:r w:rsidRPr="004A0C04">
              <w:rPr>
                <w:rFonts w:ascii="Times New Roman" w:hAnsi="Times New Roman" w:cs="Times New Roman"/>
                <w:color w:val="000000" w:themeColor="text1"/>
                <w:sz w:val="28"/>
                <w:szCs w:val="28"/>
              </w:rPr>
              <w:t>:</w:t>
            </w:r>
          </w:p>
          <w:p w14:paraId="1355AD7C" w14:textId="77777777" w:rsidR="00CB25F0" w:rsidRPr="004A0C04" w:rsidRDefault="00CB25F0" w:rsidP="00CB25F0">
            <w:pPr>
              <w:spacing w:after="160" w:line="259" w:lineRule="auto"/>
              <w:contextualSpacing/>
              <w:jc w:val="both"/>
              <w:rPr>
                <w:rFonts w:ascii="Times New Roman" w:hAnsi="Times New Roman"/>
                <w:color w:val="000000" w:themeColor="text1"/>
                <w:sz w:val="28"/>
                <w:szCs w:val="28"/>
              </w:rPr>
            </w:pPr>
            <w:r w:rsidRPr="004A0C04">
              <w:rPr>
                <w:rFonts w:ascii="Times New Roman" w:hAnsi="Times New Roman"/>
                <w:sz w:val="28"/>
                <w:szCs w:val="28"/>
              </w:rPr>
              <w:t xml:space="preserve">Для нового транспортного засобу – легкового / вантажного автомобіля, зокрема спеціального, водного, </w:t>
            </w:r>
            <w:r w:rsidRPr="004A0C04">
              <w:rPr>
                <w:rFonts w:ascii="Times New Roman" w:hAnsi="Times New Roman"/>
                <w:color w:val="000000" w:themeColor="text1"/>
                <w:sz w:val="28"/>
                <w:szCs w:val="28"/>
              </w:rPr>
              <w:t>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58ED3860" w14:textId="77777777" w:rsidR="00CB25F0" w:rsidRPr="004A0C04" w:rsidRDefault="00CB25F0" w:rsidP="00CB25F0">
            <w:pPr>
              <w:spacing w:after="160" w:line="259" w:lineRule="auto"/>
              <w:contextualSpacing/>
              <w:jc w:val="both"/>
              <w:rPr>
                <w:rFonts w:ascii="Times New Roman" w:hAnsi="Times New Roman"/>
                <w:color w:val="000000" w:themeColor="text1"/>
                <w:sz w:val="28"/>
                <w:szCs w:val="28"/>
              </w:rPr>
            </w:pPr>
            <w:r w:rsidRPr="004A0C04">
              <w:rPr>
                <w:rFonts w:ascii="Times New Roman" w:hAnsi="Times New Roman"/>
                <w:color w:val="000000" w:themeColor="text1"/>
                <w:sz w:val="28"/>
                <w:szCs w:val="28"/>
              </w:rPr>
              <w:t xml:space="preserve">В інших випадках </w:t>
            </w:r>
            <w:r w:rsidRPr="004A0C04">
              <w:rPr>
                <w:rFonts w:ascii="Times New Roman" w:hAnsi="Times New Roman"/>
                <w:b/>
                <w:bCs/>
                <w:color w:val="000000" w:themeColor="text1"/>
                <w:sz w:val="28"/>
                <w:szCs w:val="28"/>
              </w:rPr>
              <w:t>для транспортних засобів та нерухомості</w:t>
            </w:r>
            <w:r w:rsidRPr="004A0C04">
              <w:rPr>
                <w:rFonts w:ascii="Times New Roman" w:hAnsi="Times New Roman"/>
                <w:color w:val="000000" w:themeColor="text1"/>
                <w:sz w:val="28"/>
                <w:szCs w:val="28"/>
              </w:rPr>
              <w:t xml:space="preserve"> реквізит набуває значення “Вторинний”.</w:t>
            </w:r>
          </w:p>
          <w:p w14:paraId="1F989BE9" w14:textId="77777777" w:rsidR="00CB25F0" w:rsidRPr="004A0C04" w:rsidRDefault="00CB25F0" w:rsidP="00CB25F0">
            <w:pPr>
              <w:spacing w:after="160" w:line="259" w:lineRule="auto"/>
              <w:contextualSpacing/>
              <w:jc w:val="both"/>
              <w:rPr>
                <w:rFonts w:ascii="Times New Roman" w:hAnsi="Times New Roman"/>
                <w:color w:val="000000" w:themeColor="text1"/>
                <w:sz w:val="28"/>
                <w:szCs w:val="28"/>
              </w:rPr>
            </w:pPr>
            <w:r w:rsidRPr="004A0C04">
              <w:rPr>
                <w:rFonts w:ascii="Times New Roman" w:hAnsi="Times New Roman"/>
                <w:color w:val="000000" w:themeColor="text1"/>
                <w:sz w:val="28"/>
                <w:szCs w:val="28"/>
              </w:rPr>
              <w:t xml:space="preserve">У випадку наявності для однієї активної операції декількох об’єктів кредитування із різними значеннями, реквізит має заповнюватись за найбільшою питомою вагою справедливої (ринкової) вартості об’єкту. </w:t>
            </w:r>
          </w:p>
          <w:p w14:paraId="2C5D2110" w14:textId="77777777" w:rsidR="00CB25F0" w:rsidRPr="004A0C04" w:rsidRDefault="00CB25F0" w:rsidP="00CB25F0">
            <w:pPr>
              <w:spacing w:after="160" w:line="259" w:lineRule="auto"/>
              <w:contextualSpacing/>
              <w:jc w:val="both"/>
              <w:rPr>
                <w:rFonts w:ascii="Times New Roman" w:hAnsi="Times New Roman"/>
                <w:sz w:val="28"/>
                <w:szCs w:val="28"/>
              </w:rPr>
            </w:pPr>
            <w:r w:rsidRPr="004A0C04">
              <w:rPr>
                <w:rFonts w:ascii="Times New Roman" w:hAnsi="Times New Roman"/>
                <w:color w:val="000000" w:themeColor="text1"/>
                <w:sz w:val="28"/>
                <w:szCs w:val="28"/>
              </w:rPr>
              <w:lastRenderedPageBreak/>
              <w:t xml:space="preserve">Для об’єктів, відмінних від </w:t>
            </w:r>
            <w:r w:rsidRPr="004A0C04">
              <w:rPr>
                <w:rFonts w:ascii="Times New Roman" w:hAnsi="Times New Roman"/>
                <w:b/>
                <w:bCs/>
                <w:color w:val="000000" w:themeColor="text1"/>
                <w:sz w:val="28"/>
                <w:szCs w:val="28"/>
              </w:rPr>
              <w:t>транспортних засобів та нерухомості</w:t>
            </w:r>
            <w:r w:rsidRPr="004A0C04">
              <w:rPr>
                <w:rFonts w:ascii="Times New Roman" w:hAnsi="Times New Roman"/>
                <w:color w:val="000000" w:themeColor="text1"/>
                <w:sz w:val="28"/>
                <w:szCs w:val="28"/>
              </w:rPr>
              <w:t xml:space="preserve"> реквізит </w:t>
            </w:r>
            <w:r w:rsidRPr="004A0C04">
              <w:rPr>
                <w:rFonts w:ascii="Times New Roman" w:hAnsi="Times New Roman"/>
                <w:sz w:val="28"/>
                <w:szCs w:val="28"/>
              </w:rPr>
              <w:t>набуває значення “Реквізит невластивий”, тобто реквізит не подається.</w:t>
            </w:r>
          </w:p>
          <w:p w14:paraId="5C7C7DFD" w14:textId="77777777" w:rsidR="008D0DAC" w:rsidRPr="004A0C04" w:rsidRDefault="002D4CE4" w:rsidP="00EF4879">
            <w:pPr>
              <w:pStyle w:val="a3"/>
              <w:ind w:left="0"/>
              <w:jc w:val="both"/>
              <w:rPr>
                <w:rFonts w:ascii="Times New Roman" w:hAnsi="Times New Roman" w:cs="Times New Roman"/>
                <w:b/>
                <w:color w:val="000000" w:themeColor="text1"/>
                <w:sz w:val="28"/>
                <w:szCs w:val="28"/>
                <w:lang w:eastAsia="uk-UA"/>
              </w:rPr>
            </w:pPr>
            <w:r w:rsidRPr="004A0C04">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4A0C04">
              <w:rPr>
                <w:rFonts w:ascii="Times New Roman" w:hAnsi="Times New Roman" w:cs="Times New Roman"/>
                <w:b/>
                <w:bCs/>
                <w:color w:val="000000" w:themeColor="text1"/>
                <w:sz w:val="28"/>
                <w:szCs w:val="28"/>
                <w:lang w:val="en-US" w:eastAsia="uk-UA"/>
              </w:rPr>
              <w:t>ID</w:t>
            </w:r>
            <w:r w:rsidR="00EF4879" w:rsidRPr="004A0C04">
              <w:rPr>
                <w:rFonts w:ascii="Times New Roman" w:hAnsi="Times New Roman" w:cs="Times New Roman"/>
                <w:b/>
                <w:bCs/>
                <w:color w:val="000000" w:themeColor="text1"/>
                <w:sz w:val="28"/>
                <w:szCs w:val="28"/>
                <w:lang w:eastAsia="uk-UA"/>
              </w:rPr>
              <w:t>04.Активна операція (</w:t>
            </w:r>
            <w:r w:rsidR="00EF4879" w:rsidRPr="004A0C04">
              <w:rPr>
                <w:rFonts w:ascii="Times New Roman" w:hAnsi="Times New Roman" w:cs="Times New Roman"/>
                <w:b/>
                <w:color w:val="000000" w:themeColor="text1"/>
                <w:sz w:val="28"/>
                <w:szCs w:val="28"/>
                <w:lang w:val="en-US"/>
              </w:rPr>
              <w:t>loan</w:t>
            </w:r>
            <w:r w:rsidR="00EF4879" w:rsidRPr="004A0C04">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FA2FE6" w14:textId="77777777" w:rsidR="001656E1" w:rsidRPr="006C3C49" w:rsidRDefault="00EA3A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4F0C4DFD" w14:textId="77777777" w:rsidR="001656E1" w:rsidRPr="006C3C49" w:rsidRDefault="001656E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7C0C61" w:rsidRPr="006C3C49" w14:paraId="36B353A0" w14:textId="77777777" w:rsidTr="00F036E9">
        <w:tc>
          <w:tcPr>
            <w:tcW w:w="851" w:type="dxa"/>
            <w:tcBorders>
              <w:top w:val="nil"/>
              <w:left w:val="nil"/>
              <w:bottom w:val="nil"/>
              <w:right w:val="nil"/>
            </w:tcBorders>
          </w:tcPr>
          <w:p w14:paraId="20CB43DE" w14:textId="77777777" w:rsidR="007C0C6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30F76CF2" w14:textId="77777777" w:rsidR="007C0C61" w:rsidRPr="004A0C04" w:rsidRDefault="007C0C61" w:rsidP="007C0C61">
            <w:pPr>
              <w:pStyle w:val="a3"/>
              <w:ind w:left="0"/>
              <w:jc w:val="both"/>
              <w:rPr>
                <w:rFonts w:ascii="Times New Roman" w:hAnsi="Times New Roman" w:cs="Times New Roman"/>
                <w:color w:val="000000" w:themeColor="text1"/>
                <w:sz w:val="28"/>
                <w:szCs w:val="28"/>
                <w:lang w:eastAsia="uk-UA"/>
              </w:rPr>
            </w:pPr>
            <w:r w:rsidRPr="004A0C04">
              <w:rPr>
                <w:rFonts w:ascii="Times New Roman" w:hAnsi="Times New Roman" w:cs="Times New Roman"/>
                <w:b/>
                <w:color w:val="000000" w:themeColor="text1"/>
                <w:sz w:val="28"/>
                <w:szCs w:val="28"/>
                <w:lang w:eastAsia="uk-UA"/>
              </w:rPr>
              <w:t>Цільове спрямування активної операції</w:t>
            </w:r>
            <w:r w:rsidRPr="004A0C04">
              <w:rPr>
                <w:rFonts w:ascii="Times New Roman" w:hAnsi="Times New Roman" w:cs="Times New Roman"/>
                <w:color w:val="000000" w:themeColor="text1"/>
                <w:sz w:val="28"/>
                <w:szCs w:val="28"/>
                <w:lang w:eastAsia="uk-UA"/>
              </w:rPr>
              <w:t xml:space="preserve">. </w:t>
            </w:r>
          </w:p>
          <w:p w14:paraId="1F1B5CD4" w14:textId="452CCA40" w:rsidR="007355A1" w:rsidRPr="004A0C04" w:rsidRDefault="007355A1" w:rsidP="00991E21">
            <w:pPr>
              <w:pStyle w:val="a3"/>
              <w:ind w:left="0"/>
              <w:jc w:val="both"/>
              <w:rPr>
                <w:rFonts w:ascii="Times New Roman" w:hAnsi="Times New Roman" w:cs="Times New Roman"/>
                <w:color w:val="000000" w:themeColor="text1"/>
                <w:sz w:val="28"/>
                <w:szCs w:val="28"/>
                <w:lang w:eastAsia="uk-UA"/>
              </w:rPr>
            </w:pPr>
            <w:r w:rsidRPr="004A0C04">
              <w:rPr>
                <w:rFonts w:ascii="Times New Roman" w:hAnsi="Times New Roman" w:cs="Times New Roman"/>
                <w:color w:val="000000" w:themeColor="text1"/>
                <w:sz w:val="28"/>
                <w:szCs w:val="28"/>
                <w:lang w:eastAsia="uk-UA"/>
              </w:rPr>
              <w:t xml:space="preserve">за умови </w:t>
            </w:r>
            <w:r w:rsidR="00DF6FA4" w:rsidRPr="004A0C04">
              <w:rPr>
                <w:rFonts w:ascii="Times New Roman" w:hAnsi="Times New Roman" w:cs="Times New Roman"/>
                <w:color w:val="000000" w:themeColor="text1"/>
                <w:sz w:val="28"/>
                <w:szCs w:val="28"/>
                <w:lang w:eastAsia="uk-UA"/>
              </w:rPr>
              <w:t>властивості</w:t>
            </w:r>
            <w:r w:rsidRPr="004A0C04">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4A0C04">
              <w:rPr>
                <w:rFonts w:ascii="Times New Roman" w:hAnsi="Times New Roman" w:cs="Times New Roman"/>
                <w:color w:val="000000" w:themeColor="text1"/>
                <w:sz w:val="28"/>
                <w:szCs w:val="28"/>
                <w:lang w:val="en-US" w:eastAsia="uk-UA"/>
              </w:rPr>
              <w:t>S</w:t>
            </w:r>
            <w:r w:rsidRPr="004A0C04">
              <w:rPr>
                <w:rFonts w:ascii="Times New Roman" w:hAnsi="Times New Roman" w:cs="Times New Roman"/>
                <w:color w:val="000000" w:themeColor="text1"/>
                <w:sz w:val="28"/>
                <w:szCs w:val="28"/>
                <w:lang w:eastAsia="uk-UA"/>
              </w:rPr>
              <w:t>262</w:t>
            </w:r>
            <w:r w:rsidR="00113926" w:rsidRPr="004A0C04">
              <w:rPr>
                <w:rFonts w:ascii="Times New Roman" w:hAnsi="Times New Roman" w:cs="Times New Roman"/>
                <w:color w:val="000000" w:themeColor="text1"/>
                <w:sz w:val="28"/>
                <w:szCs w:val="28"/>
                <w:lang w:eastAsia="uk-UA"/>
              </w:rPr>
              <w:t xml:space="preserve"> </w:t>
            </w:r>
            <w:r w:rsidR="00113926" w:rsidRPr="004A0C04">
              <w:rPr>
                <w:rFonts w:ascii="Times New Roman" w:eastAsia="Times New Roman" w:hAnsi="Times New Roman" w:cs="Times New Roman"/>
                <w:color w:val="000000" w:themeColor="text1"/>
                <w:sz w:val="28"/>
                <w:szCs w:val="28"/>
                <w:lang w:eastAsia="uk-UA"/>
              </w:rPr>
              <w:t>“</w:t>
            </w:r>
            <w:r w:rsidR="00113926" w:rsidRPr="004A0C04">
              <w:rPr>
                <w:rFonts w:ascii="Times New Roman" w:hAnsi="Times New Roman" w:cs="Times New Roman"/>
                <w:color w:val="000000" w:themeColor="text1"/>
                <w:sz w:val="28"/>
                <w:szCs w:val="28"/>
                <w:lang w:eastAsia="uk-UA"/>
              </w:rPr>
              <w:t>Види кредитів за цільовим спрямуванням (деталізовані)</w:t>
            </w:r>
            <w:r w:rsidR="00113926"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color w:val="000000" w:themeColor="text1"/>
                <w:sz w:val="28"/>
                <w:szCs w:val="28"/>
                <w:lang w:eastAsia="uk-UA"/>
              </w:rPr>
              <w:t>.</w:t>
            </w:r>
          </w:p>
          <w:p w14:paraId="77C4ED7B" w14:textId="265FD82C" w:rsidR="0014005E" w:rsidRPr="004A0C04" w:rsidRDefault="00471C25" w:rsidP="00991E21">
            <w:pPr>
              <w:pStyle w:val="a3"/>
              <w:ind w:left="0"/>
              <w:jc w:val="both"/>
              <w:rPr>
                <w:rFonts w:ascii="Times New Roman" w:hAnsi="Times New Roman" w:cs="Times New Roman"/>
                <w:b/>
                <w:color w:val="000000" w:themeColor="text1"/>
                <w:sz w:val="28"/>
                <w:szCs w:val="28"/>
                <w:lang w:eastAsia="uk-UA"/>
              </w:rPr>
            </w:pPr>
            <w:r w:rsidRPr="004A0C04">
              <w:rPr>
                <w:rFonts w:ascii="Times New Roman" w:hAnsi="Times New Roman" w:cs="Times New Roman"/>
                <w:sz w:val="28"/>
                <w:szCs w:val="28"/>
              </w:rPr>
              <w:t xml:space="preserve">Реквізит має бути обов’язково поданий для активних операцій за </w:t>
            </w:r>
            <w:r w:rsidRPr="007954E8">
              <w:rPr>
                <w:rFonts w:ascii="Times New Roman" w:hAnsi="Times New Roman" w:cs="Times New Roman"/>
                <w:sz w:val="28"/>
                <w:szCs w:val="28"/>
              </w:rPr>
              <w:t>“</w:t>
            </w:r>
            <w:r w:rsidRPr="004A0C04">
              <w:rPr>
                <w:rFonts w:ascii="Times New Roman" w:hAnsi="Times New Roman" w:cs="Times New Roman"/>
                <w:sz w:val="28"/>
                <w:szCs w:val="28"/>
              </w:rPr>
              <w:t xml:space="preserve">Видами активних операції  (f037_loan_type, </w:t>
            </w:r>
            <w:r w:rsidRPr="004A0C04">
              <w:rPr>
                <w:rFonts w:ascii="Times New Roman" w:hAnsi="Times New Roman" w:cs="Times New Roman"/>
                <w:sz w:val="28"/>
                <w:szCs w:val="28"/>
                <w:lang w:eastAsia="uk-UA"/>
              </w:rPr>
              <w:t>ID04.21.00.00.0202</w:t>
            </w:r>
            <w:r w:rsidRPr="004A0C04">
              <w:rPr>
                <w:rFonts w:ascii="Times New Roman" w:hAnsi="Times New Roman" w:cs="Times New Roman"/>
                <w:sz w:val="28"/>
                <w:szCs w:val="28"/>
              </w:rPr>
              <w:t>)</w:t>
            </w:r>
            <w:r w:rsidRPr="004A0C04">
              <w:rPr>
                <w:rFonts w:ascii="Times New Roman" w:eastAsia="Times New Roman" w:hAnsi="Times New Roman" w:cs="Times New Roman"/>
                <w:sz w:val="28"/>
                <w:szCs w:val="28"/>
                <w:lang w:eastAsia="uk-UA"/>
              </w:rPr>
              <w:t>”</w:t>
            </w:r>
            <w:r w:rsidRPr="004A0C04">
              <w:rPr>
                <w:rFonts w:ascii="Times New Roman" w:hAnsi="Times New Roman" w:cs="Times New Roman"/>
                <w:sz w:val="28"/>
                <w:szCs w:val="28"/>
              </w:rPr>
              <w:t xml:space="preserve"> зі значеннями </w:t>
            </w:r>
            <w:r w:rsidR="00CA3B3B" w:rsidRPr="00616BA3">
              <w:rPr>
                <w:rFonts w:ascii="Times New Roman" w:hAnsi="Times New Roman" w:cs="Times New Roman"/>
                <w:sz w:val="28"/>
                <w:szCs w:val="28"/>
                <w:lang w:eastAsia="uk-UA"/>
              </w:rPr>
              <w:t xml:space="preserve">21, 22, </w:t>
            </w:r>
            <w:r w:rsidR="00CA3B3B" w:rsidRPr="00297E5F">
              <w:rPr>
                <w:rFonts w:ascii="Times New Roman" w:hAnsi="Times New Roman" w:cs="Times New Roman"/>
                <w:sz w:val="28"/>
                <w:szCs w:val="28"/>
                <w:lang w:eastAsia="uk-UA"/>
              </w:rPr>
              <w:t>25</w:t>
            </w:r>
            <w:r w:rsidR="00CA3B3B">
              <w:rPr>
                <w:rFonts w:ascii="Times New Roman" w:hAnsi="Times New Roman" w:cs="Times New Roman"/>
                <w:sz w:val="28"/>
                <w:szCs w:val="28"/>
                <w:lang w:eastAsia="uk-UA"/>
              </w:rPr>
              <w:t xml:space="preserve">, 26, </w:t>
            </w:r>
            <w:r w:rsidR="00CA3B3B" w:rsidRPr="00616BA3">
              <w:rPr>
                <w:rFonts w:ascii="Times New Roman" w:hAnsi="Times New Roman" w:cs="Times New Roman"/>
                <w:sz w:val="28"/>
                <w:szCs w:val="28"/>
                <w:lang w:eastAsia="uk-UA"/>
              </w:rPr>
              <w:t xml:space="preserve">27, 31, 32, </w:t>
            </w:r>
            <w:r w:rsidR="00CA3B3B">
              <w:rPr>
                <w:rFonts w:ascii="Times New Roman" w:hAnsi="Times New Roman" w:cs="Times New Roman"/>
                <w:sz w:val="28"/>
                <w:szCs w:val="28"/>
                <w:lang w:eastAsia="uk-UA"/>
              </w:rPr>
              <w:t xml:space="preserve">36, </w:t>
            </w:r>
            <w:r w:rsidR="00CA3B3B" w:rsidRPr="00616BA3">
              <w:rPr>
                <w:rFonts w:ascii="Times New Roman" w:hAnsi="Times New Roman" w:cs="Times New Roman"/>
                <w:sz w:val="28"/>
                <w:szCs w:val="28"/>
                <w:lang w:eastAsia="uk-UA"/>
              </w:rPr>
              <w:t>37</w:t>
            </w:r>
            <w:r w:rsidR="002D4CE4" w:rsidRPr="004A0C04">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991E21" w:rsidRPr="007954E8">
              <w:rPr>
                <w:rFonts w:ascii="Times New Roman" w:hAnsi="Times New Roman" w:cs="Times New Roman"/>
                <w:b/>
                <w:bCs/>
                <w:color w:val="000000" w:themeColor="text1"/>
                <w:sz w:val="28"/>
                <w:szCs w:val="28"/>
                <w:lang w:eastAsia="uk-UA"/>
              </w:rPr>
              <w:t xml:space="preserve"> </w:t>
            </w:r>
            <w:r w:rsidR="00991E21" w:rsidRPr="004A0C04">
              <w:rPr>
                <w:rFonts w:ascii="Times New Roman" w:hAnsi="Times New Roman" w:cs="Times New Roman"/>
                <w:b/>
                <w:bCs/>
                <w:color w:val="000000" w:themeColor="text1"/>
                <w:sz w:val="28"/>
                <w:szCs w:val="28"/>
                <w:lang w:val="en-US" w:eastAsia="uk-UA"/>
              </w:rPr>
              <w:t>ID</w:t>
            </w:r>
            <w:r w:rsidR="00991E21" w:rsidRPr="004A0C04">
              <w:rPr>
                <w:rFonts w:ascii="Times New Roman" w:hAnsi="Times New Roman" w:cs="Times New Roman"/>
                <w:b/>
                <w:bCs/>
                <w:color w:val="000000" w:themeColor="text1"/>
                <w:sz w:val="28"/>
                <w:szCs w:val="28"/>
                <w:lang w:eastAsia="uk-UA"/>
              </w:rPr>
              <w:t>04.Активна операція (</w:t>
            </w:r>
            <w:r w:rsidR="00991E21" w:rsidRPr="004A0C04">
              <w:rPr>
                <w:rFonts w:ascii="Times New Roman" w:hAnsi="Times New Roman" w:cs="Times New Roman"/>
                <w:b/>
                <w:color w:val="000000" w:themeColor="text1"/>
                <w:sz w:val="28"/>
                <w:szCs w:val="28"/>
                <w:lang w:val="en-US"/>
              </w:rPr>
              <w:t>loan</w:t>
            </w:r>
            <w:r w:rsidR="00991E21" w:rsidRPr="004A0C04">
              <w:rPr>
                <w:rFonts w:ascii="Times New Roman" w:hAnsi="Times New Roman" w:cs="Times New Roman"/>
                <w:b/>
                <w:color w:val="000000" w:themeColor="text1"/>
                <w:sz w:val="28"/>
                <w:szCs w:val="28"/>
                <w:lang w:eastAsia="uk-UA"/>
              </w:rPr>
              <w:t>).</w:t>
            </w:r>
          </w:p>
          <w:p w14:paraId="74C255B0" w14:textId="77777777" w:rsidR="00FD51E7" w:rsidRPr="004A0C04" w:rsidRDefault="00794D32" w:rsidP="00EE177B">
            <w:pPr>
              <w:pStyle w:val="a3"/>
              <w:ind w:left="0"/>
              <w:jc w:val="both"/>
              <w:rPr>
                <w:rFonts w:ascii="Times New Roman" w:eastAsia="Times New Roman" w:hAnsi="Times New Roman" w:cs="Times New Roman"/>
                <w:color w:val="000000" w:themeColor="text1"/>
                <w:sz w:val="28"/>
                <w:szCs w:val="28"/>
                <w:lang w:eastAsia="uk-UA"/>
              </w:rPr>
            </w:pPr>
            <w:r w:rsidRPr="004A0C04">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color w:val="000000" w:themeColor="text1"/>
                <w:sz w:val="28"/>
                <w:szCs w:val="28"/>
              </w:rPr>
              <w:t>Придбання основних засобів</w:t>
            </w:r>
            <w:r w:rsidR="00872641"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color w:val="000000" w:themeColor="text1"/>
                <w:sz w:val="28"/>
                <w:szCs w:val="28"/>
              </w:rPr>
              <w:t xml:space="preserve">, а при зворотному лізингу реквізит набуває значення </w:t>
            </w:r>
            <w:r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color w:val="000000" w:themeColor="text1"/>
                <w:sz w:val="28"/>
                <w:szCs w:val="28"/>
              </w:rPr>
              <w:t>Капітальні інвестиції для господарської діяльності</w:t>
            </w:r>
            <w:r w:rsidRPr="004A0C04">
              <w:rPr>
                <w:rFonts w:ascii="Times New Roman" w:eastAsia="Times New Roman" w:hAnsi="Times New Roman" w:cs="Times New Roman"/>
                <w:color w:val="000000" w:themeColor="text1"/>
                <w:sz w:val="28"/>
                <w:szCs w:val="28"/>
                <w:lang w:eastAsia="uk-UA"/>
              </w:rPr>
              <w:t>”</w:t>
            </w:r>
            <w:r w:rsidR="00FD51E7" w:rsidRPr="004A0C04">
              <w:rPr>
                <w:rFonts w:ascii="Times New Roman" w:eastAsia="Times New Roman" w:hAnsi="Times New Roman" w:cs="Times New Roman"/>
                <w:color w:val="000000" w:themeColor="text1"/>
                <w:sz w:val="28"/>
                <w:szCs w:val="28"/>
                <w:lang w:eastAsia="uk-UA"/>
              </w:rPr>
              <w:t>.</w:t>
            </w:r>
          </w:p>
          <w:p w14:paraId="059830ED" w14:textId="77777777" w:rsidR="006941E9" w:rsidRPr="004A0C04" w:rsidRDefault="006941E9" w:rsidP="006941E9">
            <w:pPr>
              <w:spacing w:after="160" w:line="259" w:lineRule="auto"/>
              <w:jc w:val="both"/>
              <w:rPr>
                <w:rFonts w:ascii="Times New Roman" w:hAnsi="Times New Roman" w:cs="Times New Roman"/>
                <w:sz w:val="28"/>
                <w:szCs w:val="28"/>
              </w:rPr>
            </w:pPr>
            <w:r w:rsidRPr="004A0C04">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58D777ED" w14:textId="3A99AB8C" w:rsidR="006941E9" w:rsidRPr="004A0C04" w:rsidRDefault="006941E9" w:rsidP="006941E9">
            <w:pPr>
              <w:pStyle w:val="a3"/>
              <w:ind w:left="0"/>
              <w:jc w:val="both"/>
              <w:rPr>
                <w:rFonts w:ascii="Times New Roman" w:hAnsi="Times New Roman" w:cs="Times New Roman"/>
                <w:color w:val="000000" w:themeColor="text1"/>
                <w:sz w:val="28"/>
                <w:szCs w:val="28"/>
              </w:rPr>
            </w:pPr>
            <w:r w:rsidRPr="004A0C04">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5D209CD5" w14:textId="77777777" w:rsidR="007C0C61"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s262</w:t>
            </w:r>
            <w:r w:rsidR="007C0C61" w:rsidRPr="006C3C49">
              <w:rPr>
                <w:rFonts w:ascii="Times New Roman" w:hAnsi="Times New Roman" w:cs="Times New Roman"/>
                <w:b/>
                <w:bCs/>
                <w:color w:val="000000" w:themeColor="text1"/>
                <w:sz w:val="28"/>
                <w:szCs w:val="28"/>
                <w:lang w:val="en-US"/>
              </w:rPr>
              <w:t>_</w:t>
            </w:r>
            <w:r w:rsidR="007C0C61"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472D7A22" w14:textId="77777777" w:rsidR="007C0C61" w:rsidRPr="006C3C49" w:rsidRDefault="007C0C6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5E1809" w:rsidRPr="006C3C49" w14:paraId="551BE998" w14:textId="77777777" w:rsidTr="00F036E9">
        <w:tc>
          <w:tcPr>
            <w:tcW w:w="851" w:type="dxa"/>
            <w:tcBorders>
              <w:top w:val="nil"/>
              <w:left w:val="nil"/>
              <w:bottom w:val="nil"/>
              <w:right w:val="nil"/>
            </w:tcBorders>
          </w:tcPr>
          <w:p w14:paraId="189C02D6" w14:textId="77777777" w:rsidR="005E1809"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342579D3" w14:textId="5F468EE7" w:rsidR="005E1809" w:rsidRPr="006C3C49" w:rsidRDefault="005E1809" w:rsidP="005E1809">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 на дату укладен</w:t>
            </w:r>
            <w:r w:rsidR="005079D7" w:rsidRPr="006C3C49">
              <w:rPr>
                <w:rFonts w:ascii="Times New Roman" w:hAnsi="Times New Roman" w:cs="Times New Roman"/>
                <w:b/>
                <w:color w:val="000000" w:themeColor="text1"/>
                <w:sz w:val="28"/>
                <w:szCs w:val="28"/>
              </w:rPr>
              <w:t>ня</w:t>
            </w:r>
            <w:r w:rsidR="00CC6115" w:rsidRPr="006C3C49">
              <w:rPr>
                <w:rFonts w:ascii="Times New Roman" w:hAnsi="Times New Roman" w:cs="Times New Roman"/>
                <w:b/>
                <w:color w:val="000000" w:themeColor="text1"/>
                <w:sz w:val="28"/>
                <w:szCs w:val="28"/>
              </w:rPr>
              <w:t xml:space="preserve"> / </w:t>
            </w:r>
            <w:r w:rsidR="005079D7" w:rsidRPr="006C3C49">
              <w:rPr>
                <w:rFonts w:ascii="Times New Roman" w:hAnsi="Times New Roman" w:cs="Times New Roman"/>
                <w:b/>
                <w:color w:val="000000" w:themeColor="text1"/>
                <w:sz w:val="28"/>
                <w:szCs w:val="28"/>
              </w:rPr>
              <w:t>набуття чинності угод</w:t>
            </w:r>
            <w:r w:rsidR="00F07F17" w:rsidRPr="006C3C49">
              <w:rPr>
                <w:rFonts w:ascii="Times New Roman" w:hAnsi="Times New Roman" w:cs="Times New Roman"/>
                <w:b/>
                <w:color w:val="000000" w:themeColor="text1"/>
                <w:sz w:val="28"/>
                <w:szCs w:val="28"/>
              </w:rPr>
              <w:t>ою</w:t>
            </w:r>
            <w:r w:rsidR="00864D58"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864D5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w:t>
            </w:r>
            <w:r w:rsidR="00F07F17" w:rsidRPr="006C3C49">
              <w:rPr>
                <w:rFonts w:ascii="Times New Roman" w:hAnsi="Times New Roman" w:cs="Times New Roman"/>
                <w:b/>
                <w:color w:val="000000" w:themeColor="text1"/>
                <w:sz w:val="28"/>
                <w:szCs w:val="28"/>
              </w:rPr>
              <w:t>ом</w:t>
            </w:r>
          </w:p>
          <w:p w14:paraId="1CBF6254" w14:textId="011F9485" w:rsidR="005E1809" w:rsidRPr="006C3C49" w:rsidRDefault="005E1809" w:rsidP="005E180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відсоткової (процентної)</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 xml:space="preserve"> ставки </w:t>
            </w:r>
            <w:r w:rsidRPr="006C3C49">
              <w:rPr>
                <w:rFonts w:ascii="Times New Roman" w:hAnsi="Times New Roman" w:cs="Times New Roman"/>
                <w:color w:val="000000" w:themeColor="text1"/>
                <w:sz w:val="28"/>
                <w:szCs w:val="28"/>
              </w:rPr>
              <w:t>на дату укладенн</w:t>
            </w:r>
            <w:r w:rsidR="00FD4945" w:rsidRPr="006C3C49">
              <w:rPr>
                <w:rFonts w:ascii="Times New Roman" w:hAnsi="Times New Roman" w:cs="Times New Roman"/>
                <w:color w:val="000000" w:themeColor="text1"/>
                <w:sz w:val="28"/>
                <w:szCs w:val="28"/>
              </w:rPr>
              <w:t>я</w:t>
            </w:r>
            <w:r w:rsidR="00CC6115" w:rsidRPr="006C3C49">
              <w:rPr>
                <w:rFonts w:ascii="Times New Roman" w:hAnsi="Times New Roman" w:cs="Times New Roman"/>
                <w:color w:val="000000" w:themeColor="text1"/>
                <w:sz w:val="28"/>
                <w:szCs w:val="28"/>
              </w:rPr>
              <w:t xml:space="preserve"> / </w:t>
            </w:r>
            <w:r w:rsidR="00FD4945" w:rsidRPr="006C3C49">
              <w:rPr>
                <w:rFonts w:ascii="Times New Roman" w:hAnsi="Times New Roman" w:cs="Times New Roman"/>
                <w:color w:val="000000" w:themeColor="text1"/>
                <w:sz w:val="28"/>
                <w:szCs w:val="28"/>
              </w:rPr>
              <w:t xml:space="preserve">набуття чинності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52BFFB6" w14:textId="30E50A50"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3FDE919" w14:textId="77777777" w:rsidR="0014005E"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E420DA" w14:textId="77777777" w:rsidR="005E1809" w:rsidRPr="006C3C49" w:rsidRDefault="005E180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start_nominal_int_rate</w:t>
            </w:r>
          </w:p>
        </w:tc>
        <w:tc>
          <w:tcPr>
            <w:tcW w:w="1559" w:type="dxa"/>
            <w:tcBorders>
              <w:top w:val="nil"/>
              <w:left w:val="nil"/>
              <w:bottom w:val="nil"/>
              <w:right w:val="nil"/>
            </w:tcBorders>
          </w:tcPr>
          <w:p w14:paraId="00CD0A97" w14:textId="77777777" w:rsidR="005E1809" w:rsidRPr="006C3C49" w:rsidRDefault="005E180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3B6FD6" w:rsidRPr="006C3C49" w14:paraId="5CBBA5E2" w14:textId="77777777" w:rsidTr="00F036E9">
        <w:tc>
          <w:tcPr>
            <w:tcW w:w="851" w:type="dxa"/>
            <w:tcBorders>
              <w:top w:val="nil"/>
              <w:left w:val="nil"/>
              <w:bottom w:val="nil"/>
              <w:right w:val="nil"/>
            </w:tcBorders>
          </w:tcPr>
          <w:p w14:paraId="2ADD428A" w14:textId="77777777" w:rsidR="003B6F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054E70AB" w14:textId="77777777" w:rsidR="003B6FD6" w:rsidRPr="006C3C49" w:rsidRDefault="003B6FD6" w:rsidP="003B6FD6">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2D44FD01" w14:textId="77777777" w:rsidR="003B6FD6" w:rsidRPr="004A0C04" w:rsidRDefault="003B6FD6" w:rsidP="003B6FD6">
            <w:pPr>
              <w:pStyle w:val="a3"/>
              <w:ind w:left="0"/>
              <w:jc w:val="both"/>
              <w:rPr>
                <w:rFonts w:ascii="Times New Roman" w:hAnsi="Times New Roman" w:cs="Times New Roman"/>
                <w:color w:val="000000" w:themeColor="text1"/>
                <w:sz w:val="28"/>
                <w:szCs w:val="28"/>
              </w:rPr>
            </w:pPr>
            <w:r w:rsidRPr="004A0C04">
              <w:rPr>
                <w:rFonts w:ascii="Times New Roman" w:hAnsi="Times New Roman" w:cs="Times New Roman"/>
                <w:color w:val="000000" w:themeColor="text1"/>
                <w:sz w:val="28"/>
                <w:szCs w:val="28"/>
              </w:rPr>
              <w:t>набуває</w:t>
            </w:r>
            <w:r w:rsidRPr="004A0C04">
              <w:rPr>
                <w:rFonts w:ascii="Times New Roman" w:hAnsi="Times New Roman" w:cs="Times New Roman"/>
                <w:color w:val="000000" w:themeColor="text1"/>
                <w:sz w:val="28"/>
                <w:szCs w:val="28"/>
                <w:lang w:val="ru-RU"/>
              </w:rPr>
              <w:t xml:space="preserve"> </w:t>
            </w:r>
            <w:r w:rsidR="00D51AF7" w:rsidRPr="004A0C04">
              <w:rPr>
                <w:rFonts w:ascii="Times New Roman" w:hAnsi="Times New Roman" w:cs="Times New Roman"/>
                <w:color w:val="000000" w:themeColor="text1"/>
                <w:sz w:val="28"/>
                <w:szCs w:val="28"/>
              </w:rPr>
              <w:t>одного значення</w:t>
            </w:r>
            <w:r w:rsidRPr="004A0C04">
              <w:rPr>
                <w:rFonts w:ascii="Times New Roman" w:hAnsi="Times New Roman" w:cs="Times New Roman"/>
                <w:color w:val="000000" w:themeColor="text1"/>
                <w:sz w:val="28"/>
                <w:szCs w:val="28"/>
              </w:rPr>
              <w:t xml:space="preserve"> розміру номінальної </w:t>
            </w:r>
            <w:r w:rsidR="00AF1D76" w:rsidRPr="004A0C04">
              <w:rPr>
                <w:rFonts w:ascii="Times New Roman" w:hAnsi="Times New Roman" w:cs="Times New Roman"/>
                <w:color w:val="000000" w:themeColor="text1"/>
                <w:sz w:val="28"/>
                <w:szCs w:val="28"/>
              </w:rPr>
              <w:t xml:space="preserve">відсоткової (процентної) </w:t>
            </w:r>
            <w:r w:rsidR="00DC7E13" w:rsidRPr="004A0C04">
              <w:rPr>
                <w:rFonts w:ascii="Times New Roman" w:hAnsi="Times New Roman" w:cs="Times New Roman"/>
                <w:color w:val="000000" w:themeColor="text1"/>
                <w:sz w:val="28"/>
                <w:szCs w:val="28"/>
              </w:rPr>
              <w:t xml:space="preserve">(%) </w:t>
            </w:r>
            <w:r w:rsidR="00AF1D76" w:rsidRPr="004A0C04">
              <w:rPr>
                <w:rFonts w:ascii="Times New Roman" w:hAnsi="Times New Roman" w:cs="Times New Roman"/>
                <w:color w:val="000000" w:themeColor="text1"/>
                <w:sz w:val="28"/>
                <w:szCs w:val="28"/>
              </w:rPr>
              <w:t>ставки</w:t>
            </w:r>
            <w:r w:rsidRPr="004A0C04">
              <w:rPr>
                <w:rFonts w:ascii="Times New Roman" w:hAnsi="Times New Roman" w:cs="Times New Roman"/>
                <w:color w:val="000000" w:themeColor="text1"/>
                <w:sz w:val="28"/>
                <w:szCs w:val="28"/>
              </w:rPr>
              <w:t>.</w:t>
            </w:r>
          </w:p>
          <w:p w14:paraId="2C3BBF88" w14:textId="32E6AC08" w:rsidR="001B0105" w:rsidRPr="004A0C04" w:rsidRDefault="001B0105" w:rsidP="00616BA3">
            <w:pPr>
              <w:jc w:val="both"/>
              <w:rPr>
                <w:rFonts w:ascii="Times New Roman" w:hAnsi="Times New Roman" w:cs="Times New Roman"/>
                <w:iCs/>
                <w:color w:val="000000" w:themeColor="text1"/>
                <w:sz w:val="28"/>
                <w:szCs w:val="28"/>
              </w:rPr>
            </w:pPr>
            <w:r w:rsidRPr="004A0C04">
              <w:rPr>
                <w:rFonts w:ascii="Times New Roman" w:hAnsi="Times New Roman" w:cs="Times New Roman"/>
                <w:color w:val="000000" w:themeColor="text1"/>
                <w:sz w:val="28"/>
                <w:szCs w:val="28"/>
              </w:rPr>
              <w:t xml:space="preserve">Якщо відсоткова ставка не застосовується, реквізит Тип процентної ставки (f048_type_int_rate, </w:t>
            </w:r>
            <w:r w:rsidRPr="004A0C04">
              <w:rPr>
                <w:rFonts w:ascii="Times New Roman" w:hAnsi="Times New Roman" w:cs="Times New Roman"/>
                <w:color w:val="000000" w:themeColor="text1"/>
                <w:sz w:val="28"/>
                <w:szCs w:val="28"/>
                <w:lang w:eastAsia="uk-UA"/>
              </w:rPr>
              <w:t>ID04.21.00.00.0225</w:t>
            </w:r>
            <w:r w:rsidRPr="004A0C04">
              <w:rPr>
                <w:rFonts w:ascii="Times New Roman" w:hAnsi="Times New Roman" w:cs="Times New Roman"/>
                <w:color w:val="000000" w:themeColor="text1"/>
                <w:sz w:val="28"/>
                <w:szCs w:val="28"/>
              </w:rPr>
              <w:t xml:space="preserve">) має бути поданий із значенням </w:t>
            </w:r>
            <w:r w:rsidRPr="004A0C04">
              <w:rPr>
                <w:rFonts w:ascii="Times New Roman" w:hAnsi="Times New Roman" w:cs="Times New Roman"/>
                <w:color w:val="000000" w:themeColor="text1"/>
                <w:sz w:val="28"/>
                <w:szCs w:val="28"/>
                <w:lang w:eastAsia="uk-UA"/>
              </w:rPr>
              <w:t>“</w:t>
            </w:r>
            <w:r w:rsidRPr="004A0C04">
              <w:rPr>
                <w:rFonts w:ascii="Times New Roman" w:hAnsi="Times New Roman" w:cs="Times New Roman"/>
                <w:color w:val="000000" w:themeColor="text1"/>
                <w:sz w:val="28"/>
                <w:szCs w:val="28"/>
              </w:rPr>
              <w:t xml:space="preserve">3", а значення відсоткової ставки за реквізитом Номінальна процентна ставка (nominal_int_rate, </w:t>
            </w:r>
            <w:r w:rsidRPr="004A0C04">
              <w:rPr>
                <w:rFonts w:ascii="Times New Roman" w:hAnsi="Times New Roman" w:cs="Times New Roman"/>
                <w:color w:val="000000" w:themeColor="text1"/>
                <w:sz w:val="28"/>
                <w:szCs w:val="28"/>
                <w:lang w:eastAsia="uk-UA"/>
              </w:rPr>
              <w:t>ID04.21.00.00.0223</w:t>
            </w:r>
            <w:r w:rsidRPr="004A0C04">
              <w:rPr>
                <w:rFonts w:ascii="Times New Roman" w:hAnsi="Times New Roman" w:cs="Times New Roman"/>
                <w:color w:val="000000" w:themeColor="text1"/>
                <w:sz w:val="28"/>
                <w:szCs w:val="28"/>
              </w:rPr>
              <w:t xml:space="preserve">) має набувати значення </w:t>
            </w:r>
            <w:r w:rsidRPr="004A0C04">
              <w:rPr>
                <w:rFonts w:ascii="Times New Roman" w:hAnsi="Times New Roman" w:cs="Times New Roman"/>
                <w:color w:val="000000" w:themeColor="text1"/>
                <w:sz w:val="28"/>
                <w:szCs w:val="28"/>
                <w:lang w:eastAsia="uk-UA"/>
              </w:rPr>
              <w:t>“</w:t>
            </w:r>
            <w:r w:rsidRPr="004A0C04">
              <w:rPr>
                <w:rFonts w:ascii="Times New Roman" w:hAnsi="Times New Roman" w:cs="Times New Roman"/>
                <w:color w:val="000000" w:themeColor="text1"/>
                <w:sz w:val="28"/>
                <w:szCs w:val="28"/>
              </w:rPr>
              <w:t>нуль</w:t>
            </w:r>
            <w:r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iCs/>
                <w:color w:val="000000" w:themeColor="text1"/>
                <w:sz w:val="28"/>
                <w:szCs w:val="28"/>
              </w:rPr>
              <w:t xml:space="preserve"> за умови, якщо:</w:t>
            </w:r>
          </w:p>
          <w:p w14:paraId="0B2F98C7" w14:textId="12EC8BC2" w:rsidR="001B0105" w:rsidRPr="004A0C04" w:rsidRDefault="001B0105" w:rsidP="00616BA3">
            <w:pPr>
              <w:jc w:val="both"/>
              <w:rPr>
                <w:rFonts w:ascii="Times New Roman" w:hAnsi="Times New Roman" w:cs="Times New Roman"/>
                <w:iCs/>
                <w:color w:val="000000" w:themeColor="text1"/>
                <w:sz w:val="28"/>
                <w:szCs w:val="28"/>
              </w:rPr>
            </w:pPr>
            <w:r w:rsidRPr="004A0C04">
              <w:rPr>
                <w:rFonts w:ascii="Times New Roman" w:hAnsi="Times New Roman" w:cs="Times New Roman"/>
                <w:iCs/>
                <w:color w:val="000000" w:themeColor="text1"/>
                <w:sz w:val="28"/>
                <w:szCs w:val="28"/>
              </w:rPr>
              <w:t>- ставка не передбачена для активної операції умовами договору/п</w:t>
            </w:r>
            <w:r w:rsidR="00DF0569" w:rsidRPr="004A0C04">
              <w:rPr>
                <w:rFonts w:ascii="Times New Roman" w:hAnsi="Times New Roman" w:cs="Times New Roman"/>
                <w:iCs/>
                <w:color w:val="000000" w:themeColor="text1"/>
                <w:sz w:val="28"/>
                <w:szCs w:val="28"/>
              </w:rPr>
              <w:t>равочину (наприклад, гарантії);</w:t>
            </w:r>
          </w:p>
          <w:p w14:paraId="3C04D200" w14:textId="77777777" w:rsidR="001B0105" w:rsidRPr="004A0C04" w:rsidRDefault="001B0105" w:rsidP="00616BA3">
            <w:pPr>
              <w:jc w:val="both"/>
              <w:rPr>
                <w:rFonts w:ascii="Times New Roman" w:hAnsi="Times New Roman" w:cs="Times New Roman"/>
                <w:iCs/>
                <w:color w:val="000000" w:themeColor="text1"/>
                <w:sz w:val="28"/>
                <w:szCs w:val="28"/>
              </w:rPr>
            </w:pPr>
            <w:r w:rsidRPr="004A0C04">
              <w:rPr>
                <w:rFonts w:ascii="Times New Roman" w:hAnsi="Times New Roman" w:cs="Times New Roman"/>
                <w:iCs/>
                <w:color w:val="000000" w:themeColor="text1"/>
                <w:sz w:val="28"/>
                <w:szCs w:val="28"/>
              </w:rPr>
              <w:t xml:space="preserve">- актив визначений як РОСІ – актив, що відповідає значенням довідника </w:t>
            </w:r>
            <w:r w:rsidRPr="004A0C04">
              <w:rPr>
                <w:rFonts w:ascii="Times New Roman" w:hAnsi="Times New Roman" w:cs="Times New Roman"/>
                <w:iCs/>
                <w:color w:val="000000" w:themeColor="text1"/>
                <w:sz w:val="28"/>
                <w:szCs w:val="28"/>
                <w:lang w:val="en-US"/>
              </w:rPr>
              <w:t>FST</w:t>
            </w:r>
            <w:r w:rsidRPr="004A0C04">
              <w:rPr>
                <w:rFonts w:ascii="Times New Roman" w:hAnsi="Times New Roman" w:cs="Times New Roman"/>
                <w:iCs/>
                <w:color w:val="000000" w:themeColor="text1"/>
                <w:sz w:val="28"/>
                <w:szCs w:val="28"/>
              </w:rPr>
              <w:t xml:space="preserve"> 05, 55;</w:t>
            </w:r>
          </w:p>
          <w:p w14:paraId="5756E965" w14:textId="0D19F59D" w:rsidR="001B0105" w:rsidRPr="004A0C04" w:rsidRDefault="001B0105" w:rsidP="00616BA3">
            <w:pPr>
              <w:pStyle w:val="a3"/>
              <w:ind w:left="0"/>
              <w:jc w:val="both"/>
              <w:rPr>
                <w:rFonts w:ascii="Times New Roman" w:hAnsi="Times New Roman" w:cs="Times New Roman"/>
                <w:color w:val="000000" w:themeColor="text1"/>
                <w:sz w:val="28"/>
                <w:szCs w:val="28"/>
              </w:rPr>
            </w:pPr>
            <w:r w:rsidRPr="004A0C04">
              <w:rPr>
                <w:rFonts w:ascii="Times New Roman" w:hAnsi="Times New Roman" w:cs="Times New Roman"/>
                <w:iCs/>
                <w:color w:val="000000" w:themeColor="text1"/>
                <w:sz w:val="28"/>
                <w:szCs w:val="28"/>
              </w:rPr>
              <w:t xml:space="preserve">- </w:t>
            </w:r>
            <w:r w:rsidR="00DF0569" w:rsidRPr="004A0C04">
              <w:rPr>
                <w:rFonts w:ascii="Times New Roman" w:hAnsi="Times New Roman" w:cs="Times New Roman"/>
                <w:iCs/>
                <w:color w:val="000000" w:themeColor="text1"/>
                <w:sz w:val="28"/>
                <w:szCs w:val="28"/>
              </w:rPr>
              <w:t xml:space="preserve"> не отримано від попереднього кредитора (подається разом з інформацією за реквізитами </w:t>
            </w:r>
            <w:r w:rsidR="00DF0569" w:rsidRPr="004A0C04">
              <w:rPr>
                <w:rFonts w:ascii="Times New Roman" w:eastAsia="Times New Roman" w:hAnsi="Times New Roman" w:cs="Times New Roman"/>
                <w:color w:val="000000" w:themeColor="text1"/>
                <w:sz w:val="28"/>
                <w:szCs w:val="28"/>
                <w:lang w:eastAsia="uk-UA"/>
              </w:rPr>
              <w:t>“</w:t>
            </w:r>
            <w:r w:rsidR="00DF0569" w:rsidRPr="004A0C04">
              <w:rPr>
                <w:rFonts w:ascii="Times New Roman" w:hAnsi="Times New Roman" w:cs="Times New Roman"/>
                <w:iCs/>
                <w:color w:val="000000" w:themeColor="text1"/>
                <w:sz w:val="28"/>
                <w:szCs w:val="28"/>
              </w:rPr>
              <w:t>Ідентифікатор попередньої угоди/правочину (prev_agreem_id, ID04.21.00.00.0009)</w:t>
            </w:r>
            <w:r w:rsidR="00DF0569" w:rsidRPr="004A0C04">
              <w:rPr>
                <w:rFonts w:ascii="Times New Roman" w:eastAsia="Times New Roman" w:hAnsi="Times New Roman" w:cs="Times New Roman"/>
                <w:color w:val="000000" w:themeColor="text1"/>
                <w:sz w:val="28"/>
                <w:szCs w:val="28"/>
                <w:lang w:eastAsia="uk-UA"/>
              </w:rPr>
              <w:t>”</w:t>
            </w:r>
            <w:r w:rsidR="00DF0569" w:rsidRPr="004A0C04">
              <w:rPr>
                <w:rFonts w:ascii="Times New Roman" w:hAnsi="Times New Roman" w:cs="Times New Roman"/>
                <w:iCs/>
                <w:color w:val="000000" w:themeColor="text1"/>
                <w:sz w:val="28"/>
                <w:szCs w:val="28"/>
              </w:rPr>
              <w:t>, Код ЄДРПОУ (entity_code, ID04.21.00.00.0101 продавця активу</w:t>
            </w:r>
            <w:r w:rsidR="00DF0569" w:rsidRPr="004A0C04">
              <w:rPr>
                <w:rFonts w:ascii="Times New Roman" w:eastAsia="Times New Roman" w:hAnsi="Times New Roman" w:cs="Times New Roman"/>
                <w:color w:val="000000" w:themeColor="text1"/>
                <w:sz w:val="28"/>
                <w:szCs w:val="28"/>
                <w:lang w:eastAsia="uk-UA"/>
              </w:rPr>
              <w:t>.</w:t>
            </w:r>
          </w:p>
          <w:p w14:paraId="189EEEA1"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4A0C04">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4A0C04">
              <w:rPr>
                <w:rFonts w:ascii="Times New Roman" w:hAnsi="Times New Roman" w:cs="Times New Roman"/>
                <w:b/>
                <w:bCs/>
                <w:color w:val="000000" w:themeColor="text1"/>
                <w:sz w:val="28"/>
                <w:szCs w:val="28"/>
                <w:lang w:val="en-US" w:eastAsia="uk-UA"/>
              </w:rPr>
              <w:t>ID</w:t>
            </w:r>
            <w:r w:rsidRPr="004A0C04">
              <w:rPr>
                <w:rFonts w:ascii="Times New Roman" w:hAnsi="Times New Roman" w:cs="Times New Roman"/>
                <w:b/>
                <w:bCs/>
                <w:color w:val="000000" w:themeColor="text1"/>
                <w:sz w:val="28"/>
                <w:szCs w:val="28"/>
                <w:lang w:eastAsia="uk-UA"/>
              </w:rPr>
              <w:t>04.Активна операція (</w:t>
            </w:r>
            <w:r w:rsidRPr="004A0C04">
              <w:rPr>
                <w:rFonts w:ascii="Times New Roman" w:hAnsi="Times New Roman" w:cs="Times New Roman"/>
                <w:b/>
                <w:color w:val="000000" w:themeColor="text1"/>
                <w:sz w:val="28"/>
                <w:szCs w:val="28"/>
                <w:lang w:val="en-US"/>
              </w:rPr>
              <w:t>loan</w:t>
            </w:r>
            <w:r w:rsidRPr="004A0C04">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3543BF" w14:textId="77777777" w:rsidR="003B6FD6" w:rsidRPr="006C3C49" w:rsidRDefault="003B6F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2A74C523" w14:textId="77777777" w:rsidR="003B6FD6" w:rsidRPr="006C3C49" w:rsidRDefault="003B6F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C73C83" w:rsidRPr="006C3C49" w14:paraId="11B63AA3" w14:textId="77777777" w:rsidTr="00F036E9">
        <w:tc>
          <w:tcPr>
            <w:tcW w:w="851" w:type="dxa"/>
            <w:tcBorders>
              <w:top w:val="nil"/>
              <w:left w:val="nil"/>
              <w:bottom w:val="nil"/>
              <w:right w:val="nil"/>
            </w:tcBorders>
          </w:tcPr>
          <w:p w14:paraId="25D7A499" w14:textId="77777777" w:rsidR="00C73C8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5CD23EB9" w14:textId="77777777" w:rsidR="00C73C83" w:rsidRPr="00790F20" w:rsidRDefault="00C73C83" w:rsidP="00C73C83">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b/>
                <w:color w:val="000000" w:themeColor="text1"/>
                <w:sz w:val="28"/>
                <w:szCs w:val="28"/>
              </w:rPr>
              <w:t>Ефективна ставка відсотка</w:t>
            </w:r>
          </w:p>
          <w:p w14:paraId="08BD2171" w14:textId="091915ED" w:rsidR="00C73C83" w:rsidRPr="00790F20" w:rsidRDefault="00C73C83" w:rsidP="00C73C83">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rPr>
              <w:t>набуває</w:t>
            </w:r>
            <w:r w:rsidRPr="00790F20">
              <w:rPr>
                <w:rFonts w:ascii="Times New Roman" w:hAnsi="Times New Roman" w:cs="Times New Roman"/>
                <w:color w:val="000000" w:themeColor="text1"/>
                <w:sz w:val="28"/>
                <w:szCs w:val="28"/>
                <w:lang w:val="ru-RU"/>
              </w:rPr>
              <w:t xml:space="preserve"> </w:t>
            </w:r>
            <w:r w:rsidR="00D51AF7" w:rsidRPr="00790F20">
              <w:rPr>
                <w:rFonts w:ascii="Times New Roman" w:hAnsi="Times New Roman" w:cs="Times New Roman"/>
                <w:color w:val="000000" w:themeColor="text1"/>
                <w:sz w:val="28"/>
                <w:szCs w:val="28"/>
              </w:rPr>
              <w:t>одного значення</w:t>
            </w:r>
            <w:r w:rsidRPr="00790F20">
              <w:rPr>
                <w:rFonts w:ascii="Times New Roman" w:hAnsi="Times New Roman" w:cs="Times New Roman"/>
                <w:color w:val="000000" w:themeColor="text1"/>
                <w:sz w:val="28"/>
                <w:szCs w:val="28"/>
              </w:rPr>
              <w:t xml:space="preserve"> розміру ефективної </w:t>
            </w:r>
            <w:r w:rsidR="000511DB" w:rsidRPr="00790F20">
              <w:rPr>
                <w:rFonts w:ascii="Times New Roman" w:hAnsi="Times New Roman" w:cs="Times New Roman"/>
                <w:color w:val="000000" w:themeColor="text1"/>
                <w:sz w:val="28"/>
                <w:szCs w:val="28"/>
              </w:rPr>
              <w:t>процентної</w:t>
            </w:r>
            <w:r w:rsidR="00AF1D76" w:rsidRPr="00790F20">
              <w:rPr>
                <w:rFonts w:ascii="Times New Roman" w:hAnsi="Times New Roman" w:cs="Times New Roman"/>
                <w:color w:val="000000" w:themeColor="text1"/>
                <w:sz w:val="28"/>
                <w:szCs w:val="28"/>
              </w:rPr>
              <w:t xml:space="preserve"> (%)</w:t>
            </w:r>
            <w:r w:rsidR="000511DB" w:rsidRPr="00790F20">
              <w:rPr>
                <w:rFonts w:ascii="Times New Roman" w:hAnsi="Times New Roman" w:cs="Times New Roman"/>
                <w:color w:val="000000" w:themeColor="text1"/>
                <w:sz w:val="28"/>
                <w:szCs w:val="28"/>
              </w:rPr>
              <w:t xml:space="preserve"> ставки</w:t>
            </w:r>
            <w:r w:rsidR="00D33BC5" w:rsidRPr="00790F20">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790F20">
              <w:rPr>
                <w:rFonts w:ascii="Times New Roman" w:hAnsi="Times New Roman" w:cs="Times New Roman"/>
                <w:color w:val="000000" w:themeColor="text1"/>
                <w:sz w:val="28"/>
                <w:szCs w:val="28"/>
              </w:rPr>
              <w:t>.</w:t>
            </w:r>
          </w:p>
          <w:p w14:paraId="1291F46B" w14:textId="68D6A54C" w:rsidR="00F12630" w:rsidRPr="00790F20" w:rsidRDefault="00422E92" w:rsidP="00775B92">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rPr>
              <w:t>Якщо фінансовий інструмент не має ефективної ставки відсотка</w:t>
            </w:r>
            <w:r w:rsidRPr="00790F20" w:rsidDel="00422E92">
              <w:rPr>
                <w:rFonts w:ascii="Times New Roman" w:hAnsi="Times New Roman" w:cs="Times New Roman"/>
                <w:color w:val="000000" w:themeColor="text1"/>
                <w:sz w:val="28"/>
                <w:szCs w:val="28"/>
              </w:rPr>
              <w:t xml:space="preserve"> </w:t>
            </w:r>
            <w:r w:rsidR="00F12630" w:rsidRPr="00790F20">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22F83CED" w14:textId="73671013" w:rsidR="00EE1DC6" w:rsidRPr="004A0C04" w:rsidRDefault="00403EBE" w:rsidP="00EE1DC6">
            <w:pPr>
              <w:jc w:val="both"/>
              <w:rPr>
                <w:rFonts w:ascii="Times New Roman" w:hAnsi="Times New Roman" w:cs="Times New Roman"/>
                <w:iCs/>
                <w:color w:val="000000" w:themeColor="text1"/>
                <w:sz w:val="28"/>
                <w:szCs w:val="28"/>
              </w:rPr>
            </w:pPr>
            <w:r w:rsidRPr="00790F20">
              <w:rPr>
                <w:rFonts w:ascii="Times New Roman" w:hAnsi="Times New Roman" w:cs="Times New Roman"/>
                <w:sz w:val="28"/>
                <w:szCs w:val="28"/>
              </w:rPr>
              <w:t xml:space="preserve">Якщо відсоткова ставка не застосовується, реквізит Тип процентної ставки (f048_type_int_rate, </w:t>
            </w:r>
            <w:r w:rsidRPr="00790F20">
              <w:rPr>
                <w:rFonts w:ascii="Times New Roman" w:hAnsi="Times New Roman" w:cs="Times New Roman"/>
                <w:sz w:val="28"/>
                <w:szCs w:val="28"/>
                <w:lang w:eastAsia="uk-UA"/>
              </w:rPr>
              <w:t>ID04.21.00.00.0225</w:t>
            </w:r>
            <w:r w:rsidRPr="00790F20">
              <w:rPr>
                <w:rFonts w:ascii="Times New Roman" w:hAnsi="Times New Roman" w:cs="Times New Roman"/>
                <w:sz w:val="28"/>
                <w:szCs w:val="28"/>
              </w:rPr>
              <w:t xml:space="preserve">) має бути поданий із значенням </w:t>
            </w:r>
            <w:r w:rsidRPr="00790F20">
              <w:rPr>
                <w:rFonts w:ascii="Times New Roman" w:hAnsi="Times New Roman" w:cs="Times New Roman"/>
                <w:sz w:val="28"/>
                <w:szCs w:val="28"/>
                <w:lang w:eastAsia="uk-UA"/>
              </w:rPr>
              <w:t>“</w:t>
            </w:r>
            <w:r w:rsidRPr="00790F20">
              <w:rPr>
                <w:rFonts w:ascii="Times New Roman" w:hAnsi="Times New Roman" w:cs="Times New Roman"/>
                <w:sz w:val="28"/>
                <w:szCs w:val="28"/>
              </w:rPr>
              <w:t>3</w:t>
            </w:r>
            <w:r w:rsidRPr="00790F20">
              <w:rPr>
                <w:rFonts w:ascii="Times New Roman" w:eastAsia="Times New Roman" w:hAnsi="Times New Roman" w:cs="Times New Roman"/>
                <w:sz w:val="28"/>
                <w:szCs w:val="28"/>
                <w:lang w:eastAsia="uk-UA"/>
              </w:rPr>
              <w:t>”</w:t>
            </w:r>
            <w:r w:rsidRPr="00790F20">
              <w:rPr>
                <w:rFonts w:ascii="Times New Roman" w:hAnsi="Times New Roman" w:cs="Times New Roman"/>
                <w:sz w:val="28"/>
                <w:szCs w:val="28"/>
              </w:rPr>
              <w:t xml:space="preserve">, а значення </w:t>
            </w:r>
            <w:r w:rsidRPr="00790F20">
              <w:rPr>
                <w:rFonts w:ascii="Times New Roman" w:hAnsi="Times New Roman" w:cs="Times New Roman"/>
                <w:sz w:val="28"/>
                <w:szCs w:val="28"/>
              </w:rPr>
              <w:lastRenderedPageBreak/>
              <w:t xml:space="preserve">відсоткової ставки за реквізитом Номінальна процентна ставка (nominal_int_rate, </w:t>
            </w:r>
            <w:r w:rsidRPr="00790F20">
              <w:rPr>
                <w:rFonts w:ascii="Times New Roman" w:hAnsi="Times New Roman" w:cs="Times New Roman"/>
                <w:sz w:val="28"/>
                <w:szCs w:val="28"/>
                <w:lang w:eastAsia="uk-UA"/>
              </w:rPr>
              <w:t>ID04.21.00.00.0223</w:t>
            </w:r>
            <w:r w:rsidRPr="00790F20">
              <w:rPr>
                <w:rFonts w:ascii="Times New Roman" w:hAnsi="Times New Roman" w:cs="Times New Roman"/>
                <w:sz w:val="28"/>
                <w:szCs w:val="28"/>
              </w:rPr>
              <w:t xml:space="preserve">) має набувати значення </w:t>
            </w:r>
            <w:r w:rsidRPr="00790F20">
              <w:rPr>
                <w:rFonts w:ascii="Times New Roman" w:hAnsi="Times New Roman" w:cs="Times New Roman"/>
                <w:sz w:val="28"/>
                <w:szCs w:val="28"/>
                <w:lang w:eastAsia="uk-UA"/>
              </w:rPr>
              <w:t>“</w:t>
            </w:r>
            <w:r w:rsidRPr="00790F20">
              <w:rPr>
                <w:rFonts w:ascii="Times New Roman" w:hAnsi="Times New Roman" w:cs="Times New Roman"/>
                <w:sz w:val="28"/>
                <w:szCs w:val="28"/>
              </w:rPr>
              <w:t>нуль</w:t>
            </w:r>
            <w:r w:rsidRPr="00790F20">
              <w:rPr>
                <w:rFonts w:ascii="Times New Roman" w:eastAsia="Times New Roman" w:hAnsi="Times New Roman" w:cs="Times New Roman"/>
                <w:sz w:val="28"/>
                <w:szCs w:val="28"/>
                <w:lang w:eastAsia="uk-UA"/>
              </w:rPr>
              <w:t>”</w:t>
            </w:r>
            <w:r w:rsidR="00EE1DC6">
              <w:rPr>
                <w:rFonts w:ascii="Times New Roman" w:eastAsia="Times New Roman" w:hAnsi="Times New Roman" w:cs="Times New Roman"/>
                <w:sz w:val="28"/>
                <w:szCs w:val="28"/>
                <w:lang w:eastAsia="uk-UA"/>
              </w:rPr>
              <w:t xml:space="preserve"> </w:t>
            </w:r>
            <w:r w:rsidR="00EE1DC6" w:rsidRPr="004A0C04">
              <w:rPr>
                <w:rFonts w:ascii="Times New Roman" w:hAnsi="Times New Roman" w:cs="Times New Roman"/>
                <w:iCs/>
                <w:color w:val="000000" w:themeColor="text1"/>
                <w:sz w:val="28"/>
                <w:szCs w:val="28"/>
              </w:rPr>
              <w:t>за умови, якщо:</w:t>
            </w:r>
          </w:p>
          <w:p w14:paraId="284611E3" w14:textId="77777777" w:rsidR="00EE1DC6" w:rsidRPr="004A0C04" w:rsidRDefault="00EE1DC6" w:rsidP="00EE1DC6">
            <w:pPr>
              <w:jc w:val="both"/>
              <w:rPr>
                <w:rFonts w:ascii="Times New Roman" w:hAnsi="Times New Roman" w:cs="Times New Roman"/>
                <w:iCs/>
                <w:color w:val="000000" w:themeColor="text1"/>
                <w:sz w:val="28"/>
                <w:szCs w:val="28"/>
              </w:rPr>
            </w:pPr>
            <w:r w:rsidRPr="004A0C04">
              <w:rPr>
                <w:rFonts w:ascii="Times New Roman" w:hAnsi="Times New Roman" w:cs="Times New Roman"/>
                <w:iCs/>
                <w:color w:val="000000" w:themeColor="text1"/>
                <w:sz w:val="28"/>
                <w:szCs w:val="28"/>
              </w:rPr>
              <w:t>- ставка не передбачена для активної операції умовами договору/правочину (наприклад, гарантії);</w:t>
            </w:r>
          </w:p>
          <w:p w14:paraId="2328F760" w14:textId="77777777" w:rsidR="00EE1DC6" w:rsidRPr="004A0C04" w:rsidRDefault="00EE1DC6" w:rsidP="00EE1DC6">
            <w:pPr>
              <w:jc w:val="both"/>
              <w:rPr>
                <w:rFonts w:ascii="Times New Roman" w:hAnsi="Times New Roman" w:cs="Times New Roman"/>
                <w:iCs/>
                <w:color w:val="000000" w:themeColor="text1"/>
                <w:sz w:val="28"/>
                <w:szCs w:val="28"/>
              </w:rPr>
            </w:pPr>
            <w:r w:rsidRPr="004A0C04">
              <w:rPr>
                <w:rFonts w:ascii="Times New Roman" w:hAnsi="Times New Roman" w:cs="Times New Roman"/>
                <w:iCs/>
                <w:color w:val="000000" w:themeColor="text1"/>
                <w:sz w:val="28"/>
                <w:szCs w:val="28"/>
              </w:rPr>
              <w:t xml:space="preserve">- актив визначений як РОСІ – актив, що відповідає значенням довідника </w:t>
            </w:r>
            <w:r w:rsidRPr="004A0C04">
              <w:rPr>
                <w:rFonts w:ascii="Times New Roman" w:hAnsi="Times New Roman" w:cs="Times New Roman"/>
                <w:iCs/>
                <w:color w:val="000000" w:themeColor="text1"/>
                <w:sz w:val="28"/>
                <w:szCs w:val="28"/>
                <w:lang w:val="en-US"/>
              </w:rPr>
              <w:t>FST</w:t>
            </w:r>
            <w:r w:rsidRPr="004A0C04">
              <w:rPr>
                <w:rFonts w:ascii="Times New Roman" w:hAnsi="Times New Roman" w:cs="Times New Roman"/>
                <w:iCs/>
                <w:color w:val="000000" w:themeColor="text1"/>
                <w:sz w:val="28"/>
                <w:szCs w:val="28"/>
              </w:rPr>
              <w:t xml:space="preserve"> 05, 55;</w:t>
            </w:r>
          </w:p>
          <w:p w14:paraId="41BE956D" w14:textId="75A6E368" w:rsidR="00403EBE" w:rsidRPr="00790F20" w:rsidRDefault="00EE1DC6" w:rsidP="00EE1DC6">
            <w:pPr>
              <w:pStyle w:val="a3"/>
              <w:ind w:left="0"/>
              <w:jc w:val="both"/>
              <w:rPr>
                <w:rFonts w:ascii="Times New Roman" w:hAnsi="Times New Roman" w:cs="Times New Roman"/>
                <w:color w:val="000000" w:themeColor="text1"/>
                <w:sz w:val="28"/>
                <w:szCs w:val="28"/>
                <w:lang w:eastAsia="uk-UA"/>
              </w:rPr>
            </w:pPr>
            <w:r w:rsidRPr="004A0C04">
              <w:rPr>
                <w:rFonts w:ascii="Times New Roman" w:hAnsi="Times New Roman" w:cs="Times New Roman"/>
                <w:iCs/>
                <w:color w:val="000000" w:themeColor="text1"/>
                <w:sz w:val="28"/>
                <w:szCs w:val="28"/>
              </w:rPr>
              <w:t xml:space="preserve">-  не отримано від попереднього кредитора (подається разом з інформацією за реквізитами </w:t>
            </w:r>
            <w:r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iCs/>
                <w:color w:val="000000" w:themeColor="text1"/>
                <w:sz w:val="28"/>
                <w:szCs w:val="28"/>
              </w:rPr>
              <w:t>Ідентифікатор попередньої угоди/правочину (prev_agreem_id, ID04.21.00.00.0009)</w:t>
            </w:r>
            <w:r w:rsidRPr="004A0C04">
              <w:rPr>
                <w:rFonts w:ascii="Times New Roman" w:eastAsia="Times New Roman" w:hAnsi="Times New Roman" w:cs="Times New Roman"/>
                <w:color w:val="000000" w:themeColor="text1"/>
                <w:sz w:val="28"/>
                <w:szCs w:val="28"/>
                <w:lang w:eastAsia="uk-UA"/>
              </w:rPr>
              <w:t>”</w:t>
            </w:r>
            <w:r w:rsidRPr="004A0C04">
              <w:rPr>
                <w:rFonts w:ascii="Times New Roman" w:hAnsi="Times New Roman" w:cs="Times New Roman"/>
                <w:iCs/>
                <w:color w:val="000000" w:themeColor="text1"/>
                <w:sz w:val="28"/>
                <w:szCs w:val="28"/>
              </w:rPr>
              <w:t>, Код ЄДРПОУ (entity_code, ID04.21.00.00.0101 продавця активу</w:t>
            </w:r>
            <w:r w:rsidR="00E361E9" w:rsidRPr="00790F20">
              <w:rPr>
                <w:rFonts w:ascii="Times New Roman" w:eastAsia="Times New Roman" w:hAnsi="Times New Roman" w:cs="Times New Roman"/>
                <w:sz w:val="28"/>
                <w:szCs w:val="28"/>
                <w:lang w:eastAsia="uk-UA"/>
              </w:rPr>
              <w:t>.</w:t>
            </w:r>
          </w:p>
          <w:p w14:paraId="788D670C" w14:textId="77777777" w:rsidR="00E65039" w:rsidRPr="00790F20" w:rsidRDefault="00775B92" w:rsidP="00775B92">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790F20">
              <w:rPr>
                <w:rFonts w:ascii="Times New Roman" w:hAnsi="Times New Roman" w:cs="Times New Roman"/>
                <w:b/>
                <w:bCs/>
                <w:color w:val="000000" w:themeColor="text1"/>
                <w:sz w:val="28"/>
                <w:szCs w:val="28"/>
                <w:lang w:val="en-US" w:eastAsia="uk-UA"/>
              </w:rPr>
              <w:t>ID</w:t>
            </w:r>
            <w:r w:rsidRPr="00790F20">
              <w:rPr>
                <w:rFonts w:ascii="Times New Roman" w:hAnsi="Times New Roman" w:cs="Times New Roman"/>
                <w:b/>
                <w:bCs/>
                <w:color w:val="000000" w:themeColor="text1"/>
                <w:sz w:val="28"/>
                <w:szCs w:val="28"/>
                <w:lang w:eastAsia="uk-UA"/>
              </w:rPr>
              <w:t>04.Активна операція (</w:t>
            </w:r>
            <w:r w:rsidRPr="00790F20">
              <w:rPr>
                <w:rFonts w:ascii="Times New Roman" w:hAnsi="Times New Roman" w:cs="Times New Roman"/>
                <w:b/>
                <w:color w:val="000000" w:themeColor="text1"/>
                <w:sz w:val="28"/>
                <w:szCs w:val="28"/>
                <w:lang w:val="en-US"/>
              </w:rPr>
              <w:t>loan</w:t>
            </w:r>
            <w:r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3B72F8B" w14:textId="77777777" w:rsidR="00C73C83" w:rsidRPr="006C3C49" w:rsidRDefault="00C73C8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05A7CED3" w14:textId="77777777" w:rsidR="00C73C83" w:rsidRPr="006C3C49" w:rsidRDefault="00C73C8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4C4C7E" w:rsidRPr="006C3C49" w14:paraId="49E65EFD" w14:textId="77777777" w:rsidTr="00F036E9">
        <w:tc>
          <w:tcPr>
            <w:tcW w:w="851" w:type="dxa"/>
            <w:tcBorders>
              <w:top w:val="nil"/>
              <w:left w:val="nil"/>
              <w:bottom w:val="nil"/>
              <w:right w:val="nil"/>
            </w:tcBorders>
          </w:tcPr>
          <w:p w14:paraId="16F44BB8" w14:textId="77777777" w:rsidR="004C4C7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350996C7" w14:textId="77777777" w:rsidR="004C4C7E" w:rsidRPr="00790F20" w:rsidRDefault="004C4C7E" w:rsidP="004C4C7E">
            <w:pPr>
              <w:pStyle w:val="a3"/>
              <w:ind w:left="0"/>
              <w:jc w:val="both"/>
              <w:rPr>
                <w:rFonts w:ascii="Times New Roman" w:hAnsi="Times New Roman" w:cs="Times New Roman"/>
                <w:color w:val="000000" w:themeColor="text1"/>
                <w:sz w:val="28"/>
                <w:szCs w:val="28"/>
                <w:lang w:val="ru-RU" w:eastAsia="uk-UA"/>
              </w:rPr>
            </w:pPr>
            <w:r w:rsidRPr="00790F20">
              <w:rPr>
                <w:rFonts w:ascii="Times New Roman" w:hAnsi="Times New Roman" w:cs="Times New Roman"/>
                <w:b/>
                <w:color w:val="000000" w:themeColor="text1"/>
                <w:sz w:val="28"/>
                <w:szCs w:val="28"/>
                <w:lang w:eastAsia="uk-UA"/>
              </w:rPr>
              <w:t>Тип процентної ставки</w:t>
            </w:r>
          </w:p>
          <w:p w14:paraId="4BEA2E54" w14:textId="0B9C2B10" w:rsidR="00546D0B" w:rsidRPr="00790F20" w:rsidRDefault="00546D0B" w:rsidP="007D782C">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за умови </w:t>
            </w:r>
            <w:r w:rsidR="00DF6FA4" w:rsidRPr="00790F20">
              <w:rPr>
                <w:rFonts w:ascii="Times New Roman" w:hAnsi="Times New Roman" w:cs="Times New Roman"/>
                <w:color w:val="000000" w:themeColor="text1"/>
                <w:sz w:val="28"/>
                <w:szCs w:val="28"/>
                <w:lang w:eastAsia="uk-UA"/>
              </w:rPr>
              <w:t>властивості</w:t>
            </w:r>
            <w:r w:rsidRPr="00790F20">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790F20">
              <w:rPr>
                <w:rFonts w:ascii="Times New Roman" w:hAnsi="Times New Roman" w:cs="Times New Roman"/>
                <w:color w:val="000000" w:themeColor="text1"/>
                <w:sz w:val="28"/>
                <w:szCs w:val="28"/>
                <w:lang w:val="en-US" w:eastAsia="uk-UA"/>
              </w:rPr>
              <w:t>F</w:t>
            </w:r>
            <w:r w:rsidRPr="00790F20">
              <w:rPr>
                <w:rFonts w:ascii="Times New Roman" w:hAnsi="Times New Roman" w:cs="Times New Roman"/>
                <w:color w:val="000000" w:themeColor="text1"/>
                <w:sz w:val="28"/>
                <w:szCs w:val="28"/>
                <w:lang w:val="ru-RU" w:eastAsia="uk-UA"/>
              </w:rPr>
              <w:t>048</w:t>
            </w:r>
            <w:r w:rsidRPr="00790F20">
              <w:rPr>
                <w:rFonts w:ascii="Times New Roman" w:hAnsi="Times New Roman" w:cs="Times New Roman"/>
                <w:color w:val="000000" w:themeColor="text1"/>
                <w:sz w:val="28"/>
                <w:szCs w:val="28"/>
                <w:lang w:eastAsia="uk-UA"/>
              </w:rPr>
              <w:t xml:space="preserve">, а саме: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Плаваюча (змінювана)</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w:t>
            </w:r>
            <w:r w:rsidR="000E042F" w:rsidRPr="00790F20">
              <w:rPr>
                <w:color w:val="000000" w:themeColor="text1"/>
                <w:sz w:val="28"/>
                <w:szCs w:val="28"/>
              </w:rPr>
              <w:t xml:space="preserve">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Фіксована</w:t>
            </w:r>
            <w:r w:rsidR="000E042F" w:rsidRPr="00790F20">
              <w:rPr>
                <w:rFonts w:ascii="Times New Roman" w:eastAsia="Times New Roman" w:hAnsi="Times New Roman" w:cs="Times New Roman"/>
                <w:color w:val="000000" w:themeColor="text1"/>
                <w:sz w:val="28"/>
                <w:szCs w:val="28"/>
                <w:lang w:eastAsia="uk-UA"/>
              </w:rPr>
              <w:t>”</w:t>
            </w:r>
            <w:r w:rsidRPr="00790F20">
              <w:rPr>
                <w:rFonts w:ascii="Times New Roman" w:hAnsi="Times New Roman" w:cs="Times New Roman"/>
                <w:color w:val="000000" w:themeColor="text1"/>
                <w:sz w:val="28"/>
                <w:szCs w:val="28"/>
                <w:lang w:eastAsia="uk-UA"/>
              </w:rPr>
              <w:t>.</w:t>
            </w:r>
          </w:p>
          <w:p w14:paraId="720024C7" w14:textId="77777777" w:rsidR="00E55AE9" w:rsidRPr="00790F20" w:rsidRDefault="002D4CE4" w:rsidP="006B133A">
            <w:pPr>
              <w:pStyle w:val="a3"/>
              <w:ind w:left="0"/>
              <w:jc w:val="both"/>
              <w:rPr>
                <w:rFonts w:ascii="Times New Roman" w:hAnsi="Times New Roman" w:cs="Times New Roman"/>
                <w:b/>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790F20">
              <w:rPr>
                <w:rFonts w:ascii="Times New Roman" w:hAnsi="Times New Roman" w:cs="Times New Roman"/>
                <w:b/>
                <w:bCs/>
                <w:color w:val="000000" w:themeColor="text1"/>
                <w:sz w:val="28"/>
                <w:szCs w:val="28"/>
                <w:lang w:val="en-US" w:eastAsia="uk-UA"/>
              </w:rPr>
              <w:t>ID</w:t>
            </w:r>
            <w:r w:rsidR="007D782C" w:rsidRPr="00790F20">
              <w:rPr>
                <w:rFonts w:ascii="Times New Roman" w:hAnsi="Times New Roman" w:cs="Times New Roman"/>
                <w:b/>
                <w:bCs/>
                <w:color w:val="000000" w:themeColor="text1"/>
                <w:sz w:val="28"/>
                <w:szCs w:val="28"/>
                <w:lang w:eastAsia="uk-UA"/>
              </w:rPr>
              <w:t>04.Активна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8FE573" w14:textId="77777777" w:rsidR="004C4C7E" w:rsidRPr="006C3C49" w:rsidRDefault="004C4C7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4D6229B2" w14:textId="77777777" w:rsidR="004C4C7E" w:rsidRPr="006C3C49" w:rsidRDefault="004C4C7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9D7C0A" w:rsidRPr="006C3C49" w14:paraId="7749FFD4" w14:textId="77777777" w:rsidTr="00F036E9">
        <w:tc>
          <w:tcPr>
            <w:tcW w:w="851" w:type="dxa"/>
            <w:tcBorders>
              <w:top w:val="nil"/>
              <w:left w:val="nil"/>
              <w:bottom w:val="nil"/>
              <w:right w:val="nil"/>
            </w:tcBorders>
          </w:tcPr>
          <w:p w14:paraId="25D6FB22" w14:textId="77777777" w:rsidR="009D7C0A"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436D1E6B" w14:textId="77777777" w:rsidR="009D7C0A" w:rsidRPr="00790F20" w:rsidRDefault="009D7C0A" w:rsidP="009D7C0A">
            <w:pPr>
              <w:pStyle w:val="a3"/>
              <w:ind w:left="0"/>
              <w:jc w:val="both"/>
              <w:rPr>
                <w:rFonts w:ascii="Times New Roman" w:hAnsi="Times New Roman" w:cs="Times New Roman"/>
                <w:b/>
                <w:color w:val="000000" w:themeColor="text1"/>
                <w:sz w:val="28"/>
                <w:szCs w:val="28"/>
              </w:rPr>
            </w:pPr>
            <w:r w:rsidRPr="00790F20">
              <w:rPr>
                <w:rFonts w:ascii="Times New Roman" w:hAnsi="Times New Roman" w:cs="Times New Roman"/>
                <w:b/>
                <w:color w:val="000000" w:themeColor="text1"/>
                <w:sz w:val="28"/>
                <w:szCs w:val="28"/>
              </w:rPr>
              <w:t>Частота перегляду процентної ставки</w:t>
            </w:r>
          </w:p>
          <w:p w14:paraId="4C34CB42" w14:textId="3A5163F9" w:rsidR="00C779C3" w:rsidRPr="00790F20" w:rsidRDefault="00C779C3" w:rsidP="006B133A">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набуває </w:t>
            </w:r>
            <w:r w:rsidR="00D51AF7" w:rsidRPr="00790F20">
              <w:rPr>
                <w:rFonts w:ascii="Times New Roman" w:hAnsi="Times New Roman" w:cs="Times New Roman"/>
                <w:color w:val="000000" w:themeColor="text1"/>
                <w:sz w:val="28"/>
                <w:szCs w:val="28"/>
                <w:lang w:eastAsia="uk-UA"/>
              </w:rPr>
              <w:t>одного значення</w:t>
            </w:r>
            <w:r w:rsidRPr="00790F20">
              <w:rPr>
                <w:rFonts w:ascii="Times New Roman" w:hAnsi="Times New Roman" w:cs="Times New Roman"/>
                <w:color w:val="000000" w:themeColor="text1"/>
                <w:sz w:val="28"/>
                <w:szCs w:val="28"/>
                <w:lang w:eastAsia="uk-UA"/>
              </w:rPr>
              <w:t xml:space="preserve"> кількості днів, передбачених умовами </w:t>
            </w:r>
            <w:r w:rsidR="005E542E" w:rsidRPr="00790F20">
              <w:rPr>
                <w:rFonts w:ascii="Times New Roman" w:hAnsi="Times New Roman" w:cs="Times New Roman"/>
                <w:color w:val="000000" w:themeColor="text1"/>
                <w:sz w:val="28"/>
                <w:szCs w:val="28"/>
                <w:lang w:eastAsia="uk-UA"/>
              </w:rPr>
              <w:t xml:space="preserve">угоди </w:t>
            </w:r>
            <w:r w:rsidR="00CC6115" w:rsidRPr="00790F20">
              <w:rPr>
                <w:rFonts w:ascii="Times New Roman" w:hAnsi="Times New Roman" w:cs="Times New Roman"/>
                <w:color w:val="000000" w:themeColor="text1"/>
                <w:sz w:val="28"/>
                <w:szCs w:val="28"/>
                <w:lang w:eastAsia="uk-UA"/>
              </w:rPr>
              <w:t>/</w:t>
            </w:r>
            <w:r w:rsidR="005E542E" w:rsidRPr="00790F20">
              <w:rPr>
                <w:rFonts w:ascii="Times New Roman" w:hAnsi="Times New Roman" w:cs="Times New Roman"/>
                <w:color w:val="000000" w:themeColor="text1"/>
                <w:sz w:val="28"/>
                <w:szCs w:val="28"/>
                <w:lang w:eastAsia="uk-UA"/>
              </w:rPr>
              <w:t xml:space="preserve"> правочину</w:t>
            </w:r>
            <w:r w:rsidRPr="00790F20">
              <w:rPr>
                <w:rFonts w:ascii="Times New Roman" w:hAnsi="Times New Roman" w:cs="Times New Roman"/>
                <w:color w:val="000000" w:themeColor="text1"/>
                <w:sz w:val="28"/>
                <w:szCs w:val="28"/>
                <w:lang w:eastAsia="uk-UA"/>
              </w:rPr>
              <w:t xml:space="preserve"> зі сплином яких здійснюється пере</w:t>
            </w:r>
            <w:r w:rsidR="004A1CCE" w:rsidRPr="00790F20">
              <w:rPr>
                <w:rFonts w:ascii="Times New Roman" w:hAnsi="Times New Roman" w:cs="Times New Roman"/>
                <w:color w:val="000000" w:themeColor="text1"/>
                <w:sz w:val="28"/>
                <w:szCs w:val="28"/>
                <w:lang w:eastAsia="uk-UA"/>
              </w:rPr>
              <w:t>гляд процентної ставки</w:t>
            </w:r>
            <w:r w:rsidR="00235B87" w:rsidRPr="00790F20">
              <w:rPr>
                <w:rFonts w:ascii="Times New Roman" w:hAnsi="Times New Roman" w:cs="Times New Roman"/>
                <w:color w:val="000000" w:themeColor="text1"/>
                <w:sz w:val="28"/>
                <w:szCs w:val="28"/>
                <w:lang w:eastAsia="uk-UA"/>
              </w:rPr>
              <w:t xml:space="preserve"> </w:t>
            </w:r>
            <w:r w:rsidR="00235B87" w:rsidRPr="00790F20">
              <w:rPr>
                <w:rFonts w:ascii="Times New Roman" w:hAnsi="Times New Roman" w:cs="Times New Roman"/>
                <w:sz w:val="28"/>
                <w:szCs w:val="28"/>
                <w:lang w:eastAsia="uk-UA"/>
              </w:rPr>
              <w:t>(</w:t>
            </w:r>
            <w:r w:rsidR="00235B87" w:rsidRPr="00790F20">
              <w:rPr>
                <w:rFonts w:ascii="Times New Roman" w:hAnsi="Times New Roman" w:cs="Times New Roman"/>
                <w:sz w:val="28"/>
                <w:szCs w:val="28"/>
                <w:lang w:val="ru-RU" w:eastAsia="uk-UA"/>
              </w:rPr>
              <w:t>з дати попереднього перегляду до наступної дати перегляду)</w:t>
            </w:r>
            <w:r w:rsidR="004A1CCE" w:rsidRPr="00790F20">
              <w:rPr>
                <w:rFonts w:ascii="Times New Roman" w:hAnsi="Times New Roman" w:cs="Times New Roman"/>
                <w:color w:val="000000" w:themeColor="text1"/>
                <w:sz w:val="28"/>
                <w:szCs w:val="28"/>
                <w:lang w:eastAsia="uk-UA"/>
              </w:rPr>
              <w:t>. Я</w:t>
            </w:r>
            <w:r w:rsidRPr="00790F20">
              <w:rPr>
                <w:rFonts w:ascii="Times New Roman" w:hAnsi="Times New Roman" w:cs="Times New Roman"/>
                <w:color w:val="000000" w:themeColor="text1"/>
                <w:sz w:val="28"/>
                <w:szCs w:val="28"/>
                <w:lang w:eastAsia="uk-UA"/>
              </w:rPr>
              <w:t>кщо угодою</w:t>
            </w:r>
            <w:r w:rsidR="00CC6115" w:rsidRPr="00790F20">
              <w:rPr>
                <w:rFonts w:ascii="Times New Roman" w:hAnsi="Times New Roman" w:cs="Times New Roman"/>
                <w:color w:val="000000" w:themeColor="text1"/>
                <w:sz w:val="28"/>
                <w:szCs w:val="28"/>
                <w:lang w:eastAsia="uk-UA"/>
              </w:rPr>
              <w:t xml:space="preserve"> / </w:t>
            </w:r>
            <w:r w:rsidRPr="00790F20">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20667B65" w14:textId="77777777" w:rsidR="00E65039" w:rsidRPr="00790F20" w:rsidRDefault="002D4CE4" w:rsidP="006B133A">
            <w:pPr>
              <w:pStyle w:val="a3"/>
              <w:ind w:left="0"/>
              <w:jc w:val="both"/>
              <w:rPr>
                <w:rFonts w:ascii="Times New Roman" w:hAnsi="Times New Roman" w:cs="Times New Roman"/>
                <w:color w:val="000000" w:themeColor="text1"/>
                <w:sz w:val="28"/>
                <w:szCs w:val="28"/>
                <w:lang w:val="ru-RU"/>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790F20">
              <w:rPr>
                <w:rFonts w:ascii="Times New Roman" w:hAnsi="Times New Roman" w:cs="Times New Roman"/>
                <w:b/>
                <w:bCs/>
                <w:color w:val="000000" w:themeColor="text1"/>
                <w:sz w:val="28"/>
                <w:szCs w:val="28"/>
                <w:lang w:val="en-US" w:eastAsia="uk-UA"/>
              </w:rPr>
              <w:t>ID</w:t>
            </w:r>
            <w:r w:rsidR="007D782C" w:rsidRPr="00790F20">
              <w:rPr>
                <w:rFonts w:ascii="Times New Roman" w:hAnsi="Times New Roman" w:cs="Times New Roman"/>
                <w:b/>
                <w:bCs/>
                <w:color w:val="000000" w:themeColor="text1"/>
                <w:sz w:val="28"/>
                <w:szCs w:val="28"/>
                <w:lang w:eastAsia="uk-UA"/>
              </w:rPr>
              <w:t>04.Активна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698920F" w14:textId="77777777" w:rsidR="009D7C0A" w:rsidRPr="006C3C49" w:rsidRDefault="009D7C0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7627FE0C" w14:textId="77777777" w:rsidR="009D7C0A" w:rsidRPr="006C3C49" w:rsidRDefault="009D7C0A"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7A15A3" w:rsidRPr="006C3C49" w14:paraId="538B1EDF" w14:textId="77777777" w:rsidTr="00F036E9">
        <w:tc>
          <w:tcPr>
            <w:tcW w:w="851" w:type="dxa"/>
            <w:tcBorders>
              <w:top w:val="nil"/>
              <w:left w:val="nil"/>
              <w:bottom w:val="nil"/>
              <w:right w:val="nil"/>
            </w:tcBorders>
          </w:tcPr>
          <w:p w14:paraId="6CE85063" w14:textId="77777777" w:rsidR="007A15A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2760E738" w14:textId="77777777" w:rsidR="007A15A3" w:rsidRPr="00790F20" w:rsidRDefault="007A15A3" w:rsidP="007A15A3">
            <w:pPr>
              <w:pStyle w:val="a3"/>
              <w:ind w:left="0"/>
              <w:jc w:val="both"/>
              <w:rPr>
                <w:rFonts w:ascii="Times New Roman" w:hAnsi="Times New Roman" w:cs="Times New Roman"/>
                <w:color w:val="000000" w:themeColor="text1"/>
                <w:sz w:val="28"/>
                <w:szCs w:val="28"/>
                <w:lang w:val="ru-RU"/>
              </w:rPr>
            </w:pPr>
            <w:r w:rsidRPr="00790F20">
              <w:rPr>
                <w:rFonts w:ascii="Times New Roman" w:hAnsi="Times New Roman" w:cs="Times New Roman"/>
                <w:b/>
                <w:color w:val="000000" w:themeColor="text1"/>
                <w:sz w:val="28"/>
                <w:szCs w:val="28"/>
              </w:rPr>
              <w:t>Індекс змінюваної процентної ставки</w:t>
            </w:r>
          </w:p>
          <w:p w14:paraId="4B930F8F" w14:textId="3B7B7FD3" w:rsidR="00CA6544" w:rsidRPr="00790F20" w:rsidRDefault="00CA6544" w:rsidP="00CA6544">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за умови </w:t>
            </w:r>
            <w:r w:rsidR="00DF6FA4" w:rsidRPr="00790F20">
              <w:rPr>
                <w:rFonts w:ascii="Times New Roman" w:hAnsi="Times New Roman" w:cs="Times New Roman"/>
                <w:color w:val="000000" w:themeColor="text1"/>
                <w:sz w:val="28"/>
                <w:szCs w:val="28"/>
                <w:lang w:eastAsia="uk-UA"/>
              </w:rPr>
              <w:t>властивості</w:t>
            </w:r>
            <w:r w:rsidRPr="00790F20">
              <w:rPr>
                <w:rFonts w:ascii="Times New Roman" w:hAnsi="Times New Roman" w:cs="Times New Roman"/>
                <w:color w:val="000000" w:themeColor="text1"/>
                <w:sz w:val="28"/>
                <w:szCs w:val="28"/>
                <w:lang w:eastAsia="uk-UA"/>
              </w:rPr>
              <w:t>, набуває одного з переліку значень довідника N048G.</w:t>
            </w:r>
          </w:p>
          <w:p w14:paraId="0BE39FD7" w14:textId="0C3385DB" w:rsidR="0054433A" w:rsidRPr="00790F20" w:rsidRDefault="0054433A" w:rsidP="00CA6544">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sz w:val="28"/>
                <w:szCs w:val="28"/>
                <w:lang w:eastAsia="uk-UA"/>
              </w:rPr>
              <w:t>Реквізит має бути обов’язково поданий для  плаваючої (змінюваної) відсоткової ставки (реквізит f048_type_int_rate, ID04.21.00.00.0225 подано із значенням “2”).</w:t>
            </w:r>
          </w:p>
          <w:p w14:paraId="63C8ADF9" w14:textId="77777777" w:rsidR="002C6B05" w:rsidRPr="00790F20" w:rsidRDefault="002D4CE4" w:rsidP="007D782C">
            <w:pPr>
              <w:pStyle w:val="a3"/>
              <w:ind w:left="0"/>
              <w:jc w:val="both"/>
              <w:rPr>
                <w:rFonts w:ascii="Times New Roman" w:hAnsi="Times New Roman" w:cs="Times New Roman"/>
                <w:b/>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790F20">
              <w:rPr>
                <w:rFonts w:ascii="Times New Roman" w:hAnsi="Times New Roman" w:cs="Times New Roman"/>
                <w:b/>
                <w:bCs/>
                <w:color w:val="000000" w:themeColor="text1"/>
                <w:sz w:val="28"/>
                <w:szCs w:val="28"/>
                <w:lang w:val="en-US" w:eastAsia="uk-UA"/>
              </w:rPr>
              <w:t>ID</w:t>
            </w:r>
            <w:r w:rsidR="007D782C" w:rsidRPr="00790F20">
              <w:rPr>
                <w:rFonts w:ascii="Times New Roman" w:hAnsi="Times New Roman" w:cs="Times New Roman"/>
                <w:b/>
                <w:bCs/>
                <w:color w:val="000000" w:themeColor="text1"/>
                <w:sz w:val="28"/>
                <w:szCs w:val="28"/>
                <w:lang w:eastAsia="uk-UA"/>
              </w:rPr>
              <w:t>04.Активна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C71F2C" w14:textId="77777777" w:rsidR="007A15A3" w:rsidRPr="006C3C49" w:rsidRDefault="007A15A3"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06039C2D" w14:textId="77777777" w:rsidR="007A15A3" w:rsidRPr="006C3C49" w:rsidRDefault="007A15A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2621E8" w:rsidRPr="006C3C49" w14:paraId="71E931A3" w14:textId="77777777" w:rsidTr="00F036E9">
        <w:tc>
          <w:tcPr>
            <w:tcW w:w="851" w:type="dxa"/>
            <w:tcBorders>
              <w:top w:val="nil"/>
              <w:left w:val="nil"/>
              <w:bottom w:val="nil"/>
              <w:right w:val="nil"/>
            </w:tcBorders>
          </w:tcPr>
          <w:p w14:paraId="1B2C3784" w14:textId="77777777" w:rsidR="002621E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A5A8904" w14:textId="652BCA9E" w:rsidR="002621E8" w:rsidRPr="00790F20" w:rsidRDefault="002621E8" w:rsidP="002621E8">
            <w:pPr>
              <w:pStyle w:val="a3"/>
              <w:ind w:left="0"/>
              <w:jc w:val="both"/>
              <w:rPr>
                <w:rFonts w:ascii="Times New Roman" w:hAnsi="Times New Roman" w:cs="Times New Roman"/>
                <w:color w:val="000000" w:themeColor="text1"/>
                <w:sz w:val="28"/>
                <w:szCs w:val="28"/>
                <w:lang w:val="ru-RU"/>
              </w:rPr>
            </w:pPr>
            <w:r w:rsidRPr="00790F20">
              <w:rPr>
                <w:rFonts w:ascii="Times New Roman" w:hAnsi="Times New Roman" w:cs="Times New Roman"/>
                <w:b/>
                <w:color w:val="000000" w:themeColor="text1"/>
                <w:sz w:val="28"/>
                <w:szCs w:val="28"/>
              </w:rPr>
              <w:t>Спред</w:t>
            </w:r>
            <w:r w:rsidR="00CB660D" w:rsidRPr="00790F20">
              <w:rPr>
                <w:rFonts w:ascii="Times New Roman" w:hAnsi="Times New Roman" w:cs="Times New Roman"/>
                <w:b/>
                <w:color w:val="000000" w:themeColor="text1"/>
                <w:sz w:val="28"/>
                <w:szCs w:val="28"/>
              </w:rPr>
              <w:t xml:space="preserve"> </w:t>
            </w:r>
            <w:r w:rsidR="00CC6115" w:rsidRPr="00790F20">
              <w:rPr>
                <w:rFonts w:ascii="Times New Roman" w:hAnsi="Times New Roman" w:cs="Times New Roman"/>
                <w:b/>
                <w:color w:val="000000" w:themeColor="text1"/>
                <w:sz w:val="28"/>
                <w:szCs w:val="28"/>
              </w:rPr>
              <w:t xml:space="preserve">/ </w:t>
            </w:r>
            <w:r w:rsidRPr="00790F20">
              <w:rPr>
                <w:rFonts w:ascii="Times New Roman" w:hAnsi="Times New Roman" w:cs="Times New Roman"/>
                <w:b/>
                <w:color w:val="000000" w:themeColor="text1"/>
                <w:sz w:val="28"/>
                <w:szCs w:val="28"/>
              </w:rPr>
              <w:t>маржа (фіксована частина) змінюваної процентної ставки</w:t>
            </w:r>
          </w:p>
          <w:p w14:paraId="4E470B8F" w14:textId="1F198784" w:rsidR="00167EEC" w:rsidRPr="00790F20" w:rsidRDefault="00167EEC" w:rsidP="00167EEC">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lastRenderedPageBreak/>
              <w:t xml:space="preserve">за умови </w:t>
            </w:r>
            <w:r w:rsidR="00DF6FA4" w:rsidRPr="00790F20">
              <w:rPr>
                <w:rFonts w:ascii="Times New Roman" w:hAnsi="Times New Roman" w:cs="Times New Roman"/>
                <w:color w:val="000000" w:themeColor="text1"/>
                <w:sz w:val="28"/>
                <w:szCs w:val="28"/>
                <w:lang w:eastAsia="uk-UA"/>
              </w:rPr>
              <w:t>властивості</w:t>
            </w:r>
            <w:r w:rsidRPr="00790F20">
              <w:rPr>
                <w:rFonts w:ascii="Times New Roman" w:hAnsi="Times New Roman" w:cs="Times New Roman"/>
                <w:color w:val="000000" w:themeColor="text1"/>
                <w:sz w:val="28"/>
                <w:szCs w:val="28"/>
                <w:lang w:eastAsia="uk-UA"/>
              </w:rPr>
              <w:t xml:space="preserve">, </w:t>
            </w:r>
            <w:r w:rsidRPr="00790F20">
              <w:rPr>
                <w:rFonts w:ascii="Times New Roman" w:hAnsi="Times New Roman" w:cs="Times New Roman"/>
                <w:color w:val="000000" w:themeColor="text1"/>
                <w:sz w:val="28"/>
                <w:szCs w:val="28"/>
              </w:rPr>
              <w:t xml:space="preserve">набуває </w:t>
            </w:r>
            <w:r w:rsidR="00D51AF7" w:rsidRPr="00790F20">
              <w:rPr>
                <w:rFonts w:ascii="Times New Roman" w:hAnsi="Times New Roman" w:cs="Times New Roman"/>
                <w:color w:val="000000" w:themeColor="text1"/>
                <w:sz w:val="28"/>
                <w:szCs w:val="28"/>
              </w:rPr>
              <w:t>одного значення</w:t>
            </w:r>
            <w:r w:rsidRPr="00790F20">
              <w:rPr>
                <w:rFonts w:ascii="Times New Roman" w:hAnsi="Times New Roman" w:cs="Times New Roman"/>
                <w:color w:val="000000" w:themeColor="text1"/>
                <w:sz w:val="28"/>
                <w:szCs w:val="28"/>
              </w:rPr>
              <w:t xml:space="preserve"> розміру спреду</w:t>
            </w:r>
            <w:r w:rsidR="00CC6115" w:rsidRPr="00790F20">
              <w:rPr>
                <w:rFonts w:ascii="Times New Roman" w:hAnsi="Times New Roman" w:cs="Times New Roman"/>
                <w:color w:val="000000" w:themeColor="text1"/>
                <w:sz w:val="28"/>
                <w:szCs w:val="28"/>
              </w:rPr>
              <w:t xml:space="preserve"> / </w:t>
            </w:r>
            <w:r w:rsidRPr="00790F20">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16935421" w14:textId="77777777" w:rsidR="002C6B05" w:rsidRPr="00790F20" w:rsidRDefault="002D4CE4" w:rsidP="007D782C">
            <w:pPr>
              <w:pStyle w:val="a3"/>
              <w:ind w:left="0"/>
              <w:jc w:val="both"/>
              <w:rPr>
                <w:rFonts w:ascii="Times New Roman" w:hAnsi="Times New Roman" w:cs="Times New Roman"/>
                <w:b/>
                <w:color w:val="000000" w:themeColor="text1"/>
                <w:sz w:val="28"/>
                <w:szCs w:val="28"/>
                <w:lang w:eastAsia="uk-UA"/>
              </w:rPr>
            </w:pPr>
            <w:r w:rsidRPr="00790F20">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790F20">
              <w:rPr>
                <w:rFonts w:ascii="Times New Roman" w:hAnsi="Times New Roman" w:cs="Times New Roman"/>
                <w:b/>
                <w:bCs/>
                <w:color w:val="000000" w:themeColor="text1"/>
                <w:sz w:val="28"/>
                <w:szCs w:val="28"/>
                <w:lang w:val="ru-RU" w:eastAsia="uk-UA"/>
              </w:rPr>
              <w:t xml:space="preserve"> </w:t>
            </w:r>
            <w:r w:rsidR="007D782C" w:rsidRPr="00790F20">
              <w:rPr>
                <w:rFonts w:ascii="Times New Roman" w:hAnsi="Times New Roman" w:cs="Times New Roman"/>
                <w:b/>
                <w:bCs/>
                <w:color w:val="000000" w:themeColor="text1"/>
                <w:sz w:val="28"/>
                <w:szCs w:val="28"/>
                <w:lang w:val="en-US" w:eastAsia="uk-UA"/>
              </w:rPr>
              <w:t>ID</w:t>
            </w:r>
            <w:r w:rsidR="007D782C" w:rsidRPr="00790F20">
              <w:rPr>
                <w:rFonts w:ascii="Times New Roman" w:hAnsi="Times New Roman" w:cs="Times New Roman"/>
                <w:b/>
                <w:bCs/>
                <w:color w:val="000000" w:themeColor="text1"/>
                <w:sz w:val="28"/>
                <w:szCs w:val="28"/>
                <w:lang w:eastAsia="uk-UA"/>
              </w:rPr>
              <w:t>04.Активна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D0F2E09" w14:textId="77777777" w:rsidR="002621E8" w:rsidRPr="006C3C49" w:rsidRDefault="002621E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spred</w:t>
            </w:r>
          </w:p>
        </w:tc>
        <w:tc>
          <w:tcPr>
            <w:tcW w:w="1559" w:type="dxa"/>
            <w:tcBorders>
              <w:top w:val="nil"/>
              <w:left w:val="nil"/>
              <w:bottom w:val="nil"/>
              <w:right w:val="nil"/>
            </w:tcBorders>
          </w:tcPr>
          <w:p w14:paraId="3A65E404" w14:textId="77777777" w:rsidR="002621E8" w:rsidRPr="006C3C49" w:rsidRDefault="002621E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7C5E8E" w:rsidRPr="006C3C49" w14:paraId="634737B0" w14:textId="77777777" w:rsidTr="00F036E9">
        <w:tc>
          <w:tcPr>
            <w:tcW w:w="851" w:type="dxa"/>
            <w:tcBorders>
              <w:top w:val="nil"/>
              <w:left w:val="nil"/>
              <w:bottom w:val="nil"/>
              <w:right w:val="nil"/>
            </w:tcBorders>
          </w:tcPr>
          <w:p w14:paraId="1A221F4C" w14:textId="77777777" w:rsidR="007C5E8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2A175B6F" w14:textId="11EB8D3A" w:rsidR="007C5E8E" w:rsidRPr="00790F20" w:rsidRDefault="007C5E8E" w:rsidP="007C5E8E">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b/>
                <w:color w:val="000000" w:themeColor="text1"/>
                <w:sz w:val="28"/>
                <w:szCs w:val="28"/>
              </w:rPr>
              <w:t>Мінімальний розмір змінюваної процентної ставки визначений умовами угод</w:t>
            </w:r>
            <w:r w:rsidR="00F613BD" w:rsidRPr="00790F20">
              <w:rPr>
                <w:rFonts w:ascii="Times New Roman" w:hAnsi="Times New Roman" w:cs="Times New Roman"/>
                <w:b/>
                <w:color w:val="000000" w:themeColor="text1"/>
                <w:sz w:val="28"/>
                <w:szCs w:val="28"/>
              </w:rPr>
              <w:t>и</w:t>
            </w:r>
            <w:r w:rsidR="00E14FF2" w:rsidRPr="00790F20">
              <w:rPr>
                <w:rFonts w:ascii="Times New Roman" w:hAnsi="Times New Roman" w:cs="Times New Roman"/>
                <w:b/>
                <w:color w:val="000000" w:themeColor="text1"/>
                <w:sz w:val="28"/>
                <w:szCs w:val="28"/>
              </w:rPr>
              <w:t xml:space="preserve"> </w:t>
            </w:r>
            <w:r w:rsidR="00CC6115" w:rsidRPr="00790F20">
              <w:rPr>
                <w:rFonts w:ascii="Times New Roman" w:hAnsi="Times New Roman" w:cs="Times New Roman"/>
                <w:b/>
                <w:color w:val="000000" w:themeColor="text1"/>
                <w:sz w:val="28"/>
                <w:szCs w:val="28"/>
              </w:rPr>
              <w:t xml:space="preserve">/ </w:t>
            </w:r>
            <w:r w:rsidR="00E14FF2" w:rsidRPr="00790F20">
              <w:rPr>
                <w:rFonts w:ascii="Times New Roman" w:hAnsi="Times New Roman" w:cs="Times New Roman"/>
                <w:b/>
                <w:color w:val="000000" w:themeColor="text1"/>
                <w:sz w:val="28"/>
                <w:szCs w:val="28"/>
              </w:rPr>
              <w:t xml:space="preserve"> </w:t>
            </w:r>
            <w:r w:rsidRPr="00790F20">
              <w:rPr>
                <w:rFonts w:ascii="Times New Roman" w:hAnsi="Times New Roman" w:cs="Times New Roman"/>
                <w:b/>
                <w:color w:val="000000" w:themeColor="text1"/>
                <w:sz w:val="28"/>
                <w:szCs w:val="28"/>
              </w:rPr>
              <w:t>правочину</w:t>
            </w:r>
          </w:p>
          <w:p w14:paraId="5D1B8D56" w14:textId="40A6E7AD" w:rsidR="00F60D63" w:rsidRPr="00790F20" w:rsidRDefault="00F60D63" w:rsidP="00F60D63">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за умови </w:t>
            </w:r>
            <w:r w:rsidR="00DF6FA4" w:rsidRPr="00790F20">
              <w:rPr>
                <w:rFonts w:ascii="Times New Roman" w:hAnsi="Times New Roman" w:cs="Times New Roman"/>
                <w:color w:val="000000" w:themeColor="text1"/>
                <w:sz w:val="28"/>
                <w:szCs w:val="28"/>
                <w:lang w:eastAsia="uk-UA"/>
              </w:rPr>
              <w:t>властивості</w:t>
            </w:r>
            <w:r w:rsidRPr="00790F20">
              <w:rPr>
                <w:rFonts w:ascii="Times New Roman" w:hAnsi="Times New Roman" w:cs="Times New Roman"/>
                <w:color w:val="000000" w:themeColor="text1"/>
                <w:sz w:val="28"/>
                <w:szCs w:val="28"/>
                <w:lang w:eastAsia="uk-UA"/>
              </w:rPr>
              <w:t xml:space="preserve">, </w:t>
            </w:r>
            <w:r w:rsidRPr="00790F20">
              <w:rPr>
                <w:rFonts w:ascii="Times New Roman" w:hAnsi="Times New Roman" w:cs="Times New Roman"/>
                <w:color w:val="000000" w:themeColor="text1"/>
                <w:sz w:val="28"/>
                <w:szCs w:val="28"/>
              </w:rPr>
              <w:t xml:space="preserve">набуває </w:t>
            </w:r>
            <w:r w:rsidR="00D51AF7" w:rsidRPr="00790F20">
              <w:rPr>
                <w:rFonts w:ascii="Times New Roman" w:hAnsi="Times New Roman" w:cs="Times New Roman"/>
                <w:color w:val="000000" w:themeColor="text1"/>
                <w:sz w:val="28"/>
                <w:szCs w:val="28"/>
              </w:rPr>
              <w:t>одного значення</w:t>
            </w:r>
            <w:r w:rsidRPr="00790F20">
              <w:rPr>
                <w:rFonts w:ascii="Times New Roman" w:hAnsi="Times New Roman" w:cs="Times New Roman"/>
                <w:color w:val="000000" w:themeColor="text1"/>
                <w:sz w:val="28"/>
                <w:szCs w:val="28"/>
              </w:rPr>
              <w:t xml:space="preserve"> мінімального розміру змінюваної відсоткової (пр</w:t>
            </w:r>
            <w:r w:rsidR="000D5924" w:rsidRPr="00790F20">
              <w:rPr>
                <w:rFonts w:ascii="Times New Roman" w:hAnsi="Times New Roman" w:cs="Times New Roman"/>
                <w:color w:val="000000" w:themeColor="text1"/>
                <w:sz w:val="28"/>
                <w:szCs w:val="28"/>
              </w:rPr>
              <w:t>оцентної) ставки (%), визначеного</w:t>
            </w:r>
            <w:r w:rsidRPr="00790F20">
              <w:rPr>
                <w:rFonts w:ascii="Times New Roman" w:hAnsi="Times New Roman" w:cs="Times New Roman"/>
                <w:color w:val="000000" w:themeColor="text1"/>
                <w:sz w:val="28"/>
                <w:szCs w:val="28"/>
              </w:rPr>
              <w:t xml:space="preserve"> умовами </w:t>
            </w:r>
            <w:r w:rsidR="005E542E" w:rsidRPr="00790F20">
              <w:rPr>
                <w:rFonts w:ascii="Times New Roman" w:hAnsi="Times New Roman" w:cs="Times New Roman"/>
                <w:color w:val="000000" w:themeColor="text1"/>
                <w:sz w:val="28"/>
                <w:szCs w:val="28"/>
              </w:rPr>
              <w:t xml:space="preserve">угоди </w:t>
            </w:r>
            <w:r w:rsidR="00CC6115" w:rsidRPr="00790F20">
              <w:rPr>
                <w:rFonts w:ascii="Times New Roman" w:hAnsi="Times New Roman" w:cs="Times New Roman"/>
                <w:color w:val="000000" w:themeColor="text1"/>
                <w:sz w:val="28"/>
                <w:szCs w:val="28"/>
              </w:rPr>
              <w:t>/</w:t>
            </w:r>
            <w:r w:rsidR="005E542E" w:rsidRPr="00790F20">
              <w:rPr>
                <w:rFonts w:ascii="Times New Roman" w:hAnsi="Times New Roman" w:cs="Times New Roman"/>
                <w:color w:val="000000" w:themeColor="text1"/>
                <w:sz w:val="28"/>
                <w:szCs w:val="28"/>
              </w:rPr>
              <w:t xml:space="preserve"> правочину</w:t>
            </w:r>
            <w:r w:rsidRPr="00790F20">
              <w:rPr>
                <w:rFonts w:ascii="Times New Roman" w:hAnsi="Times New Roman" w:cs="Times New Roman"/>
                <w:color w:val="000000" w:themeColor="text1"/>
                <w:sz w:val="28"/>
                <w:szCs w:val="28"/>
              </w:rPr>
              <w:t>.</w:t>
            </w:r>
          </w:p>
          <w:p w14:paraId="0509F82F" w14:textId="77777777" w:rsidR="00565067" w:rsidRPr="00790F20" w:rsidRDefault="002D4CE4" w:rsidP="007D782C">
            <w:pPr>
              <w:pStyle w:val="a3"/>
              <w:ind w:left="0"/>
              <w:jc w:val="both"/>
              <w:rPr>
                <w:rFonts w:ascii="Times New Roman" w:hAnsi="Times New Roman" w:cs="Times New Roman"/>
                <w:b/>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790F20">
              <w:rPr>
                <w:rFonts w:ascii="Times New Roman" w:hAnsi="Times New Roman" w:cs="Times New Roman"/>
                <w:b/>
                <w:bCs/>
                <w:color w:val="000000" w:themeColor="text1"/>
                <w:sz w:val="28"/>
                <w:szCs w:val="28"/>
                <w:lang w:val="en-US" w:eastAsia="uk-UA"/>
              </w:rPr>
              <w:t>ID</w:t>
            </w:r>
            <w:r w:rsidR="007D782C" w:rsidRPr="00790F20">
              <w:rPr>
                <w:rFonts w:ascii="Times New Roman" w:hAnsi="Times New Roman" w:cs="Times New Roman"/>
                <w:b/>
                <w:bCs/>
                <w:color w:val="000000" w:themeColor="text1"/>
                <w:sz w:val="28"/>
                <w:szCs w:val="28"/>
                <w:lang w:eastAsia="uk-UA"/>
              </w:rPr>
              <w:t>04.Активна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A82D1AD" w14:textId="77777777" w:rsidR="007C5E8E" w:rsidRPr="006C3C49" w:rsidRDefault="007C5E8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37B2D94D" w14:textId="77777777" w:rsidR="007C5E8E" w:rsidRPr="006C3C49" w:rsidRDefault="007C5E8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277DF" w:rsidRPr="006C3C49" w14:paraId="4B67C47E" w14:textId="77777777" w:rsidTr="00F036E9">
        <w:tc>
          <w:tcPr>
            <w:tcW w:w="851" w:type="dxa"/>
            <w:tcBorders>
              <w:top w:val="nil"/>
              <w:left w:val="nil"/>
              <w:bottom w:val="nil"/>
              <w:right w:val="nil"/>
            </w:tcBorders>
          </w:tcPr>
          <w:p w14:paraId="3E30372D" w14:textId="77777777" w:rsidR="008277DF"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5AC183D3" w14:textId="0CBF994C" w:rsidR="008277DF" w:rsidRPr="00790F20" w:rsidRDefault="008277DF" w:rsidP="008277DF">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790F20">
              <w:rPr>
                <w:rFonts w:ascii="Times New Roman" w:hAnsi="Times New Roman" w:cs="Times New Roman"/>
                <w:b/>
                <w:color w:val="000000" w:themeColor="text1"/>
                <w:sz w:val="28"/>
                <w:szCs w:val="28"/>
              </w:rPr>
              <w:t>визначений умовами угоди</w:t>
            </w:r>
            <w:r w:rsidR="00CC6115" w:rsidRPr="00790F20">
              <w:rPr>
                <w:rFonts w:ascii="Times New Roman" w:hAnsi="Times New Roman" w:cs="Times New Roman"/>
                <w:b/>
                <w:color w:val="000000" w:themeColor="text1"/>
                <w:sz w:val="28"/>
                <w:szCs w:val="28"/>
              </w:rPr>
              <w:t xml:space="preserve"> / </w:t>
            </w:r>
            <w:r w:rsidR="001E3E4C" w:rsidRPr="00790F20">
              <w:rPr>
                <w:rFonts w:ascii="Times New Roman" w:hAnsi="Times New Roman" w:cs="Times New Roman"/>
                <w:b/>
                <w:color w:val="000000" w:themeColor="text1"/>
                <w:sz w:val="28"/>
                <w:szCs w:val="28"/>
              </w:rPr>
              <w:t xml:space="preserve"> </w:t>
            </w:r>
            <w:r w:rsidRPr="00790F20">
              <w:rPr>
                <w:rFonts w:ascii="Times New Roman" w:hAnsi="Times New Roman" w:cs="Times New Roman"/>
                <w:b/>
                <w:color w:val="000000" w:themeColor="text1"/>
                <w:sz w:val="28"/>
                <w:szCs w:val="28"/>
              </w:rPr>
              <w:t>правочину</w:t>
            </w:r>
          </w:p>
          <w:p w14:paraId="4CEB249F" w14:textId="3948F3EE" w:rsidR="002D7017" w:rsidRPr="00790F20" w:rsidRDefault="002D7017" w:rsidP="007D782C">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за умови </w:t>
            </w:r>
            <w:r w:rsidR="00DF6FA4" w:rsidRPr="00790F20">
              <w:rPr>
                <w:rFonts w:ascii="Times New Roman" w:hAnsi="Times New Roman" w:cs="Times New Roman"/>
                <w:color w:val="000000" w:themeColor="text1"/>
                <w:sz w:val="28"/>
                <w:szCs w:val="28"/>
                <w:lang w:eastAsia="uk-UA"/>
              </w:rPr>
              <w:t>властивості</w:t>
            </w:r>
            <w:r w:rsidR="00462B95" w:rsidRPr="00790F20">
              <w:rPr>
                <w:rFonts w:ascii="Times New Roman" w:hAnsi="Times New Roman" w:cs="Times New Roman"/>
                <w:color w:val="000000" w:themeColor="text1"/>
                <w:sz w:val="28"/>
                <w:szCs w:val="28"/>
                <w:lang w:eastAsia="uk-UA"/>
              </w:rPr>
              <w:t>,</w:t>
            </w:r>
            <w:r w:rsidRPr="00790F20">
              <w:rPr>
                <w:rFonts w:ascii="Times New Roman" w:hAnsi="Times New Roman" w:cs="Times New Roman"/>
                <w:color w:val="000000" w:themeColor="text1"/>
                <w:sz w:val="28"/>
                <w:szCs w:val="28"/>
                <w:lang w:eastAsia="uk-UA"/>
              </w:rPr>
              <w:t xml:space="preserve"> </w:t>
            </w:r>
            <w:r w:rsidRPr="00790F20">
              <w:rPr>
                <w:rFonts w:ascii="Times New Roman" w:hAnsi="Times New Roman" w:cs="Times New Roman"/>
                <w:color w:val="000000" w:themeColor="text1"/>
                <w:sz w:val="28"/>
                <w:szCs w:val="28"/>
              </w:rPr>
              <w:t xml:space="preserve">набуває </w:t>
            </w:r>
            <w:r w:rsidR="00D51AF7" w:rsidRPr="00790F20">
              <w:rPr>
                <w:rFonts w:ascii="Times New Roman" w:hAnsi="Times New Roman" w:cs="Times New Roman"/>
                <w:color w:val="000000" w:themeColor="text1"/>
                <w:sz w:val="28"/>
                <w:szCs w:val="28"/>
              </w:rPr>
              <w:t>одного значення</w:t>
            </w:r>
            <w:r w:rsidRPr="00790F20">
              <w:rPr>
                <w:rFonts w:ascii="Times New Roman" w:hAnsi="Times New Roman" w:cs="Times New Roman"/>
                <w:color w:val="000000" w:themeColor="text1"/>
                <w:sz w:val="28"/>
                <w:szCs w:val="28"/>
              </w:rPr>
              <w:t xml:space="preserve"> максимального розміру змінюваної відсоткової (п</w:t>
            </w:r>
            <w:r w:rsidR="000D5924" w:rsidRPr="00790F20">
              <w:rPr>
                <w:rFonts w:ascii="Times New Roman" w:hAnsi="Times New Roman" w:cs="Times New Roman"/>
                <w:color w:val="000000" w:themeColor="text1"/>
                <w:sz w:val="28"/>
                <w:szCs w:val="28"/>
              </w:rPr>
              <w:t>роцентної) ставки (%), визначеного</w:t>
            </w:r>
            <w:r w:rsidRPr="00790F20">
              <w:rPr>
                <w:rFonts w:ascii="Times New Roman" w:hAnsi="Times New Roman" w:cs="Times New Roman"/>
                <w:color w:val="000000" w:themeColor="text1"/>
                <w:sz w:val="28"/>
                <w:szCs w:val="28"/>
              </w:rPr>
              <w:t xml:space="preserve"> умовами </w:t>
            </w:r>
            <w:r w:rsidR="005E542E" w:rsidRPr="00790F20">
              <w:rPr>
                <w:rFonts w:ascii="Times New Roman" w:hAnsi="Times New Roman" w:cs="Times New Roman"/>
                <w:color w:val="000000" w:themeColor="text1"/>
                <w:sz w:val="28"/>
                <w:szCs w:val="28"/>
              </w:rPr>
              <w:t>угоди</w:t>
            </w:r>
            <w:r w:rsidR="00CC6115" w:rsidRPr="00790F20">
              <w:rPr>
                <w:rFonts w:ascii="Times New Roman" w:hAnsi="Times New Roman" w:cs="Times New Roman"/>
                <w:color w:val="000000" w:themeColor="text1"/>
                <w:sz w:val="28"/>
                <w:szCs w:val="28"/>
              </w:rPr>
              <w:t xml:space="preserve"> / </w:t>
            </w:r>
            <w:r w:rsidR="005E542E" w:rsidRPr="00790F20">
              <w:rPr>
                <w:rFonts w:ascii="Times New Roman" w:hAnsi="Times New Roman" w:cs="Times New Roman"/>
                <w:color w:val="000000" w:themeColor="text1"/>
                <w:sz w:val="28"/>
                <w:szCs w:val="28"/>
              </w:rPr>
              <w:t>правочину</w:t>
            </w:r>
            <w:r w:rsidRPr="00790F20">
              <w:rPr>
                <w:rFonts w:ascii="Times New Roman" w:hAnsi="Times New Roman" w:cs="Times New Roman"/>
                <w:color w:val="000000" w:themeColor="text1"/>
                <w:sz w:val="28"/>
                <w:szCs w:val="28"/>
              </w:rPr>
              <w:t>.</w:t>
            </w:r>
          </w:p>
          <w:p w14:paraId="73E8C1F9" w14:textId="77777777" w:rsidR="00131353" w:rsidRPr="00790F20" w:rsidRDefault="002D4CE4" w:rsidP="007D782C">
            <w:pPr>
              <w:pStyle w:val="a3"/>
              <w:ind w:left="0"/>
              <w:jc w:val="both"/>
              <w:rPr>
                <w:rFonts w:ascii="Times New Roman" w:hAnsi="Times New Roman" w:cs="Times New Roman"/>
                <w:b/>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790F20">
              <w:rPr>
                <w:rFonts w:ascii="Times New Roman" w:hAnsi="Times New Roman" w:cs="Times New Roman"/>
                <w:b/>
                <w:bCs/>
                <w:color w:val="000000" w:themeColor="text1"/>
                <w:sz w:val="28"/>
                <w:szCs w:val="28"/>
                <w:lang w:val="en-US" w:eastAsia="uk-UA"/>
              </w:rPr>
              <w:t>ID</w:t>
            </w:r>
            <w:r w:rsidR="007D782C" w:rsidRPr="00790F20">
              <w:rPr>
                <w:rFonts w:ascii="Times New Roman" w:hAnsi="Times New Roman" w:cs="Times New Roman"/>
                <w:b/>
                <w:bCs/>
                <w:color w:val="000000" w:themeColor="text1"/>
                <w:sz w:val="28"/>
                <w:szCs w:val="28"/>
                <w:lang w:eastAsia="uk-UA"/>
              </w:rPr>
              <w:t>04.Активна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36661F8" w14:textId="77777777" w:rsidR="008277DF" w:rsidRPr="006C3C49" w:rsidRDefault="008277DF"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49C95251" w14:textId="77777777" w:rsidR="008277DF" w:rsidRPr="006C3C49" w:rsidRDefault="008277D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9436DD" w:rsidRPr="006C3C49" w14:paraId="3CAD83D4" w14:textId="77777777" w:rsidTr="00F036E9">
        <w:tc>
          <w:tcPr>
            <w:tcW w:w="851" w:type="dxa"/>
            <w:tcBorders>
              <w:top w:val="nil"/>
              <w:left w:val="nil"/>
              <w:bottom w:val="nil"/>
              <w:right w:val="nil"/>
            </w:tcBorders>
          </w:tcPr>
          <w:p w14:paraId="66E9F228" w14:textId="77777777" w:rsidR="009436D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37FBE750" w14:textId="77777777" w:rsidR="009436DD" w:rsidRPr="00790F20" w:rsidRDefault="009436DD" w:rsidP="009436DD">
            <w:pPr>
              <w:pStyle w:val="a3"/>
              <w:ind w:left="0"/>
              <w:jc w:val="both"/>
              <w:rPr>
                <w:rFonts w:ascii="Times New Roman" w:hAnsi="Times New Roman" w:cs="Times New Roman"/>
                <w:b/>
                <w:color w:val="000000" w:themeColor="text1"/>
                <w:sz w:val="28"/>
                <w:szCs w:val="28"/>
              </w:rPr>
            </w:pPr>
            <w:r w:rsidRPr="00790F20">
              <w:rPr>
                <w:rFonts w:ascii="Times New Roman" w:hAnsi="Times New Roman" w:cs="Times New Roman"/>
                <w:b/>
                <w:color w:val="000000" w:themeColor="text1"/>
                <w:sz w:val="28"/>
                <w:szCs w:val="28"/>
              </w:rPr>
              <w:t>Пільговий період щодо сплати процентів</w:t>
            </w:r>
          </w:p>
          <w:p w14:paraId="55E5A86D" w14:textId="03454443" w:rsidR="009436DD" w:rsidRPr="00790F20" w:rsidRDefault="003A34FE" w:rsidP="009436DD">
            <w:pPr>
              <w:pStyle w:val="a3"/>
              <w:ind w:left="0"/>
              <w:jc w:val="both"/>
              <w:rPr>
                <w:rFonts w:ascii="Times New Roman" w:hAnsi="Times New Roman" w:cs="Times New Roman"/>
                <w:color w:val="000000" w:themeColor="text1"/>
                <w:sz w:val="28"/>
                <w:szCs w:val="28"/>
                <w:lang w:val="ru-RU" w:eastAsia="uk-UA"/>
              </w:rPr>
            </w:pPr>
            <w:r w:rsidRPr="00790F20">
              <w:rPr>
                <w:rFonts w:ascii="Times New Roman" w:hAnsi="Times New Roman" w:cs="Times New Roman"/>
                <w:color w:val="000000" w:themeColor="text1"/>
                <w:sz w:val="28"/>
                <w:szCs w:val="28"/>
                <w:lang w:eastAsia="uk-UA"/>
              </w:rPr>
              <w:t>н</w:t>
            </w:r>
            <w:r w:rsidR="00E54150" w:rsidRPr="00790F20">
              <w:rPr>
                <w:rFonts w:ascii="Times New Roman" w:hAnsi="Times New Roman" w:cs="Times New Roman"/>
                <w:color w:val="000000" w:themeColor="text1"/>
                <w:sz w:val="28"/>
                <w:szCs w:val="28"/>
                <w:lang w:eastAsia="uk-UA"/>
              </w:rPr>
              <w:t xml:space="preserve">абуває </w:t>
            </w:r>
            <w:r w:rsidR="00D51AF7" w:rsidRPr="00790F20">
              <w:rPr>
                <w:rFonts w:ascii="Times New Roman" w:hAnsi="Times New Roman" w:cs="Times New Roman"/>
                <w:color w:val="000000" w:themeColor="text1"/>
                <w:sz w:val="28"/>
                <w:szCs w:val="28"/>
                <w:lang w:eastAsia="uk-UA"/>
              </w:rPr>
              <w:t>одного значення</w:t>
            </w:r>
            <w:r w:rsidR="00E54150" w:rsidRPr="00790F20">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790F20">
              <w:rPr>
                <w:rFonts w:ascii="Times New Roman" w:hAnsi="Times New Roman" w:cs="Times New Roman"/>
                <w:color w:val="000000" w:themeColor="text1"/>
                <w:sz w:val="28"/>
                <w:szCs w:val="28"/>
                <w:lang w:eastAsia="uk-UA"/>
              </w:rPr>
              <w:t>вони</w:t>
            </w:r>
            <w:r w:rsidR="00E54150" w:rsidRPr="00790F20">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790F20">
              <w:rPr>
                <w:rFonts w:ascii="Times New Roman" w:hAnsi="Times New Roman" w:cs="Times New Roman"/>
                <w:color w:val="000000" w:themeColor="text1"/>
                <w:sz w:val="28"/>
                <w:szCs w:val="28"/>
                <w:lang w:eastAsia="uk-UA"/>
              </w:rPr>
              <w:t>.</w:t>
            </w:r>
            <w:r w:rsidR="003B3173" w:rsidRPr="00790F20">
              <w:rPr>
                <w:rFonts w:ascii="Times New Roman" w:hAnsi="Times New Roman" w:cs="Times New Roman"/>
                <w:color w:val="000000" w:themeColor="text1"/>
                <w:sz w:val="28"/>
                <w:szCs w:val="28"/>
                <w:lang w:eastAsia="uk-UA"/>
              </w:rPr>
              <w:t xml:space="preserve"> Якщо умовами </w:t>
            </w:r>
            <w:r w:rsidR="005E542E" w:rsidRPr="00790F20">
              <w:rPr>
                <w:rFonts w:ascii="Times New Roman" w:hAnsi="Times New Roman" w:cs="Times New Roman"/>
                <w:color w:val="000000" w:themeColor="text1"/>
                <w:sz w:val="28"/>
                <w:szCs w:val="28"/>
                <w:lang w:eastAsia="uk-UA"/>
              </w:rPr>
              <w:t xml:space="preserve">угоди </w:t>
            </w:r>
            <w:r w:rsidR="00CC6115" w:rsidRPr="00790F20">
              <w:rPr>
                <w:rFonts w:ascii="Times New Roman" w:hAnsi="Times New Roman" w:cs="Times New Roman"/>
                <w:color w:val="000000" w:themeColor="text1"/>
                <w:sz w:val="28"/>
                <w:szCs w:val="28"/>
                <w:lang w:eastAsia="uk-UA"/>
              </w:rPr>
              <w:t xml:space="preserve">/ </w:t>
            </w:r>
            <w:r w:rsidR="005E542E" w:rsidRPr="00790F20">
              <w:rPr>
                <w:rFonts w:ascii="Times New Roman" w:hAnsi="Times New Roman" w:cs="Times New Roman"/>
                <w:color w:val="000000" w:themeColor="text1"/>
                <w:sz w:val="28"/>
                <w:szCs w:val="28"/>
                <w:lang w:eastAsia="uk-UA"/>
              </w:rPr>
              <w:t>правочину</w:t>
            </w:r>
            <w:r w:rsidR="003B3173" w:rsidRPr="00790F20">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67B388F" w14:textId="77777777" w:rsidR="00814EDA" w:rsidRPr="00790F20" w:rsidRDefault="002D4CE4" w:rsidP="007D782C">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790F20">
              <w:rPr>
                <w:rFonts w:ascii="Times New Roman" w:hAnsi="Times New Roman" w:cs="Times New Roman"/>
                <w:b/>
                <w:bCs/>
                <w:color w:val="000000" w:themeColor="text1"/>
                <w:sz w:val="28"/>
                <w:szCs w:val="28"/>
                <w:lang w:val="en-US" w:eastAsia="uk-UA"/>
              </w:rPr>
              <w:t>ID</w:t>
            </w:r>
            <w:r w:rsidR="003A34FE" w:rsidRPr="00790F20">
              <w:rPr>
                <w:rFonts w:ascii="Times New Roman" w:hAnsi="Times New Roman" w:cs="Times New Roman"/>
                <w:b/>
                <w:bCs/>
                <w:color w:val="000000" w:themeColor="text1"/>
                <w:sz w:val="28"/>
                <w:szCs w:val="28"/>
                <w:lang w:eastAsia="uk-UA"/>
              </w:rPr>
              <w:t>04.</w:t>
            </w:r>
            <w:r w:rsidR="007D782C" w:rsidRPr="00790F20">
              <w:rPr>
                <w:rFonts w:ascii="Times New Roman" w:hAnsi="Times New Roman" w:cs="Times New Roman"/>
                <w:b/>
                <w:bCs/>
                <w:color w:val="000000" w:themeColor="text1"/>
                <w:sz w:val="28"/>
                <w:szCs w:val="28"/>
                <w:lang w:eastAsia="uk-UA"/>
              </w:rPr>
              <w:t>Активна операція (</w:t>
            </w:r>
            <w:r w:rsidR="007D782C" w:rsidRPr="00790F20">
              <w:rPr>
                <w:rFonts w:ascii="Times New Roman" w:hAnsi="Times New Roman" w:cs="Times New Roman"/>
                <w:b/>
                <w:color w:val="000000" w:themeColor="text1"/>
                <w:sz w:val="28"/>
                <w:szCs w:val="28"/>
                <w:lang w:val="en-US"/>
              </w:rPr>
              <w:t>loan</w:t>
            </w:r>
            <w:r w:rsidR="007D782C"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035B36C" w14:textId="77777777" w:rsidR="009436DD" w:rsidRPr="006C3C49" w:rsidRDefault="009436D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4730F82C" w14:textId="77777777" w:rsidR="009436DD" w:rsidRPr="006C3C49" w:rsidRDefault="009436D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E53953" w:rsidRPr="006C3C49" w14:paraId="214E8EDE" w14:textId="77777777" w:rsidTr="00F036E9">
        <w:tc>
          <w:tcPr>
            <w:tcW w:w="851" w:type="dxa"/>
            <w:tcBorders>
              <w:top w:val="nil"/>
              <w:left w:val="nil"/>
              <w:bottom w:val="nil"/>
              <w:right w:val="nil"/>
            </w:tcBorders>
          </w:tcPr>
          <w:p w14:paraId="67A73FAB" w14:textId="77777777" w:rsidR="00E5395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1642734B" w14:textId="77777777" w:rsidR="00E53953" w:rsidRPr="00790F20" w:rsidRDefault="00E53953" w:rsidP="00E53953">
            <w:pPr>
              <w:pStyle w:val="a3"/>
              <w:ind w:left="0"/>
              <w:jc w:val="both"/>
              <w:rPr>
                <w:rFonts w:ascii="Times New Roman" w:hAnsi="Times New Roman" w:cs="Times New Roman"/>
                <w:b/>
                <w:color w:val="000000" w:themeColor="text1"/>
                <w:sz w:val="28"/>
                <w:szCs w:val="28"/>
              </w:rPr>
            </w:pPr>
            <w:r w:rsidRPr="00790F20">
              <w:rPr>
                <w:rFonts w:ascii="Times New Roman" w:hAnsi="Times New Roman" w:cs="Times New Roman"/>
                <w:b/>
                <w:color w:val="000000" w:themeColor="text1"/>
                <w:sz w:val="28"/>
                <w:szCs w:val="28"/>
              </w:rPr>
              <w:t>Періодичність сплати основного боргу</w:t>
            </w:r>
          </w:p>
          <w:p w14:paraId="0E4DB481" w14:textId="19581136" w:rsidR="00E53953" w:rsidRPr="00790F20" w:rsidRDefault="00E53953" w:rsidP="00A752CB">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790F20">
              <w:rPr>
                <w:rFonts w:ascii="Times New Roman" w:hAnsi="Times New Roman" w:cs="Times New Roman"/>
                <w:color w:val="000000" w:themeColor="text1"/>
                <w:sz w:val="28"/>
                <w:szCs w:val="28"/>
                <w:lang w:val="en-US" w:eastAsia="uk-UA"/>
              </w:rPr>
              <w:t>F</w:t>
            </w:r>
            <w:r w:rsidRPr="00790F20">
              <w:rPr>
                <w:rFonts w:ascii="Times New Roman" w:hAnsi="Times New Roman" w:cs="Times New Roman"/>
                <w:color w:val="000000" w:themeColor="text1"/>
                <w:sz w:val="28"/>
                <w:szCs w:val="28"/>
                <w:lang w:eastAsia="uk-UA"/>
              </w:rPr>
              <w:t>054</w:t>
            </w:r>
            <w:r w:rsidR="00906055" w:rsidRPr="00790F20">
              <w:rPr>
                <w:rFonts w:ascii="Times New Roman" w:hAnsi="Times New Roman" w:cs="Times New Roman"/>
                <w:color w:val="000000" w:themeColor="text1"/>
                <w:sz w:val="28"/>
                <w:szCs w:val="28"/>
                <w:lang w:eastAsia="uk-UA"/>
              </w:rPr>
              <w:t xml:space="preserve"> </w:t>
            </w:r>
            <w:r w:rsidR="00906055" w:rsidRPr="00790F20">
              <w:rPr>
                <w:rFonts w:ascii="Times New Roman" w:eastAsia="Times New Roman" w:hAnsi="Times New Roman" w:cs="Times New Roman"/>
                <w:color w:val="000000" w:themeColor="text1"/>
                <w:sz w:val="28"/>
                <w:szCs w:val="28"/>
                <w:lang w:eastAsia="uk-UA"/>
              </w:rPr>
              <w:t>“</w:t>
            </w:r>
            <w:r w:rsidR="00906055" w:rsidRPr="00790F20">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790F20">
              <w:rPr>
                <w:rFonts w:ascii="Times New Roman" w:eastAsia="Times New Roman" w:hAnsi="Times New Roman" w:cs="Times New Roman"/>
                <w:color w:val="000000" w:themeColor="text1"/>
                <w:sz w:val="28"/>
                <w:szCs w:val="28"/>
                <w:lang w:eastAsia="uk-UA"/>
              </w:rPr>
              <w:t>”</w:t>
            </w:r>
            <w:r w:rsidR="00A752CB" w:rsidRPr="00790F20">
              <w:rPr>
                <w:rFonts w:ascii="Times New Roman" w:hAnsi="Times New Roman" w:cs="Times New Roman"/>
                <w:color w:val="000000" w:themeColor="text1"/>
                <w:sz w:val="28"/>
                <w:szCs w:val="28"/>
                <w:lang w:eastAsia="uk-UA"/>
              </w:rPr>
              <w:t xml:space="preserve">, а саме: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Щомісячно</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 xml:space="preserve">;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Щоквартально</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 xml:space="preserve">;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Раз у півроку</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 xml:space="preserve">;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Раз у рік</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 xml:space="preserve">;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У кінці терміну кредиту</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rPr>
              <w:t xml:space="preserve"> </w:t>
            </w:r>
            <w:r w:rsidR="000E042F" w:rsidRPr="00790F20">
              <w:rPr>
                <w:rFonts w:ascii="Times New Roman" w:eastAsia="Times New Roman" w:hAnsi="Times New Roman" w:cs="Times New Roman"/>
                <w:color w:val="000000" w:themeColor="text1"/>
                <w:sz w:val="28"/>
                <w:szCs w:val="28"/>
                <w:lang w:eastAsia="uk-UA"/>
              </w:rPr>
              <w:t>“</w:t>
            </w:r>
            <w:r w:rsidR="000E042F" w:rsidRPr="00790F20">
              <w:rPr>
                <w:rFonts w:ascii="Times New Roman" w:hAnsi="Times New Roman" w:cs="Times New Roman"/>
                <w:color w:val="000000" w:themeColor="text1"/>
                <w:sz w:val="28"/>
                <w:szCs w:val="28"/>
                <w:lang w:eastAsia="uk-UA"/>
              </w:rPr>
              <w:t>За індивідуальним графіком</w:t>
            </w:r>
            <w:r w:rsidR="000E042F" w:rsidRPr="00790F20">
              <w:rPr>
                <w:rFonts w:ascii="Times New Roman" w:eastAsia="Times New Roman" w:hAnsi="Times New Roman" w:cs="Times New Roman"/>
                <w:color w:val="000000" w:themeColor="text1"/>
                <w:sz w:val="28"/>
                <w:szCs w:val="28"/>
                <w:lang w:eastAsia="uk-UA"/>
              </w:rPr>
              <w:t>”</w:t>
            </w:r>
            <w:r w:rsidR="00A752CB" w:rsidRPr="00790F20">
              <w:rPr>
                <w:rFonts w:ascii="Times New Roman" w:hAnsi="Times New Roman" w:cs="Times New Roman"/>
                <w:color w:val="000000" w:themeColor="text1"/>
                <w:sz w:val="28"/>
                <w:szCs w:val="28"/>
                <w:lang w:eastAsia="uk-UA"/>
              </w:rPr>
              <w:t>.</w:t>
            </w:r>
          </w:p>
          <w:p w14:paraId="56126B70" w14:textId="77777777" w:rsidR="00E65039" w:rsidRPr="00790F20" w:rsidRDefault="002D4CE4" w:rsidP="004039DF">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790F20">
              <w:rPr>
                <w:rFonts w:ascii="Times New Roman" w:hAnsi="Times New Roman" w:cs="Times New Roman"/>
                <w:b/>
                <w:bCs/>
                <w:color w:val="000000" w:themeColor="text1"/>
                <w:sz w:val="28"/>
                <w:szCs w:val="28"/>
                <w:lang w:val="en-US" w:eastAsia="uk-UA"/>
              </w:rPr>
              <w:t>ID</w:t>
            </w:r>
            <w:r w:rsidR="0092295E" w:rsidRPr="00790F20">
              <w:rPr>
                <w:rFonts w:ascii="Times New Roman" w:hAnsi="Times New Roman" w:cs="Times New Roman"/>
                <w:b/>
                <w:bCs/>
                <w:color w:val="000000" w:themeColor="text1"/>
                <w:sz w:val="28"/>
                <w:szCs w:val="28"/>
                <w:lang w:eastAsia="uk-UA"/>
              </w:rPr>
              <w:t>04.</w:t>
            </w:r>
            <w:r w:rsidR="004039DF" w:rsidRPr="00790F20">
              <w:rPr>
                <w:rFonts w:ascii="Times New Roman" w:hAnsi="Times New Roman" w:cs="Times New Roman"/>
                <w:b/>
                <w:bCs/>
                <w:color w:val="000000" w:themeColor="text1"/>
                <w:sz w:val="28"/>
                <w:szCs w:val="28"/>
                <w:lang w:eastAsia="uk-UA"/>
              </w:rPr>
              <w:t>Активна операція (</w:t>
            </w:r>
            <w:r w:rsidR="004039DF" w:rsidRPr="00790F20">
              <w:rPr>
                <w:rFonts w:ascii="Times New Roman" w:hAnsi="Times New Roman" w:cs="Times New Roman"/>
                <w:b/>
                <w:color w:val="000000" w:themeColor="text1"/>
                <w:sz w:val="28"/>
                <w:szCs w:val="28"/>
                <w:lang w:val="en-US"/>
              </w:rPr>
              <w:t>loan</w:t>
            </w:r>
            <w:r w:rsidR="004039DF"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BB098D5" w14:textId="77777777" w:rsidR="00E53953" w:rsidRPr="006C3C49" w:rsidRDefault="00E5395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0E3E17E" w14:textId="77777777" w:rsidR="00E53953" w:rsidRPr="006C3C49" w:rsidRDefault="00E5395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364E1C" w:rsidRPr="006C3C49" w14:paraId="55482372" w14:textId="77777777" w:rsidTr="00F036E9">
        <w:tc>
          <w:tcPr>
            <w:tcW w:w="851" w:type="dxa"/>
            <w:tcBorders>
              <w:top w:val="nil"/>
              <w:left w:val="nil"/>
              <w:bottom w:val="nil"/>
              <w:right w:val="nil"/>
            </w:tcBorders>
          </w:tcPr>
          <w:p w14:paraId="5DCBAA4C" w14:textId="77777777" w:rsidR="00364E1C"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28</w:t>
            </w:r>
          </w:p>
        </w:tc>
        <w:tc>
          <w:tcPr>
            <w:tcW w:w="10910" w:type="dxa"/>
            <w:tcBorders>
              <w:top w:val="nil"/>
              <w:left w:val="nil"/>
              <w:bottom w:val="nil"/>
              <w:right w:val="nil"/>
            </w:tcBorders>
          </w:tcPr>
          <w:p w14:paraId="695102AB" w14:textId="77777777" w:rsidR="00364E1C" w:rsidRPr="00790F20" w:rsidRDefault="00364E1C" w:rsidP="00364E1C">
            <w:pPr>
              <w:pStyle w:val="a3"/>
              <w:ind w:left="0"/>
              <w:jc w:val="both"/>
              <w:rPr>
                <w:rFonts w:ascii="Times New Roman" w:hAnsi="Times New Roman" w:cs="Times New Roman"/>
                <w:b/>
                <w:color w:val="000000" w:themeColor="text1"/>
                <w:sz w:val="28"/>
                <w:szCs w:val="28"/>
              </w:rPr>
            </w:pPr>
            <w:r w:rsidRPr="00790F20">
              <w:rPr>
                <w:rFonts w:ascii="Times New Roman" w:hAnsi="Times New Roman" w:cs="Times New Roman"/>
                <w:b/>
                <w:color w:val="000000" w:themeColor="text1"/>
                <w:sz w:val="28"/>
                <w:szCs w:val="28"/>
              </w:rPr>
              <w:t xml:space="preserve">Періодичність сплати процентів </w:t>
            </w:r>
          </w:p>
          <w:p w14:paraId="63E04AE3" w14:textId="2515D87E" w:rsidR="00364E1C" w:rsidRPr="00790F20" w:rsidRDefault="00364E1C" w:rsidP="00B10373">
            <w:pPr>
              <w:pStyle w:val="a3"/>
              <w:ind w:left="0"/>
              <w:jc w:val="both"/>
              <w:rPr>
                <w:rFonts w:ascii="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790F20">
              <w:rPr>
                <w:rFonts w:ascii="Times New Roman" w:hAnsi="Times New Roman" w:cs="Times New Roman"/>
                <w:color w:val="000000" w:themeColor="text1"/>
                <w:sz w:val="28"/>
                <w:szCs w:val="28"/>
                <w:lang w:val="en-US" w:eastAsia="uk-UA"/>
              </w:rPr>
              <w:t>F</w:t>
            </w:r>
            <w:r w:rsidRPr="00790F20">
              <w:rPr>
                <w:rFonts w:ascii="Times New Roman" w:hAnsi="Times New Roman" w:cs="Times New Roman"/>
                <w:color w:val="000000" w:themeColor="text1"/>
                <w:sz w:val="28"/>
                <w:szCs w:val="28"/>
                <w:lang w:val="ru-RU" w:eastAsia="uk-UA"/>
              </w:rPr>
              <w:t>054</w:t>
            </w:r>
            <w:r w:rsidR="00906055" w:rsidRPr="00790F20">
              <w:rPr>
                <w:rFonts w:ascii="Times New Roman" w:hAnsi="Times New Roman" w:cs="Times New Roman"/>
                <w:color w:val="000000" w:themeColor="text1"/>
                <w:sz w:val="28"/>
                <w:szCs w:val="28"/>
                <w:lang w:val="ru-RU" w:eastAsia="uk-UA"/>
              </w:rPr>
              <w:t xml:space="preserve"> </w:t>
            </w:r>
            <w:r w:rsidR="00906055" w:rsidRPr="00790F20">
              <w:rPr>
                <w:rFonts w:ascii="Times New Roman" w:eastAsia="Times New Roman" w:hAnsi="Times New Roman" w:cs="Times New Roman"/>
                <w:color w:val="000000" w:themeColor="text1"/>
                <w:sz w:val="28"/>
                <w:szCs w:val="28"/>
                <w:lang w:eastAsia="uk-UA"/>
              </w:rPr>
              <w:t>“</w:t>
            </w:r>
            <w:r w:rsidR="00906055" w:rsidRPr="00790F20">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790F20">
              <w:rPr>
                <w:rFonts w:ascii="Times New Roman" w:eastAsia="Times New Roman" w:hAnsi="Times New Roman" w:cs="Times New Roman"/>
                <w:color w:val="000000" w:themeColor="text1"/>
                <w:sz w:val="28"/>
                <w:szCs w:val="28"/>
                <w:lang w:eastAsia="uk-UA"/>
              </w:rPr>
              <w:t>”</w:t>
            </w:r>
            <w:r w:rsidR="00EE6761" w:rsidRPr="00790F20">
              <w:rPr>
                <w:rFonts w:ascii="Times New Roman" w:hAnsi="Times New Roman" w:cs="Times New Roman"/>
                <w:color w:val="000000" w:themeColor="text1"/>
                <w:sz w:val="28"/>
                <w:szCs w:val="28"/>
                <w:lang w:val="ru-RU" w:eastAsia="uk-UA"/>
              </w:rPr>
              <w:t>,</w:t>
            </w:r>
            <w:r w:rsidR="00EE6761" w:rsidRPr="00790F20">
              <w:rPr>
                <w:rFonts w:ascii="Times New Roman" w:hAnsi="Times New Roman" w:cs="Times New Roman"/>
                <w:color w:val="000000" w:themeColor="text1"/>
                <w:sz w:val="28"/>
                <w:szCs w:val="28"/>
                <w:lang w:eastAsia="uk-UA"/>
              </w:rPr>
              <w:t xml:space="preserve"> а саме: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Щомісячно</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Щоквартально</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Раз у півроку</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Раз у рік</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У кінці терміну дії угоди</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w:t>
            </w:r>
            <w:r w:rsidR="00E528A2" w:rsidRPr="00790F20">
              <w:rPr>
                <w:color w:val="000000" w:themeColor="text1"/>
                <w:sz w:val="28"/>
                <w:szCs w:val="28"/>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За індивідуальним графіком</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Не передбачено угодою</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 xml:space="preserve">; </w:t>
            </w:r>
            <w:r w:rsidR="00E528A2" w:rsidRPr="00790F20">
              <w:rPr>
                <w:rFonts w:ascii="Times New Roman" w:eastAsia="Times New Roman" w:hAnsi="Times New Roman" w:cs="Times New Roman"/>
                <w:color w:val="000000" w:themeColor="text1"/>
                <w:sz w:val="28"/>
                <w:szCs w:val="28"/>
                <w:lang w:eastAsia="uk-UA"/>
              </w:rPr>
              <w:t>“</w:t>
            </w:r>
            <w:r w:rsidR="00E528A2" w:rsidRPr="00790F20">
              <w:rPr>
                <w:rFonts w:ascii="Times New Roman" w:hAnsi="Times New Roman" w:cs="Times New Roman"/>
                <w:color w:val="000000" w:themeColor="text1"/>
                <w:sz w:val="28"/>
                <w:szCs w:val="28"/>
                <w:lang w:eastAsia="uk-UA"/>
              </w:rPr>
              <w:t>На початку терміну дії угоди</w:t>
            </w:r>
            <w:r w:rsidR="00E528A2" w:rsidRPr="00790F20">
              <w:rPr>
                <w:rFonts w:ascii="Times New Roman" w:eastAsia="Times New Roman" w:hAnsi="Times New Roman" w:cs="Times New Roman"/>
                <w:color w:val="000000" w:themeColor="text1"/>
                <w:sz w:val="28"/>
                <w:szCs w:val="28"/>
                <w:lang w:eastAsia="uk-UA"/>
              </w:rPr>
              <w:t>”</w:t>
            </w:r>
            <w:r w:rsidR="00EE6761" w:rsidRPr="00790F20">
              <w:rPr>
                <w:rFonts w:ascii="Times New Roman" w:hAnsi="Times New Roman" w:cs="Times New Roman"/>
                <w:color w:val="000000" w:themeColor="text1"/>
                <w:sz w:val="28"/>
                <w:szCs w:val="28"/>
                <w:lang w:eastAsia="uk-UA"/>
              </w:rPr>
              <w:t>.</w:t>
            </w:r>
          </w:p>
          <w:p w14:paraId="2EA5CE77" w14:textId="77777777" w:rsidR="00E65039" w:rsidRPr="00790F20" w:rsidRDefault="002D4CE4" w:rsidP="004039DF">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790F20">
              <w:rPr>
                <w:rFonts w:ascii="Times New Roman" w:hAnsi="Times New Roman" w:cs="Times New Roman"/>
                <w:b/>
                <w:bCs/>
                <w:color w:val="000000" w:themeColor="text1"/>
                <w:sz w:val="28"/>
                <w:szCs w:val="28"/>
                <w:lang w:val="en-US" w:eastAsia="uk-UA"/>
              </w:rPr>
              <w:t>ID</w:t>
            </w:r>
            <w:r w:rsidR="00663F16" w:rsidRPr="00790F20">
              <w:rPr>
                <w:rFonts w:ascii="Times New Roman" w:hAnsi="Times New Roman" w:cs="Times New Roman"/>
                <w:b/>
                <w:bCs/>
                <w:color w:val="000000" w:themeColor="text1"/>
                <w:sz w:val="28"/>
                <w:szCs w:val="28"/>
                <w:lang w:eastAsia="uk-UA"/>
              </w:rPr>
              <w:t>04.</w:t>
            </w:r>
            <w:r w:rsidR="004039DF" w:rsidRPr="00790F20">
              <w:rPr>
                <w:rFonts w:ascii="Times New Roman" w:hAnsi="Times New Roman" w:cs="Times New Roman"/>
                <w:b/>
                <w:bCs/>
                <w:color w:val="000000" w:themeColor="text1"/>
                <w:sz w:val="28"/>
                <w:szCs w:val="28"/>
                <w:lang w:eastAsia="uk-UA"/>
              </w:rPr>
              <w:t>Активна операція (</w:t>
            </w:r>
            <w:r w:rsidR="004039DF" w:rsidRPr="00790F20">
              <w:rPr>
                <w:rFonts w:ascii="Times New Roman" w:hAnsi="Times New Roman" w:cs="Times New Roman"/>
                <w:b/>
                <w:color w:val="000000" w:themeColor="text1"/>
                <w:sz w:val="28"/>
                <w:szCs w:val="28"/>
                <w:lang w:val="en-US"/>
              </w:rPr>
              <w:t>loan</w:t>
            </w:r>
            <w:r w:rsidR="004039DF"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9EE8991" w14:textId="77777777" w:rsidR="00364E1C" w:rsidRPr="006C3C49" w:rsidRDefault="00364E1C"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3F204D74" w14:textId="77777777" w:rsidR="00364E1C" w:rsidRPr="006C3C49" w:rsidRDefault="00364E1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5D1FC2" w:rsidRPr="006C3C49" w14:paraId="3561EAFE" w14:textId="77777777" w:rsidTr="00F036E9">
        <w:tc>
          <w:tcPr>
            <w:tcW w:w="851" w:type="dxa"/>
            <w:tcBorders>
              <w:top w:val="nil"/>
              <w:left w:val="nil"/>
              <w:bottom w:val="nil"/>
              <w:right w:val="nil"/>
            </w:tcBorders>
          </w:tcPr>
          <w:p w14:paraId="4B84B11E" w14:textId="77777777" w:rsidR="00F931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3C8BAA89" w14:textId="77777777" w:rsidR="00F931D6" w:rsidRPr="00790F20" w:rsidRDefault="00F931D6" w:rsidP="00F931D6">
            <w:pPr>
              <w:jc w:val="both"/>
              <w:rPr>
                <w:rFonts w:ascii="Times New Roman" w:hAnsi="Times New Roman" w:cs="Times New Roman"/>
                <w:color w:val="000000" w:themeColor="text1"/>
                <w:sz w:val="28"/>
                <w:szCs w:val="28"/>
                <w:lang w:eastAsia="uk-UA"/>
              </w:rPr>
            </w:pPr>
            <w:r w:rsidRPr="00790F20">
              <w:rPr>
                <w:rFonts w:ascii="Times New Roman" w:hAnsi="Times New Roman" w:cs="Times New Roman"/>
                <w:b/>
                <w:color w:val="000000" w:themeColor="text1"/>
                <w:sz w:val="28"/>
                <w:szCs w:val="28"/>
                <w:lang w:eastAsia="uk-UA"/>
              </w:rPr>
              <w:t>Застосування ануїтетної форми погашення боргу</w:t>
            </w:r>
          </w:p>
          <w:p w14:paraId="551A0D0E" w14:textId="77777777" w:rsidR="00F931D6" w:rsidRPr="00790F20"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набуває одного з переліку значень </w:t>
            </w:r>
            <w:r w:rsidRPr="00790F20">
              <w:rPr>
                <w:rFonts w:ascii="Times New Roman" w:eastAsia="Times New Roman" w:hAnsi="Times New Roman" w:cs="Times New Roman"/>
                <w:color w:val="000000" w:themeColor="text1"/>
                <w:sz w:val="28"/>
                <w:szCs w:val="28"/>
                <w:lang w:eastAsia="uk-UA"/>
              </w:rPr>
              <w:t>“</w:t>
            </w:r>
            <w:r w:rsidRPr="00790F20">
              <w:rPr>
                <w:rFonts w:ascii="Times New Roman" w:hAnsi="Times New Roman" w:cs="Times New Roman"/>
                <w:color w:val="000000" w:themeColor="text1"/>
                <w:sz w:val="28"/>
                <w:szCs w:val="28"/>
                <w:lang w:eastAsia="uk-UA"/>
              </w:rPr>
              <w:t>Так</w:t>
            </w:r>
            <w:r w:rsidRPr="00790F20">
              <w:rPr>
                <w:rFonts w:ascii="Times New Roman" w:eastAsia="Times New Roman" w:hAnsi="Times New Roman" w:cs="Times New Roman"/>
                <w:color w:val="000000" w:themeColor="text1"/>
                <w:sz w:val="28"/>
                <w:szCs w:val="28"/>
                <w:lang w:eastAsia="uk-UA"/>
              </w:rPr>
              <w:t>”, “</w:t>
            </w:r>
            <w:r w:rsidRPr="00790F20">
              <w:rPr>
                <w:rFonts w:ascii="Times New Roman" w:hAnsi="Times New Roman" w:cs="Times New Roman"/>
                <w:color w:val="000000" w:themeColor="text1"/>
                <w:sz w:val="28"/>
                <w:szCs w:val="28"/>
                <w:lang w:eastAsia="uk-UA"/>
              </w:rPr>
              <w:t>Ні</w:t>
            </w:r>
            <w:r w:rsidRPr="00790F20">
              <w:rPr>
                <w:rFonts w:ascii="Times New Roman" w:eastAsia="Times New Roman" w:hAnsi="Times New Roman" w:cs="Times New Roman"/>
                <w:color w:val="000000" w:themeColor="text1"/>
                <w:sz w:val="28"/>
                <w:szCs w:val="28"/>
                <w:lang w:eastAsia="uk-UA"/>
              </w:rPr>
              <w:t>”.</w:t>
            </w:r>
          </w:p>
          <w:p w14:paraId="6373B045" w14:textId="77777777" w:rsidR="00E65039" w:rsidRPr="00790F20" w:rsidRDefault="002D4CE4" w:rsidP="004039DF">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790F20">
              <w:rPr>
                <w:rFonts w:ascii="Times New Roman" w:hAnsi="Times New Roman" w:cs="Times New Roman"/>
                <w:b/>
                <w:bCs/>
                <w:color w:val="000000" w:themeColor="text1"/>
                <w:sz w:val="28"/>
                <w:szCs w:val="28"/>
                <w:lang w:val="en-US" w:eastAsia="uk-UA"/>
              </w:rPr>
              <w:t>ID</w:t>
            </w:r>
            <w:r w:rsidR="00E26F93" w:rsidRPr="00790F20">
              <w:rPr>
                <w:rFonts w:ascii="Times New Roman" w:hAnsi="Times New Roman" w:cs="Times New Roman"/>
                <w:b/>
                <w:bCs/>
                <w:color w:val="000000" w:themeColor="text1"/>
                <w:sz w:val="28"/>
                <w:szCs w:val="28"/>
                <w:lang w:eastAsia="uk-UA"/>
              </w:rPr>
              <w:t>04.</w:t>
            </w:r>
            <w:r w:rsidR="004039DF" w:rsidRPr="00790F20">
              <w:rPr>
                <w:rFonts w:ascii="Times New Roman" w:hAnsi="Times New Roman" w:cs="Times New Roman"/>
                <w:b/>
                <w:bCs/>
                <w:color w:val="000000" w:themeColor="text1"/>
                <w:sz w:val="28"/>
                <w:szCs w:val="28"/>
                <w:lang w:eastAsia="uk-UA"/>
              </w:rPr>
              <w:t>Активна операція (</w:t>
            </w:r>
            <w:r w:rsidR="004039DF" w:rsidRPr="00790F20">
              <w:rPr>
                <w:rFonts w:ascii="Times New Roman" w:hAnsi="Times New Roman" w:cs="Times New Roman"/>
                <w:b/>
                <w:color w:val="000000" w:themeColor="text1"/>
                <w:sz w:val="28"/>
                <w:szCs w:val="28"/>
                <w:lang w:val="en-US"/>
              </w:rPr>
              <w:t>loan</w:t>
            </w:r>
            <w:r w:rsidR="004039DF"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83E2D44" w14:textId="77777777" w:rsidR="00F931D6" w:rsidRPr="006C3C49" w:rsidRDefault="00F931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345B809E" w14:textId="77777777" w:rsidR="00F931D6" w:rsidRPr="006C3C49" w:rsidRDefault="00F931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5D1FC2" w:rsidRPr="006C3C49" w14:paraId="312DC42F" w14:textId="77777777" w:rsidTr="00F036E9">
        <w:tc>
          <w:tcPr>
            <w:tcW w:w="851" w:type="dxa"/>
            <w:tcBorders>
              <w:top w:val="nil"/>
              <w:left w:val="nil"/>
              <w:bottom w:val="nil"/>
              <w:right w:val="nil"/>
            </w:tcBorders>
          </w:tcPr>
          <w:p w14:paraId="0880D197" w14:textId="77777777" w:rsidR="00050D8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30</w:t>
            </w:r>
          </w:p>
        </w:tc>
        <w:tc>
          <w:tcPr>
            <w:tcW w:w="10910" w:type="dxa"/>
            <w:tcBorders>
              <w:top w:val="nil"/>
              <w:left w:val="nil"/>
              <w:bottom w:val="nil"/>
              <w:right w:val="nil"/>
            </w:tcBorders>
          </w:tcPr>
          <w:p w14:paraId="50F553FD" w14:textId="4094BFD1" w:rsidR="00050D88" w:rsidRPr="00790F20" w:rsidRDefault="00050D88" w:rsidP="00050D88">
            <w:pPr>
              <w:jc w:val="both"/>
              <w:rPr>
                <w:rFonts w:ascii="Times New Roman" w:hAnsi="Times New Roman" w:cs="Times New Roman"/>
                <w:color w:val="000000" w:themeColor="text1"/>
                <w:sz w:val="28"/>
                <w:szCs w:val="28"/>
                <w:lang w:eastAsia="uk-UA"/>
              </w:rPr>
            </w:pPr>
            <w:r w:rsidRPr="00790F20">
              <w:rPr>
                <w:rFonts w:ascii="Times New Roman" w:hAnsi="Times New Roman" w:cs="Times New Roman"/>
                <w:b/>
                <w:color w:val="000000" w:themeColor="text1"/>
                <w:sz w:val="28"/>
                <w:szCs w:val="28"/>
                <w:lang w:eastAsia="uk-UA"/>
              </w:rPr>
              <w:t>Можливість дострокового повернення боргу особою</w:t>
            </w:r>
            <w:r w:rsidR="007D7D17" w:rsidRPr="00790F20">
              <w:rPr>
                <w:rFonts w:ascii="Times New Roman" w:hAnsi="Times New Roman" w:cs="Times New Roman"/>
                <w:b/>
                <w:color w:val="000000" w:themeColor="text1"/>
                <w:sz w:val="28"/>
                <w:szCs w:val="28"/>
                <w:lang w:eastAsia="uk-UA"/>
              </w:rPr>
              <w:t xml:space="preserve"> –</w:t>
            </w:r>
            <w:r w:rsidRPr="00790F20">
              <w:rPr>
                <w:rFonts w:ascii="Times New Roman" w:hAnsi="Times New Roman" w:cs="Times New Roman"/>
                <w:b/>
                <w:color w:val="000000" w:themeColor="text1"/>
                <w:sz w:val="28"/>
                <w:szCs w:val="28"/>
                <w:lang w:eastAsia="uk-UA"/>
              </w:rPr>
              <w:t xml:space="preserve"> боржником</w:t>
            </w:r>
          </w:p>
          <w:p w14:paraId="6EA3EB59" w14:textId="26E86F09" w:rsidR="00050D88" w:rsidRPr="00790F20" w:rsidRDefault="00050D88" w:rsidP="00050D88">
            <w:pPr>
              <w:pStyle w:val="a3"/>
              <w:ind w:left="0"/>
              <w:jc w:val="both"/>
              <w:rPr>
                <w:rFonts w:ascii="Times New Roman" w:eastAsia="Times New Roman" w:hAnsi="Times New Roman" w:cs="Times New Roman"/>
                <w:color w:val="000000" w:themeColor="text1"/>
                <w:sz w:val="28"/>
                <w:szCs w:val="28"/>
                <w:lang w:eastAsia="uk-UA"/>
              </w:rPr>
            </w:pPr>
            <w:r w:rsidRPr="00790F20">
              <w:rPr>
                <w:rFonts w:ascii="Times New Roman" w:hAnsi="Times New Roman" w:cs="Times New Roman"/>
                <w:color w:val="000000" w:themeColor="text1"/>
                <w:sz w:val="28"/>
                <w:szCs w:val="28"/>
                <w:lang w:eastAsia="uk-UA"/>
              </w:rPr>
              <w:t xml:space="preserve">набуває одного з переліку значень </w:t>
            </w:r>
            <w:r w:rsidRPr="00790F20">
              <w:rPr>
                <w:rFonts w:ascii="Times New Roman" w:eastAsia="Times New Roman" w:hAnsi="Times New Roman" w:cs="Times New Roman"/>
                <w:color w:val="000000" w:themeColor="text1"/>
                <w:sz w:val="28"/>
                <w:szCs w:val="28"/>
                <w:lang w:eastAsia="uk-UA"/>
              </w:rPr>
              <w:t>“</w:t>
            </w:r>
            <w:r w:rsidRPr="00790F20">
              <w:rPr>
                <w:rFonts w:ascii="Times New Roman" w:hAnsi="Times New Roman" w:cs="Times New Roman"/>
                <w:color w:val="000000" w:themeColor="text1"/>
                <w:sz w:val="28"/>
                <w:szCs w:val="28"/>
                <w:lang w:eastAsia="uk-UA"/>
              </w:rPr>
              <w:t>Так</w:t>
            </w:r>
            <w:r w:rsidRPr="00790F20">
              <w:rPr>
                <w:rFonts w:ascii="Times New Roman" w:eastAsia="Times New Roman" w:hAnsi="Times New Roman" w:cs="Times New Roman"/>
                <w:color w:val="000000" w:themeColor="text1"/>
                <w:sz w:val="28"/>
                <w:szCs w:val="28"/>
                <w:lang w:eastAsia="uk-UA"/>
              </w:rPr>
              <w:t>”, “</w:t>
            </w:r>
            <w:r w:rsidRPr="00790F20">
              <w:rPr>
                <w:rFonts w:ascii="Times New Roman" w:hAnsi="Times New Roman" w:cs="Times New Roman"/>
                <w:color w:val="000000" w:themeColor="text1"/>
                <w:sz w:val="28"/>
                <w:szCs w:val="28"/>
                <w:lang w:eastAsia="uk-UA"/>
              </w:rPr>
              <w:t>Ні</w:t>
            </w:r>
            <w:r w:rsidRPr="00790F20">
              <w:rPr>
                <w:rFonts w:ascii="Times New Roman" w:eastAsia="Times New Roman" w:hAnsi="Times New Roman" w:cs="Times New Roman"/>
                <w:color w:val="000000" w:themeColor="text1"/>
                <w:sz w:val="28"/>
                <w:szCs w:val="28"/>
                <w:lang w:eastAsia="uk-UA"/>
              </w:rPr>
              <w:t>”</w:t>
            </w:r>
            <w:r w:rsidRPr="00790F20">
              <w:rPr>
                <w:rFonts w:ascii="Times New Roman" w:hAnsi="Times New Roman" w:cs="Times New Roman"/>
                <w:color w:val="000000" w:themeColor="text1"/>
                <w:sz w:val="28"/>
                <w:szCs w:val="28"/>
                <w:lang w:eastAsia="uk-UA"/>
              </w:rPr>
              <w:t xml:space="preserve"> </w:t>
            </w:r>
            <w:r w:rsidRPr="00790F20">
              <w:rPr>
                <w:rFonts w:ascii="Times New Roman" w:eastAsia="Times New Roman" w:hAnsi="Times New Roman" w:cs="Times New Roman"/>
                <w:color w:val="000000" w:themeColor="text1"/>
                <w:sz w:val="28"/>
                <w:szCs w:val="28"/>
                <w:lang w:eastAsia="uk-UA"/>
              </w:rPr>
              <w:t>.</w:t>
            </w:r>
          </w:p>
          <w:p w14:paraId="21889864" w14:textId="77777777" w:rsidR="00BD2BA1" w:rsidRPr="00790F20" w:rsidRDefault="002D4CE4" w:rsidP="004039DF">
            <w:pPr>
              <w:pStyle w:val="a3"/>
              <w:ind w:left="0"/>
              <w:jc w:val="both"/>
              <w:rPr>
                <w:rFonts w:ascii="Times New Roman" w:hAnsi="Times New Roman" w:cs="Times New Roman"/>
                <w:color w:val="000000" w:themeColor="text1"/>
                <w:sz w:val="28"/>
                <w:szCs w:val="28"/>
              </w:rPr>
            </w:pPr>
            <w:r w:rsidRPr="00790F20">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790F20">
              <w:rPr>
                <w:rFonts w:ascii="Times New Roman" w:hAnsi="Times New Roman" w:cs="Times New Roman"/>
                <w:b/>
                <w:bCs/>
                <w:color w:val="000000" w:themeColor="text1"/>
                <w:sz w:val="28"/>
                <w:szCs w:val="28"/>
                <w:lang w:val="en-US" w:eastAsia="uk-UA"/>
              </w:rPr>
              <w:t>ID</w:t>
            </w:r>
            <w:r w:rsidR="004039DF" w:rsidRPr="00790F20">
              <w:rPr>
                <w:rFonts w:ascii="Times New Roman" w:hAnsi="Times New Roman" w:cs="Times New Roman"/>
                <w:b/>
                <w:bCs/>
                <w:color w:val="000000" w:themeColor="text1"/>
                <w:sz w:val="28"/>
                <w:szCs w:val="28"/>
                <w:lang w:eastAsia="uk-UA"/>
              </w:rPr>
              <w:t>04. Активна операція (</w:t>
            </w:r>
            <w:r w:rsidR="004039DF" w:rsidRPr="00790F20">
              <w:rPr>
                <w:rFonts w:ascii="Times New Roman" w:hAnsi="Times New Roman" w:cs="Times New Roman"/>
                <w:b/>
                <w:color w:val="000000" w:themeColor="text1"/>
                <w:sz w:val="28"/>
                <w:szCs w:val="28"/>
                <w:lang w:val="en-US"/>
              </w:rPr>
              <w:t>loan</w:t>
            </w:r>
            <w:r w:rsidR="004039DF" w:rsidRPr="00790F20">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04AECE7" w14:textId="77777777" w:rsidR="00050D88" w:rsidRPr="006C3C49" w:rsidRDefault="00050D8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256F12B7" w14:textId="77777777" w:rsidR="00050D88" w:rsidRPr="006C3C49" w:rsidRDefault="00050D8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5D1FC2" w:rsidRPr="006C3C49" w14:paraId="73588CBE" w14:textId="77777777" w:rsidTr="00F036E9">
        <w:tc>
          <w:tcPr>
            <w:tcW w:w="851" w:type="dxa"/>
            <w:tcBorders>
              <w:top w:val="nil"/>
              <w:left w:val="nil"/>
              <w:bottom w:val="nil"/>
              <w:right w:val="nil"/>
            </w:tcBorders>
          </w:tcPr>
          <w:p w14:paraId="43CC0069" w14:textId="77777777" w:rsidR="00837E47"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31</w:t>
            </w:r>
          </w:p>
        </w:tc>
        <w:tc>
          <w:tcPr>
            <w:tcW w:w="10910" w:type="dxa"/>
            <w:tcBorders>
              <w:top w:val="nil"/>
              <w:left w:val="nil"/>
              <w:bottom w:val="nil"/>
              <w:right w:val="nil"/>
            </w:tcBorders>
          </w:tcPr>
          <w:p w14:paraId="0438A4F9" w14:textId="4C36E51B" w:rsidR="00837E47" w:rsidRPr="006C3C49" w:rsidRDefault="00837E47" w:rsidP="00837E47">
            <w:pPr>
              <w:pStyle w:val="a3"/>
              <w:ind w:left="0"/>
              <w:jc w:val="both"/>
              <w:rPr>
                <w:rFonts w:ascii="Times New Roman" w:hAnsi="Times New Roman" w:cs="Times New Roman"/>
                <w:color w:val="000000" w:themeColor="text1"/>
                <w:sz w:val="28"/>
                <w:szCs w:val="28"/>
                <w:lang w:eastAsia="uk-UA"/>
              </w:rPr>
            </w:pPr>
            <w:bookmarkStart w:id="81" w:name="Транш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81"/>
          <w:p w14:paraId="0C1D9C5B" w14:textId="77777777" w:rsidR="005E4C2C" w:rsidRPr="006C3C49" w:rsidRDefault="005E4C2C" w:rsidP="005E4C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27A4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страхових резервів.</w:t>
            </w:r>
          </w:p>
          <w:p w14:paraId="670415DD" w14:textId="77777777" w:rsidR="00F7745D" w:rsidRPr="006C3C49" w:rsidRDefault="005C649C" w:rsidP="005E4C2C">
            <w:pPr>
              <w:pStyle w:val="a3"/>
              <w:ind w:left="0"/>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2C7B214" w14:textId="77777777" w:rsidR="00594BFC" w:rsidRPr="006C3C49" w:rsidRDefault="002D4CE4" w:rsidP="00AF7CF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6C3C49">
              <w:rPr>
                <w:rFonts w:ascii="Times New Roman" w:hAnsi="Times New Roman" w:cs="Times New Roman"/>
                <w:b/>
                <w:bCs/>
                <w:color w:val="000000" w:themeColor="text1"/>
                <w:sz w:val="28"/>
                <w:szCs w:val="28"/>
                <w:lang w:val="ru-RU" w:eastAsia="uk-UA"/>
              </w:rPr>
              <w:t xml:space="preserve"> </w:t>
            </w:r>
            <w:r w:rsidR="00AF7CF4" w:rsidRPr="006C3C49">
              <w:rPr>
                <w:rFonts w:ascii="Times New Roman" w:hAnsi="Times New Roman" w:cs="Times New Roman"/>
                <w:b/>
                <w:bCs/>
                <w:color w:val="000000" w:themeColor="text1"/>
                <w:sz w:val="28"/>
                <w:szCs w:val="28"/>
                <w:lang w:val="en-US" w:eastAsia="uk-UA"/>
              </w:rPr>
              <w:t>ID</w:t>
            </w:r>
            <w:r w:rsidR="00AF7CF4" w:rsidRPr="006C3C49">
              <w:rPr>
                <w:rFonts w:ascii="Times New Roman" w:hAnsi="Times New Roman" w:cs="Times New Roman"/>
                <w:b/>
                <w:bCs/>
                <w:color w:val="000000" w:themeColor="text1"/>
                <w:sz w:val="28"/>
                <w:szCs w:val="28"/>
                <w:lang w:eastAsia="uk-UA"/>
              </w:rPr>
              <w:t>04.Активна операція (</w:t>
            </w:r>
            <w:r w:rsidR="00AF7CF4" w:rsidRPr="006C3C49">
              <w:rPr>
                <w:rFonts w:ascii="Times New Roman" w:hAnsi="Times New Roman" w:cs="Times New Roman"/>
                <w:b/>
                <w:color w:val="000000" w:themeColor="text1"/>
                <w:sz w:val="28"/>
                <w:szCs w:val="28"/>
                <w:lang w:val="en-US"/>
              </w:rPr>
              <w:t>loan</w:t>
            </w:r>
            <w:r w:rsidR="005E4C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207673B" w14:textId="77777777" w:rsidR="00837E47" w:rsidRPr="006C3C49" w:rsidRDefault="00837E47"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1102497" w14:textId="77777777" w:rsidR="00837E47" w:rsidRPr="006C3C49" w:rsidRDefault="00837E4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583BF6" w:rsidRPr="006C3C49" w14:paraId="39E8ED3B" w14:textId="77777777" w:rsidTr="00F036E9">
        <w:tc>
          <w:tcPr>
            <w:tcW w:w="11761" w:type="dxa"/>
            <w:gridSpan w:val="2"/>
            <w:tcBorders>
              <w:top w:val="nil"/>
              <w:left w:val="nil"/>
              <w:bottom w:val="nil"/>
              <w:right w:val="nil"/>
            </w:tcBorders>
          </w:tcPr>
          <w:p w14:paraId="5DC8139C" w14:textId="3DF88403" w:rsidR="00583BF6" w:rsidRPr="006C3C49" w:rsidRDefault="00583BF6" w:rsidP="005860E3">
            <w:pPr>
              <w:pStyle w:val="a3"/>
              <w:ind w:left="0"/>
              <w:jc w:val="both"/>
              <w:rPr>
                <w:rFonts w:ascii="Times New Roman" w:hAnsi="Times New Roman" w:cs="Times New Roman"/>
                <w:b/>
                <w:color w:val="000000" w:themeColor="text1"/>
                <w:sz w:val="28"/>
                <w:szCs w:val="28"/>
                <w:lang w:eastAsia="uk-UA"/>
              </w:rPr>
            </w:pPr>
            <w:bookmarkStart w:id="82" w:name="НабориТранш2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21.Транш (</w:t>
            </w:r>
            <w:r w:rsidRPr="006C3C49">
              <w:rPr>
                <w:rFonts w:ascii="Times New Roman" w:hAnsi="Times New Roman" w:cs="Times New Roman"/>
                <w:b/>
                <w:color w:val="000000" w:themeColor="text1"/>
                <w:sz w:val="28"/>
                <w:szCs w:val="28"/>
                <w:lang w:val="en-US"/>
              </w:rPr>
              <w:t>tranche</w:t>
            </w:r>
            <w:r w:rsidRPr="006C3C49">
              <w:rPr>
                <w:rFonts w:ascii="Times New Roman" w:hAnsi="Times New Roman" w:cs="Times New Roman"/>
                <w:b/>
                <w:color w:val="000000" w:themeColor="text1"/>
                <w:sz w:val="28"/>
                <w:szCs w:val="28"/>
                <w:lang w:eastAsia="uk-UA"/>
              </w:rPr>
              <w:t xml:space="preserve">) </w:t>
            </w:r>
            <w:r w:rsidR="005860E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2"/>
          </w:p>
        </w:tc>
        <w:tc>
          <w:tcPr>
            <w:tcW w:w="2126" w:type="dxa"/>
            <w:tcBorders>
              <w:top w:val="nil"/>
              <w:left w:val="nil"/>
              <w:bottom w:val="nil"/>
              <w:right w:val="nil"/>
            </w:tcBorders>
          </w:tcPr>
          <w:p w14:paraId="5FA54001"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1955BA0"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2867B787" w14:textId="77777777" w:rsidTr="00F036E9">
        <w:tc>
          <w:tcPr>
            <w:tcW w:w="851" w:type="dxa"/>
            <w:tcBorders>
              <w:top w:val="nil"/>
              <w:left w:val="nil"/>
              <w:bottom w:val="nil"/>
              <w:right w:val="nil"/>
            </w:tcBorders>
          </w:tcPr>
          <w:p w14:paraId="37E1BDAF"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36C6D3" w14:textId="77777777" w:rsidR="00DF261B" w:rsidRPr="006C3C49" w:rsidRDefault="0070774A" w:rsidP="00F848C9">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DF261B" w:rsidRPr="006C3C49">
                <w:rPr>
                  <w:rStyle w:val="a5"/>
                  <w:rFonts w:ascii="Times New Roman" w:hAnsi="Times New Roman" w:cs="Times New Roman"/>
                  <w:b/>
                  <w:color w:val="000000" w:themeColor="text1"/>
                  <w:sz w:val="28"/>
                  <w:szCs w:val="28"/>
                </w:rPr>
                <w:t>Облікова інформація</w:t>
              </w:r>
            </w:hyperlink>
          </w:p>
          <w:p w14:paraId="52768E34" w14:textId="77777777" w:rsidR="005B3069" w:rsidRPr="006C3C49" w:rsidRDefault="005B3069" w:rsidP="005B306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461361"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93A3CE7" w14:textId="77777777" w:rsidR="00DF261B" w:rsidRPr="006C3C49" w:rsidRDefault="00DF261B" w:rsidP="00F036E9">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A3F45DB" w14:textId="77777777" w:rsidR="00DF261B" w:rsidRPr="006C3C49" w:rsidRDefault="00DF261B"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5D1FC2" w:rsidRPr="006C3C49" w14:paraId="4FC0843E" w14:textId="77777777" w:rsidTr="00F036E9">
        <w:tc>
          <w:tcPr>
            <w:tcW w:w="851" w:type="dxa"/>
            <w:tcBorders>
              <w:top w:val="nil"/>
              <w:left w:val="nil"/>
              <w:bottom w:val="nil"/>
              <w:right w:val="nil"/>
            </w:tcBorders>
          </w:tcPr>
          <w:p w14:paraId="2DF88F22"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397E411" w14:textId="77777777" w:rsidR="00DF261B" w:rsidRPr="006C3C49" w:rsidRDefault="0070774A" w:rsidP="00DF261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DF261B" w:rsidRPr="006C3C49">
                <w:rPr>
                  <w:rStyle w:val="a5"/>
                  <w:rFonts w:ascii="Times New Roman" w:hAnsi="Times New Roman" w:cs="Times New Roman"/>
                  <w:b/>
                  <w:color w:val="000000" w:themeColor="text1"/>
                  <w:sz w:val="28"/>
                  <w:szCs w:val="28"/>
                </w:rPr>
                <w:t>Кредитний ризик</w:t>
              </w:r>
            </w:hyperlink>
            <w:r w:rsidR="00DF261B" w:rsidRPr="006C3C49">
              <w:rPr>
                <w:rFonts w:ascii="Times New Roman" w:hAnsi="Times New Roman" w:cs="Times New Roman"/>
                <w:b/>
                <w:color w:val="000000" w:themeColor="text1"/>
                <w:sz w:val="28"/>
                <w:szCs w:val="28"/>
              </w:rPr>
              <w:t xml:space="preserve"> </w:t>
            </w:r>
          </w:p>
          <w:p w14:paraId="65153C69" w14:textId="77777777" w:rsidR="00292464" w:rsidRPr="006C3C49" w:rsidRDefault="00292464" w:rsidP="002924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7ABB78FC" w14:textId="77777777" w:rsidR="00DF261B" w:rsidRPr="006C3C49" w:rsidRDefault="00DF261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051D4A85" w14:textId="77777777" w:rsidR="00DF261B" w:rsidRPr="006C3C49" w:rsidRDefault="00DF261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583BF6" w:rsidRPr="006C3C49" w14:paraId="0A4B878A" w14:textId="77777777" w:rsidTr="00F036E9">
        <w:tc>
          <w:tcPr>
            <w:tcW w:w="11761" w:type="dxa"/>
            <w:gridSpan w:val="2"/>
            <w:tcBorders>
              <w:top w:val="nil"/>
              <w:left w:val="nil"/>
              <w:bottom w:val="nil"/>
              <w:right w:val="nil"/>
            </w:tcBorders>
          </w:tcPr>
          <w:p w14:paraId="5C352BC7" w14:textId="77777777" w:rsidR="00583BF6" w:rsidRPr="006C3C49" w:rsidRDefault="00583BF6"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7EDD5000" w14:textId="77777777" w:rsidR="00583BF6" w:rsidRPr="006C3C49" w:rsidRDefault="00583BF6"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B53009F"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66A8002D" w14:textId="77777777" w:rsidTr="00F036E9">
        <w:tc>
          <w:tcPr>
            <w:tcW w:w="851" w:type="dxa"/>
            <w:tcBorders>
              <w:top w:val="nil"/>
              <w:left w:val="nil"/>
              <w:bottom w:val="nil"/>
              <w:right w:val="nil"/>
            </w:tcBorders>
          </w:tcPr>
          <w:p w14:paraId="0E9B805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966C54" w14:textId="2D68A9FD"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AE7F4A" w:rsidRPr="006C3C49">
                <w:rPr>
                  <w:rStyle w:val="a5"/>
                  <w:rFonts w:ascii="Times New Roman" w:hAnsi="Times New Roman" w:cs="Times New Roman"/>
                  <w:b/>
                  <w:bCs/>
                  <w:color w:val="000000" w:themeColor="text1"/>
                  <w:sz w:val="28"/>
                  <w:szCs w:val="28"/>
                  <w:lang w:eastAsia="uk-UA"/>
                </w:rPr>
                <w:t>Фінансове зобов</w:t>
              </w:r>
              <w:r w:rsidR="00DE72C1" w:rsidRPr="006C3C49">
                <w:rPr>
                  <w:rStyle w:val="a5"/>
                  <w:rFonts w:ascii="Times New Roman" w:hAnsi="Times New Roman" w:cs="Times New Roman"/>
                  <w:b/>
                  <w:bCs/>
                  <w:color w:val="000000" w:themeColor="text1"/>
                  <w:sz w:val="28"/>
                  <w:szCs w:val="28"/>
                  <w:lang w:val="en-US" w:eastAsia="uk-UA"/>
                </w:rPr>
                <w:t>’</w:t>
              </w:r>
              <w:r w:rsidR="00AE7F4A"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6BC6C89A"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40A9FFA" w14:textId="77777777" w:rsidR="00AE7F4A" w:rsidRPr="006C3C49" w:rsidRDefault="00AE7F4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5D1FC2" w:rsidRPr="006C3C49" w14:paraId="136850DD" w14:textId="77777777" w:rsidTr="00F036E9">
        <w:tc>
          <w:tcPr>
            <w:tcW w:w="851" w:type="dxa"/>
            <w:tcBorders>
              <w:top w:val="nil"/>
              <w:left w:val="nil"/>
              <w:bottom w:val="nil"/>
              <w:right w:val="nil"/>
            </w:tcBorders>
          </w:tcPr>
          <w:p w14:paraId="561BADB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E335FD" w14:textId="77777777"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AE7F4A" w:rsidRPr="006C3C49">
                <w:rPr>
                  <w:rStyle w:val="a5"/>
                  <w:rFonts w:ascii="Times New Roman" w:hAnsi="Times New Roman" w:cs="Times New Roman"/>
                  <w:b/>
                  <w:bCs/>
                  <w:color w:val="000000" w:themeColor="text1"/>
                  <w:sz w:val="28"/>
                  <w:szCs w:val="28"/>
                  <w:lang w:eastAsia="uk-UA"/>
                </w:rPr>
                <w:t>Активна операція</w:t>
              </w:r>
            </w:hyperlink>
            <w:r w:rsidR="00AE7F4A"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D9B312E"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75BA9EBB" w14:textId="77777777" w:rsidR="00AE7F4A" w:rsidRPr="006C3C49" w:rsidRDefault="00AE7F4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583BF6" w:rsidRPr="006C3C49" w14:paraId="4079CC9C" w14:textId="77777777" w:rsidTr="00583BF6">
        <w:tc>
          <w:tcPr>
            <w:tcW w:w="11761" w:type="dxa"/>
            <w:gridSpan w:val="2"/>
            <w:tcBorders>
              <w:top w:val="nil"/>
              <w:left w:val="nil"/>
              <w:bottom w:val="nil"/>
              <w:right w:val="nil"/>
            </w:tcBorders>
          </w:tcPr>
          <w:p w14:paraId="41F6126C" w14:textId="77777777" w:rsidR="00583BF6" w:rsidRPr="006C3C49" w:rsidRDefault="007A7151"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6C3C49">
                <w:rPr>
                  <w:rStyle w:val="a5"/>
                  <w:rFonts w:ascii="Times New Roman" w:hAnsi="Times New Roman" w:cs="Times New Roman"/>
                  <w:b/>
                  <w:color w:val="000000" w:themeColor="text1"/>
                  <w:sz w:val="28"/>
                  <w:szCs w:val="28"/>
                  <w:lang w:val="ru-RU"/>
                </w:rPr>
                <w:t>Повернутись до зм</w:t>
              </w:r>
              <w:r w:rsidR="00583BF6"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82D995F" w14:textId="77777777" w:rsidR="00583BF6" w:rsidRPr="006C3C49"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86186B6" w14:textId="77777777" w:rsidR="00583BF6" w:rsidRPr="006C3C49"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BAB4402" w14:textId="77777777" w:rsidR="00E97003" w:rsidRPr="006C3C49"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3" w:name="ОблікІнформація22"/>
      <w:bookmarkStart w:id="84" w:name="_Toc225323619"/>
      <w:r w:rsidR="00535934" w:rsidRPr="006C3C49">
        <w:rPr>
          <w:rFonts w:ascii="Times New Roman" w:hAnsi="Times New Roman" w:cs="Times New Roman"/>
          <w:b/>
          <w:bCs/>
          <w:color w:val="000000" w:themeColor="text1"/>
          <w:sz w:val="28"/>
          <w:szCs w:val="28"/>
          <w:lang w:val="en-US" w:eastAsia="uk-UA"/>
        </w:rPr>
        <w:lastRenderedPageBreak/>
        <w:t>ID</w:t>
      </w:r>
      <w:r w:rsidR="00215E9D" w:rsidRPr="006C3C49">
        <w:rPr>
          <w:rFonts w:ascii="Times New Roman" w:hAnsi="Times New Roman" w:cs="Times New Roman"/>
          <w:b/>
          <w:bCs/>
          <w:color w:val="000000" w:themeColor="text1"/>
          <w:sz w:val="28"/>
          <w:szCs w:val="28"/>
          <w:lang w:eastAsia="uk-UA"/>
        </w:rPr>
        <w:t>22</w:t>
      </w:r>
      <w:r w:rsidR="00535934" w:rsidRPr="006C3C49">
        <w:rPr>
          <w:rFonts w:ascii="Times New Roman" w:hAnsi="Times New Roman" w:cs="Times New Roman"/>
          <w:b/>
          <w:bCs/>
          <w:color w:val="000000" w:themeColor="text1"/>
          <w:sz w:val="28"/>
          <w:szCs w:val="28"/>
          <w:lang w:eastAsia="uk-UA"/>
        </w:rPr>
        <w:t>.</w:t>
      </w:r>
      <w:r w:rsidR="008853D6" w:rsidRPr="006C3C49">
        <w:rPr>
          <w:rFonts w:ascii="Times New Roman" w:hAnsi="Times New Roman" w:cs="Times New Roman"/>
          <w:b/>
          <w:bCs/>
          <w:color w:val="000000" w:themeColor="text1"/>
          <w:sz w:val="28"/>
          <w:szCs w:val="28"/>
          <w:lang w:eastAsia="uk-UA"/>
        </w:rPr>
        <w:t>Облікова інформація (account_info)</w:t>
      </w:r>
      <w:bookmarkEnd w:id="84"/>
    </w:p>
    <w:p w14:paraId="145CB135" w14:textId="77777777" w:rsidR="00081DDC" w:rsidRPr="006C3C49"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83"/>
    <w:p w14:paraId="4F1D7046"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F321DF">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3769046C"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За умови наявності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F321DF">
        <w:rPr>
          <w:rFonts w:ascii="Times New Roman" w:hAnsi="Times New Roman" w:cs="Times New Roman"/>
          <w:color w:val="000000" w:themeColor="text1"/>
          <w:sz w:val="28"/>
          <w:szCs w:val="28"/>
        </w:rPr>
        <w:t>:</w:t>
      </w:r>
    </w:p>
    <w:p w14:paraId="487C4C2E" w14:textId="77777777" w:rsidR="00FB5112" w:rsidRPr="0082550A"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2550A">
        <w:rPr>
          <w:rFonts w:ascii="Times New Roman" w:hAnsi="Times New Roman" w:cs="Times New Roman"/>
          <w:bCs/>
          <w:color w:val="000000" w:themeColor="text1"/>
          <w:sz w:val="28"/>
          <w:szCs w:val="28"/>
          <w:lang w:eastAsia="uk-UA"/>
        </w:rPr>
        <w:t xml:space="preserve">у складі набору </w:t>
      </w:r>
      <w:r w:rsidRPr="0082550A">
        <w:rPr>
          <w:rFonts w:ascii="Times New Roman" w:hAnsi="Times New Roman" w:cs="Times New Roman"/>
          <w:bCs/>
          <w:color w:val="000000" w:themeColor="text1"/>
          <w:sz w:val="28"/>
          <w:szCs w:val="28"/>
          <w:lang w:val="en-US" w:eastAsia="uk-UA"/>
        </w:rPr>
        <w:t>ID</w:t>
      </w:r>
      <w:r w:rsidRPr="0082550A">
        <w:rPr>
          <w:rFonts w:ascii="Times New Roman" w:hAnsi="Times New Roman" w:cs="Times New Roman"/>
          <w:bCs/>
          <w:color w:val="000000" w:themeColor="text1"/>
          <w:sz w:val="28"/>
          <w:szCs w:val="28"/>
          <w:lang w:eastAsia="uk-UA"/>
        </w:rPr>
        <w:t>03.Фінансове зобов’язання (</w:t>
      </w:r>
      <w:r w:rsidRPr="0082550A">
        <w:rPr>
          <w:rFonts w:ascii="Times New Roman" w:hAnsi="Times New Roman" w:cs="Times New Roman"/>
          <w:color w:val="000000" w:themeColor="text1"/>
          <w:sz w:val="28"/>
          <w:szCs w:val="28"/>
          <w:lang w:val="en-US"/>
        </w:rPr>
        <w:t>liability</w:t>
      </w:r>
      <w:r w:rsidRPr="0082550A">
        <w:rPr>
          <w:rFonts w:ascii="Times New Roman" w:hAnsi="Times New Roman" w:cs="Times New Roman"/>
          <w:color w:val="000000" w:themeColor="text1"/>
          <w:sz w:val="28"/>
          <w:szCs w:val="28"/>
          <w:lang w:eastAsia="uk-UA"/>
        </w:rPr>
        <w:t xml:space="preserve">) та/або </w:t>
      </w:r>
      <w:r w:rsidRPr="0082550A">
        <w:rPr>
          <w:rFonts w:ascii="Times New Roman" w:hAnsi="Times New Roman" w:cs="Times New Roman"/>
          <w:bCs/>
          <w:color w:val="000000" w:themeColor="text1"/>
          <w:sz w:val="28"/>
          <w:szCs w:val="28"/>
          <w:lang w:val="en-US" w:eastAsia="uk-UA"/>
        </w:rPr>
        <w:t>ID</w:t>
      </w:r>
      <w:r w:rsidRPr="0082550A">
        <w:rPr>
          <w:rFonts w:ascii="Times New Roman" w:hAnsi="Times New Roman" w:cs="Times New Roman"/>
          <w:bCs/>
          <w:color w:val="000000" w:themeColor="text1"/>
          <w:sz w:val="28"/>
          <w:szCs w:val="28"/>
          <w:lang w:eastAsia="uk-UA"/>
        </w:rPr>
        <w:t>04.Активна операція (</w:t>
      </w:r>
      <w:r w:rsidRPr="0082550A">
        <w:rPr>
          <w:rFonts w:ascii="Times New Roman" w:hAnsi="Times New Roman" w:cs="Times New Roman"/>
          <w:color w:val="000000" w:themeColor="text1"/>
          <w:sz w:val="28"/>
          <w:szCs w:val="28"/>
          <w:lang w:val="en-US"/>
        </w:rPr>
        <w:t>loan</w:t>
      </w:r>
      <w:r w:rsidRPr="0082550A">
        <w:rPr>
          <w:rFonts w:ascii="Times New Roman" w:hAnsi="Times New Roman" w:cs="Times New Roman"/>
          <w:color w:val="000000" w:themeColor="text1"/>
          <w:sz w:val="28"/>
          <w:szCs w:val="28"/>
          <w:lang w:eastAsia="uk-UA"/>
        </w:rPr>
        <w:t>)</w:t>
      </w:r>
      <w:r w:rsidR="00FB5112" w:rsidRPr="0082550A">
        <w:rPr>
          <w:rFonts w:ascii="Times New Roman" w:hAnsi="Times New Roman" w:cs="Times New Roman"/>
          <w:color w:val="000000" w:themeColor="text1"/>
          <w:sz w:val="28"/>
          <w:szCs w:val="28"/>
          <w:lang w:eastAsia="uk-UA"/>
        </w:rPr>
        <w:t>:</w:t>
      </w:r>
    </w:p>
    <w:p w14:paraId="4587BFD2" w14:textId="77777777" w:rsidR="00E60169" w:rsidRPr="0082550A" w:rsidRDefault="00E60169" w:rsidP="00E60169">
      <w:pPr>
        <w:pStyle w:val="a3"/>
        <w:numPr>
          <w:ilvl w:val="2"/>
          <w:numId w:val="15"/>
        </w:numPr>
        <w:spacing w:after="0" w:line="240" w:lineRule="auto"/>
        <w:jc w:val="both"/>
        <w:rPr>
          <w:rFonts w:ascii="Times New Roman" w:hAnsi="Times New Roman" w:cs="Times New Roman"/>
          <w:bCs/>
          <w:sz w:val="28"/>
          <w:szCs w:val="28"/>
          <w:lang w:eastAsia="uk-UA"/>
        </w:rPr>
      </w:pPr>
      <w:r w:rsidRPr="0082550A">
        <w:rPr>
          <w:rFonts w:ascii="Times New Roman" w:hAnsi="Times New Roman" w:cs="Times New Roman"/>
          <w:sz w:val="28"/>
          <w:szCs w:val="28"/>
          <w:lang w:eastAsia="uk-UA"/>
        </w:rPr>
        <w:t>обов’язково подається показник облікової інформації реквізиту Тип суми (fiai_amount_type, ID03.00.00.00.0373) та/або (fiai_amount_type, ID04.00.00.00.0373)</w:t>
      </w:r>
      <w:r w:rsidRPr="0082550A">
        <w:rPr>
          <w:rFonts w:ascii="Times New Roman" w:hAnsi="Times New Roman" w:cs="Times New Roman"/>
          <w:b/>
          <w:sz w:val="28"/>
          <w:szCs w:val="28"/>
          <w:lang w:eastAsia="uk-UA"/>
        </w:rPr>
        <w:t xml:space="preserve"> </w:t>
      </w:r>
      <w:r w:rsidRPr="0082550A">
        <w:rPr>
          <w:rFonts w:ascii="Times New Roman" w:eastAsia="Times New Roman" w:hAnsi="Times New Roman" w:cs="Times New Roman"/>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52DB78A7" w14:textId="0BDF1A07" w:rsidR="00C37FC1" w:rsidRPr="0082550A" w:rsidRDefault="00E60169" w:rsidP="00AB2387">
      <w:pPr>
        <w:pStyle w:val="a3"/>
        <w:numPr>
          <w:ilvl w:val="2"/>
          <w:numId w:val="15"/>
        </w:numPr>
        <w:spacing w:after="0" w:line="240" w:lineRule="auto"/>
        <w:jc w:val="both"/>
        <w:rPr>
          <w:rFonts w:ascii="Times New Roman" w:hAnsi="Times New Roman" w:cs="Times New Roman"/>
          <w:bCs/>
          <w:color w:val="000000" w:themeColor="text1"/>
          <w:sz w:val="28"/>
          <w:szCs w:val="28"/>
          <w:lang w:eastAsia="uk-UA"/>
        </w:rPr>
      </w:pPr>
      <w:r w:rsidRPr="0082550A">
        <w:rPr>
          <w:rFonts w:ascii="Times New Roman" w:hAnsi="Times New Roman" w:cs="Times New Roman"/>
          <w:sz w:val="28"/>
          <w:szCs w:val="28"/>
        </w:rPr>
        <w:t xml:space="preserve">за умови властивості подаються показники 022  </w:t>
      </w:r>
      <w:r w:rsidRPr="0082550A">
        <w:rPr>
          <w:rFonts w:ascii="Times New Roman" w:eastAsia="Times New Roman" w:hAnsi="Times New Roman" w:cs="Times New Roman"/>
          <w:sz w:val="28"/>
          <w:szCs w:val="28"/>
          <w:lang w:eastAsia="uk-UA"/>
        </w:rPr>
        <w:t>“</w:t>
      </w:r>
      <w:r w:rsidRPr="0082550A">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Pr="0082550A">
        <w:rPr>
          <w:rFonts w:ascii="Times New Roman" w:eastAsia="Times New Roman" w:hAnsi="Times New Roman" w:cs="Times New Roman"/>
          <w:sz w:val="28"/>
          <w:szCs w:val="28"/>
          <w:lang w:eastAsia="uk-UA"/>
        </w:rPr>
        <w:t>”</w:t>
      </w:r>
      <w:r w:rsidRPr="0082550A">
        <w:rPr>
          <w:rFonts w:ascii="Times New Roman" w:hAnsi="Times New Roman" w:cs="Times New Roman"/>
          <w:sz w:val="28"/>
          <w:szCs w:val="28"/>
        </w:rPr>
        <w:t xml:space="preserve">, 023 </w:t>
      </w:r>
      <w:r w:rsidRPr="0082550A">
        <w:rPr>
          <w:rFonts w:ascii="Times New Roman" w:eastAsia="Times New Roman" w:hAnsi="Times New Roman" w:cs="Times New Roman"/>
          <w:sz w:val="28"/>
          <w:szCs w:val="28"/>
          <w:lang w:eastAsia="uk-UA"/>
        </w:rPr>
        <w:t>“</w:t>
      </w:r>
      <w:r w:rsidRPr="0082550A">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Pr="0082550A">
        <w:rPr>
          <w:rFonts w:ascii="Times New Roman" w:eastAsia="Times New Roman" w:hAnsi="Times New Roman" w:cs="Times New Roman"/>
          <w:sz w:val="28"/>
          <w:szCs w:val="28"/>
          <w:lang w:eastAsia="uk-UA"/>
        </w:rPr>
        <w:t>”</w:t>
      </w:r>
    </w:p>
    <w:p w14:paraId="48B07B34" w14:textId="77777777" w:rsidR="00C37FC1" w:rsidRPr="0082550A"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82550A">
        <w:rPr>
          <w:rFonts w:ascii="Times New Roman" w:hAnsi="Times New Roman" w:cs="Times New Roman"/>
          <w:bCs/>
          <w:color w:val="000000" w:themeColor="text1"/>
          <w:sz w:val="28"/>
          <w:szCs w:val="28"/>
          <w:lang w:eastAsia="uk-UA"/>
        </w:rPr>
        <w:t xml:space="preserve">у складі набору </w:t>
      </w:r>
      <w:r w:rsidRPr="0082550A">
        <w:rPr>
          <w:rFonts w:ascii="Times New Roman" w:hAnsi="Times New Roman" w:cs="Times New Roman"/>
          <w:bCs/>
          <w:color w:val="000000" w:themeColor="text1"/>
          <w:sz w:val="28"/>
          <w:szCs w:val="28"/>
          <w:lang w:val="en-US" w:eastAsia="uk-UA"/>
        </w:rPr>
        <w:t>ID</w:t>
      </w:r>
      <w:r w:rsidRPr="0082550A">
        <w:rPr>
          <w:rFonts w:ascii="Times New Roman" w:hAnsi="Times New Roman" w:cs="Times New Roman"/>
          <w:bCs/>
          <w:color w:val="000000" w:themeColor="text1"/>
          <w:sz w:val="28"/>
          <w:szCs w:val="28"/>
          <w:lang w:eastAsia="uk-UA"/>
        </w:rPr>
        <w:t>21.Транш (</w:t>
      </w:r>
      <w:r w:rsidRPr="0082550A">
        <w:rPr>
          <w:rFonts w:ascii="Times New Roman" w:hAnsi="Times New Roman" w:cs="Times New Roman"/>
          <w:color w:val="000000" w:themeColor="text1"/>
          <w:sz w:val="28"/>
          <w:szCs w:val="28"/>
          <w:lang w:val="en-US"/>
        </w:rPr>
        <w:t>tranche</w:t>
      </w:r>
      <w:r w:rsidRPr="0082550A">
        <w:rPr>
          <w:rFonts w:ascii="Times New Roman" w:hAnsi="Times New Roman" w:cs="Times New Roman"/>
          <w:color w:val="000000" w:themeColor="text1"/>
          <w:sz w:val="28"/>
          <w:szCs w:val="28"/>
        </w:rPr>
        <w:t>) подаються усі властиві показники облікової інформації.</w:t>
      </w:r>
    </w:p>
    <w:p w14:paraId="52A7345C" w14:textId="51CCC0F1" w:rsidR="00C37FC1" w:rsidRPr="00F321DF" w:rsidRDefault="00C37FC1" w:rsidP="00C37FC1">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82550A">
        <w:rPr>
          <w:rFonts w:ascii="Times New Roman" w:hAnsi="Times New Roman" w:cs="Times New Roman"/>
          <w:color w:val="000000" w:themeColor="text1"/>
          <w:sz w:val="28"/>
          <w:szCs w:val="28"/>
          <w:lang w:eastAsia="uk-UA"/>
        </w:rPr>
        <w:t>Якщо зобов’язання / заборгованість на звітну дату відсутні, а угода</w:t>
      </w:r>
      <w:r w:rsidRPr="00F321DF">
        <w:rPr>
          <w:rFonts w:ascii="Times New Roman" w:hAnsi="Times New Roman" w:cs="Times New Roman"/>
          <w:color w:val="000000" w:themeColor="text1"/>
          <w:sz w:val="28"/>
          <w:szCs w:val="28"/>
          <w:lang w:eastAsia="uk-UA"/>
        </w:rPr>
        <w:t xml:space="preserve"> на здійснення активної операції чинна то подається  тільки </w:t>
      </w:r>
      <w:r w:rsidRPr="00F321DF">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F321DF">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F321DF">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430705BC" w14:textId="6EF89CE0" w:rsidR="006236A1" w:rsidRPr="006C3C49" w:rsidRDefault="00081DDC" w:rsidP="00C37FC1">
      <w:pPr>
        <w:pStyle w:val="a3"/>
        <w:numPr>
          <w:ilvl w:val="0"/>
          <w:numId w:val="15"/>
        </w:numPr>
        <w:tabs>
          <w:tab w:val="left" w:pos="851"/>
        </w:tabs>
        <w:spacing w:after="0" w:line="240" w:lineRule="auto"/>
        <w:ind w:hanging="108"/>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BC2A7D" w:rsidRPr="006C3C49">
        <w:rPr>
          <w:rFonts w:ascii="Times New Roman" w:hAnsi="Times New Roman" w:cs="Times New Roman"/>
          <w:bCs/>
          <w:color w:val="000000" w:themeColor="text1"/>
          <w:sz w:val="28"/>
          <w:szCs w:val="28"/>
          <w:lang w:val="en-US" w:eastAsia="uk-UA"/>
        </w:rPr>
        <w:t>ID</w:t>
      </w:r>
      <w:r w:rsidR="00BC2A7D" w:rsidRPr="006C3C49">
        <w:rPr>
          <w:rFonts w:ascii="Times New Roman" w:hAnsi="Times New Roman" w:cs="Times New Roman"/>
          <w:bCs/>
          <w:color w:val="000000" w:themeColor="text1"/>
          <w:sz w:val="28"/>
          <w:szCs w:val="28"/>
          <w:lang w:eastAsia="uk-UA"/>
        </w:rPr>
        <w:t>22</w:t>
      </w:r>
      <w:r w:rsidR="00B20EFA"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Облікова інформація (account_info</w:t>
      </w:r>
      <w:r w:rsidR="007838FD"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A31DED"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C3C49">
        <w:rPr>
          <w:rFonts w:ascii="Times New Roman" w:hAnsi="Times New Roman" w:cs="Times New Roman"/>
          <w:bCs/>
          <w:color w:val="000000" w:themeColor="text1"/>
          <w:sz w:val="28"/>
          <w:szCs w:val="28"/>
          <w:lang w:eastAsia="uk-UA"/>
        </w:rPr>
        <w:t xml:space="preserve"> </w:t>
      </w:r>
      <w:r w:rsidR="00B20EFA" w:rsidRPr="006C3C49">
        <w:rPr>
          <w:rFonts w:ascii="Times New Roman" w:hAnsi="Times New Roman" w:cs="Times New Roman"/>
          <w:bCs/>
          <w:color w:val="000000" w:themeColor="text1"/>
          <w:sz w:val="28"/>
          <w:szCs w:val="28"/>
          <w:lang w:val="en-US" w:eastAsia="uk-UA"/>
        </w:rPr>
        <w:t>ID</w:t>
      </w:r>
      <w:r w:rsidR="00B20EFA" w:rsidRPr="006C3C49">
        <w:rPr>
          <w:rFonts w:ascii="Times New Roman" w:hAnsi="Times New Roman" w:cs="Times New Roman"/>
          <w:bCs/>
          <w:color w:val="000000" w:themeColor="text1"/>
          <w:sz w:val="28"/>
          <w:szCs w:val="28"/>
          <w:lang w:eastAsia="uk-UA"/>
        </w:rPr>
        <w:t>23.</w:t>
      </w:r>
      <w:r w:rsidR="002F2E5B" w:rsidRPr="006C3C49">
        <w:rPr>
          <w:rFonts w:ascii="Times New Roman" w:hAnsi="Times New Roman" w:cs="Times New Roman"/>
          <w:bCs/>
          <w:color w:val="000000" w:themeColor="text1"/>
          <w:sz w:val="28"/>
          <w:szCs w:val="28"/>
          <w:lang w:eastAsia="uk-UA"/>
        </w:rPr>
        <w:t>Облікова інф</w:t>
      </w:r>
      <w:r w:rsidR="009B66A5" w:rsidRPr="006C3C49">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F869D4" w:rsidRPr="006C3C49" w14:paraId="4F10DB25" w14:textId="77777777" w:rsidTr="00304DBF">
        <w:tc>
          <w:tcPr>
            <w:tcW w:w="861" w:type="dxa"/>
            <w:tcBorders>
              <w:bottom w:val="single" w:sz="4" w:space="0" w:color="auto"/>
            </w:tcBorders>
          </w:tcPr>
          <w:p w14:paraId="7F73E21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BB4D88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3E2B265"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2AE284E4" w14:textId="3D8D9F5C" w:rsidR="00F869D4" w:rsidRPr="006C3C49" w:rsidRDefault="00B82767"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869D4" w:rsidRPr="006C3C49" w14:paraId="356D8417" w14:textId="77777777" w:rsidTr="00304DBF">
        <w:tc>
          <w:tcPr>
            <w:tcW w:w="861" w:type="dxa"/>
            <w:tcBorders>
              <w:top w:val="single" w:sz="4" w:space="0" w:color="auto"/>
              <w:left w:val="nil"/>
              <w:bottom w:val="nil"/>
              <w:right w:val="nil"/>
            </w:tcBorders>
          </w:tcPr>
          <w:p w14:paraId="54B3FCBF"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17F41138"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Характеристика рахунку </w:t>
            </w:r>
          </w:p>
          <w:p w14:paraId="09453F0E" w14:textId="2059094A" w:rsidR="004F4869" w:rsidRPr="006C3C49" w:rsidRDefault="004A3BD8" w:rsidP="00215E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F869D4" w:rsidRPr="006C3C49">
              <w:rPr>
                <w:rFonts w:ascii="Times New Roman" w:hAnsi="Times New Roman" w:cs="Times New Roman"/>
                <w:color w:val="000000" w:themeColor="text1"/>
                <w:sz w:val="28"/>
                <w:szCs w:val="28"/>
                <w:lang w:eastAsia="uk-UA"/>
              </w:rPr>
              <w:t xml:space="preserve">абуває </w:t>
            </w:r>
            <w:r w:rsidR="00F869D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F869D4" w:rsidRPr="006C3C49">
              <w:rPr>
                <w:rFonts w:ascii="Times New Roman" w:hAnsi="Times New Roman" w:cs="Times New Roman"/>
                <w:color w:val="000000" w:themeColor="text1"/>
                <w:sz w:val="28"/>
                <w:szCs w:val="28"/>
                <w:lang w:eastAsia="uk-UA"/>
              </w:rPr>
              <w:t xml:space="preserve"> T020</w:t>
            </w:r>
            <w:r w:rsidR="00334DFE" w:rsidRPr="006C3C49">
              <w:rPr>
                <w:rFonts w:ascii="Times New Roman" w:hAnsi="Times New Roman" w:cs="Times New Roman"/>
                <w:color w:val="000000" w:themeColor="text1"/>
                <w:sz w:val="28"/>
                <w:szCs w:val="28"/>
                <w:lang w:eastAsia="uk-UA"/>
              </w:rPr>
              <w:t xml:space="preserve"> </w:t>
            </w:r>
            <w:r w:rsidR="00334DFE" w:rsidRPr="006C3C49">
              <w:rPr>
                <w:rFonts w:ascii="Times New Roman" w:eastAsia="Times New Roman" w:hAnsi="Times New Roman" w:cs="Times New Roman"/>
                <w:color w:val="000000" w:themeColor="text1"/>
                <w:sz w:val="28"/>
                <w:szCs w:val="28"/>
                <w:lang w:eastAsia="uk-UA"/>
              </w:rPr>
              <w:t>“Код елементу даних за</w:t>
            </w:r>
            <w:r w:rsidR="00AA2CA4" w:rsidRPr="006C3C49">
              <w:rPr>
                <w:rFonts w:ascii="Times New Roman" w:eastAsia="Times New Roman" w:hAnsi="Times New Roman" w:cs="Times New Roman"/>
                <w:color w:val="000000" w:themeColor="text1"/>
                <w:sz w:val="28"/>
                <w:szCs w:val="28"/>
                <w:lang w:val="ru-RU" w:eastAsia="uk-UA"/>
              </w:rPr>
              <w:t xml:space="preserve"> </w:t>
            </w:r>
            <w:r w:rsidR="00334DFE" w:rsidRPr="006C3C49">
              <w:rPr>
                <w:rFonts w:ascii="Times New Roman" w:eastAsia="Times New Roman" w:hAnsi="Times New Roman" w:cs="Times New Roman"/>
                <w:color w:val="000000" w:themeColor="text1"/>
                <w:sz w:val="28"/>
                <w:szCs w:val="28"/>
                <w:lang w:eastAsia="uk-UA"/>
              </w:rPr>
              <w:t>рахунком”</w:t>
            </w:r>
            <w:r w:rsidR="00215E07"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090A7EB" w14:textId="77777777" w:rsidR="00F869D4" w:rsidRPr="006C3C49" w:rsidRDefault="00CF70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0886C62E"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0372</w:t>
            </w:r>
          </w:p>
        </w:tc>
      </w:tr>
      <w:tr w:rsidR="00F869D4" w:rsidRPr="006C3C49" w14:paraId="31165B1E" w14:textId="77777777" w:rsidTr="00304DBF">
        <w:tc>
          <w:tcPr>
            <w:tcW w:w="861" w:type="dxa"/>
            <w:tcBorders>
              <w:top w:val="nil"/>
              <w:left w:val="nil"/>
              <w:bottom w:val="nil"/>
              <w:right w:val="nil"/>
            </w:tcBorders>
          </w:tcPr>
          <w:p w14:paraId="457134BB"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w:t>
            </w:r>
          </w:p>
        </w:tc>
        <w:tc>
          <w:tcPr>
            <w:tcW w:w="10900" w:type="dxa"/>
            <w:tcBorders>
              <w:top w:val="nil"/>
              <w:left w:val="nil"/>
              <w:bottom w:val="nil"/>
              <w:right w:val="nil"/>
            </w:tcBorders>
          </w:tcPr>
          <w:p w14:paraId="2300C3A0" w14:textId="77777777" w:rsidR="00F869D4" w:rsidRPr="006C3C49" w:rsidRDefault="00F869D4" w:rsidP="00322C70">
            <w:pPr>
              <w:pStyle w:val="a3"/>
              <w:ind w:left="0"/>
              <w:jc w:val="both"/>
              <w:rPr>
                <w:rFonts w:ascii="Times New Roman" w:hAnsi="Times New Roman" w:cs="Times New Roman"/>
                <w:color w:val="000000" w:themeColor="text1"/>
                <w:sz w:val="28"/>
                <w:szCs w:val="28"/>
                <w:lang w:eastAsia="uk-UA"/>
              </w:rPr>
            </w:pPr>
            <w:bookmarkStart w:id="85" w:name="ОблікІнформаціяРекв0373"/>
            <w:r w:rsidRPr="006C3C49">
              <w:rPr>
                <w:rFonts w:ascii="Times New Roman" w:hAnsi="Times New Roman" w:cs="Times New Roman"/>
                <w:b/>
                <w:color w:val="000000" w:themeColor="text1"/>
                <w:sz w:val="28"/>
                <w:szCs w:val="28"/>
                <w:lang w:eastAsia="uk-UA"/>
              </w:rPr>
              <w:t>Тип суми</w:t>
            </w:r>
            <w:r w:rsidRPr="006C3C49">
              <w:rPr>
                <w:rFonts w:ascii="Times New Roman" w:hAnsi="Times New Roman" w:cs="Times New Roman"/>
                <w:color w:val="000000" w:themeColor="text1"/>
                <w:sz w:val="28"/>
                <w:szCs w:val="28"/>
                <w:lang w:eastAsia="uk-UA"/>
              </w:rPr>
              <w:t>.</w:t>
            </w:r>
          </w:p>
          <w:bookmarkEnd w:id="85"/>
          <w:p w14:paraId="6F5D94DC" w14:textId="392CF627" w:rsidR="00F869D4" w:rsidRPr="006C3C49" w:rsidRDefault="00755869" w:rsidP="00DD4E60">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D31E67" w:rsidRPr="006C3C49">
              <w:rPr>
                <w:rFonts w:ascii="Times New Roman" w:hAnsi="Times New Roman"/>
                <w:bCs/>
                <w:color w:val="000000" w:themeColor="text1"/>
                <w:sz w:val="28"/>
                <w:szCs w:val="28"/>
                <w:lang w:val="en-US"/>
              </w:rPr>
              <w:t>FIAI</w:t>
            </w:r>
            <w:r w:rsidR="00334DFE" w:rsidRPr="006C3C49">
              <w:rPr>
                <w:rFonts w:ascii="Times New Roman" w:hAnsi="Times New Roman"/>
                <w:bCs/>
                <w:color w:val="000000" w:themeColor="text1"/>
                <w:sz w:val="28"/>
                <w:szCs w:val="28"/>
              </w:rPr>
              <w:t xml:space="preserve"> </w:t>
            </w:r>
            <w:r w:rsidR="00334DFE" w:rsidRPr="006C3C49">
              <w:rPr>
                <w:rFonts w:ascii="Times New Roman" w:eastAsia="Times New Roman" w:hAnsi="Times New Roman" w:cs="Times New Roman"/>
                <w:color w:val="000000" w:themeColor="text1"/>
                <w:sz w:val="28"/>
                <w:szCs w:val="28"/>
                <w:lang w:eastAsia="uk-UA"/>
              </w:rPr>
              <w:t>“</w:t>
            </w:r>
            <w:r w:rsidR="00334DFE" w:rsidRPr="006C3C49">
              <w:rPr>
                <w:rFonts w:ascii="Times New Roman" w:hAnsi="Times New Roman"/>
                <w:bCs/>
                <w:color w:val="000000" w:themeColor="text1"/>
                <w:sz w:val="28"/>
                <w:szCs w:val="28"/>
              </w:rPr>
              <w:t>Показники облікової інформації</w:t>
            </w:r>
            <w:r w:rsidR="00334DFE" w:rsidRPr="006C3C49">
              <w:rPr>
                <w:rFonts w:ascii="Times New Roman" w:eastAsia="Times New Roman" w:hAnsi="Times New Roman" w:cs="Times New Roman"/>
                <w:color w:val="000000" w:themeColor="text1"/>
                <w:sz w:val="28"/>
                <w:szCs w:val="28"/>
                <w:lang w:eastAsia="uk-UA"/>
              </w:rPr>
              <w:t>”</w:t>
            </w:r>
            <w:r w:rsidR="00F869D4" w:rsidRPr="006C3C49">
              <w:rPr>
                <w:rFonts w:ascii="Times New Roman" w:eastAsia="Times New Roman" w:hAnsi="Times New Roman" w:cs="Times New Roman"/>
                <w:color w:val="000000" w:themeColor="text1"/>
                <w:sz w:val="28"/>
                <w:szCs w:val="28"/>
                <w:lang w:eastAsia="uk-UA"/>
              </w:rPr>
              <w:t>.</w:t>
            </w:r>
          </w:p>
          <w:p w14:paraId="74249D8D" w14:textId="25BEE86E" w:rsidR="007F3C7B" w:rsidRPr="006C3C49" w:rsidRDefault="00C56BC1" w:rsidP="007F3C7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 разі набуття</w:t>
            </w:r>
            <w:r w:rsidR="007F3C7B" w:rsidRPr="006C3C49">
              <w:rPr>
                <w:rFonts w:ascii="Times New Roman" w:eastAsia="Times New Roman" w:hAnsi="Times New Roman" w:cs="Times New Roman"/>
                <w:color w:val="000000" w:themeColor="text1"/>
                <w:sz w:val="28"/>
                <w:szCs w:val="28"/>
                <w:lang w:eastAsia="uk-UA"/>
              </w:rPr>
              <w:t xml:space="preserve"> реквізитом значення з довідника 001 “Загальна сума кредиту</w:t>
            </w:r>
            <w:r w:rsidR="00CC6115" w:rsidRPr="006C3C49">
              <w:rPr>
                <w:rFonts w:ascii="Times New Roman" w:eastAsia="Times New Roman" w:hAnsi="Times New Roman" w:cs="Times New Roman"/>
                <w:color w:val="000000" w:themeColor="text1"/>
                <w:sz w:val="28"/>
                <w:szCs w:val="28"/>
                <w:lang w:eastAsia="uk-UA"/>
              </w:rPr>
              <w:t xml:space="preserve"> / </w:t>
            </w:r>
            <w:r w:rsidR="007F3C7B" w:rsidRPr="006C3C4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7F3C7B" w:rsidRPr="006C3C49">
              <w:rPr>
                <w:rFonts w:ascii="Times New Roman" w:eastAsia="Times New Roman" w:hAnsi="Times New Roman" w:cs="Times New Roman"/>
                <w:color w:val="000000" w:themeColor="text1"/>
                <w:sz w:val="28"/>
                <w:szCs w:val="28"/>
                <w:lang w:eastAsia="uk-UA"/>
              </w:rPr>
              <w:t xml:space="preserve">, траншу </w:t>
            </w:r>
            <w:r w:rsidR="005E542E" w:rsidRPr="006C3C49">
              <w:rPr>
                <w:rFonts w:ascii="Times New Roman" w:eastAsia="Times New Roman" w:hAnsi="Times New Roman" w:cs="Times New Roman"/>
                <w:color w:val="000000" w:themeColor="text1"/>
                <w:sz w:val="28"/>
                <w:szCs w:val="28"/>
                <w:lang w:eastAsia="uk-UA"/>
              </w:rPr>
              <w:t>угоди</w:t>
            </w:r>
            <w:r w:rsidR="00CC6115" w:rsidRPr="006C3C49">
              <w:rPr>
                <w:rFonts w:ascii="Times New Roman" w:eastAsia="Times New Roman" w:hAnsi="Times New Roman" w:cs="Times New Roman"/>
                <w:color w:val="000000" w:themeColor="text1"/>
                <w:sz w:val="28"/>
                <w:szCs w:val="28"/>
                <w:lang w:eastAsia="uk-UA"/>
              </w:rPr>
              <w:t xml:space="preserve"> / </w:t>
            </w:r>
            <w:r w:rsidR="005E542E" w:rsidRPr="006C3C49">
              <w:rPr>
                <w:rFonts w:ascii="Times New Roman" w:eastAsia="Times New Roman" w:hAnsi="Times New Roman" w:cs="Times New Roman"/>
                <w:color w:val="000000" w:themeColor="text1"/>
                <w:sz w:val="28"/>
                <w:szCs w:val="28"/>
                <w:lang w:eastAsia="uk-UA"/>
              </w:rPr>
              <w:t xml:space="preserve"> правочину</w:t>
            </w:r>
            <w:r w:rsidR="007F3C7B" w:rsidRPr="006C3C49">
              <w:rPr>
                <w:rFonts w:ascii="Times New Roman" w:eastAsia="Times New Roman" w:hAnsi="Times New Roman" w:cs="Times New Roman"/>
                <w:color w:val="000000" w:themeColor="text1"/>
                <w:sz w:val="28"/>
                <w:szCs w:val="28"/>
                <w:lang w:eastAsia="uk-UA"/>
              </w:rPr>
              <w:t>” необхідно керуватись таким:</w:t>
            </w:r>
          </w:p>
          <w:p w14:paraId="3BBD1E23" w14:textId="0B18E610"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На першу звітну дату</w:t>
            </w:r>
            <w:r w:rsidRPr="006C3C49">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417302" w:rsidRPr="006C3C49">
              <w:rPr>
                <w:rFonts w:ascii="Times New Roman" w:eastAsia="Times New Roman" w:hAnsi="Times New Roman" w:cs="Times New Roman"/>
                <w:color w:val="000000" w:themeColor="text1"/>
                <w:sz w:val="28"/>
                <w:szCs w:val="28"/>
                <w:lang w:eastAsia="uk-UA"/>
              </w:rPr>
              <w:t xml:space="preserve">угодою / правочином </w:t>
            </w:r>
            <w:r w:rsidRPr="006C3C49">
              <w:rPr>
                <w:rFonts w:ascii="Times New Roman" w:eastAsia="Times New Roman" w:hAnsi="Times New Roman" w:cs="Times New Roman"/>
                <w:color w:val="000000" w:themeColor="text1"/>
                <w:sz w:val="28"/>
                <w:szCs w:val="28"/>
                <w:lang w:eastAsia="uk-UA"/>
              </w:rPr>
              <w:t>на дату її укладення;</w:t>
            </w:r>
          </w:p>
          <w:p w14:paraId="6139FE8D" w14:textId="77777777"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 xml:space="preserve">На всі </w:t>
            </w:r>
            <w:r w:rsidR="00224239" w:rsidRPr="006C3C49">
              <w:rPr>
                <w:rFonts w:ascii="Times New Roman" w:eastAsia="Times New Roman" w:hAnsi="Times New Roman" w:cs="Times New Roman"/>
                <w:color w:val="000000" w:themeColor="text1"/>
                <w:sz w:val="28"/>
                <w:szCs w:val="28"/>
                <w:u w:val="single"/>
                <w:lang w:eastAsia="uk-UA"/>
              </w:rPr>
              <w:t xml:space="preserve">наступні </w:t>
            </w:r>
            <w:r w:rsidRPr="006C3C49">
              <w:rPr>
                <w:rFonts w:ascii="Times New Roman" w:eastAsia="Times New Roman" w:hAnsi="Times New Roman" w:cs="Times New Roman"/>
                <w:color w:val="000000" w:themeColor="text1"/>
                <w:sz w:val="28"/>
                <w:szCs w:val="28"/>
                <w:lang w:eastAsia="uk-UA"/>
              </w:rPr>
              <w:t>звітні дати з дотриманням таких вимог:</w:t>
            </w:r>
          </w:p>
          <w:p w14:paraId="28523EBD" w14:textId="7104755C"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в разі відсутності змін впродовж звітного періоду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 / правочином на дату укладення;</w:t>
            </w:r>
          </w:p>
          <w:p w14:paraId="763DAD53" w14:textId="06C65336"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угодою / правочином (графік зниження заборгованості тощо)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звітну дату;</w:t>
            </w:r>
          </w:p>
          <w:p w14:paraId="580B913E" w14:textId="736DC8FD" w:rsidR="007F3C7B"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 між звітними датами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поточну звітну дату.</w:t>
            </w:r>
          </w:p>
          <w:p w14:paraId="172B07A1" w14:textId="1A12DA95" w:rsidR="00D5746E" w:rsidRPr="00F321DF" w:rsidRDefault="00D5746E" w:rsidP="00D5746E">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270B40" w:rsidRPr="006C3C49">
              <w:rPr>
                <w:rFonts w:ascii="Times New Roman" w:hAnsi="Times New Roman" w:cs="Times New Roman"/>
                <w:color w:val="000000" w:themeColor="text1"/>
                <w:sz w:val="28"/>
                <w:szCs w:val="28"/>
                <w:lang w:eastAsia="uk-UA"/>
              </w:rPr>
              <w:t xml:space="preserve">019 </w:t>
            </w:r>
            <w:r w:rsidR="00270B40" w:rsidRPr="006C3C49">
              <w:rPr>
                <w:rFonts w:ascii="Times New Roman" w:eastAsia="Times New Roman" w:hAnsi="Times New Roman" w:cs="Times New Roman"/>
                <w:color w:val="000000" w:themeColor="text1"/>
                <w:sz w:val="28"/>
                <w:szCs w:val="28"/>
                <w:lang w:eastAsia="uk-UA"/>
              </w:rPr>
              <w:t>“</w:t>
            </w:r>
            <w:r w:rsidR="00270B40" w:rsidRPr="00F321DF">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поруку</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гарантію</w:t>
            </w:r>
            <w:r w:rsidR="00270B40"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значення:</w:t>
            </w:r>
          </w:p>
          <w:p w14:paraId="68D07BF6"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p>
          <w:p w14:paraId="2130695B"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розміру </w:t>
            </w:r>
            <w:r w:rsidRPr="00F321DF">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F321DF">
              <w:rPr>
                <w:rFonts w:ascii="Times New Roman" w:hAnsi="Times New Roman" w:cs="Times New Roman"/>
                <w:color w:val="000000" w:themeColor="text1"/>
                <w:sz w:val="28"/>
                <w:szCs w:val="28"/>
                <w:lang w:val="ru-RU" w:eastAsia="uk-UA"/>
              </w:rPr>
              <w:t xml:space="preserve"> </w:t>
            </w:r>
            <w:r w:rsidRPr="00F321DF">
              <w:rPr>
                <w:rFonts w:ascii="Times New Roman" w:hAnsi="Times New Roman" w:cs="Times New Roman"/>
                <w:color w:val="000000" w:themeColor="text1"/>
                <w:sz w:val="28"/>
                <w:szCs w:val="28"/>
                <w:lang w:eastAsia="uk-UA"/>
              </w:rPr>
              <w:t xml:space="preserve">в разі відсутності </w:t>
            </w:r>
            <w:r w:rsidRPr="00F321DF">
              <w:rPr>
                <w:rFonts w:ascii="Times New Roman" w:eastAsia="Times New Roman" w:hAnsi="Times New Roman" w:cs="Times New Roman"/>
                <w:color w:val="000000" w:themeColor="text1"/>
                <w:sz w:val="28"/>
                <w:szCs w:val="28"/>
                <w:lang w:eastAsia="uk-UA"/>
              </w:rPr>
              <w:t>чітко визначеного</w:t>
            </w:r>
            <w:r w:rsidRPr="00F321DF">
              <w:rPr>
                <w:rFonts w:ascii="Times New Roman" w:hAnsi="Times New Roman" w:cs="Times New Roman"/>
                <w:color w:val="000000" w:themeColor="text1"/>
                <w:sz w:val="28"/>
                <w:szCs w:val="28"/>
                <w:lang w:eastAsia="uk-UA"/>
              </w:rPr>
              <w:t xml:space="preserve"> значення</w:t>
            </w:r>
            <w:r w:rsidRPr="00F321DF">
              <w:rPr>
                <w:rFonts w:ascii="Times New Roman" w:eastAsia="Times New Roman" w:hAnsi="Times New Roman" w:cs="Times New Roman"/>
                <w:color w:val="000000" w:themeColor="text1"/>
                <w:sz w:val="28"/>
                <w:szCs w:val="28"/>
                <w:lang w:eastAsia="uk-UA"/>
              </w:rPr>
              <w:t xml:space="preserve">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r w:rsidRPr="00F321DF">
              <w:rPr>
                <w:rFonts w:ascii="Times New Roman" w:hAnsi="Times New Roman" w:cs="Times New Roman"/>
                <w:color w:val="000000" w:themeColor="text1"/>
                <w:sz w:val="28"/>
                <w:szCs w:val="28"/>
                <w:lang w:eastAsia="uk-UA"/>
              </w:rPr>
              <w:t>;</w:t>
            </w:r>
          </w:p>
          <w:p w14:paraId="55C47976" w14:textId="60584DE9" w:rsidR="00D5746E" w:rsidRPr="00F321DF" w:rsidRDefault="00B70886" w:rsidP="00CA1641">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F321DF">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F321DF" w:rsidDel="00B70886">
              <w:rPr>
                <w:rFonts w:ascii="Times New Roman" w:hAnsi="Times New Roman" w:cs="Times New Roman"/>
                <w:color w:val="000000" w:themeColor="text1"/>
                <w:sz w:val="28"/>
                <w:szCs w:val="28"/>
                <w:lang w:eastAsia="uk-UA"/>
              </w:rPr>
              <w:t xml:space="preserve"> </w:t>
            </w:r>
            <w:r w:rsidR="00D5746E" w:rsidRPr="00F321DF">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D5746E" w:rsidRPr="00F321DF">
              <w:rPr>
                <w:rFonts w:ascii="Times New Roman" w:eastAsia="Times New Roman" w:hAnsi="Times New Roman" w:cs="Times New Roman"/>
                <w:color w:val="000000" w:themeColor="text1"/>
                <w:sz w:val="28"/>
                <w:szCs w:val="28"/>
                <w:lang w:eastAsia="uk-UA"/>
              </w:rPr>
              <w:t>угоди /</w:t>
            </w:r>
            <w:r w:rsidR="00D5746E" w:rsidRPr="00F321DF">
              <w:rPr>
                <w:rFonts w:ascii="Times New Roman" w:eastAsia="Times New Roman" w:hAnsi="Times New Roman" w:cs="Times New Roman"/>
                <w:color w:val="000000" w:themeColor="text1"/>
                <w:sz w:val="28"/>
                <w:szCs w:val="28"/>
                <w:lang w:val="ru-RU" w:eastAsia="uk-UA"/>
              </w:rPr>
              <w:t xml:space="preserve"> </w:t>
            </w:r>
            <w:r w:rsidR="00D5746E" w:rsidRPr="00F321DF">
              <w:rPr>
                <w:rFonts w:ascii="Times New Roman" w:eastAsia="Times New Roman" w:hAnsi="Times New Roman" w:cs="Times New Roman"/>
                <w:color w:val="000000" w:themeColor="text1"/>
                <w:sz w:val="28"/>
                <w:szCs w:val="28"/>
                <w:lang w:eastAsia="uk-UA"/>
              </w:rPr>
              <w:t xml:space="preserve">іншого правочину про надання </w:t>
            </w:r>
            <w:r w:rsidR="00D5746E" w:rsidRPr="00F321DF">
              <w:rPr>
                <w:rFonts w:ascii="Times New Roman" w:hAnsi="Times New Roman" w:cs="Times New Roman"/>
                <w:color w:val="000000" w:themeColor="text1"/>
                <w:sz w:val="28"/>
                <w:szCs w:val="28"/>
                <w:lang w:eastAsia="uk-UA"/>
              </w:rPr>
              <w:t>поруки.</w:t>
            </w:r>
          </w:p>
          <w:p w14:paraId="7E90B514" w14:textId="4F13E1D1" w:rsidR="00B85A71" w:rsidRPr="00F321DF" w:rsidRDefault="00B85A71"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lastRenderedPageBreak/>
              <w:t>Під час припинення угоди на здійснення активної операції, тобто реквізит Подія (</w:t>
            </w:r>
            <w:r w:rsidR="00D63541" w:rsidRPr="00EC172C">
              <w:rPr>
                <w:rFonts w:ascii="Times New Roman" w:hAnsi="Times New Roman" w:cs="Times New Roman"/>
                <w:bCs/>
                <w:sz w:val="28"/>
                <w:szCs w:val="28"/>
                <w:lang w:eastAsia="uk-UA"/>
              </w:rPr>
              <w:t xml:space="preserve"> f150_</w:t>
            </w:r>
            <w:r w:rsidRPr="00F321DF">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u w:val="single"/>
                <w:lang w:eastAsia="uk-UA"/>
              </w:rPr>
              <w:t>Припинена</w:t>
            </w:r>
            <w:r w:rsidRPr="00F321DF">
              <w:rPr>
                <w:rFonts w:ascii="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19F115BF" w14:textId="72605D8F" w:rsidR="00884FAE" w:rsidRPr="00F321DF" w:rsidRDefault="00884FAE" w:rsidP="00CA1641">
            <w:pPr>
              <w:jc w:val="both"/>
              <w:rPr>
                <w:color w:val="000000" w:themeColor="text1"/>
                <w:lang w:eastAsia="uk-UA"/>
              </w:rPr>
            </w:pPr>
          </w:p>
          <w:p w14:paraId="3E93229A" w14:textId="75F2320E" w:rsidR="0008691D" w:rsidRPr="006C3C49" w:rsidRDefault="007A7151" w:rsidP="00B16DE5">
            <w:pPr>
              <w:jc w:val="both"/>
              <w:rPr>
                <w:rFonts w:ascii="Times New Roman" w:eastAsia="Times New Roman" w:hAnsi="Times New Roman" w:cs="Times New Roman"/>
                <w:color w:val="000000" w:themeColor="text1"/>
                <w:sz w:val="28"/>
                <w:szCs w:val="28"/>
                <w:u w:val="single"/>
                <w:lang w:eastAsia="uk-UA"/>
              </w:rPr>
            </w:pPr>
            <w:hyperlink w:anchor="Додаток0373" w:history="1">
              <w:r w:rsidR="00E7636E" w:rsidRPr="006C3C49">
                <w:rPr>
                  <w:rFonts w:ascii="Times New Roman" w:hAnsi="Times New Roman" w:cs="Times New Roman"/>
                  <w:color w:val="000000" w:themeColor="text1"/>
                  <w:sz w:val="28"/>
                  <w:szCs w:val="28"/>
                  <w:u w:val="single"/>
                </w:rPr>
                <w:t>Особливості подання показників облікової інформації при поданні реквізиту Тип суми (</w:t>
              </w:r>
              <w:r w:rsidR="00E7636E" w:rsidRPr="006C3C49">
                <w:rPr>
                  <w:rFonts w:ascii="Times New Roman" w:eastAsia="Times New Roman" w:hAnsi="Times New Roman" w:cs="Times New Roman"/>
                  <w:color w:val="000000" w:themeColor="text1"/>
                  <w:sz w:val="28"/>
                  <w:szCs w:val="28"/>
                  <w:u w:val="single"/>
                  <w:lang w:val="ru-RU" w:eastAsia="uk-UA"/>
                </w:rPr>
                <w:t>fiai</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amount</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type</w:t>
              </w:r>
              <w:r w:rsidR="00E7636E" w:rsidRPr="006C3C49">
                <w:rPr>
                  <w:rFonts w:ascii="Times New Roman" w:hAnsi="Times New Roman" w:cs="Times New Roman"/>
                  <w:color w:val="000000" w:themeColor="text1"/>
                  <w:sz w:val="28"/>
                  <w:szCs w:val="28"/>
                  <w:u w:val="single"/>
                </w:rPr>
                <w:t xml:space="preserve">, </w:t>
              </w:r>
              <w:r w:rsidR="00E7636E" w:rsidRPr="006C3C49">
                <w:rPr>
                  <w:rFonts w:ascii="Times New Roman" w:eastAsia="Times New Roman" w:hAnsi="Times New Roman" w:cs="Times New Roman"/>
                  <w:color w:val="000000" w:themeColor="text1"/>
                  <w:sz w:val="28"/>
                  <w:szCs w:val="28"/>
                  <w:u w:val="single"/>
                  <w:lang w:val="ru-RU" w:eastAsia="uk-UA"/>
                </w:rPr>
                <w:t>ID</w:t>
              </w:r>
              <w:r w:rsidR="00E7636E" w:rsidRPr="006C3C49">
                <w:rPr>
                  <w:rFonts w:ascii="Times New Roman" w:hAnsi="Times New Roman" w:cs="Times New Roman"/>
                  <w:color w:val="000000" w:themeColor="text1"/>
                  <w:sz w:val="28"/>
                  <w:szCs w:val="28"/>
                  <w:u w:val="single"/>
                </w:rPr>
                <w:t>0373)</w:t>
              </w:r>
              <w:r w:rsidR="00BB32A5" w:rsidRPr="006C3C49">
                <w:rPr>
                  <w:rFonts w:ascii="Times New Roman" w:hAnsi="Times New Roman" w:cs="Times New Roman"/>
                  <w:color w:val="000000" w:themeColor="text1"/>
                  <w:sz w:val="28"/>
                  <w:szCs w:val="28"/>
                  <w:u w:val="single"/>
                </w:rPr>
                <w:t xml:space="preserve">, зокрема при вкладенні набору ID22.Облікова інформація (account_info) до набору ID21.Транш (tranche) </w:t>
              </w:r>
              <w:r w:rsidR="00B16DE5" w:rsidRPr="006C3C49">
                <w:rPr>
                  <w:rFonts w:ascii="Times New Roman" w:hAnsi="Times New Roman" w:cs="Times New Roman"/>
                  <w:color w:val="000000" w:themeColor="text1"/>
                  <w:sz w:val="28"/>
                  <w:szCs w:val="28"/>
                  <w:u w:val="single"/>
                </w:rPr>
                <w:t>визначені у</w:t>
              </w:r>
              <w:r w:rsidR="00E7636E" w:rsidRPr="006C3C49">
                <w:rPr>
                  <w:rFonts w:ascii="Times New Roman" w:hAnsi="Times New Roman" w:cs="Times New Roman"/>
                  <w:color w:val="000000" w:themeColor="text1"/>
                  <w:sz w:val="28"/>
                  <w:szCs w:val="28"/>
                  <w:u w:val="single"/>
                </w:rPr>
                <w:t xml:space="preserve"> Додатку </w:t>
              </w:r>
              <w:r w:rsidR="00E7636E" w:rsidRPr="006C3C49">
                <w:rPr>
                  <w:rFonts w:ascii="Times New Roman" w:eastAsia="Times New Roman" w:hAnsi="Times New Roman" w:cs="Times New Roman"/>
                  <w:color w:val="000000" w:themeColor="text1"/>
                  <w:sz w:val="28"/>
                  <w:szCs w:val="28"/>
                  <w:u w:val="single"/>
                  <w:lang w:eastAsia="uk-UA"/>
                </w:rPr>
                <w:t>1.2</w:t>
              </w:r>
              <w:r w:rsidR="00BF652C" w:rsidRPr="006C3C49">
                <w:rPr>
                  <w:rFonts w:ascii="Times New Roman" w:eastAsia="Times New Roman" w:hAnsi="Times New Roman" w:cs="Times New Roman"/>
                  <w:color w:val="000000" w:themeColor="text1"/>
                  <w:sz w:val="28"/>
                  <w:szCs w:val="28"/>
                  <w:u w:val="single"/>
                  <w:lang w:eastAsia="uk-UA"/>
                </w:rPr>
                <w:t>5</w:t>
              </w:r>
              <w:r w:rsidR="00E7636E" w:rsidRPr="006C3C49">
                <w:rPr>
                  <w:rFonts w:ascii="Times New Roman" w:eastAsia="Times New Roman" w:hAnsi="Times New Roman" w:cs="Times New Roman"/>
                  <w:color w:val="000000" w:themeColor="text1"/>
                  <w:sz w:val="28"/>
                  <w:szCs w:val="28"/>
                  <w:u w:val="single"/>
                  <w:lang w:eastAsia="uk-UA"/>
                </w:rPr>
                <w:t xml:space="preserve"> цих Правил.</w:t>
              </w:r>
            </w:hyperlink>
          </w:p>
          <w:p w14:paraId="02382461" w14:textId="02DFF483" w:rsidR="00F76893" w:rsidRPr="006C3C49" w:rsidRDefault="00F76893" w:rsidP="00F321DF">
            <w:pPr>
              <w:jc w:val="both"/>
              <w:rPr>
                <w:rFonts w:ascii="Times New Roman" w:eastAsia="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3ED842A1" w14:textId="77777777" w:rsidR="00F869D4" w:rsidRPr="006C3C49" w:rsidRDefault="00581F93" w:rsidP="00F036E9">
            <w:pPr>
              <w:spacing w:after="160" w:line="259" w:lineRule="auto"/>
              <w:contextualSpacing/>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lastRenderedPageBreak/>
              <w:t>f</w:t>
            </w:r>
            <w:r w:rsidRPr="006C3C49">
              <w:rPr>
                <w:rFonts w:ascii="Times New Roman" w:hAnsi="Times New Roman" w:cs="Times New Roman"/>
                <w:b/>
                <w:color w:val="000000" w:themeColor="text1"/>
                <w:sz w:val="28"/>
                <w:szCs w:val="28"/>
                <w:lang w:val="en-US"/>
              </w:rPr>
              <w:t>iai</w:t>
            </w:r>
            <w:r w:rsidRPr="006C3C49">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0980E67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0373</w:t>
            </w:r>
          </w:p>
        </w:tc>
      </w:tr>
      <w:tr w:rsidR="00F869D4" w:rsidRPr="006C3C49" w14:paraId="54BF06D5" w14:textId="77777777" w:rsidTr="00304DBF">
        <w:tc>
          <w:tcPr>
            <w:tcW w:w="861" w:type="dxa"/>
            <w:tcBorders>
              <w:top w:val="nil"/>
              <w:left w:val="nil"/>
              <w:bottom w:val="nil"/>
              <w:right w:val="nil"/>
            </w:tcBorders>
          </w:tcPr>
          <w:p w14:paraId="41B2595A"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721AA829"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Валюта</w:t>
            </w:r>
          </w:p>
          <w:p w14:paraId="03B21E44" w14:textId="08BE5A84" w:rsidR="00F869D4" w:rsidRPr="006C3C49" w:rsidRDefault="00755869" w:rsidP="00077F3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F869D4" w:rsidRPr="006C3C49">
              <w:rPr>
                <w:rFonts w:ascii="Times New Roman" w:hAnsi="Times New Roman" w:cs="Times New Roman"/>
                <w:color w:val="000000" w:themeColor="text1"/>
                <w:sz w:val="28"/>
                <w:szCs w:val="28"/>
                <w:lang w:eastAsia="uk-UA"/>
              </w:rPr>
              <w:t>R030</w:t>
            </w:r>
            <w:r w:rsidR="00076F04" w:rsidRPr="006C3C49">
              <w:rPr>
                <w:rFonts w:ascii="Times New Roman" w:hAnsi="Times New Roman" w:cs="Times New Roman"/>
                <w:color w:val="000000" w:themeColor="text1"/>
                <w:sz w:val="28"/>
                <w:szCs w:val="28"/>
                <w:lang w:eastAsia="uk-UA"/>
              </w:rPr>
              <w:t xml:space="preserve"> </w:t>
            </w:r>
            <w:r w:rsidR="00076F04" w:rsidRPr="006C3C49">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6C3C49">
              <w:rPr>
                <w:rFonts w:ascii="Times New Roman" w:hAnsi="Times New Roman" w:cs="Times New Roman"/>
                <w:color w:val="000000" w:themeColor="text1"/>
                <w:sz w:val="28"/>
                <w:szCs w:val="28"/>
                <w:lang w:eastAsia="uk-UA"/>
              </w:rPr>
              <w:t>, яке відповідає грошовій одиниці, яка використовується пр</w:t>
            </w:r>
            <w:r w:rsidR="00077F37" w:rsidRPr="006C3C49">
              <w:rPr>
                <w:rFonts w:ascii="Times New Roman" w:hAnsi="Times New Roman" w:cs="Times New Roman"/>
                <w:color w:val="000000" w:themeColor="text1"/>
                <w:sz w:val="28"/>
                <w:szCs w:val="28"/>
                <w:lang w:eastAsia="uk-UA"/>
              </w:rPr>
              <w:t xml:space="preserve">и здійсненні активної операції </w:t>
            </w:r>
            <w:r w:rsidR="00F869D4" w:rsidRPr="006C3C49">
              <w:rPr>
                <w:rFonts w:ascii="Times New Roman" w:hAnsi="Times New Roman" w:cs="Times New Roman"/>
                <w:color w:val="000000" w:themeColor="text1"/>
                <w:sz w:val="28"/>
                <w:szCs w:val="28"/>
                <w:lang w:eastAsia="uk-UA"/>
              </w:rPr>
              <w:t>тощо.</w:t>
            </w:r>
          </w:p>
        </w:tc>
        <w:tc>
          <w:tcPr>
            <w:tcW w:w="2126" w:type="dxa"/>
            <w:tcBorders>
              <w:top w:val="nil"/>
              <w:left w:val="nil"/>
              <w:bottom w:val="nil"/>
              <w:right w:val="nil"/>
            </w:tcBorders>
          </w:tcPr>
          <w:p w14:paraId="633FC36F" w14:textId="77777777" w:rsidR="00F869D4" w:rsidRPr="006C3C49" w:rsidRDefault="00B269F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20396406"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0374</w:t>
            </w:r>
          </w:p>
        </w:tc>
      </w:tr>
      <w:tr w:rsidR="00F869D4" w:rsidRPr="006C3C49" w14:paraId="59287F85" w14:textId="77777777" w:rsidTr="00304DBF">
        <w:tc>
          <w:tcPr>
            <w:tcW w:w="861" w:type="dxa"/>
            <w:tcBorders>
              <w:top w:val="nil"/>
              <w:left w:val="nil"/>
              <w:bottom w:val="nil"/>
              <w:right w:val="nil"/>
            </w:tcBorders>
          </w:tcPr>
          <w:p w14:paraId="3F75EC40" w14:textId="77777777" w:rsidR="00F869D4" w:rsidRPr="006C3C49" w:rsidRDefault="002E7630"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9F5290B" w14:textId="77777777" w:rsidR="00F869D4" w:rsidRPr="006C3C49" w:rsidRDefault="00F869D4" w:rsidP="00322C70">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Додатковий параметр</w:t>
            </w:r>
          </w:p>
          <w:p w14:paraId="3D346403" w14:textId="67681BFE" w:rsidR="00967688" w:rsidRPr="006C3C49" w:rsidRDefault="00967688"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реквізиту Ідентифікатор об</w:t>
            </w:r>
            <w:r w:rsidR="00AA2CA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єкта забезпечення (object_col_id, ID0011) і запроваджується з метою розподілу забезпечення, яке надане одночасно за кількома окремими угодами</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правочинами на здійснення активної операції.</w:t>
            </w:r>
          </w:p>
          <w:p w14:paraId="1DED98D7" w14:textId="18D3678F" w:rsidR="00967688" w:rsidRPr="006C3C49" w:rsidRDefault="00F04A87"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67688" w:rsidRPr="006C3C49">
              <w:rPr>
                <w:rFonts w:ascii="Times New Roman" w:hAnsi="Times New Roman" w:cs="Times New Roman"/>
                <w:color w:val="000000" w:themeColor="text1"/>
                <w:sz w:val="28"/>
                <w:szCs w:val="28"/>
                <w:lang w:eastAsia="uk-UA"/>
              </w:rPr>
              <w:t>цього реквізиту у складі набору даних ID22.Облікова інформація (account_info) відбувається:</w:t>
            </w:r>
          </w:p>
          <w:p w14:paraId="3F0D2A1A" w14:textId="2006BD93" w:rsidR="00967688" w:rsidRPr="006C3C49" w:rsidRDefault="00C56BC1"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w:t>
            </w:r>
            <w:r w:rsidR="00967688" w:rsidRPr="006C3C49">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r w:rsidR="00F04A87" w:rsidRPr="006C3C49">
              <w:rPr>
                <w:rFonts w:ascii="Times New Roman" w:hAnsi="Times New Roman" w:cs="Times New Roman"/>
                <w:color w:val="000000" w:themeColor="text1"/>
                <w:sz w:val="28"/>
                <w:szCs w:val="28"/>
                <w:lang w:eastAsia="uk-UA"/>
              </w:rPr>
              <w:t xml:space="preserve"> / правочинами на здійснення активної операції</w:t>
            </w:r>
            <w:r w:rsidR="00967688" w:rsidRPr="006C3C49">
              <w:rPr>
                <w:rFonts w:ascii="Times New Roman" w:hAnsi="Times New Roman" w:cs="Times New Roman"/>
                <w:color w:val="000000" w:themeColor="text1"/>
                <w:sz w:val="28"/>
                <w:szCs w:val="28"/>
                <w:lang w:eastAsia="uk-UA"/>
              </w:rPr>
              <w:t>;</w:t>
            </w:r>
          </w:p>
          <w:p w14:paraId="6B7FFF95" w14:textId="0D9055DD" w:rsidR="000C269E" w:rsidRPr="00634F73" w:rsidRDefault="00967688" w:rsidP="002D58B0">
            <w:pPr>
              <w:pStyle w:val="a3"/>
              <w:numPr>
                <w:ilvl w:val="0"/>
                <w:numId w:val="50"/>
              </w:numPr>
              <w:jc w:val="both"/>
              <w:rPr>
                <w:rFonts w:ascii="Times New Roman" w:hAnsi="Times New Roman" w:cs="Times New Roman"/>
                <w:sz w:val="28"/>
                <w:szCs w:val="28"/>
                <w:lang w:eastAsia="uk-UA"/>
              </w:rPr>
            </w:pPr>
            <w:r w:rsidRPr="00634F73">
              <w:rPr>
                <w:rFonts w:ascii="Times New Roman" w:hAnsi="Times New Roman" w:cs="Times New Roman"/>
                <w:sz w:val="28"/>
                <w:szCs w:val="28"/>
                <w:lang w:eastAsia="uk-UA"/>
              </w:rPr>
              <w:t>тільки у складі наборів даних ID03.Фінансове зобов'язання (liability),</w:t>
            </w:r>
            <w:r w:rsidR="000E26EB"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ID04.Активна операція (loan),</w:t>
            </w:r>
            <w:r w:rsidR="00262669" w:rsidRPr="00634F73">
              <w:rPr>
                <w:rFonts w:ascii="Times New Roman" w:hAnsi="Times New Roman" w:cs="Times New Roman"/>
                <w:sz w:val="28"/>
                <w:szCs w:val="28"/>
                <w:lang w:eastAsia="uk-UA"/>
              </w:rPr>
              <w:t xml:space="preserve"> </w:t>
            </w:r>
            <w:r w:rsidR="00B4181E" w:rsidRPr="00634F73">
              <w:rPr>
                <w:rFonts w:ascii="Times New Roman" w:hAnsi="Times New Roman" w:cs="Times New Roman"/>
                <w:sz w:val="28"/>
                <w:szCs w:val="28"/>
                <w:lang w:eastAsia="uk-UA"/>
              </w:rPr>
              <w:t xml:space="preserve"> </w:t>
            </w:r>
            <w:r w:rsidR="00B4181E" w:rsidRPr="00634F73">
              <w:rPr>
                <w:rFonts w:ascii="Times New Roman" w:hAnsi="Times New Roman"/>
                <w:sz w:val="28"/>
                <w:szCs w:val="28"/>
                <w:lang w:eastAsia="uk-UA"/>
              </w:rPr>
              <w:t>в тому числі за</w:t>
            </w:r>
            <w:r w:rsidR="00B4181E" w:rsidRPr="00634F73">
              <w:rPr>
                <w:rFonts w:ascii="Times New Roman" w:hAnsi="Times New Roman"/>
                <w:sz w:val="28"/>
                <w:szCs w:val="28"/>
              </w:rPr>
              <w:t xml:space="preserve"> активною операцією, яка передбачає користування траншами</w:t>
            </w:r>
            <w:r w:rsidR="00B4181E" w:rsidRPr="00634F73" w:rsidDel="00B4181E">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w:t>
            </w:r>
          </w:p>
          <w:p w14:paraId="48574E1C" w14:textId="1E59D2EA" w:rsidR="00296E9A" w:rsidRPr="00F321DF" w:rsidRDefault="000C269E" w:rsidP="000C269E">
            <w:pPr>
              <w:pStyle w:val="a3"/>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color w:val="000000" w:themeColor="text1"/>
                <w:sz w:val="28"/>
                <w:szCs w:val="28"/>
                <w:lang w:eastAsia="uk-UA"/>
              </w:rPr>
              <w:t>Подання цього реквізиту вимагає обов’язкового подання значен</w:t>
            </w:r>
            <w:r w:rsidR="00296E9A" w:rsidRPr="006C3C49">
              <w:rPr>
                <w:rFonts w:ascii="Times New Roman" w:eastAsia="Times New Roman" w:hAnsi="Times New Roman" w:cs="Times New Roman"/>
                <w:color w:val="000000" w:themeColor="text1"/>
                <w:sz w:val="28"/>
                <w:szCs w:val="28"/>
                <w:lang w:eastAsia="uk-UA"/>
              </w:rPr>
              <w:t>ня</w:t>
            </w:r>
            <w:r w:rsidRPr="006C3C49">
              <w:rPr>
                <w:rFonts w:ascii="Times New Roman" w:eastAsia="Times New Roman" w:hAnsi="Times New Roman" w:cs="Times New Roman"/>
                <w:color w:val="000000" w:themeColor="text1"/>
                <w:sz w:val="28"/>
                <w:szCs w:val="28"/>
                <w:lang w:eastAsia="uk-UA"/>
              </w:rPr>
              <w:t xml:space="preserve"> реквізиту Сума (sum, ID0378) у складі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23.Облікова інформація, сума (acc_amount_info) за </w:t>
            </w:r>
            <w:r w:rsidR="004E44FC" w:rsidRPr="006C3C49">
              <w:rPr>
                <w:rFonts w:ascii="Times New Roman" w:hAnsi="Times New Roman" w:cs="Times New Roman"/>
                <w:color w:val="000000" w:themeColor="text1"/>
                <w:sz w:val="28"/>
                <w:szCs w:val="28"/>
              </w:rPr>
              <w:lastRenderedPageBreak/>
              <w:t>показник</w:t>
            </w:r>
            <w:r w:rsidR="00296E9A" w:rsidRPr="006C3C49">
              <w:rPr>
                <w:rFonts w:ascii="Times New Roman" w:hAnsi="Times New Roman" w:cs="Times New Roman"/>
                <w:color w:val="000000" w:themeColor="text1"/>
                <w:sz w:val="28"/>
                <w:szCs w:val="28"/>
              </w:rPr>
              <w:t>ом</w:t>
            </w:r>
            <w:r w:rsidR="004E44FC" w:rsidRPr="006C3C49">
              <w:rPr>
                <w:rFonts w:ascii="Times New Roman" w:hAnsi="Times New Roman" w:cs="Times New Roman"/>
                <w:color w:val="000000" w:themeColor="text1"/>
                <w:sz w:val="28"/>
                <w:szCs w:val="28"/>
              </w:rPr>
              <w:t xml:space="preserve"> облікової інформації</w:t>
            </w:r>
            <w:r w:rsidRPr="006C3C49">
              <w:rPr>
                <w:rFonts w:ascii="Times New Roman" w:hAnsi="Times New Roman" w:cs="Times New Roman"/>
                <w:bCs/>
                <w:color w:val="000000" w:themeColor="text1"/>
                <w:sz w:val="28"/>
                <w:szCs w:val="28"/>
                <w:lang w:eastAsia="uk-UA"/>
              </w:rPr>
              <w:t xml:space="preserve"> довідник</w:t>
            </w:r>
            <w:r w:rsidR="00296E9A" w:rsidRPr="006C3C49">
              <w:rPr>
                <w:rFonts w:ascii="Times New Roman" w:hAnsi="Times New Roman" w:cs="Times New Roman"/>
                <w:bCs/>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bCs/>
                <w:color w:val="000000" w:themeColor="text1"/>
                <w:sz w:val="28"/>
                <w:szCs w:val="28"/>
                <w:lang w:val="en-US"/>
              </w:rPr>
              <w:t>FIAI</w:t>
            </w:r>
            <w:r w:rsidR="00296E9A" w:rsidRPr="006C3C49">
              <w:rPr>
                <w:rFonts w:ascii="Times New Roman" w:hAnsi="Times New Roman"/>
                <w:bCs/>
                <w:color w:val="000000" w:themeColor="text1"/>
                <w:sz w:val="28"/>
                <w:szCs w:val="28"/>
              </w:rPr>
              <w:t xml:space="preserve"> </w:t>
            </w:r>
            <w:r w:rsidR="00296E9A" w:rsidRPr="00F321DF">
              <w:rPr>
                <w:rFonts w:ascii="Times New Roman" w:hAnsi="Times New Roman" w:cs="Times New Roman"/>
                <w:color w:val="000000" w:themeColor="text1"/>
                <w:sz w:val="28"/>
                <w:szCs w:val="28"/>
              </w:rPr>
              <w:t>019 “</w:t>
            </w:r>
            <w:r w:rsidR="00296E9A" w:rsidRPr="00F321DF">
              <w:rPr>
                <w:rFonts w:ascii="Times New Roman" w:hAnsi="Times New Roman" w:cs="Times New Roman"/>
                <w:bCs/>
                <w:color w:val="000000" w:themeColor="text1"/>
                <w:sz w:val="28"/>
                <w:szCs w:val="28"/>
              </w:rPr>
              <w:t>Розмір забезпечення визначений угодою про забезпечення/поруку/гарантію</w:t>
            </w:r>
            <w:r w:rsidR="00296E9A" w:rsidRPr="00F321DF">
              <w:rPr>
                <w:rFonts w:ascii="Times New Roman" w:hAnsi="Times New Roman" w:cs="Times New Roman"/>
                <w:color w:val="000000" w:themeColor="text1"/>
                <w:sz w:val="28"/>
                <w:szCs w:val="28"/>
              </w:rPr>
              <w:t>”</w:t>
            </w:r>
            <w:r w:rsidR="00EE48FD" w:rsidRPr="00F321DF">
              <w:rPr>
                <w:rFonts w:ascii="Times New Roman" w:hAnsi="Times New Roman" w:cs="Times New Roman"/>
                <w:color w:val="000000" w:themeColor="text1"/>
                <w:sz w:val="28"/>
                <w:szCs w:val="28"/>
              </w:rPr>
              <w:t>.</w:t>
            </w:r>
          </w:p>
          <w:p w14:paraId="287CDC22" w14:textId="30B21D3C" w:rsidR="000C269E" w:rsidRPr="006C3C49" w:rsidRDefault="00296E9A" w:rsidP="000C269E">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Фінансові компанії, що проводять розрахунок кредитного ризику</w:t>
            </w:r>
            <w:r w:rsidR="00EE48FD" w:rsidRPr="00F321DF">
              <w:rPr>
                <w:rFonts w:ascii="Times New Roman" w:hAnsi="Times New Roman" w:cs="Times New Roman"/>
                <w:color w:val="000000" w:themeColor="text1"/>
                <w:sz w:val="28"/>
                <w:szCs w:val="28"/>
              </w:rPr>
              <w:t>,</w:t>
            </w:r>
            <w:r w:rsidRPr="00F321DF">
              <w:rPr>
                <w:rFonts w:ascii="Times New Roman" w:hAnsi="Times New Roman" w:cs="Times New Roman"/>
                <w:color w:val="000000" w:themeColor="text1"/>
                <w:sz w:val="28"/>
                <w:szCs w:val="28"/>
              </w:rPr>
              <w:t xml:space="preserve"> додатково подають показники</w:t>
            </w:r>
            <w:r w:rsidR="000C269E" w:rsidRPr="006C3C49">
              <w:rPr>
                <w:rFonts w:ascii="Times New Roman" w:hAnsi="Times New Roman"/>
                <w:bCs/>
                <w:color w:val="000000" w:themeColor="text1"/>
                <w:sz w:val="28"/>
                <w:szCs w:val="28"/>
              </w:rPr>
              <w:t>:</w:t>
            </w:r>
          </w:p>
          <w:p w14:paraId="5915D87F" w14:textId="76FD2509" w:rsidR="000C269E"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14:paraId="5C680FA7" w14:textId="7984F965" w:rsidR="00F869D4"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00296E9A" w:rsidRPr="006C3C49">
              <w:rPr>
                <w:rFonts w:ascii="Times New Roman" w:hAnsi="Times New Roman" w:cs="Times New Roman"/>
                <w:color w:val="000000" w:themeColor="text1"/>
                <w:sz w:val="28"/>
                <w:szCs w:val="28"/>
                <w:lang w:eastAsia="uk-UA"/>
              </w:rPr>
              <w:t>.</w:t>
            </w:r>
          </w:p>
          <w:p w14:paraId="1A5EAFB1" w14:textId="77777777" w:rsidR="002262A5" w:rsidRPr="006C3C49" w:rsidRDefault="002262A5" w:rsidP="00296E9A">
            <w:pPr>
              <w:pStyle w:val="a3"/>
              <w:ind w:left="0"/>
              <w:jc w:val="both"/>
              <w:rPr>
                <w:rFonts w:ascii="Times New Roman" w:hAnsi="Times New Roman" w:cs="Times New Roman"/>
                <w:color w:val="000000" w:themeColor="text1"/>
                <w:sz w:val="28"/>
                <w:szCs w:val="28"/>
                <w:lang w:eastAsia="uk-UA"/>
              </w:rPr>
            </w:pPr>
          </w:p>
          <w:p w14:paraId="7714F18C" w14:textId="7D6090EC" w:rsidR="002D45BF" w:rsidRPr="006C3C49" w:rsidRDefault="002D45BF" w:rsidP="00296E9A">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9837A5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ad</w:t>
            </w:r>
            <w:r w:rsidR="0034177B" w:rsidRPr="006C3C49">
              <w:rPr>
                <w:rFonts w:ascii="Times New Roman" w:hAnsi="Times New Roman" w:cs="Times New Roman"/>
                <w:b/>
                <w:color w:val="000000" w:themeColor="text1"/>
                <w:sz w:val="28"/>
                <w:szCs w:val="28"/>
                <w:lang w:val="en-US" w:eastAsia="uk-UA"/>
              </w:rPr>
              <w:t>d</w:t>
            </w:r>
            <w:r w:rsidRPr="006C3C49">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43F99727"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0377</w:t>
            </w:r>
          </w:p>
        </w:tc>
      </w:tr>
      <w:tr w:rsidR="00F869D4" w:rsidRPr="006C3C49" w14:paraId="245E44DE" w14:textId="77777777" w:rsidTr="00304DBF">
        <w:tc>
          <w:tcPr>
            <w:tcW w:w="861" w:type="dxa"/>
            <w:tcBorders>
              <w:top w:val="nil"/>
              <w:left w:val="nil"/>
              <w:bottom w:val="nil"/>
              <w:right w:val="nil"/>
            </w:tcBorders>
          </w:tcPr>
          <w:p w14:paraId="01B0EEAE"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BC1491F"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11F2825" w14:textId="77777777" w:rsidR="00F869D4" w:rsidRPr="006C3C49" w:rsidRDefault="00F869D4" w:rsidP="002A40D1">
            <w:pPr>
              <w:pStyle w:val="a3"/>
              <w:ind w:left="0"/>
              <w:jc w:val="both"/>
              <w:rPr>
                <w:rFonts w:ascii="Times New Roman" w:eastAsia="Times New Roman" w:hAnsi="Times New Roman" w:cs="Times New Roman"/>
                <w:b/>
                <w:color w:val="000000" w:themeColor="text1"/>
                <w:sz w:val="28"/>
                <w:szCs w:val="28"/>
                <w:lang w:val="en-US" w:eastAsia="uk-UA"/>
              </w:rPr>
            </w:pPr>
          </w:p>
        </w:tc>
        <w:tc>
          <w:tcPr>
            <w:tcW w:w="1569" w:type="dxa"/>
            <w:tcBorders>
              <w:top w:val="nil"/>
              <w:left w:val="nil"/>
              <w:bottom w:val="nil"/>
              <w:right w:val="nil"/>
            </w:tcBorders>
            <w:vAlign w:val="center"/>
          </w:tcPr>
          <w:p w14:paraId="6353E3FD"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p>
        </w:tc>
      </w:tr>
      <w:tr w:rsidR="003F2AF0" w:rsidRPr="006C3C49" w14:paraId="71B71842" w14:textId="77777777" w:rsidTr="00304DBF">
        <w:tc>
          <w:tcPr>
            <w:tcW w:w="11761" w:type="dxa"/>
            <w:gridSpan w:val="2"/>
            <w:tcBorders>
              <w:top w:val="nil"/>
              <w:left w:val="nil"/>
              <w:bottom w:val="nil"/>
              <w:right w:val="nil"/>
            </w:tcBorders>
          </w:tcPr>
          <w:p w14:paraId="4F84B7F6" w14:textId="77777777" w:rsidR="003F2AF0" w:rsidRPr="006C3C49"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86" w:name="НабориОбліковаІнформація22"/>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22.Облікова інформація (account_info) обов’язково має</w:t>
            </w:r>
            <w:r w:rsidRPr="006C3C49">
              <w:rPr>
                <w:rFonts w:ascii="Times New Roman" w:hAnsi="Times New Roman" w:cs="Times New Roman"/>
                <w:b/>
                <w:color w:val="000000" w:themeColor="text1"/>
                <w:sz w:val="28"/>
                <w:szCs w:val="28"/>
                <w:lang w:eastAsia="uk-UA"/>
              </w:rPr>
              <w:t xml:space="preserve"> бути розширений набором даних:</w:t>
            </w:r>
            <w:bookmarkEnd w:id="86"/>
          </w:p>
        </w:tc>
        <w:tc>
          <w:tcPr>
            <w:tcW w:w="2126" w:type="dxa"/>
            <w:tcBorders>
              <w:top w:val="nil"/>
              <w:left w:val="nil"/>
              <w:bottom w:val="nil"/>
              <w:right w:val="nil"/>
            </w:tcBorders>
            <w:vAlign w:val="center"/>
          </w:tcPr>
          <w:p w14:paraId="319244DD"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368ACB9"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r w:rsidR="00F869D4" w:rsidRPr="006C3C49" w14:paraId="0DC26ACA" w14:textId="77777777" w:rsidTr="00F036E9">
        <w:tc>
          <w:tcPr>
            <w:tcW w:w="861" w:type="dxa"/>
            <w:tcBorders>
              <w:top w:val="nil"/>
              <w:left w:val="nil"/>
              <w:bottom w:val="nil"/>
              <w:right w:val="nil"/>
            </w:tcBorders>
          </w:tcPr>
          <w:p w14:paraId="182AA120"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67419EC" w14:textId="77777777" w:rsidR="00F869D4" w:rsidRPr="006C3C49" w:rsidRDefault="0070774A" w:rsidP="000C54AC">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C3C49">
                <w:rPr>
                  <w:rStyle w:val="a5"/>
                  <w:rFonts w:ascii="Times New Roman" w:hAnsi="Times New Roman" w:cs="Times New Roman"/>
                  <w:b/>
                  <w:bCs/>
                  <w:color w:val="000000" w:themeColor="text1"/>
                  <w:sz w:val="28"/>
                  <w:szCs w:val="28"/>
                  <w:lang w:eastAsia="uk-UA"/>
                </w:rPr>
                <w:t>Облікова інформація, сума</w:t>
              </w:r>
            </w:hyperlink>
          </w:p>
          <w:p w14:paraId="1F134FA6" w14:textId="7B427CC1" w:rsidR="00006B03" w:rsidRPr="006C3C49" w:rsidRDefault="00174253" w:rsidP="00FF734A">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FF734A" w:rsidRPr="006C3C49">
              <w:rPr>
                <w:rFonts w:ascii="Times New Roman" w:hAnsi="Times New Roman" w:cs="Times New Roman"/>
                <w:color w:val="000000" w:themeColor="text1"/>
                <w:sz w:val="28"/>
                <w:szCs w:val="28"/>
                <w:lang w:eastAsia="uk-UA"/>
              </w:rPr>
              <w:t xml:space="preserve"> (масив наборів даних)</w:t>
            </w:r>
            <w:r w:rsidR="002B1C0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E34FC6" w14:textId="77777777" w:rsidR="00F869D4" w:rsidRPr="006C3C49" w:rsidRDefault="006A39B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257828D0" w14:textId="77777777" w:rsidR="00F869D4" w:rsidRPr="006C3C49" w:rsidRDefault="006A39B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23</w:t>
            </w:r>
          </w:p>
        </w:tc>
      </w:tr>
      <w:tr w:rsidR="00F869D4" w:rsidRPr="006C3C49" w14:paraId="030C2C7B" w14:textId="77777777" w:rsidTr="00F036E9">
        <w:tc>
          <w:tcPr>
            <w:tcW w:w="861" w:type="dxa"/>
            <w:tcBorders>
              <w:top w:val="nil"/>
              <w:left w:val="nil"/>
              <w:bottom w:val="nil"/>
              <w:right w:val="nil"/>
            </w:tcBorders>
          </w:tcPr>
          <w:p w14:paraId="768775D6"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5C08442"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59EB903" w14:textId="77777777" w:rsidR="00F869D4" w:rsidRPr="006C3C49" w:rsidRDefault="00F869D4"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352C642F"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p>
        </w:tc>
      </w:tr>
      <w:tr w:rsidR="003F2AF0" w:rsidRPr="006C3C49" w14:paraId="419B60C5" w14:textId="77777777" w:rsidTr="00F036E9">
        <w:tc>
          <w:tcPr>
            <w:tcW w:w="11761" w:type="dxa"/>
            <w:gridSpan w:val="2"/>
            <w:tcBorders>
              <w:top w:val="nil"/>
              <w:left w:val="nil"/>
              <w:bottom w:val="nil"/>
              <w:right w:val="nil"/>
            </w:tcBorders>
          </w:tcPr>
          <w:p w14:paraId="05131027" w14:textId="77777777" w:rsidR="003F2AF0" w:rsidRPr="006C3C49" w:rsidRDefault="003F2AF0"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75F54C1" w14:textId="77777777" w:rsidR="003F2AF0" w:rsidRPr="006C3C49" w:rsidRDefault="003F2AF0"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F433D82" w14:textId="77777777" w:rsidR="003F2AF0" w:rsidRPr="006C3C49" w:rsidRDefault="003F2AF0" w:rsidP="00F036E9">
            <w:pPr>
              <w:pStyle w:val="a3"/>
              <w:ind w:left="0"/>
              <w:rPr>
                <w:rFonts w:ascii="Times New Roman" w:hAnsi="Times New Roman" w:cs="Times New Roman"/>
                <w:b/>
                <w:color w:val="000000" w:themeColor="text1"/>
                <w:sz w:val="28"/>
                <w:szCs w:val="28"/>
                <w:lang w:eastAsia="uk-UA"/>
              </w:rPr>
            </w:pPr>
          </w:p>
        </w:tc>
      </w:tr>
      <w:tr w:rsidR="00D06AA9" w:rsidRPr="006C3C49" w14:paraId="38FB3270" w14:textId="77777777" w:rsidTr="00F036E9">
        <w:tc>
          <w:tcPr>
            <w:tcW w:w="861" w:type="dxa"/>
            <w:tcBorders>
              <w:top w:val="nil"/>
              <w:left w:val="nil"/>
              <w:bottom w:val="nil"/>
              <w:right w:val="nil"/>
            </w:tcBorders>
          </w:tcPr>
          <w:p w14:paraId="00DC366B"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B2059FA" w14:textId="7CA4AA09" w:rsidR="00D06AA9" w:rsidRPr="006C3C49" w:rsidRDefault="0070774A" w:rsidP="00322C7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6C3C49">
                <w:rPr>
                  <w:rStyle w:val="a5"/>
                  <w:rFonts w:ascii="Times New Roman" w:hAnsi="Times New Roman" w:cs="Times New Roman"/>
                  <w:b/>
                  <w:bCs/>
                  <w:color w:val="000000" w:themeColor="text1"/>
                  <w:sz w:val="28"/>
                  <w:szCs w:val="28"/>
                  <w:lang w:eastAsia="uk-UA"/>
                </w:rPr>
                <w:t>Фінансове зобов</w:t>
              </w:r>
              <w:r w:rsidR="00F04DBA" w:rsidRPr="006C3C49">
                <w:rPr>
                  <w:rStyle w:val="a5"/>
                  <w:rFonts w:ascii="Times New Roman" w:hAnsi="Times New Roman" w:cs="Times New Roman"/>
                  <w:b/>
                  <w:bCs/>
                  <w:color w:val="000000" w:themeColor="text1"/>
                  <w:sz w:val="28"/>
                  <w:szCs w:val="28"/>
                  <w:lang w:val="en-US" w:eastAsia="uk-UA"/>
                </w:rPr>
                <w:t>’</w:t>
              </w:r>
              <w:r w:rsidR="00B952FE"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43287AA7" w14:textId="77777777" w:rsidR="00D06AA9" w:rsidRPr="006C3C49" w:rsidRDefault="00D06AA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02F62BCE"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D06AA9" w:rsidRPr="006C3C49" w14:paraId="1D0175EA" w14:textId="77777777" w:rsidTr="00F036E9">
        <w:tc>
          <w:tcPr>
            <w:tcW w:w="861" w:type="dxa"/>
            <w:tcBorders>
              <w:top w:val="nil"/>
              <w:left w:val="nil"/>
              <w:bottom w:val="nil"/>
              <w:right w:val="nil"/>
            </w:tcBorders>
          </w:tcPr>
          <w:p w14:paraId="17CAB9CD"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746A00C"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C3C49">
                <w:rPr>
                  <w:rStyle w:val="a5"/>
                  <w:rFonts w:ascii="Times New Roman" w:hAnsi="Times New Roman" w:cs="Times New Roman"/>
                  <w:b/>
                  <w:bCs/>
                  <w:color w:val="000000" w:themeColor="text1"/>
                  <w:sz w:val="28"/>
                  <w:szCs w:val="28"/>
                  <w:lang w:eastAsia="uk-UA"/>
                </w:rPr>
                <w:t>Активна операція</w:t>
              </w:r>
            </w:hyperlink>
            <w:r w:rsidR="004940CB"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76DD80" w14:textId="77777777" w:rsidR="00D06AA9" w:rsidRPr="006C3C49" w:rsidRDefault="004940C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2A1C5BFB" w14:textId="77777777" w:rsidR="00D06AA9" w:rsidRPr="006C3C49" w:rsidRDefault="004940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00D06AA9" w:rsidRPr="006C3C49">
              <w:rPr>
                <w:rFonts w:ascii="Times New Roman" w:hAnsi="Times New Roman" w:cs="Times New Roman"/>
                <w:b/>
                <w:color w:val="000000" w:themeColor="text1"/>
                <w:sz w:val="28"/>
                <w:szCs w:val="28"/>
                <w:lang w:eastAsia="uk-UA"/>
              </w:rPr>
              <w:t>4</w:t>
            </w:r>
          </w:p>
        </w:tc>
      </w:tr>
      <w:tr w:rsidR="00D06AA9" w:rsidRPr="006C3C49" w14:paraId="26633FAD" w14:textId="77777777" w:rsidTr="00F036E9">
        <w:tc>
          <w:tcPr>
            <w:tcW w:w="861" w:type="dxa"/>
            <w:tcBorders>
              <w:top w:val="nil"/>
              <w:left w:val="nil"/>
              <w:bottom w:val="nil"/>
              <w:right w:val="nil"/>
            </w:tcBorders>
          </w:tcPr>
          <w:p w14:paraId="5C1561A8"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B504718"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491B72" w:rsidRPr="006C3C49">
                <w:rPr>
                  <w:rStyle w:val="a5"/>
                  <w:rFonts w:ascii="Times New Roman" w:hAnsi="Times New Roman" w:cs="Times New Roman"/>
                  <w:b/>
                  <w:bCs/>
                  <w:color w:val="000000" w:themeColor="text1"/>
                  <w:sz w:val="28"/>
                  <w:szCs w:val="28"/>
                  <w:lang w:eastAsia="uk-UA"/>
                </w:rPr>
                <w:t>Транш</w:t>
              </w:r>
            </w:hyperlink>
            <w:r w:rsidR="00491B72"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1C42E20" w14:textId="77777777" w:rsidR="00D06AA9" w:rsidRPr="006C3C49" w:rsidRDefault="00491B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2E2A4343" w14:textId="77777777" w:rsidR="00D06AA9" w:rsidRPr="006C3C49" w:rsidRDefault="00491B72"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D06AA9" w:rsidRPr="006C3C49" w14:paraId="25EB34FB" w14:textId="77777777" w:rsidTr="00F036E9">
        <w:tc>
          <w:tcPr>
            <w:tcW w:w="861" w:type="dxa"/>
            <w:tcBorders>
              <w:top w:val="nil"/>
              <w:left w:val="nil"/>
              <w:bottom w:val="nil"/>
              <w:right w:val="nil"/>
            </w:tcBorders>
          </w:tcPr>
          <w:p w14:paraId="488E9D9F"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241CB6F"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06AA9" w:rsidRPr="006C3C49">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1261FA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3E999B65"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D06AA9" w:rsidRPr="006C3C49" w14:paraId="01DC1714" w14:textId="77777777" w:rsidTr="00F036E9">
        <w:tc>
          <w:tcPr>
            <w:tcW w:w="861" w:type="dxa"/>
            <w:tcBorders>
              <w:top w:val="nil"/>
              <w:left w:val="nil"/>
              <w:bottom w:val="nil"/>
              <w:right w:val="nil"/>
            </w:tcBorders>
          </w:tcPr>
          <w:p w14:paraId="4B5C3901"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C03C191"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06AA9"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2725A83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6AB376A9" w14:textId="77777777" w:rsidR="00D06AA9" w:rsidRPr="006C3C49" w:rsidRDefault="00D06AA9"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4A72B1" w:rsidRPr="006C3C49" w14:paraId="7AA8B333" w14:textId="77777777" w:rsidTr="00F036E9">
        <w:tc>
          <w:tcPr>
            <w:tcW w:w="861" w:type="dxa"/>
            <w:tcBorders>
              <w:top w:val="nil"/>
              <w:left w:val="nil"/>
              <w:bottom w:val="nil"/>
              <w:right w:val="nil"/>
            </w:tcBorders>
          </w:tcPr>
          <w:p w14:paraId="736DFA08"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D1E05B5" w14:textId="77777777" w:rsidR="004A72B1"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C3C49">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3CDEACF" w14:textId="77777777" w:rsidR="004A72B1" w:rsidRPr="006C3C49" w:rsidRDefault="004A72B1"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6DB60347" w14:textId="77777777" w:rsidR="004A72B1" w:rsidRPr="006C3C49" w:rsidRDefault="004A72B1"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4A72B1" w:rsidRPr="006C3C49" w14:paraId="4D985061" w14:textId="77777777" w:rsidTr="00F036E9">
        <w:tc>
          <w:tcPr>
            <w:tcW w:w="861" w:type="dxa"/>
            <w:tcBorders>
              <w:top w:val="nil"/>
              <w:left w:val="nil"/>
              <w:bottom w:val="nil"/>
              <w:right w:val="nil"/>
            </w:tcBorders>
          </w:tcPr>
          <w:p w14:paraId="34EFA7D6"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9067D67" w14:textId="77777777" w:rsidR="004A72B1" w:rsidRPr="006C3C49"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05CF41" w14:textId="77777777" w:rsidR="004A72B1" w:rsidRPr="006C3C49" w:rsidRDefault="004A72B1"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EECCD9A" w14:textId="77777777" w:rsidR="004A72B1" w:rsidRPr="006C3C49" w:rsidRDefault="004A72B1" w:rsidP="00F036E9">
            <w:pPr>
              <w:pStyle w:val="a3"/>
              <w:ind w:left="0"/>
              <w:rPr>
                <w:rFonts w:ascii="Times New Roman" w:hAnsi="Times New Roman" w:cs="Times New Roman"/>
                <w:b/>
                <w:color w:val="000000" w:themeColor="text1"/>
                <w:sz w:val="28"/>
                <w:szCs w:val="28"/>
                <w:lang w:eastAsia="uk-UA"/>
              </w:rPr>
            </w:pPr>
          </w:p>
        </w:tc>
      </w:tr>
      <w:tr w:rsidR="003F2AF0" w:rsidRPr="006C3C49" w14:paraId="22DF8C78" w14:textId="77777777" w:rsidTr="00304DBF">
        <w:tc>
          <w:tcPr>
            <w:tcW w:w="11761" w:type="dxa"/>
            <w:gridSpan w:val="2"/>
            <w:tcBorders>
              <w:top w:val="nil"/>
              <w:left w:val="nil"/>
              <w:bottom w:val="nil"/>
              <w:right w:val="nil"/>
            </w:tcBorders>
          </w:tcPr>
          <w:p w14:paraId="6750855C" w14:textId="77777777" w:rsidR="003F2AF0" w:rsidRPr="006C3C49" w:rsidRDefault="007A7151"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C3C49">
                <w:rPr>
                  <w:rStyle w:val="a5"/>
                  <w:rFonts w:ascii="Times New Roman" w:hAnsi="Times New Roman" w:cs="Times New Roman"/>
                  <w:b/>
                  <w:color w:val="000000" w:themeColor="text1"/>
                  <w:sz w:val="28"/>
                  <w:szCs w:val="28"/>
                  <w:lang w:val="ru-RU"/>
                </w:rPr>
                <w:t>Повернутись до зм</w:t>
              </w:r>
              <w:r w:rsidR="003F2AF0"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718F863"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33FD98E6"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6468F3B1" w14:textId="77777777" w:rsidR="008853D6" w:rsidRPr="006C3C49" w:rsidRDefault="008853D6" w:rsidP="00211C15">
      <w:pPr>
        <w:pStyle w:val="a3"/>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7" w:name="ОбікІнформаціяСум23"/>
      <w:bookmarkStart w:id="88" w:name="_Toc225323620"/>
      <w:r w:rsidR="00535934" w:rsidRPr="006C3C49">
        <w:rPr>
          <w:rFonts w:ascii="Times New Roman" w:hAnsi="Times New Roman" w:cs="Times New Roman"/>
          <w:b/>
          <w:bCs/>
          <w:color w:val="000000" w:themeColor="text1"/>
          <w:sz w:val="28"/>
          <w:szCs w:val="28"/>
          <w:lang w:val="en-US" w:eastAsia="uk-UA"/>
        </w:rPr>
        <w:lastRenderedPageBreak/>
        <w:t>ID</w:t>
      </w:r>
      <w:r w:rsidR="003A4172" w:rsidRPr="006C3C49">
        <w:rPr>
          <w:rFonts w:ascii="Times New Roman" w:hAnsi="Times New Roman" w:cs="Times New Roman"/>
          <w:b/>
          <w:bCs/>
          <w:color w:val="000000" w:themeColor="text1"/>
          <w:sz w:val="28"/>
          <w:szCs w:val="28"/>
          <w:lang w:eastAsia="uk-UA"/>
        </w:rPr>
        <w:t>23</w:t>
      </w:r>
      <w:r w:rsidR="00535934"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color w:val="000000" w:themeColor="text1"/>
          <w:sz w:val="28"/>
          <w:szCs w:val="28"/>
          <w:lang w:eastAsia="uk-UA"/>
        </w:rPr>
        <w:t>Облікова інформація, сума (acc_amount_info)</w:t>
      </w:r>
      <w:bookmarkEnd w:id="88"/>
    </w:p>
    <w:bookmarkEnd w:id="87"/>
    <w:p w14:paraId="2959AB0A" w14:textId="77777777" w:rsidR="008853D6" w:rsidRPr="006C3C49"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0035B06" w14:textId="77777777" w:rsidR="00A41813" w:rsidRPr="006C3C49"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C52CB" w:rsidRPr="006C3C49">
        <w:rPr>
          <w:rFonts w:ascii="Times New Roman" w:hAnsi="Times New Roman" w:cs="Times New Roman"/>
          <w:bCs/>
          <w:color w:val="000000" w:themeColor="text1"/>
          <w:sz w:val="28"/>
          <w:szCs w:val="28"/>
          <w:lang w:val="en-US" w:eastAsia="uk-UA"/>
        </w:rPr>
        <w:t>ID</w:t>
      </w:r>
      <w:r w:rsidR="008C52CB" w:rsidRPr="006C3C49">
        <w:rPr>
          <w:rFonts w:ascii="Times New Roman" w:hAnsi="Times New Roman" w:cs="Times New Roman"/>
          <w:bCs/>
          <w:color w:val="000000" w:themeColor="text1"/>
          <w:sz w:val="28"/>
          <w:szCs w:val="28"/>
          <w:lang w:eastAsia="uk-UA"/>
        </w:rPr>
        <w:t>23.</w:t>
      </w:r>
      <w:r w:rsidRPr="006C3C49">
        <w:rPr>
          <w:rFonts w:ascii="Times New Roman" w:hAnsi="Times New Roman" w:cs="Times New Roman"/>
          <w:bCs/>
          <w:color w:val="000000" w:themeColor="text1"/>
          <w:sz w:val="28"/>
          <w:szCs w:val="28"/>
          <w:lang w:eastAsia="uk-UA"/>
        </w:rPr>
        <w:t>Облікова інформація, сума (acc_amount_info)</w:t>
      </w:r>
      <w:r w:rsidR="00E30B5A"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575027"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5A41F6" w:rsidRPr="006C3C49" w14:paraId="1698F300" w14:textId="77777777" w:rsidTr="00755ABC">
        <w:tc>
          <w:tcPr>
            <w:tcW w:w="851" w:type="dxa"/>
            <w:tcBorders>
              <w:bottom w:val="single" w:sz="4" w:space="0" w:color="auto"/>
            </w:tcBorders>
          </w:tcPr>
          <w:p w14:paraId="4BC7DE74"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DADE9EC"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F3DE26"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D9E225B" w14:textId="06B7ECBA" w:rsidR="005A41F6"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5A41F6" w:rsidRPr="006C3C49" w14:paraId="48441E5E" w14:textId="77777777" w:rsidTr="00755ABC">
        <w:tc>
          <w:tcPr>
            <w:tcW w:w="851" w:type="dxa"/>
            <w:tcBorders>
              <w:top w:val="single" w:sz="4" w:space="0" w:color="auto"/>
              <w:left w:val="nil"/>
              <w:bottom w:val="nil"/>
              <w:right w:val="nil"/>
            </w:tcBorders>
          </w:tcPr>
          <w:p w14:paraId="04AEF6BC" w14:textId="77777777" w:rsidR="005A41F6" w:rsidRPr="006C3C49" w:rsidRDefault="0046312C" w:rsidP="0046312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473C3275"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Сума</w:t>
            </w:r>
          </w:p>
          <w:p w14:paraId="6B689A21" w14:textId="77777777" w:rsidR="005A41F6" w:rsidRPr="006C3C49" w:rsidRDefault="00D87223" w:rsidP="008E5A1B">
            <w:pPr>
              <w:pStyle w:val="a3"/>
              <w:ind w:left="0"/>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r w:rsidR="008E5A1B" w:rsidRPr="006C3C49">
              <w:rPr>
                <w:rFonts w:ascii="Times New Roman" w:eastAsia="Calibri" w:hAnsi="Times New Roman" w:cs="Times New Roman"/>
                <w:color w:val="000000" w:themeColor="text1"/>
                <w:sz w:val="28"/>
                <w:szCs w:val="28"/>
              </w:rPr>
              <w:t>.</w:t>
            </w:r>
          </w:p>
        </w:tc>
        <w:tc>
          <w:tcPr>
            <w:tcW w:w="2126" w:type="dxa"/>
            <w:tcBorders>
              <w:top w:val="single" w:sz="4" w:space="0" w:color="auto"/>
              <w:left w:val="nil"/>
              <w:bottom w:val="nil"/>
              <w:right w:val="nil"/>
            </w:tcBorders>
          </w:tcPr>
          <w:p w14:paraId="26EDC5D9"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0ACBD201"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0378</w:t>
            </w:r>
          </w:p>
        </w:tc>
      </w:tr>
      <w:tr w:rsidR="005A41F6" w:rsidRPr="006C3C49" w14:paraId="1CBBF2E1" w14:textId="77777777" w:rsidTr="00755ABC">
        <w:tc>
          <w:tcPr>
            <w:tcW w:w="851" w:type="dxa"/>
            <w:tcBorders>
              <w:top w:val="nil"/>
              <w:left w:val="nil"/>
              <w:bottom w:val="nil"/>
              <w:right w:val="nil"/>
            </w:tcBorders>
          </w:tcPr>
          <w:p w14:paraId="784DEA37" w14:textId="77777777" w:rsidR="005A41F6" w:rsidRPr="006C3C49"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1F39AA"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8F40800"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4E3A84A"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p>
        </w:tc>
      </w:tr>
      <w:tr w:rsidR="00FA2758" w:rsidRPr="006C3C49" w14:paraId="7D7E0DD2" w14:textId="77777777" w:rsidTr="00755ABC">
        <w:tc>
          <w:tcPr>
            <w:tcW w:w="11761" w:type="dxa"/>
            <w:gridSpan w:val="2"/>
            <w:tcBorders>
              <w:top w:val="nil"/>
              <w:left w:val="nil"/>
              <w:bottom w:val="nil"/>
              <w:right w:val="nil"/>
            </w:tcBorders>
          </w:tcPr>
          <w:p w14:paraId="71616CF7" w14:textId="77777777" w:rsidR="00FA2758" w:rsidRPr="006C3C49" w:rsidRDefault="00FA2758"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19E27A8" w14:textId="77777777" w:rsidR="00FA2758" w:rsidRPr="006C3C49" w:rsidRDefault="00FA2758" w:rsidP="000916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B642F78" w14:textId="77777777" w:rsidR="00FA2758" w:rsidRPr="006C3C49" w:rsidRDefault="00FA2758" w:rsidP="004A4D16">
            <w:pPr>
              <w:pStyle w:val="a3"/>
              <w:ind w:left="0"/>
              <w:rPr>
                <w:rFonts w:ascii="Times New Roman" w:hAnsi="Times New Roman" w:cs="Times New Roman"/>
                <w:b/>
                <w:color w:val="000000" w:themeColor="text1"/>
                <w:sz w:val="28"/>
                <w:szCs w:val="28"/>
                <w:lang w:eastAsia="uk-UA"/>
              </w:rPr>
            </w:pPr>
          </w:p>
        </w:tc>
      </w:tr>
      <w:tr w:rsidR="00091675" w:rsidRPr="006C3C49" w14:paraId="5BF21105" w14:textId="77777777" w:rsidTr="00755ABC">
        <w:tc>
          <w:tcPr>
            <w:tcW w:w="851" w:type="dxa"/>
            <w:tcBorders>
              <w:top w:val="nil"/>
              <w:left w:val="nil"/>
              <w:bottom w:val="nil"/>
              <w:right w:val="nil"/>
            </w:tcBorders>
          </w:tcPr>
          <w:p w14:paraId="67E51B9C" w14:textId="77777777" w:rsidR="00091675" w:rsidRPr="006C3C49"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12648" w14:textId="77777777" w:rsidR="00091675" w:rsidRPr="006C3C49" w:rsidRDefault="0070774A"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C3C49">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3906869A" w14:textId="77777777" w:rsidR="00091675" w:rsidRPr="006C3C49" w:rsidRDefault="00091675" w:rsidP="0009167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4A6691BE" w14:textId="77777777" w:rsidR="00091675" w:rsidRPr="006C3C49" w:rsidRDefault="0009167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22</w:t>
            </w:r>
          </w:p>
        </w:tc>
      </w:tr>
      <w:tr w:rsidR="00B61911" w:rsidRPr="006C3C49" w14:paraId="5988CDF5" w14:textId="77777777" w:rsidTr="00755ABC">
        <w:tc>
          <w:tcPr>
            <w:tcW w:w="851" w:type="dxa"/>
            <w:tcBorders>
              <w:top w:val="nil"/>
              <w:left w:val="nil"/>
              <w:bottom w:val="nil"/>
              <w:right w:val="nil"/>
            </w:tcBorders>
          </w:tcPr>
          <w:p w14:paraId="7083D557" w14:textId="77777777" w:rsidR="00B61911" w:rsidRPr="006C3C49"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9C535C" w14:textId="77777777" w:rsidR="00B61911" w:rsidRPr="006C3C49"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436A17F" w14:textId="77777777" w:rsidR="00B61911" w:rsidRPr="006C3C49"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1EDE845E"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FA2758" w:rsidRPr="006C3C49" w14:paraId="663CC4A2" w14:textId="77777777" w:rsidTr="00755ABC">
        <w:tc>
          <w:tcPr>
            <w:tcW w:w="11761" w:type="dxa"/>
            <w:gridSpan w:val="2"/>
            <w:tcBorders>
              <w:top w:val="nil"/>
              <w:left w:val="nil"/>
              <w:bottom w:val="nil"/>
              <w:right w:val="nil"/>
            </w:tcBorders>
          </w:tcPr>
          <w:p w14:paraId="7052189A" w14:textId="77777777" w:rsidR="00FA2758" w:rsidRPr="006C3C49" w:rsidRDefault="007A7151"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C3C49">
                <w:rPr>
                  <w:rStyle w:val="a5"/>
                  <w:rFonts w:ascii="Times New Roman" w:hAnsi="Times New Roman" w:cs="Times New Roman"/>
                  <w:b/>
                  <w:color w:val="000000" w:themeColor="text1"/>
                  <w:sz w:val="28"/>
                  <w:szCs w:val="28"/>
                  <w:lang w:val="ru-RU"/>
                </w:rPr>
                <w:t>Повернутись до зм</w:t>
              </w:r>
              <w:r w:rsidR="00FA2758"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886BBAB" w14:textId="77777777" w:rsidR="00FA2758" w:rsidRPr="006C3C49"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3DA3C02" w14:textId="77777777" w:rsidR="00FA2758" w:rsidRPr="006C3C49"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445065A0" w14:textId="77777777" w:rsidR="00B24253" w:rsidRPr="006C3C49" w:rsidRDefault="00B24253">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5B577EBE" w14:textId="77777777" w:rsidR="00677805" w:rsidRPr="006C3C49" w:rsidRDefault="00535934" w:rsidP="00753B4C">
      <w:pPr>
        <w:pStyle w:val="a3"/>
        <w:ind w:left="1077"/>
        <w:jc w:val="center"/>
        <w:outlineLvl w:val="0"/>
        <w:rPr>
          <w:rFonts w:ascii="Times New Roman" w:hAnsi="Times New Roman" w:cs="Times New Roman"/>
          <w:b/>
          <w:color w:val="000000" w:themeColor="text1"/>
          <w:sz w:val="28"/>
          <w:szCs w:val="28"/>
        </w:rPr>
      </w:pPr>
      <w:bookmarkStart w:id="89" w:name="КредРизик25"/>
      <w:bookmarkStart w:id="90" w:name="_Toc225323621"/>
      <w:r w:rsidRPr="006C3C49">
        <w:rPr>
          <w:rFonts w:ascii="Times New Roman" w:hAnsi="Times New Roman" w:cs="Times New Roman"/>
          <w:b/>
          <w:bCs/>
          <w:color w:val="000000" w:themeColor="text1"/>
          <w:sz w:val="28"/>
          <w:szCs w:val="28"/>
          <w:lang w:val="en-US" w:eastAsia="uk-UA"/>
        </w:rPr>
        <w:lastRenderedPageBreak/>
        <w:t>ID</w:t>
      </w:r>
      <w:r w:rsidR="00762CA4" w:rsidRPr="006C3C49">
        <w:rPr>
          <w:rFonts w:ascii="Times New Roman" w:hAnsi="Times New Roman" w:cs="Times New Roman"/>
          <w:b/>
          <w:bCs/>
          <w:color w:val="000000" w:themeColor="text1"/>
          <w:sz w:val="28"/>
          <w:szCs w:val="28"/>
          <w:lang w:val="ru-RU" w:eastAsia="uk-UA"/>
        </w:rPr>
        <w:t>25</w:t>
      </w:r>
      <w:r w:rsidR="00677805" w:rsidRPr="006C3C49">
        <w:rPr>
          <w:rFonts w:ascii="Times New Roman" w:hAnsi="Times New Roman" w:cs="Times New Roman"/>
          <w:b/>
          <w:color w:val="000000" w:themeColor="text1"/>
          <w:sz w:val="28"/>
          <w:szCs w:val="28"/>
        </w:rPr>
        <w:t>. Кредитний ризик</w:t>
      </w:r>
      <w:r w:rsidR="00C27A87" w:rsidRPr="006C3C49">
        <w:rPr>
          <w:rFonts w:ascii="Times New Roman" w:hAnsi="Times New Roman" w:cs="Times New Roman"/>
          <w:b/>
          <w:color w:val="000000" w:themeColor="text1"/>
          <w:sz w:val="28"/>
          <w:szCs w:val="28"/>
        </w:rPr>
        <w:t xml:space="preserve"> </w:t>
      </w:r>
      <w:r w:rsidR="00753B4C" w:rsidRPr="006C3C49">
        <w:rPr>
          <w:rFonts w:ascii="Times New Roman" w:hAnsi="Times New Roman" w:cs="Times New Roman"/>
          <w:b/>
          <w:color w:val="000000" w:themeColor="text1"/>
          <w:sz w:val="28"/>
          <w:szCs w:val="28"/>
        </w:rPr>
        <w:t>(</w:t>
      </w:r>
      <w:r w:rsidR="00C27A87" w:rsidRPr="006C3C49">
        <w:rPr>
          <w:rFonts w:ascii="Times New Roman" w:hAnsi="Times New Roman" w:cs="Times New Roman"/>
          <w:b/>
          <w:color w:val="000000" w:themeColor="text1"/>
          <w:sz w:val="28"/>
          <w:szCs w:val="28"/>
        </w:rPr>
        <w:t>risk)</w:t>
      </w:r>
      <w:bookmarkEnd w:id="90"/>
    </w:p>
    <w:bookmarkEnd w:id="89"/>
    <w:p w14:paraId="46A63423" w14:textId="77777777" w:rsidR="00677805" w:rsidRPr="006C3C49"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b/>
      </w:r>
    </w:p>
    <w:p w14:paraId="712AF8E1" w14:textId="77777777" w:rsidR="00677805" w:rsidRPr="006C3C49"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463F3" w:rsidRPr="006C3C49">
        <w:rPr>
          <w:rFonts w:ascii="Times New Roman" w:hAnsi="Times New Roman" w:cs="Times New Roman"/>
          <w:bCs/>
          <w:color w:val="000000" w:themeColor="text1"/>
          <w:sz w:val="28"/>
          <w:szCs w:val="28"/>
          <w:lang w:val="en-US" w:eastAsia="uk-UA"/>
        </w:rPr>
        <w:t>ID</w:t>
      </w:r>
      <w:r w:rsidR="00016614"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 xml:space="preserve">Кредитний ризик (risk,)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AB012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11DD8E42" w14:textId="77777777" w:rsidTr="00D43B29">
        <w:tc>
          <w:tcPr>
            <w:tcW w:w="851" w:type="dxa"/>
            <w:tcBorders>
              <w:bottom w:val="single" w:sz="4" w:space="0" w:color="auto"/>
            </w:tcBorders>
          </w:tcPr>
          <w:p w14:paraId="189ACB99"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58169CD"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0C4A04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246D171" w14:textId="1372CD69" w:rsidR="00D32A4F"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032A7" w:rsidRPr="006C3C49" w14:paraId="67D5F9CD" w14:textId="77777777" w:rsidTr="00F036E9">
        <w:tc>
          <w:tcPr>
            <w:tcW w:w="851" w:type="dxa"/>
            <w:tcBorders>
              <w:top w:val="single" w:sz="4" w:space="0" w:color="auto"/>
              <w:left w:val="nil"/>
              <w:bottom w:val="nil"/>
              <w:right w:val="nil"/>
            </w:tcBorders>
          </w:tcPr>
          <w:p w14:paraId="7BA721E9" w14:textId="26E3C941" w:rsidR="003032A7" w:rsidRPr="006C3C49" w:rsidRDefault="003032A7"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single" w:sz="4" w:space="0" w:color="auto"/>
              <w:left w:val="nil"/>
              <w:bottom w:val="nil"/>
              <w:right w:val="nil"/>
            </w:tcBorders>
          </w:tcPr>
          <w:p w14:paraId="2FD62DCB" w14:textId="0BAC8407" w:rsidR="00941784" w:rsidRPr="006C3C49" w:rsidRDefault="00941784" w:rsidP="00941784">
            <w:pPr>
              <w:pStyle w:val="a3"/>
              <w:ind w:left="0"/>
              <w:jc w:val="both"/>
              <w:rPr>
                <w:rFonts w:ascii="Times New Roman" w:hAnsi="Times New Roman" w:cs="Times New Roman"/>
                <w:color w:val="000000" w:themeColor="text1"/>
                <w:sz w:val="28"/>
                <w:szCs w:val="28"/>
                <w:lang w:eastAsia="uk-UA"/>
              </w:rPr>
            </w:pPr>
          </w:p>
        </w:tc>
        <w:tc>
          <w:tcPr>
            <w:tcW w:w="2126" w:type="dxa"/>
            <w:tcBorders>
              <w:top w:val="single" w:sz="4" w:space="0" w:color="auto"/>
              <w:left w:val="nil"/>
              <w:bottom w:val="nil"/>
              <w:right w:val="nil"/>
            </w:tcBorders>
          </w:tcPr>
          <w:p w14:paraId="46A77FA4" w14:textId="00BE2F9A" w:rsidR="003032A7" w:rsidRPr="006C3C49" w:rsidRDefault="003032A7"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single" w:sz="4" w:space="0" w:color="auto"/>
              <w:left w:val="nil"/>
              <w:bottom w:val="nil"/>
              <w:right w:val="nil"/>
            </w:tcBorders>
          </w:tcPr>
          <w:p w14:paraId="22D88794" w14:textId="1B34C7D7" w:rsidR="003032A7" w:rsidRPr="006C3C49" w:rsidRDefault="003032A7" w:rsidP="00F036E9">
            <w:pPr>
              <w:pStyle w:val="a3"/>
              <w:ind w:left="0"/>
              <w:rPr>
                <w:rFonts w:ascii="Times New Roman" w:hAnsi="Times New Roman" w:cs="Times New Roman"/>
                <w:b/>
                <w:color w:val="000000" w:themeColor="text1"/>
                <w:sz w:val="28"/>
                <w:szCs w:val="28"/>
                <w:lang w:eastAsia="uk-UA"/>
              </w:rPr>
            </w:pPr>
          </w:p>
        </w:tc>
      </w:tr>
      <w:tr w:rsidR="007C2D98" w:rsidRPr="006C3C49" w14:paraId="636910FF" w14:textId="77777777" w:rsidTr="00F036E9">
        <w:tc>
          <w:tcPr>
            <w:tcW w:w="851" w:type="dxa"/>
            <w:tcBorders>
              <w:top w:val="nil"/>
              <w:left w:val="nil"/>
              <w:bottom w:val="nil"/>
              <w:right w:val="nil"/>
            </w:tcBorders>
          </w:tcPr>
          <w:p w14:paraId="16DD20CA" w14:textId="52E352FB" w:rsidR="007C2D98" w:rsidRPr="006C3C49" w:rsidRDefault="00514AE7" w:rsidP="007C2D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C3FADC4" w14:textId="77777777" w:rsidR="007C2D98" w:rsidRPr="006C3C49" w:rsidRDefault="00860E3F" w:rsidP="007C2D98">
            <w:pPr>
              <w:pStyle w:val="a3"/>
              <w:ind w:left="0"/>
              <w:jc w:val="both"/>
              <w:rPr>
                <w:rFonts w:ascii="Times New Roman" w:hAnsi="Times New Roman" w:cs="Times New Roman"/>
                <w:color w:val="000000" w:themeColor="text1"/>
                <w:sz w:val="28"/>
                <w:szCs w:val="28"/>
              </w:rPr>
            </w:pPr>
            <w:bookmarkStart w:id="91" w:name="КредРизик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91"/>
          <w:p w14:paraId="3130A137" w14:textId="77777777" w:rsidR="00CA4E8A" w:rsidRPr="006C3C49" w:rsidRDefault="007119AA" w:rsidP="005B7561">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набуває одного з переліку значень довідника K070</w:t>
            </w:r>
            <w:r w:rsidR="004F01AD" w:rsidRPr="006C3C4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r w:rsidR="00CA4E8A" w:rsidRPr="006C3C49">
              <w:rPr>
                <w:rFonts w:ascii="Times New Roman" w:hAnsi="Times New Roman" w:cs="Times New Roman"/>
                <w:color w:val="000000" w:themeColor="text1"/>
                <w:sz w:val="28"/>
                <w:szCs w:val="28"/>
              </w:rPr>
              <w:t xml:space="preserve"> </w:t>
            </w:r>
          </w:p>
          <w:p w14:paraId="498B5642" w14:textId="541C28A9" w:rsidR="007C2D98" w:rsidRPr="006C3C49" w:rsidRDefault="007A7151" w:rsidP="005B7561">
            <w:pPr>
              <w:spacing w:after="160" w:line="259" w:lineRule="auto"/>
              <w:contextualSpacing/>
              <w:jc w:val="both"/>
              <w:rPr>
                <w:rFonts w:ascii="Times New Roman" w:hAnsi="Times New Roman" w:cs="Times New Roman"/>
                <w:b/>
                <w:color w:val="000000" w:themeColor="text1"/>
                <w:sz w:val="28"/>
                <w:szCs w:val="28"/>
                <w:lang w:eastAsia="uk-UA"/>
              </w:rPr>
            </w:pPr>
            <w:hyperlink w:anchor="Додаток0123" w:history="1"/>
            <w:hyperlink w:anchor="Додаток0123" w:history="1">
              <w:r w:rsidR="007119AA" w:rsidRPr="006C3C49">
                <w:rPr>
                  <w:rFonts w:ascii="Times New Roman" w:hAnsi="Times New Roman" w:cs="Times New Roman"/>
                  <w:color w:val="000000" w:themeColor="text1"/>
                  <w:sz w:val="28"/>
                  <w:szCs w:val="28"/>
                  <w:u w:val="single"/>
                </w:rPr>
                <w:t>Подання</w:t>
              </w:r>
              <w:r w:rsidR="007119AA"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007119AA" w:rsidRPr="006C3C49">
                <w:rPr>
                  <w:color w:val="000000" w:themeColor="text1"/>
                  <w:u w:val="single"/>
                  <w:lang w:eastAsia="uk-UA"/>
                </w:rPr>
                <w:t xml:space="preserve"> </w:t>
              </w:r>
              <w:r w:rsidR="007119AA"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007119AA" w:rsidRPr="006C3C49">
                <w:rPr>
                  <w:rFonts w:ascii="Times New Roman" w:hAnsi="Times New Roman" w:cs="Times New Roman"/>
                  <w:color w:val="000000" w:themeColor="text1"/>
                  <w:sz w:val="28"/>
                  <w:szCs w:val="28"/>
                  <w:u w:val="single"/>
                  <w:lang w:eastAsia="uk-UA"/>
                </w:rPr>
                <w:t xml:space="preserve"> цих Правил</w:t>
              </w:r>
            </w:hyperlink>
            <w:r w:rsidR="007119A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178F394" w14:textId="77777777" w:rsidR="007C2D98" w:rsidRPr="006C3C49" w:rsidRDefault="007C2D9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182520D4" w14:textId="77777777" w:rsidR="007C2D98" w:rsidRPr="006C3C49" w:rsidRDefault="007C2D9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1B770B" w:rsidRPr="006C3C49" w14:paraId="38586F8F" w14:textId="77777777" w:rsidTr="00F036E9">
        <w:tc>
          <w:tcPr>
            <w:tcW w:w="851" w:type="dxa"/>
            <w:tcBorders>
              <w:top w:val="nil"/>
              <w:left w:val="nil"/>
              <w:bottom w:val="nil"/>
              <w:right w:val="nil"/>
            </w:tcBorders>
          </w:tcPr>
          <w:p w14:paraId="50BE03E1" w14:textId="3AF6DE1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4A7ACDA" w14:textId="77777777" w:rsidR="004963C6" w:rsidRPr="006C3C49" w:rsidRDefault="004963C6" w:rsidP="004963C6">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4F9EE011" w14:textId="0503F9F2" w:rsidR="004963C6" w:rsidRPr="006C3C49" w:rsidRDefault="00C82486" w:rsidP="00CA1641">
            <w:pPr>
              <w:jc w:val="both"/>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rPr>
              <w:t xml:space="preserve"> </w:t>
            </w:r>
            <w:r w:rsidR="009D2537" w:rsidRPr="006C3C49">
              <w:rPr>
                <w:rFonts w:ascii="Times New Roman" w:eastAsia="Times New Roman" w:hAnsi="Times New Roman" w:cs="Times New Roman"/>
                <w:color w:val="000000" w:themeColor="text1"/>
                <w:sz w:val="28"/>
                <w:szCs w:val="28"/>
                <w:lang w:eastAsia="uk-UA"/>
              </w:rPr>
              <w:t>FST</w:t>
            </w:r>
            <w:r w:rsidR="00F94D46" w:rsidRPr="006C3C49">
              <w:rPr>
                <w:rFonts w:ascii="Times New Roman" w:eastAsia="Times New Roman" w:hAnsi="Times New Roman" w:cs="Times New Roman"/>
                <w:color w:val="000000" w:themeColor="text1"/>
                <w:sz w:val="28"/>
                <w:szCs w:val="28"/>
                <w:lang w:eastAsia="uk-UA"/>
              </w:rPr>
              <w:t xml:space="preserve"> </w:t>
            </w:r>
            <w:r w:rsidR="00F94D46" w:rsidRPr="006C3C4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57125D" w:rsidRPr="006C3C49">
              <w:rPr>
                <w:rFonts w:ascii="Times New Roman" w:hAnsi="Times New Roman" w:cs="Times New Roman"/>
                <w:color w:val="000000" w:themeColor="text1"/>
                <w:sz w:val="28"/>
                <w:szCs w:val="28"/>
                <w:lang w:eastAsia="uk-UA"/>
              </w:rPr>
              <w:t xml:space="preserve">Міжнародним </w:t>
            </w:r>
            <w:r w:rsidR="00F94D46" w:rsidRPr="006C3C4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F94D4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6C0D9"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2721020D"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bCs/>
                <w:color w:val="000000" w:themeColor="text1"/>
                <w:sz w:val="28"/>
                <w:szCs w:val="28"/>
                <w:lang w:val="ru-RU" w:eastAsia="uk-UA"/>
              </w:rPr>
              <w:t>0328</w:t>
            </w:r>
          </w:p>
        </w:tc>
      </w:tr>
      <w:tr w:rsidR="001B770B" w:rsidRPr="006C3C49" w14:paraId="28BABCE4" w14:textId="77777777" w:rsidTr="00F036E9">
        <w:tc>
          <w:tcPr>
            <w:tcW w:w="851" w:type="dxa"/>
            <w:tcBorders>
              <w:top w:val="nil"/>
              <w:left w:val="nil"/>
              <w:bottom w:val="nil"/>
              <w:right w:val="nil"/>
            </w:tcBorders>
          </w:tcPr>
          <w:p w14:paraId="33BC9BB0" w14:textId="2BB4197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5AD8780"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4D342E2A" w14:textId="4BAC8B75" w:rsidR="003062BA" w:rsidRPr="006C3C49" w:rsidRDefault="00BA36E8" w:rsidP="004F01AD">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D51AF7" w:rsidRPr="006C3C49">
              <w:rPr>
                <w:rFonts w:ascii="Times New Roman" w:hAnsi="Times New Roman" w:cs="Times New Roman"/>
                <w:color w:val="000000" w:themeColor="text1"/>
                <w:sz w:val="28"/>
                <w:szCs w:val="28"/>
              </w:rPr>
              <w:t>одного значення</w:t>
            </w:r>
            <w:r w:rsidR="004F01AD" w:rsidRPr="006C3C49">
              <w:rPr>
                <w:rFonts w:ascii="Times New Roman" w:hAnsi="Times New Roman" w:cs="Times New Roman"/>
                <w:color w:val="000000" w:themeColor="text1"/>
                <w:sz w:val="28"/>
                <w:szCs w:val="28"/>
              </w:rPr>
              <w:t xml:space="preserve"> максимальної за активною операцією</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 xml:space="preserve">днів відображення на рахунках заборгованості за </w:t>
            </w:r>
            <w:r w:rsidR="004F01AD" w:rsidRPr="006C3C49">
              <w:rPr>
                <w:rFonts w:ascii="Times New Roman" w:eastAsia="Times New Roman" w:hAnsi="Times New Roman" w:cs="Times New Roman"/>
                <w:color w:val="000000" w:themeColor="text1"/>
                <w:sz w:val="28"/>
                <w:szCs w:val="28"/>
                <w:lang w:eastAsia="uk-UA"/>
              </w:rPr>
              <w:t xml:space="preserve">комісійною чи іншим видом винагороди за фінансовим зобов’язанням / </w:t>
            </w:r>
            <w:r w:rsidRPr="006C3C49">
              <w:rPr>
                <w:rFonts w:ascii="Times New Roman" w:eastAsia="Times New Roman" w:hAnsi="Times New Roman" w:cs="Times New Roman"/>
                <w:color w:val="000000" w:themeColor="text1"/>
                <w:sz w:val="28"/>
                <w:szCs w:val="28"/>
                <w:lang w:eastAsia="uk-UA"/>
              </w:rPr>
              <w:t>процентами за активною операцією, термін погашення як</w:t>
            </w:r>
            <w:r w:rsidR="004F01AD" w:rsidRPr="006C3C49">
              <w:rPr>
                <w:rFonts w:ascii="Times New Roman" w:eastAsia="Times New Roman" w:hAnsi="Times New Roman" w:cs="Times New Roman"/>
                <w:color w:val="000000" w:themeColor="text1"/>
                <w:sz w:val="28"/>
                <w:szCs w:val="28"/>
                <w:lang w:eastAsia="uk-UA"/>
              </w:rPr>
              <w:t>ої</w:t>
            </w:r>
            <w:r w:rsidRPr="006C3C49">
              <w:rPr>
                <w:rFonts w:ascii="Times New Roman" w:eastAsia="Times New Roman" w:hAnsi="Times New Roman" w:cs="Times New Roman"/>
                <w:color w:val="000000" w:themeColor="text1"/>
                <w:sz w:val="28"/>
                <w:szCs w:val="28"/>
                <w:lang w:eastAsia="uk-UA"/>
              </w:rPr>
              <w:t xml:space="preserve"> настав.</w:t>
            </w:r>
            <w:r w:rsidRPr="006C3C49">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DBD3F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3D600C0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0330</w:t>
            </w:r>
          </w:p>
        </w:tc>
      </w:tr>
      <w:tr w:rsidR="004963C6" w:rsidRPr="006C3C49" w14:paraId="2664605B" w14:textId="77777777" w:rsidTr="00F036E9">
        <w:tc>
          <w:tcPr>
            <w:tcW w:w="851" w:type="dxa"/>
            <w:tcBorders>
              <w:top w:val="nil"/>
              <w:left w:val="nil"/>
              <w:bottom w:val="nil"/>
              <w:right w:val="nil"/>
            </w:tcBorders>
          </w:tcPr>
          <w:p w14:paraId="1EED47D4" w14:textId="356EE71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FE9510F"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4D7530B" w14:textId="2668EDC4" w:rsidR="0061663D" w:rsidRPr="006C3C49" w:rsidRDefault="00BB67D5" w:rsidP="00E10ACA">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637EA9" w:rsidRPr="006C3C49">
              <w:rPr>
                <w:rFonts w:ascii="Times New Roman" w:eastAsia="Times New Roman" w:hAnsi="Times New Roman" w:cs="Times New Roman"/>
                <w:color w:val="000000" w:themeColor="text1"/>
                <w:sz w:val="28"/>
                <w:szCs w:val="28"/>
                <w:lang w:eastAsia="uk-UA"/>
              </w:rPr>
              <w:t xml:space="preserve"> </w:t>
            </w:r>
            <w:r w:rsidR="00F236E8" w:rsidRPr="006C3C49">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F236E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996F03"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4044B1C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eastAsia="uk-UA"/>
              </w:rPr>
              <w:t>0331</w:t>
            </w:r>
          </w:p>
        </w:tc>
      </w:tr>
      <w:tr w:rsidR="001B770B" w:rsidRPr="006C3C49" w14:paraId="31172209" w14:textId="77777777" w:rsidTr="00F036E9">
        <w:tc>
          <w:tcPr>
            <w:tcW w:w="851" w:type="dxa"/>
            <w:tcBorders>
              <w:top w:val="nil"/>
              <w:left w:val="nil"/>
              <w:bottom w:val="nil"/>
              <w:right w:val="nil"/>
            </w:tcBorders>
          </w:tcPr>
          <w:p w14:paraId="73D146B7" w14:textId="2276369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3E92DB82"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22FBDBFA" w14:textId="43814C26" w:rsidR="004963C6" w:rsidRPr="006C3C49" w:rsidRDefault="002700E2" w:rsidP="000A2C98">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D7A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407F84" w:rsidRPr="006C3C49">
              <w:rPr>
                <w:rFonts w:ascii="Times New Roman" w:eastAsia="Times New Roman" w:hAnsi="Times New Roman" w:cs="Times New Roman"/>
                <w:color w:val="000000" w:themeColor="text1"/>
                <w:sz w:val="28"/>
                <w:szCs w:val="28"/>
                <w:lang w:eastAsia="uk-UA"/>
              </w:rPr>
              <w:t xml:space="preserve">набуває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E10ACA" w:rsidRPr="006C3C49">
              <w:rPr>
                <w:rFonts w:ascii="Times New Roman" w:eastAsia="Times New Roman" w:hAnsi="Times New Roman" w:cs="Times New Roman"/>
                <w:color w:val="000000" w:themeColor="text1"/>
                <w:sz w:val="28"/>
                <w:szCs w:val="28"/>
                <w:lang w:eastAsia="uk-UA"/>
              </w:rPr>
              <w:t xml:space="preserve">кількості днів прострочення (за процентами (фактична) або кількості днів прострочення за основним </w:t>
            </w:r>
            <w:r w:rsidR="00E10ACA" w:rsidRPr="006C3C49">
              <w:rPr>
                <w:rFonts w:ascii="Times New Roman" w:eastAsia="Times New Roman" w:hAnsi="Times New Roman" w:cs="Times New Roman"/>
                <w:color w:val="000000" w:themeColor="text1"/>
                <w:sz w:val="28"/>
                <w:szCs w:val="28"/>
                <w:lang w:eastAsia="uk-UA"/>
              </w:rPr>
              <w:lastRenderedPageBreak/>
              <w:t xml:space="preserve">боргом (фактична)) </w:t>
            </w:r>
            <w:r w:rsidR="00407F8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407F84" w:rsidRPr="006C3C49">
              <w:rPr>
                <w:rFonts w:ascii="Times New Roman" w:hAnsi="Times New Roman" w:cs="Times New Roman"/>
                <w:color w:val="000000" w:themeColor="text1"/>
                <w:sz w:val="28"/>
                <w:szCs w:val="28"/>
              </w:rPr>
              <w:t xml:space="preserve"> </w:t>
            </w:r>
            <w:r w:rsidR="004963C6" w:rsidRPr="006C3C49">
              <w:rPr>
                <w:rFonts w:ascii="Times New Roman" w:eastAsia="Times New Roman" w:hAnsi="Times New Roman" w:cs="Times New Roman"/>
                <w:color w:val="000000" w:themeColor="text1"/>
                <w:sz w:val="28"/>
                <w:szCs w:val="28"/>
                <w:lang w:eastAsia="uk-UA"/>
              </w:rPr>
              <w:t>S190</w:t>
            </w:r>
            <w:r w:rsidR="001B5F98" w:rsidRPr="006C3C49">
              <w:rPr>
                <w:rFonts w:ascii="Times New Roman" w:eastAsia="Times New Roman" w:hAnsi="Times New Roman" w:cs="Times New Roman"/>
                <w:color w:val="000000" w:themeColor="text1"/>
                <w:sz w:val="28"/>
                <w:szCs w:val="28"/>
                <w:lang w:eastAsia="uk-UA"/>
              </w:rPr>
              <w:t xml:space="preserve"> </w:t>
            </w:r>
            <w:r w:rsidR="001B5F98" w:rsidRPr="006C3C49">
              <w:rPr>
                <w:rFonts w:ascii="Times New Roman" w:hAnsi="Times New Roman" w:cs="Times New Roman"/>
                <w:color w:val="000000" w:themeColor="text1"/>
                <w:sz w:val="28"/>
                <w:szCs w:val="28"/>
                <w:lang w:eastAsia="uk-UA"/>
              </w:rPr>
              <w:t>“Код строку прострочення погашення боргу”</w:t>
            </w:r>
            <w:r w:rsidR="009D2537"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332BFD1" w14:textId="77777777" w:rsidR="004963C6" w:rsidRPr="006C3C49" w:rsidRDefault="003B40A2"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s190_loan_overdue</w:t>
            </w:r>
          </w:p>
        </w:tc>
        <w:tc>
          <w:tcPr>
            <w:tcW w:w="1559" w:type="dxa"/>
            <w:tcBorders>
              <w:top w:val="nil"/>
              <w:left w:val="nil"/>
              <w:bottom w:val="nil"/>
              <w:right w:val="nil"/>
            </w:tcBorders>
          </w:tcPr>
          <w:p w14:paraId="3CF57F08"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0332</w:t>
            </w:r>
          </w:p>
        </w:tc>
      </w:tr>
      <w:tr w:rsidR="004963C6" w:rsidRPr="006C3C49" w14:paraId="544785A2" w14:textId="77777777" w:rsidTr="00F036E9">
        <w:tc>
          <w:tcPr>
            <w:tcW w:w="851" w:type="dxa"/>
            <w:tcBorders>
              <w:top w:val="nil"/>
              <w:left w:val="nil"/>
              <w:bottom w:val="nil"/>
              <w:right w:val="nil"/>
            </w:tcBorders>
          </w:tcPr>
          <w:p w14:paraId="5F817BB9" w14:textId="2C1A310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5745ADA" w14:textId="53D41D05"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4D79BF" w:rsidRPr="006C3C49">
              <w:rPr>
                <w:rFonts w:ascii="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боржником</w:t>
            </w:r>
          </w:p>
          <w:p w14:paraId="5BCE0D39" w14:textId="1E5F9A7A" w:rsidR="004963C6" w:rsidRPr="006C3C49" w:rsidRDefault="00D207C4" w:rsidP="00796509">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EF3F1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9044F0"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9044F0" w:rsidRPr="006C3C49">
              <w:rPr>
                <w:rFonts w:ascii="Times New Roman" w:hAnsi="Times New Roman" w:cs="Times New Roman"/>
                <w:color w:val="000000" w:themeColor="text1"/>
                <w:sz w:val="28"/>
                <w:szCs w:val="28"/>
              </w:rPr>
              <w:t xml:space="preserve"> </w:t>
            </w:r>
            <w:r w:rsidR="009044F0" w:rsidRPr="006C3C49">
              <w:rPr>
                <w:rFonts w:ascii="Times New Roman" w:eastAsia="Times New Roman" w:hAnsi="Times New Roman" w:cs="Times New Roman"/>
                <w:color w:val="000000" w:themeColor="text1"/>
                <w:sz w:val="28"/>
                <w:szCs w:val="28"/>
                <w:lang w:eastAsia="uk-UA"/>
              </w:rPr>
              <w:t>S190</w:t>
            </w:r>
            <w:r w:rsidR="004F1497" w:rsidRPr="006C3C49">
              <w:rPr>
                <w:rFonts w:ascii="Times New Roman" w:eastAsia="Times New Roman" w:hAnsi="Times New Roman" w:cs="Times New Roman"/>
                <w:color w:val="000000" w:themeColor="text1"/>
                <w:sz w:val="28"/>
                <w:szCs w:val="28"/>
                <w:lang w:eastAsia="uk-UA"/>
              </w:rPr>
              <w:t xml:space="preserve"> </w:t>
            </w:r>
            <w:r w:rsidR="004F1497" w:rsidRPr="006C3C49">
              <w:rPr>
                <w:rFonts w:ascii="Times New Roman" w:hAnsi="Times New Roman" w:cs="Times New Roman"/>
                <w:color w:val="000000" w:themeColor="text1"/>
                <w:sz w:val="28"/>
                <w:szCs w:val="28"/>
                <w:lang w:eastAsia="uk-UA"/>
              </w:rPr>
              <w:t>“Код строку прострочення погашення боргу”</w:t>
            </w:r>
            <w:r w:rsidR="00796509"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ADE2E1C" w14:textId="77777777" w:rsidR="004963C6" w:rsidRPr="006C3C49" w:rsidRDefault="009044F0"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s190_</w:t>
            </w:r>
            <w:r w:rsidR="004963C6" w:rsidRPr="006C3C49">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089B98F4"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0333</w:t>
            </w:r>
          </w:p>
        </w:tc>
      </w:tr>
      <w:tr w:rsidR="004963C6" w:rsidRPr="006C3C49" w14:paraId="6E87DACA" w14:textId="77777777" w:rsidTr="00F036E9">
        <w:tc>
          <w:tcPr>
            <w:tcW w:w="851" w:type="dxa"/>
            <w:tcBorders>
              <w:top w:val="nil"/>
              <w:left w:val="nil"/>
              <w:bottom w:val="nil"/>
              <w:right w:val="nil"/>
            </w:tcBorders>
          </w:tcPr>
          <w:p w14:paraId="56DE6C25" w14:textId="03D6B288"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DE7AE8B" w14:textId="54833772"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6C3C49">
              <w:rPr>
                <w:rFonts w:ascii="Times New Roman" w:eastAsia="Times New Roman" w:hAnsi="Times New Roman" w:cs="Times New Roman"/>
                <w:b/>
                <w:color w:val="000000" w:themeColor="text1"/>
                <w:sz w:val="28"/>
                <w:szCs w:val="28"/>
                <w:lang w:eastAsia="uk-UA"/>
              </w:rPr>
              <w:t>овження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C1FE1F0" w14:textId="48F2FA5D" w:rsidR="004963C6" w:rsidRPr="006C3C49" w:rsidRDefault="00842057" w:rsidP="00114654">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D621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D6213" w:rsidRPr="006C3C49">
              <w:rPr>
                <w:rFonts w:ascii="Times New Roman" w:hAnsi="Times New Roman" w:cs="Times New Roman"/>
                <w:color w:val="000000" w:themeColor="text1"/>
                <w:sz w:val="28"/>
                <w:szCs w:val="28"/>
              </w:rPr>
              <w:t xml:space="preserve"> </w:t>
            </w:r>
            <w:r w:rsidR="00ED6213" w:rsidRPr="006C3C49">
              <w:rPr>
                <w:rFonts w:ascii="Times New Roman" w:eastAsia="Times New Roman" w:hAnsi="Times New Roman" w:cs="Times New Roman"/>
                <w:color w:val="000000" w:themeColor="text1"/>
                <w:sz w:val="28"/>
                <w:szCs w:val="28"/>
                <w:lang w:eastAsia="uk-UA"/>
              </w:rPr>
              <w:t>дати</w:t>
            </w:r>
            <w:r w:rsidR="004963C6" w:rsidRPr="006C3C49">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6C3C49">
              <w:rPr>
                <w:rFonts w:ascii="Times New Roman" w:eastAsia="Times New Roman" w:hAnsi="Times New Roman" w:cs="Times New Roman"/>
                <w:color w:val="000000" w:themeColor="text1"/>
                <w:sz w:val="28"/>
                <w:szCs w:val="28"/>
                <w:lang w:eastAsia="uk-UA"/>
              </w:rPr>
              <w:t>довження строку дії угоди</w:t>
            </w:r>
            <w:r w:rsidR="00CC6115" w:rsidRPr="006C3C49">
              <w:rPr>
                <w:rFonts w:ascii="Times New Roman" w:eastAsia="Times New Roman" w:hAnsi="Times New Roman" w:cs="Times New Roman"/>
                <w:color w:val="000000" w:themeColor="text1"/>
                <w:sz w:val="28"/>
                <w:szCs w:val="28"/>
                <w:lang w:eastAsia="uk-UA"/>
              </w:rPr>
              <w:t xml:space="preserve"> / </w:t>
            </w:r>
            <w:r w:rsidR="004963C6" w:rsidRPr="006C3C49">
              <w:rPr>
                <w:rFonts w:ascii="Times New Roman" w:eastAsia="Times New Roman" w:hAnsi="Times New Roman" w:cs="Times New Roman"/>
                <w:color w:val="000000" w:themeColor="text1"/>
                <w:sz w:val="28"/>
                <w:szCs w:val="28"/>
                <w:lang w:eastAsia="uk-UA"/>
              </w:rPr>
              <w:t>правочину</w:t>
            </w:r>
            <w:r w:rsidR="002B6B6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2B8D0D"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7CF15E5"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0349</w:t>
            </w:r>
          </w:p>
        </w:tc>
      </w:tr>
      <w:tr w:rsidR="004963C6" w:rsidRPr="006C3C49" w14:paraId="6DE97B06" w14:textId="77777777" w:rsidTr="00F036E9">
        <w:tc>
          <w:tcPr>
            <w:tcW w:w="851" w:type="dxa"/>
            <w:tcBorders>
              <w:top w:val="nil"/>
              <w:left w:val="nil"/>
              <w:bottom w:val="nil"/>
              <w:right w:val="nil"/>
            </w:tcBorders>
          </w:tcPr>
          <w:p w14:paraId="6CE16719" w14:textId="5E8BC39A"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1E3D23B1" w14:textId="1C226567" w:rsidR="004963C6" w:rsidRPr="006C3C49" w:rsidRDefault="004963C6" w:rsidP="004B5AD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здійснених про</w:t>
            </w:r>
            <w:r w:rsidR="0070654E" w:rsidRPr="006C3C49">
              <w:rPr>
                <w:rFonts w:ascii="Times New Roman" w:eastAsia="Times New Roman" w:hAnsi="Times New Roman" w:cs="Times New Roman"/>
                <w:b/>
                <w:color w:val="000000" w:themeColor="text1"/>
                <w:sz w:val="28"/>
                <w:szCs w:val="28"/>
                <w:lang w:eastAsia="uk-UA"/>
              </w:rPr>
              <w:t>довжень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A8F0FA6" w14:textId="0215CF73" w:rsidR="004963C6" w:rsidRPr="006C3C49" w:rsidRDefault="00AE68FE" w:rsidP="00D75E0E">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3D50B6"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3D50B6" w:rsidRPr="006C3C49">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3D50B6" w:rsidRPr="006C3C49">
              <w:rPr>
                <w:rFonts w:ascii="Times New Roman" w:eastAsia="Times New Roman" w:hAnsi="Times New Roman" w:cs="Times New Roman"/>
                <w:color w:val="000000" w:themeColor="text1"/>
                <w:sz w:val="28"/>
                <w:szCs w:val="28"/>
                <w:lang w:eastAsia="uk-UA"/>
              </w:rPr>
              <w:t xml:space="preserve"> </w:t>
            </w:r>
            <w:r w:rsidR="00436302" w:rsidRPr="006C3C49">
              <w:rPr>
                <w:rFonts w:ascii="Times New Roman" w:eastAsia="Times New Roman" w:hAnsi="Times New Roman" w:cs="Times New Roman"/>
                <w:color w:val="000000" w:themeColor="text1"/>
                <w:sz w:val="28"/>
                <w:szCs w:val="28"/>
                <w:lang w:eastAsia="uk-UA"/>
              </w:rPr>
              <w:t>шляхом</w:t>
            </w:r>
            <w:r w:rsidR="003D50B6" w:rsidRPr="006C3C49">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6C3C49">
              <w:rPr>
                <w:rFonts w:ascii="Times New Roman" w:eastAsia="Times New Roman" w:hAnsi="Times New Roman" w:cs="Times New Roman"/>
                <w:color w:val="000000" w:themeColor="text1"/>
                <w:sz w:val="28"/>
                <w:szCs w:val="28"/>
                <w:lang w:eastAsia="uk-UA"/>
              </w:rPr>
              <w:t>.</w:t>
            </w:r>
            <w:r w:rsidR="008E53CB" w:rsidRPr="006C3C49">
              <w:rPr>
                <w:rFonts w:ascii="Times New Roman" w:hAnsi="Times New Roman" w:cs="Times New Roman"/>
                <w:color w:val="000000" w:themeColor="text1"/>
                <w:sz w:val="28"/>
                <w:szCs w:val="28"/>
                <w:lang w:eastAsia="uk-UA"/>
              </w:rPr>
              <w:t xml:space="preserve"> Якщо продовження строку дії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8E53CB" w:rsidRPr="006C3C49">
              <w:rPr>
                <w:rFonts w:ascii="Times New Roman" w:hAnsi="Times New Roman" w:cs="Times New Roman"/>
                <w:color w:val="000000" w:themeColor="text1"/>
                <w:sz w:val="28"/>
                <w:szCs w:val="28"/>
                <w:lang w:eastAsia="uk-UA"/>
              </w:rPr>
              <w:t xml:space="preserve"> не проводилась реквізит набуває значення 0 (нуль)</w:t>
            </w:r>
            <w:r w:rsidR="00984692"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581EAF"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489DEF1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0350</w:t>
            </w:r>
          </w:p>
        </w:tc>
      </w:tr>
      <w:tr w:rsidR="004963C6" w:rsidRPr="006C3C49" w14:paraId="2A97CD04" w14:textId="77777777" w:rsidTr="00F036E9">
        <w:tc>
          <w:tcPr>
            <w:tcW w:w="851" w:type="dxa"/>
            <w:tcBorders>
              <w:top w:val="nil"/>
              <w:left w:val="nil"/>
              <w:bottom w:val="nil"/>
              <w:right w:val="nil"/>
            </w:tcBorders>
          </w:tcPr>
          <w:p w14:paraId="31218E31" w14:textId="32DBCDA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6F58AEC3" w14:textId="25A70676"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571F75" w:rsidRPr="006C3C49">
              <w:rPr>
                <w:rFonts w:ascii="Times New Roman" w:eastAsia="Times New Roman" w:hAnsi="Times New Roman" w:cs="Times New Roman"/>
                <w:b/>
                <w:color w:val="000000" w:themeColor="text1"/>
                <w:sz w:val="28"/>
                <w:szCs w:val="28"/>
                <w:lang w:eastAsia="uk-UA"/>
              </w:rPr>
              <w:t>і</w:t>
            </w:r>
            <w:r w:rsidRPr="006C3C49">
              <w:rPr>
                <w:rFonts w:ascii="Times New Roman" w:eastAsia="Times New Roman" w:hAnsi="Times New Roman" w:cs="Times New Roman"/>
                <w:b/>
                <w:color w:val="000000" w:themeColor="text1"/>
                <w:sz w:val="28"/>
                <w:szCs w:val="28"/>
                <w:lang w:eastAsia="uk-UA"/>
              </w:rPr>
              <w:t>з Закон</w:t>
            </w:r>
            <w:r w:rsidR="00FB23EB" w:rsidRPr="006C3C49">
              <w:rPr>
                <w:rFonts w:ascii="Times New Roman" w:eastAsia="Times New Roman" w:hAnsi="Times New Roman" w:cs="Times New Roman"/>
                <w:b/>
                <w:color w:val="000000" w:themeColor="text1"/>
                <w:sz w:val="28"/>
                <w:szCs w:val="28"/>
                <w:lang w:val="ru-RU" w:eastAsia="uk-UA"/>
              </w:rPr>
              <w:t>ом</w:t>
            </w:r>
            <w:r w:rsidRPr="006C3C49">
              <w:rPr>
                <w:rFonts w:ascii="Times New Roman" w:eastAsia="Times New Roman" w:hAnsi="Times New Roman" w:cs="Times New Roman"/>
                <w:b/>
                <w:color w:val="000000" w:themeColor="text1"/>
                <w:sz w:val="28"/>
                <w:szCs w:val="28"/>
                <w:lang w:eastAsia="uk-UA"/>
              </w:rPr>
              <w:t xml:space="preserve">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8355B30" w14:textId="38DB8AEF" w:rsidR="004963C6" w:rsidRPr="006C3C49" w:rsidRDefault="00D207C4" w:rsidP="008A4C7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005E6C6A" w:rsidRPr="006C3C49">
              <w:rPr>
                <w:rFonts w:ascii="Times New Roman" w:hAnsi="Times New Roman" w:cs="Times New Roman"/>
                <w:color w:val="000000" w:themeColor="text1"/>
                <w:sz w:val="28"/>
                <w:szCs w:val="28"/>
                <w:lang w:eastAsia="uk-UA"/>
              </w:rPr>
              <w:t xml:space="preserve"> </w:t>
            </w:r>
            <w:r w:rsidR="005E6C6A"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E6C6A"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Закону України “Про фінансову реструктуризацію”.</w:t>
            </w:r>
            <w:r w:rsidR="005E6C6A"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984692" w:rsidRPr="006C3C49">
              <w:rPr>
                <w:rFonts w:ascii="Times New Roman" w:hAnsi="Times New Roman" w:cs="Times New Roman"/>
                <w:color w:val="000000" w:themeColor="text1"/>
                <w:sz w:val="28"/>
                <w:szCs w:val="28"/>
                <w:lang w:eastAsia="uk-UA"/>
              </w:rPr>
              <w:br/>
            </w:r>
            <w:r w:rsidR="005E6C6A" w:rsidRPr="006C3C49">
              <w:rPr>
                <w:rFonts w:ascii="Times New Roman" w:hAnsi="Times New Roman" w:cs="Times New Roman"/>
                <w:color w:val="000000" w:themeColor="text1"/>
                <w:sz w:val="28"/>
                <w:szCs w:val="28"/>
                <w:lang w:eastAsia="uk-UA"/>
              </w:rPr>
              <w:t>значення 0 (нуль)</w:t>
            </w:r>
            <w:r w:rsidR="005E6C6A" w:rsidRPr="006C3C49">
              <w:rPr>
                <w:rFonts w:ascii="Times New Roman" w:eastAsia="Times New Roman" w:hAnsi="Times New Roman" w:cs="Times New Roman"/>
                <w:color w:val="000000" w:themeColor="text1"/>
                <w:sz w:val="28"/>
                <w:szCs w:val="28"/>
                <w:lang w:eastAsia="uk-UA"/>
              </w:rPr>
              <w:t>.</w:t>
            </w:r>
            <w:r w:rsidR="005E6C6A"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71F80D16"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541AFE3A"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0351</w:t>
            </w:r>
          </w:p>
        </w:tc>
      </w:tr>
      <w:tr w:rsidR="004963C6" w:rsidRPr="006C3C49" w14:paraId="6339B6F7" w14:textId="77777777" w:rsidTr="00F036E9">
        <w:trPr>
          <w:trHeight w:val="699"/>
        </w:trPr>
        <w:tc>
          <w:tcPr>
            <w:tcW w:w="851" w:type="dxa"/>
            <w:tcBorders>
              <w:top w:val="nil"/>
              <w:left w:val="nil"/>
              <w:bottom w:val="nil"/>
              <w:right w:val="nil"/>
            </w:tcBorders>
          </w:tcPr>
          <w:p w14:paraId="1CA0D30B" w14:textId="356C556F"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0CD1680" w14:textId="77777777"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6E50D9C" w14:textId="79C53C7F" w:rsidR="004963C6" w:rsidRPr="006C3C49" w:rsidRDefault="00D207C4" w:rsidP="00BA405C">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58644B"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8644B"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BA405C" w:rsidRPr="006C3C49">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5D5575" w:rsidRPr="006C3C49">
              <w:rPr>
                <w:rFonts w:ascii="Times New Roman" w:hAnsi="Times New Roman" w:cs="Times New Roman"/>
                <w:color w:val="000000" w:themeColor="text1"/>
                <w:sz w:val="28"/>
                <w:szCs w:val="28"/>
                <w:lang w:eastAsia="uk-UA"/>
              </w:rPr>
              <w:br/>
            </w:r>
            <w:r w:rsidR="0058644B" w:rsidRPr="006C3C49">
              <w:rPr>
                <w:rFonts w:ascii="Times New Roman" w:hAnsi="Times New Roman" w:cs="Times New Roman"/>
                <w:color w:val="000000" w:themeColor="text1"/>
                <w:sz w:val="28"/>
                <w:szCs w:val="28"/>
                <w:lang w:eastAsia="uk-UA"/>
              </w:rPr>
              <w:t>значення 0 (нуль)</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0C47DCBC"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3BEBE194"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0352</w:t>
            </w:r>
          </w:p>
        </w:tc>
      </w:tr>
      <w:tr w:rsidR="004963C6" w:rsidRPr="006C3C49" w14:paraId="14B4331E" w14:textId="77777777" w:rsidTr="00F036E9">
        <w:tc>
          <w:tcPr>
            <w:tcW w:w="851" w:type="dxa"/>
            <w:tcBorders>
              <w:top w:val="nil"/>
              <w:left w:val="nil"/>
              <w:bottom w:val="nil"/>
              <w:right w:val="nil"/>
            </w:tcBorders>
          </w:tcPr>
          <w:p w14:paraId="382D1785" w14:textId="181642CB"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34EC1179" w14:textId="77777777" w:rsidR="004963C6" w:rsidRPr="006C3C49" w:rsidRDefault="00440535"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F6725B9" w14:textId="08EBF5A8" w:rsidR="00440535" w:rsidRPr="006C3C49" w:rsidRDefault="00CD3410" w:rsidP="004B5AD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131F1116" w14:textId="2CEEBEC7" w:rsidR="00EF57A5" w:rsidRPr="006C3C49" w:rsidRDefault="00EF57A5" w:rsidP="001204C3">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DF3B88"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73FB8F45"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0380</w:t>
            </w:r>
          </w:p>
        </w:tc>
      </w:tr>
      <w:tr w:rsidR="004963C6" w:rsidRPr="006C3C49" w14:paraId="405FEF25" w14:textId="77777777" w:rsidTr="00981C04">
        <w:tc>
          <w:tcPr>
            <w:tcW w:w="851" w:type="dxa"/>
            <w:tcBorders>
              <w:top w:val="nil"/>
              <w:left w:val="nil"/>
              <w:bottom w:val="nil"/>
              <w:right w:val="nil"/>
            </w:tcBorders>
          </w:tcPr>
          <w:p w14:paraId="6019D2D9" w14:textId="290D1374"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910" w:type="dxa"/>
            <w:tcBorders>
              <w:top w:val="nil"/>
              <w:left w:val="nil"/>
              <w:bottom w:val="nil"/>
              <w:right w:val="nil"/>
            </w:tcBorders>
          </w:tcPr>
          <w:p w14:paraId="59BABD93" w14:textId="1AF169A9" w:rsidR="004963C6" w:rsidRPr="006C3C4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особою</w:t>
            </w:r>
            <w:r w:rsidR="00922E7D"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 з урахуванням суми відсікання за активами</w:t>
            </w:r>
          </w:p>
          <w:p w14:paraId="3CC6616A" w14:textId="14F404AC" w:rsidR="00440535" w:rsidRPr="006C3C49" w:rsidRDefault="00CD3410"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6C079C12" w14:textId="19C2E41B" w:rsidR="007F47CC" w:rsidRPr="006C3C49" w:rsidRDefault="007F47CC" w:rsidP="004B5AD5">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AFB5F6A" w14:textId="77777777" w:rsidR="004963C6" w:rsidRPr="006C3C49" w:rsidRDefault="00440535" w:rsidP="00581E8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18884F89" w14:textId="77777777" w:rsidR="004963C6" w:rsidRPr="006C3C49" w:rsidRDefault="0044053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0381</w:t>
            </w:r>
          </w:p>
        </w:tc>
      </w:tr>
      <w:tr w:rsidR="004963C6" w:rsidRPr="006C3C49" w14:paraId="3BBEEC35" w14:textId="77777777" w:rsidTr="00D43B29">
        <w:tc>
          <w:tcPr>
            <w:tcW w:w="851" w:type="dxa"/>
            <w:tcBorders>
              <w:top w:val="nil"/>
              <w:left w:val="nil"/>
              <w:bottom w:val="nil"/>
              <w:right w:val="nil"/>
            </w:tcBorders>
          </w:tcPr>
          <w:p w14:paraId="3B663702" w14:textId="77777777" w:rsidR="004963C6" w:rsidRPr="006C3C49" w:rsidRDefault="004963C6"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591606" w14:textId="77777777" w:rsidR="004963C6" w:rsidRPr="006C3C49" w:rsidRDefault="004963C6" w:rsidP="004B5AD5">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AEDD45" w14:textId="77777777" w:rsidR="004963C6" w:rsidRPr="006C3C49" w:rsidRDefault="004963C6" w:rsidP="004963C6">
            <w:pPr>
              <w:pStyle w:val="a3"/>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6B418F" w14:textId="77777777" w:rsidR="004963C6" w:rsidRPr="006C3C49" w:rsidRDefault="004963C6" w:rsidP="004A4D16">
            <w:pPr>
              <w:pStyle w:val="a3"/>
              <w:ind w:left="0"/>
              <w:rPr>
                <w:rFonts w:ascii="Times New Roman" w:hAnsi="Times New Roman" w:cs="Times New Roman"/>
                <w:b/>
                <w:color w:val="000000" w:themeColor="text1"/>
                <w:sz w:val="28"/>
                <w:szCs w:val="28"/>
                <w:lang w:eastAsia="uk-UA"/>
              </w:rPr>
            </w:pPr>
          </w:p>
        </w:tc>
      </w:tr>
      <w:tr w:rsidR="00D43B29" w:rsidRPr="006C3C49" w14:paraId="33ADA738" w14:textId="77777777" w:rsidTr="00D43B29">
        <w:tc>
          <w:tcPr>
            <w:tcW w:w="11761" w:type="dxa"/>
            <w:gridSpan w:val="2"/>
            <w:tcBorders>
              <w:top w:val="nil"/>
              <w:left w:val="nil"/>
              <w:bottom w:val="nil"/>
              <w:right w:val="nil"/>
            </w:tcBorders>
          </w:tcPr>
          <w:p w14:paraId="26787E41" w14:textId="77777777" w:rsidR="00D43B29" w:rsidRPr="006C3C49" w:rsidRDefault="00D43B29"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79044A6"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4A6879E" w14:textId="77777777" w:rsidR="00D43B29" w:rsidRPr="006C3C49" w:rsidRDefault="00D43B29" w:rsidP="004A4D16">
            <w:pPr>
              <w:pStyle w:val="a3"/>
              <w:ind w:left="0"/>
              <w:rPr>
                <w:rFonts w:ascii="Times New Roman" w:hAnsi="Times New Roman" w:cs="Times New Roman"/>
                <w:b/>
                <w:color w:val="000000" w:themeColor="text1"/>
                <w:sz w:val="28"/>
                <w:szCs w:val="28"/>
                <w:lang w:eastAsia="uk-UA"/>
              </w:rPr>
            </w:pPr>
          </w:p>
        </w:tc>
      </w:tr>
      <w:tr w:rsidR="00EB640E" w:rsidRPr="006C3C49" w14:paraId="45640885" w14:textId="77777777" w:rsidTr="00D43B29">
        <w:tc>
          <w:tcPr>
            <w:tcW w:w="851" w:type="dxa"/>
            <w:tcBorders>
              <w:top w:val="nil"/>
              <w:left w:val="nil"/>
              <w:bottom w:val="nil"/>
              <w:right w:val="nil"/>
            </w:tcBorders>
          </w:tcPr>
          <w:p w14:paraId="27F4DBB3"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D1906" w14:textId="516B652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6C3C49">
                <w:rPr>
                  <w:rStyle w:val="a5"/>
                  <w:rFonts w:ascii="Times New Roman" w:hAnsi="Times New Roman" w:cs="Times New Roman"/>
                  <w:b/>
                  <w:bCs/>
                  <w:color w:val="000000" w:themeColor="text1"/>
                  <w:sz w:val="28"/>
                  <w:szCs w:val="28"/>
                  <w:lang w:eastAsia="uk-UA"/>
                </w:rPr>
                <w:t>Фінансове зобов</w:t>
              </w:r>
              <w:r w:rsidR="00FD62B7" w:rsidRPr="006C3C49">
                <w:rPr>
                  <w:rStyle w:val="a5"/>
                  <w:rFonts w:ascii="Times New Roman" w:hAnsi="Times New Roman" w:cs="Times New Roman"/>
                  <w:b/>
                  <w:bCs/>
                  <w:color w:val="000000" w:themeColor="text1"/>
                  <w:sz w:val="28"/>
                  <w:szCs w:val="28"/>
                  <w:lang w:val="en-US" w:eastAsia="uk-UA"/>
                </w:rPr>
                <w:t>’</w:t>
              </w:r>
              <w:r w:rsidR="00EB640E"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vAlign w:val="center"/>
          </w:tcPr>
          <w:p w14:paraId="60D5E175"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08371D19" w14:textId="77777777" w:rsidR="00EB640E" w:rsidRPr="006C3C49" w:rsidRDefault="00EB640E" w:rsidP="004A4D16">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EB640E" w:rsidRPr="006C3C49" w14:paraId="3EF61335" w14:textId="77777777" w:rsidTr="00D43B29">
        <w:tc>
          <w:tcPr>
            <w:tcW w:w="851" w:type="dxa"/>
            <w:tcBorders>
              <w:top w:val="nil"/>
              <w:left w:val="nil"/>
              <w:bottom w:val="nil"/>
              <w:right w:val="nil"/>
            </w:tcBorders>
          </w:tcPr>
          <w:p w14:paraId="29A7B84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254323D"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C3C49">
                <w:rPr>
                  <w:rStyle w:val="a5"/>
                  <w:rFonts w:ascii="Times New Roman" w:hAnsi="Times New Roman" w:cs="Times New Roman"/>
                  <w:b/>
                  <w:bCs/>
                  <w:color w:val="000000" w:themeColor="text1"/>
                  <w:sz w:val="28"/>
                  <w:szCs w:val="28"/>
                  <w:lang w:eastAsia="uk-UA"/>
                </w:rPr>
                <w:t>Активна операція</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1318107A"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1D3CC248" w14:textId="77777777" w:rsidR="00EB640E" w:rsidRPr="006C3C49" w:rsidRDefault="00EB640E" w:rsidP="004A4D1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EB640E" w:rsidRPr="006C3C49" w14:paraId="4FC127C4" w14:textId="77777777" w:rsidTr="00D43B29">
        <w:tc>
          <w:tcPr>
            <w:tcW w:w="851" w:type="dxa"/>
            <w:tcBorders>
              <w:top w:val="nil"/>
              <w:left w:val="nil"/>
              <w:bottom w:val="nil"/>
              <w:right w:val="nil"/>
            </w:tcBorders>
          </w:tcPr>
          <w:p w14:paraId="014BA3F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DDCCCD5"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EB640E" w:rsidRPr="006C3C49">
                <w:rPr>
                  <w:rStyle w:val="a5"/>
                  <w:rFonts w:ascii="Times New Roman" w:hAnsi="Times New Roman" w:cs="Times New Roman"/>
                  <w:b/>
                  <w:bCs/>
                  <w:color w:val="000000" w:themeColor="text1"/>
                  <w:sz w:val="28"/>
                  <w:szCs w:val="28"/>
                  <w:lang w:eastAsia="uk-UA"/>
                </w:rPr>
                <w:t>Транш</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2AAAEC63"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vAlign w:val="center"/>
          </w:tcPr>
          <w:p w14:paraId="7A3B4B35" w14:textId="77777777" w:rsidR="00EB640E" w:rsidRPr="006C3C49" w:rsidRDefault="00EB640E" w:rsidP="004A4D16">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B61911" w:rsidRPr="006C3C49" w14:paraId="6F9C438A" w14:textId="77777777" w:rsidTr="00D43B29">
        <w:tc>
          <w:tcPr>
            <w:tcW w:w="851" w:type="dxa"/>
            <w:tcBorders>
              <w:top w:val="nil"/>
              <w:left w:val="nil"/>
              <w:bottom w:val="nil"/>
              <w:right w:val="nil"/>
            </w:tcBorders>
          </w:tcPr>
          <w:p w14:paraId="401F5941" w14:textId="77777777" w:rsidR="00B61911" w:rsidRPr="006C3C49"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FDE4B" w14:textId="77777777" w:rsidR="00B61911" w:rsidRPr="006C3C49"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2EEFA842" w14:textId="77777777" w:rsidR="00B61911" w:rsidRPr="006C3C49"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3B16AA9E" w14:textId="77777777" w:rsidR="00B61911" w:rsidRPr="006C3C49"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D43B29" w:rsidRPr="006C3C49" w14:paraId="03508864" w14:textId="77777777" w:rsidTr="00D43B29">
        <w:tc>
          <w:tcPr>
            <w:tcW w:w="11761" w:type="dxa"/>
            <w:gridSpan w:val="2"/>
            <w:tcBorders>
              <w:top w:val="nil"/>
              <w:left w:val="nil"/>
              <w:bottom w:val="nil"/>
              <w:right w:val="nil"/>
            </w:tcBorders>
          </w:tcPr>
          <w:p w14:paraId="58D804A9" w14:textId="77777777" w:rsidR="00D43B29" w:rsidRPr="006C3C49" w:rsidRDefault="007A7151"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C3C49">
                <w:rPr>
                  <w:rStyle w:val="a5"/>
                  <w:rFonts w:ascii="Times New Roman" w:hAnsi="Times New Roman" w:cs="Times New Roman"/>
                  <w:b/>
                  <w:color w:val="000000" w:themeColor="text1"/>
                  <w:sz w:val="28"/>
                  <w:szCs w:val="28"/>
                  <w:lang w:val="ru-RU"/>
                </w:rPr>
                <w:t>Повернутись до зм</w:t>
              </w:r>
              <w:r w:rsidR="00D43B29"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37A73A"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5C17421F" w14:textId="77777777" w:rsidR="00D43B29" w:rsidRPr="006C3C49"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38D11BC" w14:textId="77777777" w:rsidR="00677805" w:rsidRPr="006C3C49" w:rsidRDefault="00677805">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15EE35FD" w14:textId="77777777" w:rsidR="006E7D6C"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92" w:name="Особа29"/>
      <w:bookmarkStart w:id="93" w:name="_Toc225323622"/>
      <w:r w:rsidRPr="006C3C49">
        <w:rPr>
          <w:rFonts w:ascii="Times New Roman" w:hAnsi="Times New Roman" w:cs="Times New Roman"/>
          <w:b/>
          <w:bCs/>
          <w:color w:val="000000" w:themeColor="text1"/>
          <w:sz w:val="28"/>
          <w:szCs w:val="28"/>
          <w:lang w:val="en-US" w:eastAsia="uk-UA"/>
        </w:rPr>
        <w:lastRenderedPageBreak/>
        <w:t>ID</w:t>
      </w:r>
      <w:r w:rsidR="007B1994" w:rsidRPr="006C3C49">
        <w:rPr>
          <w:rFonts w:ascii="Times New Roman" w:hAnsi="Times New Roman" w:cs="Times New Roman"/>
          <w:b/>
          <w:bCs/>
          <w:color w:val="000000" w:themeColor="text1"/>
          <w:sz w:val="28"/>
          <w:szCs w:val="28"/>
          <w:lang w:eastAsia="uk-UA"/>
        </w:rPr>
        <w:t>29</w:t>
      </w:r>
      <w:r w:rsidR="006E7D6C" w:rsidRPr="006C3C49">
        <w:rPr>
          <w:rFonts w:ascii="Times New Roman" w:hAnsi="Times New Roman" w:cs="Times New Roman"/>
          <w:b/>
          <w:color w:val="000000" w:themeColor="text1"/>
          <w:sz w:val="28"/>
          <w:szCs w:val="28"/>
        </w:rPr>
        <w:t>.Особа (person_i</w:t>
      </w:r>
      <w:r w:rsidR="006E7D6C" w:rsidRPr="006C3C49">
        <w:rPr>
          <w:rFonts w:ascii="Times New Roman" w:hAnsi="Times New Roman" w:cs="Times New Roman"/>
          <w:b/>
          <w:color w:val="000000" w:themeColor="text1"/>
          <w:sz w:val="28"/>
          <w:szCs w:val="28"/>
          <w:lang w:val="en-US"/>
        </w:rPr>
        <w:t>nfo</w:t>
      </w:r>
      <w:r w:rsidR="006E7D6C" w:rsidRPr="006C3C49">
        <w:rPr>
          <w:rFonts w:ascii="Times New Roman" w:hAnsi="Times New Roman" w:cs="Times New Roman"/>
          <w:b/>
          <w:color w:val="000000" w:themeColor="text1"/>
          <w:sz w:val="28"/>
          <w:szCs w:val="28"/>
        </w:rPr>
        <w:t>)</w:t>
      </w:r>
      <w:bookmarkEnd w:id="92"/>
      <w:bookmarkEnd w:id="93"/>
    </w:p>
    <w:p w14:paraId="6E99E979" w14:textId="77777777" w:rsidR="00AA08FD" w:rsidRPr="006C3C49"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219EBA80" w14:textId="64B596A7" w:rsidR="00E854B4"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Cs/>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використовується для створення посилання на один з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039F583" w14:textId="42BB8F79" w:rsidR="00E854B4" w:rsidRPr="006C3C49" w:rsidRDefault="00170F66"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w:t>
      </w:r>
      <w:r w:rsidR="00E854B4" w:rsidRPr="006C3C49">
        <w:rPr>
          <w:rFonts w:ascii="Times New Roman" w:hAnsi="Times New Roman" w:cs="Times New Roman"/>
          <w:color w:val="000000" w:themeColor="text1"/>
          <w:sz w:val="28"/>
          <w:szCs w:val="28"/>
        </w:rPr>
        <w:t xml:space="preserve">дання даних за цим набором </w:t>
      </w:r>
      <w:r w:rsidR="001204C3" w:rsidRPr="006C3C49">
        <w:rPr>
          <w:rFonts w:ascii="Times New Roman" w:hAnsi="Times New Roman" w:cs="Times New Roman"/>
          <w:color w:val="000000" w:themeColor="text1"/>
          <w:sz w:val="28"/>
          <w:szCs w:val="28"/>
        </w:rPr>
        <w:t xml:space="preserve">у складі </w:t>
      </w:r>
      <w:r w:rsidR="00E854B4" w:rsidRPr="006C3C49">
        <w:rPr>
          <w:rFonts w:ascii="Times New Roman" w:hAnsi="Times New Roman" w:cs="Times New Roman"/>
          <w:color w:val="000000" w:themeColor="text1"/>
          <w:sz w:val="28"/>
          <w:szCs w:val="28"/>
        </w:rPr>
        <w:t xml:space="preserve">наборів даних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03.</w:t>
      </w:r>
      <w:r w:rsidR="00E854B4" w:rsidRPr="006C3C49">
        <w:rPr>
          <w:rFonts w:ascii="Times New Roman" w:hAnsi="Times New Roman" w:cs="Times New Roman"/>
          <w:color w:val="000000" w:themeColor="text1"/>
          <w:sz w:val="28"/>
          <w:szCs w:val="28"/>
        </w:rPr>
        <w:t>Фінансове зобов</w:t>
      </w:r>
      <w:r w:rsidR="000717A5" w:rsidRPr="006C3C49">
        <w:rPr>
          <w:rFonts w:ascii="Times New Roman" w:hAnsi="Times New Roman" w:cs="Times New Roman"/>
          <w:color w:val="000000" w:themeColor="text1"/>
          <w:sz w:val="28"/>
          <w:szCs w:val="28"/>
        </w:rPr>
        <w:t>’</w:t>
      </w:r>
      <w:r w:rsidR="00E854B4" w:rsidRPr="006C3C49">
        <w:rPr>
          <w:rFonts w:ascii="Times New Roman" w:hAnsi="Times New Roman" w:cs="Times New Roman"/>
          <w:color w:val="000000" w:themeColor="text1"/>
          <w:sz w:val="28"/>
          <w:szCs w:val="28"/>
        </w:rPr>
        <w:t xml:space="preserve">язання (liability),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04.</w:t>
      </w:r>
      <w:r w:rsidR="00E854B4" w:rsidRPr="006C3C49">
        <w:rPr>
          <w:rFonts w:ascii="Times New Roman" w:hAnsi="Times New Roman" w:cs="Times New Roman"/>
          <w:color w:val="000000" w:themeColor="text1"/>
          <w:sz w:val="28"/>
          <w:szCs w:val="28"/>
        </w:rPr>
        <w:t xml:space="preserve">Активна операція (loan),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06.</w:t>
      </w:r>
      <w:r w:rsidR="00E854B4" w:rsidRPr="006C3C49">
        <w:rPr>
          <w:rFonts w:ascii="Times New Roman" w:hAnsi="Times New Roman" w:cs="Times New Roman"/>
          <w:color w:val="000000" w:themeColor="text1"/>
          <w:sz w:val="28"/>
          <w:szCs w:val="28"/>
        </w:rPr>
        <w:t>Узагальнююча угода (contract) є обов’язковим за умови участі в проведенні активної операції третіх осіб (до прикладу: проведення операції гарантія тощо).</w:t>
      </w:r>
    </w:p>
    <w:p w14:paraId="6A8C7708" w14:textId="77777777" w:rsidR="008F379D"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C7895" w:rsidRPr="006C3C49" w14:paraId="50CD1DA7" w14:textId="77777777" w:rsidTr="00625506">
        <w:tc>
          <w:tcPr>
            <w:tcW w:w="851" w:type="dxa"/>
            <w:tcBorders>
              <w:bottom w:val="single" w:sz="4" w:space="0" w:color="auto"/>
            </w:tcBorders>
          </w:tcPr>
          <w:p w14:paraId="29BF62F2"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E43AD1D"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5550B25"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A9993EF" w14:textId="41881DC8" w:rsidR="003C7895"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C7895" w:rsidRPr="006C3C49" w14:paraId="3A13EFFE" w14:textId="77777777" w:rsidTr="00F036E9">
        <w:tc>
          <w:tcPr>
            <w:tcW w:w="851" w:type="dxa"/>
            <w:tcBorders>
              <w:top w:val="single" w:sz="4" w:space="0" w:color="auto"/>
              <w:left w:val="nil"/>
              <w:bottom w:val="nil"/>
              <w:right w:val="nil"/>
            </w:tcBorders>
          </w:tcPr>
          <w:p w14:paraId="67F763BC"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8BA1BD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bookmarkStart w:id="94" w:name="Особа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94"/>
          <w:p w14:paraId="36CB845D" w14:textId="25F2539B" w:rsidR="007F7F59" w:rsidRPr="006C3C49" w:rsidRDefault="00EE177B" w:rsidP="001F2975">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"ДодатокІДЕНТИФІКАТОРИ" </w:instrText>
            </w:r>
            <w:r w:rsidRPr="00F321DF">
              <w:rPr>
                <w:rFonts w:ascii="Times New Roman" w:hAnsi="Times New Roman" w:cs="Times New Roman"/>
                <w:color w:val="000000" w:themeColor="text1"/>
                <w:sz w:val="28"/>
                <w:szCs w:val="28"/>
                <w:lang w:eastAsia="uk-UA"/>
              </w:rPr>
              <w:fldChar w:fldCharType="separate"/>
            </w:r>
            <w:r w:rsidR="00C5054E" w:rsidRPr="00F321DF">
              <w:rPr>
                <w:rStyle w:val="a5"/>
                <w:rFonts w:ascii="Times New Roman" w:hAnsi="Times New Roman" w:cs="Times New Roman"/>
                <w:color w:val="000000" w:themeColor="text1"/>
                <w:sz w:val="28"/>
                <w:szCs w:val="28"/>
                <w:lang w:eastAsia="uk-UA"/>
              </w:rPr>
              <w:t xml:space="preserve">за умови властивості, </w:t>
            </w:r>
            <w:r w:rsidR="007F7F59" w:rsidRPr="00F321DF">
              <w:rPr>
                <w:rStyle w:val="a5"/>
                <w:rFonts w:ascii="Times New Roman" w:hAnsi="Times New Roman" w:cs="Times New Roman"/>
                <w:color w:val="000000" w:themeColor="text1"/>
                <w:sz w:val="28"/>
                <w:szCs w:val="28"/>
                <w:lang w:eastAsia="uk-UA"/>
              </w:rPr>
              <w:t xml:space="preserve">набуває </w:t>
            </w:r>
            <w:r w:rsidR="00D51AF7" w:rsidRPr="00F321DF">
              <w:rPr>
                <w:rStyle w:val="a5"/>
                <w:rFonts w:ascii="Times New Roman" w:hAnsi="Times New Roman" w:cs="Times New Roman"/>
                <w:color w:val="000000" w:themeColor="text1"/>
                <w:sz w:val="28"/>
                <w:szCs w:val="28"/>
                <w:lang w:eastAsia="uk-UA"/>
              </w:rPr>
              <w:t>одного значення</w:t>
            </w:r>
            <w:r w:rsidR="007F7F59" w:rsidRPr="00F321DF">
              <w:rPr>
                <w:rStyle w:val="a5"/>
                <w:rFonts w:ascii="Times New Roman" w:hAnsi="Times New Roman" w:cs="Times New Roman"/>
                <w:color w:val="000000" w:themeColor="text1"/>
                <w:sz w:val="28"/>
                <w:szCs w:val="28"/>
                <w:lang w:eastAsia="uk-UA"/>
              </w:rPr>
              <w:t xml:space="preserve"> відповідно до вимог </w:t>
            </w:r>
            <w:r w:rsidR="00D10D2D" w:rsidRPr="00F321DF">
              <w:rPr>
                <w:rStyle w:val="a5"/>
                <w:rFonts w:ascii="Times New Roman" w:hAnsi="Times New Roman" w:cs="Times New Roman"/>
                <w:color w:val="000000" w:themeColor="text1"/>
                <w:sz w:val="28"/>
                <w:szCs w:val="28"/>
                <w:lang w:eastAsia="uk-UA"/>
              </w:rPr>
              <w:t>Додатка</w:t>
            </w:r>
            <w:r w:rsidR="007F7F59" w:rsidRPr="00F321DF">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p w14:paraId="799BC1EA" w14:textId="77777777"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676B38FF" w14:textId="24231514"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 Боржник і надавач забезпечення – є однією особою;</w:t>
            </w:r>
          </w:p>
          <w:p w14:paraId="2FA3F86B" w14:textId="5E96F0A9" w:rsidR="00A149E6" w:rsidRPr="006C3C49" w:rsidRDefault="00BB1743" w:rsidP="0072057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407DFA90"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3C022A0C"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3C7895" w:rsidRPr="006C3C49" w14:paraId="0CF60F59" w14:textId="77777777" w:rsidTr="00F036E9">
        <w:tc>
          <w:tcPr>
            <w:tcW w:w="851" w:type="dxa"/>
            <w:tcBorders>
              <w:top w:val="nil"/>
              <w:left w:val="nil"/>
              <w:bottom w:val="nil"/>
              <w:right w:val="nil"/>
            </w:tcBorders>
          </w:tcPr>
          <w:p w14:paraId="29EAB0C0" w14:textId="77777777" w:rsidR="003C7895" w:rsidRPr="006C3C49" w:rsidRDefault="00871AF8"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B8B888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(скорочені відомості)</w:t>
            </w:r>
          </w:p>
          <w:p w14:paraId="230231B0" w14:textId="20A437DA" w:rsidR="007F7F59" w:rsidRPr="006C3C49" w:rsidRDefault="007A7151"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C5054E" w:rsidRPr="00F321DF">
                <w:rPr>
                  <w:rStyle w:val="a5"/>
                  <w:rFonts w:ascii="Times New Roman" w:hAnsi="Times New Roman" w:cs="Times New Roman"/>
                  <w:color w:val="000000" w:themeColor="text1"/>
                  <w:sz w:val="28"/>
                  <w:szCs w:val="28"/>
                  <w:lang w:eastAsia="uk-UA"/>
                </w:rPr>
                <w:t xml:space="preserve">за умови властивості, </w:t>
              </w:r>
              <w:r w:rsidR="007F7F59" w:rsidRPr="00F321DF">
                <w:rPr>
                  <w:rStyle w:val="a5"/>
                  <w:rFonts w:ascii="Times New Roman" w:hAnsi="Times New Roman" w:cs="Times New Roman"/>
                  <w:color w:val="000000" w:themeColor="text1"/>
                  <w:sz w:val="28"/>
                  <w:szCs w:val="28"/>
                  <w:lang w:eastAsia="uk-UA"/>
                </w:rPr>
                <w:t xml:space="preserve">набуває </w:t>
              </w:r>
              <w:r w:rsidR="00D51AF7" w:rsidRPr="00F321DF">
                <w:rPr>
                  <w:rStyle w:val="a5"/>
                  <w:rFonts w:ascii="Times New Roman" w:hAnsi="Times New Roman" w:cs="Times New Roman"/>
                  <w:color w:val="000000" w:themeColor="text1"/>
                  <w:sz w:val="28"/>
                  <w:szCs w:val="28"/>
                  <w:lang w:eastAsia="uk-UA"/>
                </w:rPr>
                <w:t>одного значення</w:t>
              </w:r>
              <w:r w:rsidR="007F7F59" w:rsidRPr="00F321DF">
                <w:rPr>
                  <w:rStyle w:val="a5"/>
                  <w:rFonts w:ascii="Times New Roman" w:hAnsi="Times New Roman" w:cs="Times New Roman"/>
                  <w:color w:val="000000" w:themeColor="text1"/>
                  <w:sz w:val="28"/>
                  <w:szCs w:val="28"/>
                  <w:lang w:eastAsia="uk-UA"/>
                </w:rPr>
                <w:t xml:space="preserve"> відповідно до вимог </w:t>
              </w:r>
              <w:r w:rsidR="00D10D2D" w:rsidRPr="00F321DF">
                <w:rPr>
                  <w:rStyle w:val="a5"/>
                  <w:rFonts w:ascii="Times New Roman" w:hAnsi="Times New Roman" w:cs="Times New Roman"/>
                  <w:color w:val="000000" w:themeColor="text1"/>
                  <w:sz w:val="28"/>
                  <w:szCs w:val="28"/>
                  <w:lang w:eastAsia="uk-UA"/>
                </w:rPr>
                <w:t>Додатка</w:t>
              </w:r>
              <w:r w:rsidR="007F7F59" w:rsidRPr="00F321DF">
                <w:rPr>
                  <w:rStyle w:val="a5"/>
                  <w:rFonts w:ascii="Times New Roman" w:hAnsi="Times New Roman" w:cs="Times New Roman"/>
                  <w:color w:val="000000" w:themeColor="text1"/>
                  <w:sz w:val="28"/>
                  <w:szCs w:val="28"/>
                  <w:lang w:eastAsia="uk-UA"/>
                </w:rPr>
                <w:t xml:space="preserve"> 1.1 цих Правил.</w:t>
              </w:r>
            </w:hyperlink>
          </w:p>
          <w:p w14:paraId="6F848E7D" w14:textId="667CD6A8" w:rsidR="00A149E6" w:rsidRPr="006C3C49" w:rsidRDefault="0067594F" w:rsidP="0005101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w:t>
            </w:r>
            <w:r w:rsidRPr="006C3C49">
              <w:rPr>
                <w:rFonts w:ascii="Times New Roman" w:hAnsi="Times New Roman" w:cs="Times New Roman"/>
                <w:color w:val="000000" w:themeColor="text1"/>
                <w:sz w:val="28"/>
                <w:szCs w:val="28"/>
                <w:lang w:eastAsia="uk-UA"/>
              </w:rPr>
              <w:lastRenderedPageBreak/>
              <w:t>ID0002).</w:t>
            </w:r>
            <w:r w:rsidR="00B04C1A" w:rsidRPr="006C3C49">
              <w:rPr>
                <w:rFonts w:ascii="Times New Roman" w:hAnsi="Times New Roman" w:cs="Times New Roman"/>
                <w:color w:val="000000" w:themeColor="text1"/>
                <w:sz w:val="28"/>
                <w:szCs w:val="28"/>
                <w:lang w:eastAsia="uk-UA"/>
              </w:rPr>
              <w:t xml:space="preserve">В разі подання цього реквізиту, </w:t>
            </w:r>
            <w:r w:rsidR="00AF05AB" w:rsidRPr="006C3C49">
              <w:rPr>
                <w:rFonts w:ascii="Times New Roman" w:hAnsi="Times New Roman" w:cs="Times New Roman"/>
                <w:color w:val="000000" w:themeColor="text1"/>
                <w:sz w:val="28"/>
                <w:szCs w:val="28"/>
                <w:lang w:eastAsia="uk-UA"/>
              </w:rPr>
              <w:t>реквізит</w:t>
            </w:r>
            <w:r w:rsidR="00AF05AB" w:rsidRPr="006C3C49">
              <w:rPr>
                <w:rFonts w:ascii="Times New Roman" w:hAnsi="Times New Roman" w:cs="Times New Roman"/>
                <w:b/>
                <w:color w:val="000000" w:themeColor="text1"/>
                <w:sz w:val="28"/>
                <w:szCs w:val="28"/>
                <w:lang w:eastAsia="uk-UA"/>
              </w:rPr>
              <w:t xml:space="preserve"> </w:t>
            </w:r>
            <w:r w:rsidR="00AF05AB" w:rsidRPr="006C3C49">
              <w:rPr>
                <w:rFonts w:ascii="Times New Roman" w:hAnsi="Times New Roman" w:cs="Times New Roman"/>
                <w:color w:val="000000" w:themeColor="text1"/>
                <w:sz w:val="28"/>
                <w:szCs w:val="28"/>
                <w:lang w:eastAsia="uk-UA"/>
              </w:rPr>
              <w:t>Ідентифікатор особи (розширені відомості),</w:t>
            </w:r>
            <w:r w:rsidR="00AF05AB" w:rsidRPr="006C3C49">
              <w:rPr>
                <w:rFonts w:ascii="Times New Roman" w:hAnsi="Times New Roman" w:cs="Times New Roman"/>
                <w:color w:val="000000" w:themeColor="text1"/>
                <w:sz w:val="28"/>
                <w:szCs w:val="28"/>
              </w:rPr>
              <w:t xml:space="preserve"> person_id_full,</w:t>
            </w:r>
            <w:r w:rsidR="004D1134" w:rsidRPr="006C3C49">
              <w:rPr>
                <w:rFonts w:ascii="Times New Roman" w:hAnsi="Times New Roman" w:cs="Times New Roman"/>
                <w:bCs/>
                <w:color w:val="000000" w:themeColor="text1"/>
                <w:sz w:val="28"/>
                <w:szCs w:val="28"/>
                <w:lang w:eastAsia="uk-UA"/>
              </w:rPr>
              <w:t xml:space="preserve"> </w:t>
            </w:r>
            <w:r w:rsidR="004D1134" w:rsidRPr="006C3C49">
              <w:rPr>
                <w:rFonts w:ascii="Times New Roman" w:hAnsi="Times New Roman" w:cs="Times New Roman"/>
                <w:bCs/>
                <w:color w:val="000000" w:themeColor="text1"/>
                <w:sz w:val="28"/>
                <w:szCs w:val="28"/>
                <w:lang w:val="en-US" w:eastAsia="uk-UA"/>
              </w:rPr>
              <w:t>ID</w:t>
            </w:r>
            <w:r w:rsidR="004D1134" w:rsidRPr="006C3C49">
              <w:rPr>
                <w:rFonts w:ascii="Times New Roman" w:hAnsi="Times New Roman" w:cs="Times New Roman"/>
                <w:color w:val="000000" w:themeColor="text1"/>
                <w:sz w:val="28"/>
                <w:szCs w:val="28"/>
                <w:lang w:eastAsia="uk-UA"/>
              </w:rPr>
              <w:t>0001</w:t>
            </w:r>
            <w:r w:rsidR="00AF05AB" w:rsidRPr="006C3C49">
              <w:rPr>
                <w:rFonts w:ascii="Times New Roman" w:hAnsi="Times New Roman" w:cs="Times New Roman"/>
                <w:color w:val="000000" w:themeColor="text1"/>
                <w:sz w:val="28"/>
                <w:szCs w:val="28"/>
              </w:rPr>
              <w:t xml:space="preserve"> </w:t>
            </w:r>
            <w:r w:rsidR="00AF05AB" w:rsidRPr="006C3C49">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4B5B354A" w14:textId="77777777" w:rsidR="003C7895" w:rsidRPr="006C3C49" w:rsidRDefault="003C7895"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051836AC" w14:textId="77777777" w:rsidR="003C7895" w:rsidRPr="006C3C49" w:rsidRDefault="003C7895"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C7895" w:rsidRPr="006C3C49" w14:paraId="500CBD81" w14:textId="77777777" w:rsidTr="00F036E9">
        <w:trPr>
          <w:trHeight w:val="380"/>
        </w:trPr>
        <w:tc>
          <w:tcPr>
            <w:tcW w:w="851" w:type="dxa"/>
            <w:tcBorders>
              <w:top w:val="nil"/>
              <w:left w:val="nil"/>
              <w:bottom w:val="nil"/>
              <w:right w:val="nil"/>
            </w:tcBorders>
          </w:tcPr>
          <w:p w14:paraId="56B778E9"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A66998" w14:textId="77777777" w:rsidR="003C7895" w:rsidRPr="006C3C49"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62DDC17"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8611919"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r>
      <w:tr w:rsidR="00625506" w:rsidRPr="006C3C49" w14:paraId="4AD73D1F" w14:textId="77777777" w:rsidTr="00F036E9">
        <w:tc>
          <w:tcPr>
            <w:tcW w:w="11761" w:type="dxa"/>
            <w:gridSpan w:val="2"/>
            <w:tcBorders>
              <w:top w:val="nil"/>
              <w:left w:val="nil"/>
              <w:bottom w:val="nil"/>
              <w:right w:val="nil"/>
            </w:tcBorders>
          </w:tcPr>
          <w:p w14:paraId="13CEED82" w14:textId="77777777" w:rsidR="00625506" w:rsidRPr="006C3C49" w:rsidRDefault="00625506"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47A606F"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5D22B62"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r>
      <w:tr w:rsidR="00DD5924" w:rsidRPr="006C3C49" w14:paraId="644D83CB" w14:textId="77777777" w:rsidTr="00F036E9">
        <w:tc>
          <w:tcPr>
            <w:tcW w:w="851" w:type="dxa"/>
            <w:tcBorders>
              <w:top w:val="nil"/>
              <w:left w:val="nil"/>
              <w:bottom w:val="nil"/>
              <w:right w:val="nil"/>
            </w:tcBorders>
          </w:tcPr>
          <w:p w14:paraId="3E50A50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6D7E46C" w14:textId="6994103A"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871AF8" w:rsidRPr="006C3C49">
                <w:rPr>
                  <w:rStyle w:val="a5"/>
                  <w:rFonts w:ascii="Times New Roman" w:hAnsi="Times New Roman" w:cs="Times New Roman"/>
                  <w:b/>
                  <w:bCs/>
                  <w:color w:val="000000" w:themeColor="text1"/>
                  <w:sz w:val="28"/>
                  <w:szCs w:val="28"/>
                  <w:lang w:eastAsia="uk-UA"/>
                </w:rPr>
                <w:t>Фінансове з</w:t>
              </w:r>
              <w:r w:rsidR="00DD5924" w:rsidRPr="006C3C49">
                <w:rPr>
                  <w:rStyle w:val="a5"/>
                  <w:rFonts w:ascii="Times New Roman" w:hAnsi="Times New Roman" w:cs="Times New Roman"/>
                  <w:b/>
                  <w:bCs/>
                  <w:color w:val="000000" w:themeColor="text1"/>
                  <w:sz w:val="28"/>
                  <w:szCs w:val="28"/>
                  <w:lang w:eastAsia="uk-UA"/>
                </w:rPr>
                <w:t>обов</w:t>
              </w:r>
              <w:r w:rsidR="001D25D3" w:rsidRPr="006C3C49">
                <w:rPr>
                  <w:rStyle w:val="a5"/>
                  <w:rFonts w:ascii="Times New Roman" w:hAnsi="Times New Roman" w:cs="Times New Roman"/>
                  <w:b/>
                  <w:bCs/>
                  <w:color w:val="000000" w:themeColor="text1"/>
                  <w:sz w:val="28"/>
                  <w:szCs w:val="28"/>
                  <w:lang w:val="en-US" w:eastAsia="uk-UA"/>
                </w:rPr>
                <w:t>’</w:t>
              </w:r>
              <w:r w:rsidR="00DD5924" w:rsidRPr="006C3C49">
                <w:rPr>
                  <w:rStyle w:val="a5"/>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1362C5C6"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F49FBC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03</w:t>
            </w:r>
          </w:p>
        </w:tc>
      </w:tr>
      <w:tr w:rsidR="00DD5924" w:rsidRPr="006C3C49" w14:paraId="57BA19E1" w14:textId="77777777" w:rsidTr="00F036E9">
        <w:tc>
          <w:tcPr>
            <w:tcW w:w="851" w:type="dxa"/>
            <w:tcBorders>
              <w:top w:val="nil"/>
              <w:left w:val="nil"/>
              <w:bottom w:val="nil"/>
              <w:right w:val="nil"/>
            </w:tcBorders>
          </w:tcPr>
          <w:p w14:paraId="0CC5F5EA"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177CC7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C3C49">
                <w:rPr>
                  <w:rStyle w:val="a5"/>
                  <w:rFonts w:ascii="Times New Roman" w:hAnsi="Times New Roman" w:cs="Times New Roman"/>
                  <w:b/>
                  <w:bCs/>
                  <w:color w:val="000000" w:themeColor="text1"/>
                  <w:sz w:val="28"/>
                  <w:szCs w:val="28"/>
                  <w:lang w:eastAsia="uk-UA"/>
                </w:rPr>
                <w:t>Активна операція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BEB4BB2"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CC39F10"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DD5924" w:rsidRPr="006C3C49" w14:paraId="0EDA129C" w14:textId="77777777" w:rsidTr="00F036E9">
        <w:tc>
          <w:tcPr>
            <w:tcW w:w="851" w:type="dxa"/>
            <w:tcBorders>
              <w:top w:val="nil"/>
              <w:left w:val="nil"/>
              <w:bottom w:val="nil"/>
              <w:right w:val="nil"/>
            </w:tcBorders>
          </w:tcPr>
          <w:p w14:paraId="197FAA40"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1B3271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УзагалУгода06" w:history="1">
              <w:r w:rsidR="00DD5924" w:rsidRPr="006C3C49">
                <w:rPr>
                  <w:rStyle w:val="a5"/>
                  <w:rFonts w:ascii="Times New Roman" w:hAnsi="Times New Roman" w:cs="Times New Roman"/>
                  <w:b/>
                  <w:bCs/>
                  <w:color w:val="000000" w:themeColor="text1"/>
                  <w:sz w:val="28"/>
                  <w:szCs w:val="28"/>
                  <w:lang w:eastAsia="uk-UA"/>
                </w:rPr>
                <w:t>Узагальнююча угода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0EFDFB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contract</w:t>
            </w:r>
          </w:p>
        </w:tc>
        <w:tc>
          <w:tcPr>
            <w:tcW w:w="1559" w:type="dxa"/>
            <w:tcBorders>
              <w:top w:val="nil"/>
              <w:left w:val="nil"/>
              <w:bottom w:val="nil"/>
              <w:right w:val="nil"/>
            </w:tcBorders>
          </w:tcPr>
          <w:p w14:paraId="6D66766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06</w:t>
            </w:r>
          </w:p>
        </w:tc>
      </w:tr>
      <w:tr w:rsidR="00DD5924" w:rsidRPr="006C3C49" w14:paraId="54C8AE3C" w14:textId="77777777" w:rsidTr="00F036E9">
        <w:tc>
          <w:tcPr>
            <w:tcW w:w="851" w:type="dxa"/>
            <w:tcBorders>
              <w:top w:val="nil"/>
              <w:left w:val="nil"/>
              <w:bottom w:val="nil"/>
              <w:right w:val="nil"/>
            </w:tcBorders>
          </w:tcPr>
          <w:p w14:paraId="5F08AA6F"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7F544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C3C49">
                <w:rPr>
                  <w:rStyle w:val="a5"/>
                  <w:rFonts w:ascii="Times New Roman" w:hAnsi="Times New Roman" w:cs="Times New Roman"/>
                  <w:b/>
                  <w:color w:val="000000" w:themeColor="text1"/>
                  <w:sz w:val="28"/>
                  <w:szCs w:val="28"/>
                </w:rPr>
                <w:t>Пов’язана особа</w:t>
              </w:r>
            </w:hyperlink>
            <w:r w:rsidR="00DD5924" w:rsidRPr="006C3C4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31D09CC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B1B6399"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DD5924" w:rsidRPr="006C3C49" w14:paraId="0A2B1B34" w14:textId="77777777" w:rsidTr="00F036E9">
        <w:tc>
          <w:tcPr>
            <w:tcW w:w="851" w:type="dxa"/>
            <w:tcBorders>
              <w:top w:val="nil"/>
              <w:left w:val="nil"/>
              <w:bottom w:val="nil"/>
              <w:right w:val="nil"/>
            </w:tcBorders>
          </w:tcPr>
          <w:p w14:paraId="31D122D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32734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D5924" w:rsidRPr="006C3C49">
                <w:rPr>
                  <w:rStyle w:val="a5"/>
                  <w:rFonts w:ascii="Times New Roman" w:hAnsi="Times New Roman" w:cs="Times New Roman"/>
                  <w:b/>
                  <w:color w:val="000000" w:themeColor="text1"/>
                  <w:sz w:val="28"/>
                  <w:szCs w:val="28"/>
                  <w:lang w:eastAsia="uk-UA"/>
                </w:rPr>
                <w:t>Об’єкт рухомого майна</w:t>
              </w:r>
            </w:hyperlink>
            <w:r w:rsidR="00DD5924"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D7DA7E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289F812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40</w:t>
            </w:r>
          </w:p>
        </w:tc>
      </w:tr>
      <w:tr w:rsidR="00DD5924" w:rsidRPr="006C3C49" w14:paraId="6089AFAD" w14:textId="77777777" w:rsidTr="00F036E9">
        <w:tc>
          <w:tcPr>
            <w:tcW w:w="851" w:type="dxa"/>
            <w:tcBorders>
              <w:top w:val="nil"/>
              <w:left w:val="nil"/>
              <w:bottom w:val="nil"/>
              <w:right w:val="nil"/>
            </w:tcBorders>
          </w:tcPr>
          <w:p w14:paraId="32BF3F6E"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F138DF"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D5924" w:rsidRPr="006C3C49">
                <w:rPr>
                  <w:rStyle w:val="a5"/>
                  <w:rFonts w:ascii="Times New Roman" w:hAnsi="Times New Roman" w:cs="Times New Roman"/>
                  <w:b/>
                  <w:bCs/>
                  <w:color w:val="000000" w:themeColor="text1"/>
                  <w:sz w:val="28"/>
                  <w:szCs w:val="28"/>
                  <w:lang w:eastAsia="uk-UA"/>
                </w:rPr>
                <w:t>Об’єкт нерухомого майна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A1FC204"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0F62E8C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DD5924" w:rsidRPr="006C3C49" w14:paraId="40631B4D" w14:textId="77777777" w:rsidTr="00F036E9">
        <w:tc>
          <w:tcPr>
            <w:tcW w:w="851" w:type="dxa"/>
            <w:tcBorders>
              <w:top w:val="nil"/>
              <w:left w:val="nil"/>
              <w:bottom w:val="nil"/>
              <w:right w:val="nil"/>
            </w:tcBorders>
          </w:tcPr>
          <w:p w14:paraId="1D256A53"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6CA9E6"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C3C49">
                <w:rPr>
                  <w:rStyle w:val="a5"/>
                  <w:rFonts w:ascii="Times New Roman" w:hAnsi="Times New Roman" w:cs="Times New Roman"/>
                  <w:b/>
                  <w:bCs/>
                  <w:color w:val="000000" w:themeColor="text1"/>
                  <w:sz w:val="28"/>
                  <w:szCs w:val="28"/>
                  <w:lang w:eastAsia="uk-UA"/>
                </w:rPr>
                <w:t>Фінансове забезпечення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6BEBBC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1E37090E"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DD5924" w:rsidRPr="006C3C49" w14:paraId="7DCCB0E4" w14:textId="77777777" w:rsidTr="00625506">
        <w:tc>
          <w:tcPr>
            <w:tcW w:w="851" w:type="dxa"/>
            <w:tcBorders>
              <w:top w:val="nil"/>
              <w:left w:val="nil"/>
              <w:bottom w:val="nil"/>
              <w:right w:val="nil"/>
            </w:tcBorders>
          </w:tcPr>
          <w:p w14:paraId="351B422C"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1C66CB8" w14:textId="77777777" w:rsidR="00DD5924" w:rsidRPr="006C3C49"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6445CDC5" w14:textId="77777777" w:rsidR="00DD5924" w:rsidRPr="006C3C49"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64F3F361" w14:textId="77777777" w:rsidR="00DD5924" w:rsidRPr="006C3C49" w:rsidRDefault="00DD5924" w:rsidP="004A4D16">
            <w:pPr>
              <w:rPr>
                <w:rFonts w:ascii="Times New Roman" w:hAnsi="Times New Roman" w:cs="Times New Roman"/>
                <w:b/>
                <w:color w:val="000000" w:themeColor="text1"/>
                <w:sz w:val="28"/>
                <w:szCs w:val="28"/>
                <w:lang w:val="en-US" w:eastAsia="uk-UA"/>
              </w:rPr>
            </w:pPr>
          </w:p>
        </w:tc>
      </w:tr>
      <w:tr w:rsidR="00625506" w:rsidRPr="006C3C49" w14:paraId="22CC2D7F" w14:textId="77777777" w:rsidTr="00625506">
        <w:tc>
          <w:tcPr>
            <w:tcW w:w="11761" w:type="dxa"/>
            <w:gridSpan w:val="2"/>
            <w:tcBorders>
              <w:top w:val="nil"/>
              <w:left w:val="nil"/>
              <w:bottom w:val="nil"/>
              <w:right w:val="nil"/>
            </w:tcBorders>
          </w:tcPr>
          <w:p w14:paraId="30AB272C" w14:textId="77777777" w:rsidR="00625506" w:rsidRPr="006C3C49" w:rsidRDefault="007A7151"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C3C49">
                <w:rPr>
                  <w:rStyle w:val="a5"/>
                  <w:rFonts w:ascii="Times New Roman" w:hAnsi="Times New Roman" w:cs="Times New Roman"/>
                  <w:b/>
                  <w:color w:val="000000" w:themeColor="text1"/>
                  <w:sz w:val="28"/>
                  <w:szCs w:val="28"/>
                  <w:lang w:val="ru-RU"/>
                </w:rPr>
                <w:t>Повернутись до зм</w:t>
              </w:r>
              <w:r w:rsidR="00625506"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10A7EB4" w14:textId="77777777" w:rsidR="00625506" w:rsidRPr="006C3C49"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AAB904F" w14:textId="77777777" w:rsidR="00625506" w:rsidRPr="006C3C49" w:rsidRDefault="00625506" w:rsidP="004A4D16">
            <w:pPr>
              <w:pStyle w:val="a3"/>
              <w:ind w:left="0"/>
              <w:rPr>
                <w:rFonts w:ascii="Times New Roman" w:hAnsi="Times New Roman" w:cs="Times New Roman"/>
                <w:color w:val="000000" w:themeColor="text1"/>
                <w:sz w:val="28"/>
                <w:szCs w:val="28"/>
                <w:lang w:eastAsia="uk-UA"/>
              </w:rPr>
            </w:pPr>
          </w:p>
        </w:tc>
      </w:tr>
    </w:tbl>
    <w:p w14:paraId="0DFA324A" w14:textId="77777777" w:rsidR="006E7D6C" w:rsidRPr="006C3C49" w:rsidRDefault="006E7D6C" w:rsidP="004749D2">
      <w:pPr>
        <w:spacing w:after="0" w:line="240"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p>
    <w:p w14:paraId="5267E97E"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5" w:name="ФізОсобаСкороч30"/>
      <w:bookmarkStart w:id="96" w:name="_Toc225323623"/>
      <w:r w:rsidRPr="006C3C49">
        <w:rPr>
          <w:rFonts w:ascii="Times New Roman" w:hAnsi="Times New Roman" w:cs="Times New Roman"/>
          <w:b/>
          <w:bCs/>
          <w:color w:val="000000" w:themeColor="text1"/>
          <w:sz w:val="28"/>
          <w:szCs w:val="28"/>
          <w:lang w:val="en-US" w:eastAsia="uk-UA"/>
        </w:rPr>
        <w:lastRenderedPageBreak/>
        <w:t>ID</w:t>
      </w:r>
      <w:r w:rsidR="006F217F" w:rsidRPr="006C3C49">
        <w:rPr>
          <w:rFonts w:ascii="Times New Roman" w:hAnsi="Times New Roman" w:cs="Times New Roman"/>
          <w:b/>
          <w:bCs/>
          <w:color w:val="000000" w:themeColor="text1"/>
          <w:sz w:val="28"/>
          <w:szCs w:val="28"/>
          <w:lang w:eastAsia="uk-UA"/>
        </w:rPr>
        <w:t>30</w:t>
      </w:r>
      <w:r w:rsidR="0022414C"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Фізична особа (скорочені відомості) (ind_person_short)</w:t>
      </w:r>
      <w:bookmarkEnd w:id="96"/>
    </w:p>
    <w:bookmarkEnd w:id="95"/>
    <w:p w14:paraId="7BDEA2C6" w14:textId="072A6F51" w:rsidR="00CA5E71" w:rsidRPr="00634F73" w:rsidRDefault="004355AC" w:rsidP="00CA5E71">
      <w:pPr>
        <w:pStyle w:val="a3"/>
        <w:numPr>
          <w:ilvl w:val="0"/>
          <w:numId w:val="23"/>
        </w:numPr>
        <w:spacing w:after="0" w:line="240" w:lineRule="auto"/>
        <w:ind w:left="426" w:hanging="426"/>
        <w:jc w:val="both"/>
        <w:rPr>
          <w:rFonts w:ascii="Times New Roman" w:hAnsi="Times New Roman" w:cs="Times New Roman"/>
          <w:sz w:val="28"/>
          <w:szCs w:val="28"/>
        </w:rPr>
      </w:pPr>
      <w:r w:rsidRPr="00634F73">
        <w:rPr>
          <w:rFonts w:ascii="Times New Roman" w:hAnsi="Times New Roman" w:cs="Times New Roman"/>
          <w:sz w:val="28"/>
          <w:szCs w:val="28"/>
        </w:rPr>
        <w:t>Д</w:t>
      </w:r>
      <w:r w:rsidR="009B4A00" w:rsidRPr="00634F73">
        <w:rPr>
          <w:rFonts w:ascii="Times New Roman" w:hAnsi="Times New Roman" w:cs="Times New Roman"/>
          <w:sz w:val="28"/>
          <w:szCs w:val="28"/>
        </w:rPr>
        <w:t xml:space="preserve">о набору даних </w:t>
      </w:r>
      <w:r w:rsidR="009B4A00" w:rsidRPr="00634F73">
        <w:rPr>
          <w:rFonts w:ascii="Times New Roman" w:hAnsi="Times New Roman" w:cs="Times New Roman"/>
          <w:bCs/>
          <w:sz w:val="28"/>
          <w:szCs w:val="28"/>
          <w:lang w:val="en-US" w:eastAsia="uk-UA"/>
        </w:rPr>
        <w:t>ID</w:t>
      </w:r>
      <w:r w:rsidR="009B4A00" w:rsidRPr="00634F73">
        <w:rPr>
          <w:rFonts w:ascii="Times New Roman" w:hAnsi="Times New Roman" w:cs="Times New Roman"/>
          <w:bCs/>
          <w:sz w:val="28"/>
          <w:szCs w:val="28"/>
          <w:lang w:eastAsia="uk-UA"/>
        </w:rPr>
        <w:t>30.</w:t>
      </w:r>
      <w:r w:rsidR="009B4A00" w:rsidRPr="00634F73">
        <w:rPr>
          <w:rFonts w:ascii="Times New Roman" w:hAnsi="Times New Roman" w:cs="Times New Roman"/>
          <w:sz w:val="28"/>
          <w:szCs w:val="28"/>
        </w:rPr>
        <w:t>Фізична особа (скорочені відомості) (ind_person_short) ма</w:t>
      </w:r>
      <w:r w:rsidR="00D81804" w:rsidRPr="00634F73">
        <w:rPr>
          <w:rFonts w:ascii="Times New Roman" w:hAnsi="Times New Roman" w:cs="Times New Roman"/>
          <w:sz w:val="28"/>
          <w:szCs w:val="28"/>
        </w:rPr>
        <w:t>ють</w:t>
      </w:r>
      <w:r w:rsidR="009B4A00" w:rsidRPr="00634F73">
        <w:rPr>
          <w:rFonts w:ascii="Times New Roman" w:hAnsi="Times New Roman" w:cs="Times New Roman"/>
          <w:sz w:val="28"/>
          <w:szCs w:val="28"/>
        </w:rPr>
        <w:t xml:space="preserve"> </w:t>
      </w:r>
      <w:r w:rsidR="00D81804" w:rsidRPr="00634F73">
        <w:rPr>
          <w:rFonts w:ascii="Times New Roman" w:hAnsi="Times New Roman"/>
          <w:sz w:val="28"/>
          <w:szCs w:val="28"/>
        </w:rPr>
        <w:t>бути подані реквізити</w:t>
      </w:r>
      <w:r w:rsidR="009B4A00" w:rsidRPr="00634F73">
        <w:rPr>
          <w:rFonts w:ascii="Times New Roman" w:hAnsi="Times New Roman" w:cs="Times New Roman"/>
          <w:sz w:val="28"/>
          <w:szCs w:val="28"/>
        </w:rPr>
        <w:t xml:space="preserve">  Серія та номер паспорта громадянина України у формі книж</w:t>
      </w:r>
      <w:r w:rsidR="00892524" w:rsidRPr="00634F73">
        <w:rPr>
          <w:rFonts w:ascii="Times New Roman" w:hAnsi="Times New Roman" w:cs="Times New Roman"/>
          <w:sz w:val="28"/>
          <w:szCs w:val="28"/>
        </w:rPr>
        <w:t>еч</w:t>
      </w:r>
      <w:r w:rsidR="009B4A00" w:rsidRPr="00634F73">
        <w:rPr>
          <w:rFonts w:ascii="Times New Roman" w:hAnsi="Times New Roman" w:cs="Times New Roman"/>
          <w:sz w:val="28"/>
          <w:szCs w:val="28"/>
        </w:rPr>
        <w:t>ки (passport, ID0152),</w:t>
      </w:r>
      <w:r w:rsidR="009B4A00" w:rsidRPr="00634F73">
        <w:rPr>
          <w:sz w:val="28"/>
          <w:szCs w:val="28"/>
        </w:rPr>
        <w:t xml:space="preserve"> </w:t>
      </w:r>
      <w:r w:rsidR="009B4A00" w:rsidRPr="00634F73">
        <w:rPr>
          <w:rFonts w:ascii="Times New Roman" w:hAnsi="Times New Roman" w:cs="Times New Roman"/>
          <w:sz w:val="28"/>
          <w:szCs w:val="28"/>
        </w:rPr>
        <w:t>Унікальний номер запису в Єдиному державному демографічному реєстрі (unzr, ID0153),</w:t>
      </w:r>
      <w:r w:rsidR="009B4A00" w:rsidRPr="00634F73">
        <w:rPr>
          <w:sz w:val="28"/>
          <w:szCs w:val="28"/>
        </w:rPr>
        <w:t xml:space="preserve"> </w:t>
      </w:r>
      <w:r w:rsidR="009B4A00" w:rsidRPr="00634F73">
        <w:rPr>
          <w:rFonts w:ascii="Times New Roman" w:hAnsi="Times New Roman" w:cs="Times New Roman"/>
          <w:sz w:val="28"/>
          <w:szCs w:val="28"/>
        </w:rPr>
        <w:t>Серія та номер паспорта громадянина України для виїзду за кордон (int_passport, ID0154)</w:t>
      </w:r>
      <w:r w:rsidR="00CA5E71" w:rsidRPr="00634F73">
        <w:rPr>
          <w:rFonts w:ascii="Times New Roman" w:hAnsi="Times New Roman" w:cs="Times New Roman"/>
          <w:sz w:val="28"/>
          <w:szCs w:val="28"/>
        </w:rPr>
        <w:t xml:space="preserve"> з дотриманням таких правил:</w:t>
      </w:r>
    </w:p>
    <w:p w14:paraId="27177F3E"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634F73">
        <w:rPr>
          <w:rFonts w:ascii="Times New Roman" w:hAnsi="Times New Roman" w:cs="Times New Roman"/>
          <w:b/>
          <w:bCs/>
          <w:sz w:val="28"/>
          <w:szCs w:val="28"/>
          <w:lang w:eastAsia="uk-UA"/>
        </w:rPr>
        <w:t xml:space="preserve">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 xml:space="preserve">02.Особа </w:t>
      </w:r>
      <w:r w:rsidRPr="00634F73">
        <w:rPr>
          <w:rFonts w:ascii="Times New Roman" w:hAnsi="Times New Roman" w:cs="Times New Roman"/>
          <w:sz w:val="28"/>
          <w:szCs w:val="28"/>
        </w:rPr>
        <w:t xml:space="preserve">(скорочені відомості) (person_short)  </w:t>
      </w:r>
      <w:r w:rsidRPr="00634F73">
        <w:rPr>
          <w:rFonts w:ascii="Times New Roman" w:hAnsi="Times New Roman" w:cs="Times New Roman"/>
          <w:i/>
          <w:sz w:val="28"/>
          <w:szCs w:val="28"/>
          <w:u w:val="single"/>
        </w:rPr>
        <w:t>реального значення</w:t>
      </w:r>
      <w:r w:rsidRPr="00F321DF">
        <w:rPr>
          <w:rFonts w:ascii="Times New Roman" w:hAnsi="Times New Roman" w:cs="Times New Roman"/>
          <w:color w:val="000000" w:themeColor="text1"/>
          <w:sz w:val="28"/>
          <w:szCs w:val="28"/>
        </w:rPr>
        <w:t xml:space="preserve">, умовного значення </w:t>
      </w:r>
      <w:r w:rsidRPr="00F321DF">
        <w:rPr>
          <w:rFonts w:ascii="Times New Roman" w:hAnsi="Times New Roman" w:cs="Times New Roman"/>
          <w:color w:val="000000" w:themeColor="text1"/>
          <w:sz w:val="28"/>
          <w:szCs w:val="28"/>
          <w:lang w:val="en-US"/>
        </w:rPr>
        <w:t>AXXXXXXXX</w:t>
      </w:r>
      <w:r w:rsidRPr="00F321DF">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 xml:space="preserve"> (рекомендовано подавати усі наявні);</w:t>
      </w:r>
    </w:p>
    <w:p w14:paraId="4B7923FF"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F321DF">
        <w:rPr>
          <w:rFonts w:ascii="Times New Roman" w:hAnsi="Times New Roman" w:cs="Times New Roman"/>
          <w:b/>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 xml:space="preserve">02.Особа </w:t>
      </w:r>
      <w:r w:rsidRPr="00F321DF">
        <w:rPr>
          <w:rFonts w:ascii="Times New Roman" w:hAnsi="Times New Roman" w:cs="Times New Roman"/>
          <w:color w:val="000000" w:themeColor="text1"/>
          <w:sz w:val="28"/>
          <w:szCs w:val="28"/>
        </w:rPr>
        <w:t xml:space="preserve">(скорочені відомості) (person_short) </w:t>
      </w:r>
      <w:r w:rsidRPr="00F321DF">
        <w:rPr>
          <w:rFonts w:ascii="Times New Roman" w:hAnsi="Times New Roman" w:cs="Times New Roman"/>
          <w:i/>
          <w:color w:val="000000" w:themeColor="text1"/>
          <w:sz w:val="28"/>
          <w:szCs w:val="28"/>
          <w:u w:val="single"/>
        </w:rPr>
        <w:t>значення</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val="en-US"/>
        </w:rPr>
        <w:t>XXXXXXXXXX</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w:t>
      </w:r>
    </w:p>
    <w:p w14:paraId="0166C981"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5F4D0180"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283F68B7" w14:textId="77777777" w:rsidR="00CA5E71" w:rsidRPr="00634F73" w:rsidRDefault="00CA5E71" w:rsidP="00634F73">
      <w:pPr>
        <w:numPr>
          <w:ilvl w:val="2"/>
          <w:numId w:val="23"/>
        </w:numPr>
        <w:spacing w:after="0" w:line="240" w:lineRule="auto"/>
        <w:ind w:left="2150"/>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634F73">
        <w:rPr>
          <w:rFonts w:ascii="Times New Roman" w:hAnsi="Times New Roman" w:cs="Times New Roman"/>
          <w:i/>
          <w:sz w:val="28"/>
          <w:szCs w:val="28"/>
          <w:u w:val="single"/>
        </w:rPr>
        <w:t>обов’язково</w:t>
      </w:r>
      <w:r w:rsidRPr="00634F73">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6E22ABB5"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4"/>
          <w:szCs w:val="24"/>
        </w:rPr>
        <w:t>2.</w:t>
      </w:r>
      <w:r w:rsidRPr="00634F73">
        <w:rPr>
          <w:rFonts w:ascii="Times New Roman" w:hAnsi="Times New Roman" w:cs="Times New Roman"/>
          <w:sz w:val="28"/>
          <w:szCs w:val="28"/>
        </w:rPr>
        <w:tab/>
        <w:t>Під час подання інформації про документ, що посвідчує (персоніфікує) особу необхідно керуватись таким:</w:t>
      </w:r>
    </w:p>
    <w:p w14:paraId="43222388"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t>2.1.</w:t>
      </w:r>
      <w:r w:rsidRPr="00634F73">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0FB9FE16"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lastRenderedPageBreak/>
        <w:t>2.2.</w:t>
      </w:r>
      <w:r w:rsidRPr="00634F73">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6D55581F" w14:textId="77777777" w:rsidR="00981677" w:rsidRPr="00634F73" w:rsidRDefault="00981677" w:rsidP="00634F73">
      <w:pPr>
        <w:spacing w:after="0" w:line="240" w:lineRule="auto"/>
        <w:jc w:val="both"/>
        <w:rPr>
          <w:rFonts w:ascii="Times New Roman" w:hAnsi="Times New Roman" w:cs="Times New Roman"/>
          <w:b/>
          <w:sz w:val="28"/>
          <w:szCs w:val="28"/>
        </w:rPr>
      </w:pPr>
      <w:r w:rsidRPr="00634F73">
        <w:rPr>
          <w:rFonts w:ascii="Times New Roman" w:hAnsi="Times New Roman" w:cs="Times New Roman"/>
          <w:sz w:val="28"/>
          <w:szCs w:val="28"/>
        </w:rPr>
        <w:t>2.3.</w:t>
      </w:r>
      <w:r w:rsidRPr="00634F73">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6F9D5AF6" w14:textId="77777777" w:rsidR="001D0982" w:rsidRPr="00634F73" w:rsidRDefault="009B4A00" w:rsidP="00634F73">
      <w:pPr>
        <w:numPr>
          <w:ilvl w:val="0"/>
          <w:numId w:val="23"/>
        </w:numPr>
        <w:spacing w:after="0" w:line="240" w:lineRule="auto"/>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До набору даних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30.</w:t>
      </w:r>
      <w:r w:rsidRPr="00634F73">
        <w:rPr>
          <w:rFonts w:ascii="Times New Roman" w:hAnsi="Times New Roman" w:cs="Times New Roman"/>
          <w:sz w:val="28"/>
          <w:szCs w:val="28"/>
        </w:rPr>
        <w:t xml:space="preserve">Фізична особа (скорочені відомості) (ind_person_short) </w:t>
      </w:r>
      <w:r w:rsidRPr="00634F73">
        <w:rPr>
          <w:rFonts w:ascii="Times New Roman" w:hAnsi="Times New Roman" w:cs="Times New Roman"/>
          <w:sz w:val="28"/>
          <w:szCs w:val="28"/>
          <w:lang w:eastAsia="uk-UA"/>
        </w:rPr>
        <w:t xml:space="preserve">мають бути подані </w:t>
      </w:r>
      <w:r w:rsidR="0055307C" w:rsidRPr="00634F73">
        <w:rPr>
          <w:rFonts w:ascii="Times New Roman" w:hAnsi="Times New Roman" w:cs="Times New Roman"/>
          <w:sz w:val="28"/>
          <w:szCs w:val="28"/>
          <w:lang w:eastAsia="uk-UA"/>
        </w:rPr>
        <w:t>властиві</w:t>
      </w:r>
      <w:r w:rsidRPr="00634F73">
        <w:rPr>
          <w:rFonts w:ascii="Times New Roman" w:hAnsi="Times New Roman" w:cs="Times New Roman"/>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6D7B2A" w:rsidRPr="006C3C49" w14:paraId="1DBD739B" w14:textId="77777777" w:rsidTr="00683561">
        <w:tc>
          <w:tcPr>
            <w:tcW w:w="851" w:type="dxa"/>
            <w:tcBorders>
              <w:bottom w:val="single" w:sz="4" w:space="0" w:color="auto"/>
            </w:tcBorders>
          </w:tcPr>
          <w:p w14:paraId="02B7740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2E9D56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ABB89D"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D64FBB" w14:textId="28CA4F0A" w:rsidR="00135B61"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7729B3"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6D7B2A" w:rsidRPr="006C3C49" w14:paraId="7FFBC4AF" w14:textId="77777777" w:rsidTr="00F036E9">
        <w:tc>
          <w:tcPr>
            <w:tcW w:w="851" w:type="dxa"/>
            <w:tcBorders>
              <w:top w:val="single" w:sz="4" w:space="0" w:color="auto"/>
              <w:left w:val="nil"/>
              <w:bottom w:val="nil"/>
              <w:right w:val="nil"/>
            </w:tcBorders>
          </w:tcPr>
          <w:p w14:paraId="0808BD68" w14:textId="77777777" w:rsidR="00DC3772" w:rsidRPr="006C3C49" w:rsidRDefault="00DC3772" w:rsidP="00DC3772">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256E5D1" w14:textId="62F2D6B4" w:rsidR="00DC3772" w:rsidRPr="006C3C49" w:rsidRDefault="00DC3772" w:rsidP="00DC377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000D853C" w14:textId="42017298" w:rsidR="00DC3772" w:rsidRPr="006C3C49" w:rsidRDefault="00DC3772" w:rsidP="00DC377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набуває </w:t>
            </w:r>
            <w:r w:rsidR="008E36A9" w:rsidRPr="00F321DF">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8E36A9" w:rsidRPr="006C3C49" w:rsidDel="008E36A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21BCFD54" w14:textId="77777777" w:rsidR="00DC3772" w:rsidRPr="006C3C49" w:rsidRDefault="00DC3772" w:rsidP="00DC377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6A4F51A3" w14:textId="77777777" w:rsidR="00DC3772" w:rsidRPr="006C3C49" w:rsidRDefault="00DC3772" w:rsidP="00DC377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6D7B2A" w:rsidRPr="006C3C49" w14:paraId="2043F02F" w14:textId="77777777" w:rsidTr="00F036E9">
        <w:tc>
          <w:tcPr>
            <w:tcW w:w="851" w:type="dxa"/>
            <w:tcBorders>
              <w:top w:val="nil"/>
              <w:left w:val="nil"/>
              <w:bottom w:val="nil"/>
              <w:right w:val="nil"/>
            </w:tcBorders>
          </w:tcPr>
          <w:p w14:paraId="78B5720B"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E51597"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667A3CF6" w14:textId="77777777" w:rsidR="00E670F7" w:rsidRPr="006C3C49" w:rsidRDefault="00C9490B" w:rsidP="003A647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4C486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C4869" w:rsidRPr="006C3C49">
              <w:rPr>
                <w:rFonts w:ascii="Times New Roman" w:hAnsi="Times New Roman" w:cs="Times New Roman"/>
                <w:color w:val="000000" w:themeColor="text1"/>
                <w:sz w:val="28"/>
                <w:szCs w:val="28"/>
              </w:rPr>
              <w:t xml:space="preserve"> у</w:t>
            </w:r>
            <w:r w:rsidR="00E670F7" w:rsidRPr="006C3C49">
              <w:rPr>
                <w:rFonts w:ascii="Times New Roman" w:eastAsia="Times New Roman" w:hAnsi="Times New Roman" w:cs="Times New Roman"/>
                <w:color w:val="000000" w:themeColor="text1"/>
                <w:sz w:val="28"/>
                <w:szCs w:val="28"/>
                <w:lang w:eastAsia="uk-UA"/>
              </w:rPr>
              <w:t>нікальн</w:t>
            </w:r>
            <w:r w:rsidR="004C4869" w:rsidRPr="006C3C49">
              <w:rPr>
                <w:rFonts w:ascii="Times New Roman" w:eastAsia="Times New Roman" w:hAnsi="Times New Roman" w:cs="Times New Roman"/>
                <w:color w:val="000000" w:themeColor="text1"/>
                <w:sz w:val="28"/>
                <w:szCs w:val="28"/>
                <w:lang w:eastAsia="uk-UA"/>
              </w:rPr>
              <w:t>ого</w:t>
            </w:r>
            <w:r w:rsidR="00E670F7" w:rsidRPr="006C3C49">
              <w:rPr>
                <w:rFonts w:ascii="Times New Roman" w:eastAsia="Times New Roman" w:hAnsi="Times New Roman" w:cs="Times New Roman"/>
                <w:color w:val="000000" w:themeColor="text1"/>
                <w:sz w:val="28"/>
                <w:szCs w:val="28"/>
                <w:lang w:eastAsia="uk-UA"/>
              </w:rPr>
              <w:t xml:space="preserve"> номер</w:t>
            </w:r>
            <w:r w:rsidR="004C4869" w:rsidRPr="006C3C49">
              <w:rPr>
                <w:rFonts w:ascii="Times New Roman" w:eastAsia="Times New Roman" w:hAnsi="Times New Roman" w:cs="Times New Roman"/>
                <w:color w:val="000000" w:themeColor="text1"/>
                <w:sz w:val="28"/>
                <w:szCs w:val="28"/>
                <w:lang w:eastAsia="uk-UA"/>
              </w:rPr>
              <w:t>а</w:t>
            </w:r>
            <w:r w:rsidR="00E670F7" w:rsidRPr="006C3C49">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A8193E9" w14:textId="77777777" w:rsidR="00E670F7" w:rsidRPr="006C3C49" w:rsidRDefault="000B1D3B"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8145D16"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6D7B2A" w:rsidRPr="006C3C49" w14:paraId="592DC19C" w14:textId="77777777" w:rsidTr="00F036E9">
        <w:tc>
          <w:tcPr>
            <w:tcW w:w="851" w:type="dxa"/>
            <w:tcBorders>
              <w:top w:val="nil"/>
              <w:left w:val="nil"/>
              <w:bottom w:val="nil"/>
              <w:right w:val="nil"/>
            </w:tcBorders>
          </w:tcPr>
          <w:p w14:paraId="6961F0B8"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D5CC52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E105FDD" w14:textId="77777777" w:rsidR="000D0148" w:rsidRPr="00F321DF" w:rsidRDefault="00C9490B" w:rsidP="00F321DF">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за умови </w:t>
            </w:r>
            <w:r w:rsidR="00DF6FA4" w:rsidRPr="00F321DF">
              <w:rPr>
                <w:rFonts w:ascii="Times New Roman" w:hAnsi="Times New Roman" w:cs="Times New Roman"/>
                <w:color w:val="000000" w:themeColor="text1"/>
                <w:sz w:val="28"/>
                <w:szCs w:val="28"/>
              </w:rPr>
              <w:t>властивості</w:t>
            </w:r>
            <w:r w:rsidRPr="00F321DF">
              <w:rPr>
                <w:rFonts w:ascii="Times New Roman" w:hAnsi="Times New Roman" w:cs="Times New Roman"/>
                <w:color w:val="000000" w:themeColor="text1"/>
                <w:sz w:val="28"/>
                <w:szCs w:val="28"/>
              </w:rPr>
              <w:t xml:space="preserve">, </w:t>
            </w:r>
            <w:r w:rsidR="000D0148" w:rsidRPr="00F321DF">
              <w:rPr>
                <w:rFonts w:ascii="Times New Roman" w:hAnsi="Times New Roman" w:cs="Times New Roman"/>
                <w:color w:val="000000" w:themeColor="text1"/>
                <w:sz w:val="28"/>
                <w:szCs w:val="28"/>
              </w:rPr>
              <w:t>набуває одного з переліку значень:</w:t>
            </w:r>
          </w:p>
          <w:p w14:paraId="3F75EC79" w14:textId="77777777" w:rsidR="000D0148" w:rsidRPr="00F321DF" w:rsidRDefault="000D0148" w:rsidP="00F321DF">
            <w:pPr>
              <w:pStyle w:val="a3"/>
              <w:ind w:hanging="55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1B03F16A" w14:textId="6EAA2F7E" w:rsidR="00E670F7" w:rsidRPr="00F321DF" w:rsidRDefault="000D0148" w:rsidP="00F321DF">
            <w:pPr>
              <w:ind w:firstLine="16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p>
        </w:tc>
        <w:tc>
          <w:tcPr>
            <w:tcW w:w="2126" w:type="dxa"/>
            <w:tcBorders>
              <w:top w:val="nil"/>
              <w:left w:val="nil"/>
              <w:bottom w:val="nil"/>
              <w:right w:val="nil"/>
            </w:tcBorders>
          </w:tcPr>
          <w:p w14:paraId="01512263"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20A0F041"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6D7B2A" w:rsidRPr="006C3C49" w14:paraId="084BE8FC" w14:textId="77777777" w:rsidTr="00F036E9">
        <w:tc>
          <w:tcPr>
            <w:tcW w:w="851" w:type="dxa"/>
            <w:tcBorders>
              <w:top w:val="nil"/>
              <w:left w:val="nil"/>
              <w:bottom w:val="nil"/>
              <w:right w:val="nil"/>
            </w:tcBorders>
          </w:tcPr>
          <w:p w14:paraId="4B695467"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2D7C398" w14:textId="77777777" w:rsidR="00E670F7" w:rsidRPr="006C3C49" w:rsidRDefault="00E670F7" w:rsidP="004749D2">
            <w:pPr>
              <w:pStyle w:val="a3"/>
              <w:ind w:left="0"/>
              <w:rPr>
                <w:rFonts w:ascii="Times New Roman" w:hAnsi="Times New Roman" w:cs="Times New Roman"/>
                <w:b/>
                <w:color w:val="000000" w:themeColor="text1"/>
                <w:sz w:val="28"/>
                <w:szCs w:val="28"/>
                <w:lang w:eastAsia="uk-UA"/>
              </w:rPr>
            </w:pPr>
            <w:bookmarkStart w:id="97" w:name="ФізОсобаСкорочРекв159"/>
            <w:r w:rsidRPr="006C3C49">
              <w:rPr>
                <w:rFonts w:ascii="Times New Roman" w:hAnsi="Times New Roman" w:cs="Times New Roman"/>
                <w:b/>
                <w:color w:val="000000" w:themeColor="text1"/>
                <w:sz w:val="28"/>
                <w:szCs w:val="28"/>
                <w:lang w:eastAsia="uk-UA"/>
              </w:rPr>
              <w:t>Прізвище</w:t>
            </w:r>
          </w:p>
          <w:bookmarkEnd w:id="97"/>
          <w:p w14:paraId="4A775F55" w14:textId="066B0DD3" w:rsidR="00E670F7" w:rsidRPr="006C3C49" w:rsidRDefault="00E670F7"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09113CC" w14:textId="77777777" w:rsidR="00E670F7" w:rsidRPr="006C3C49" w:rsidRDefault="00E670F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38B163BC"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6D7B2A" w:rsidRPr="006C3C49" w14:paraId="4B4C471E" w14:textId="77777777" w:rsidTr="00F036E9">
        <w:tc>
          <w:tcPr>
            <w:tcW w:w="851" w:type="dxa"/>
            <w:tcBorders>
              <w:top w:val="nil"/>
              <w:left w:val="nil"/>
              <w:bottom w:val="nil"/>
              <w:right w:val="nil"/>
            </w:tcBorders>
          </w:tcPr>
          <w:p w14:paraId="6335BC2C"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1F80DFC5" w14:textId="4B50A760" w:rsidR="00E670F7" w:rsidRPr="006C3C49" w:rsidRDefault="005C7BD5" w:rsidP="004749D2">
            <w:pPr>
              <w:pStyle w:val="a3"/>
              <w:ind w:left="0"/>
              <w:rPr>
                <w:rFonts w:ascii="Times New Roman" w:hAnsi="Times New Roman" w:cs="Times New Roman"/>
                <w:b/>
                <w:color w:val="000000" w:themeColor="text1"/>
                <w:sz w:val="28"/>
                <w:szCs w:val="28"/>
                <w:lang w:eastAsia="uk-UA"/>
              </w:rPr>
            </w:pPr>
            <w:bookmarkStart w:id="98" w:name="ФізОсобаСкорочРекв160"/>
            <w:r w:rsidRPr="006C3C49">
              <w:rPr>
                <w:rFonts w:ascii="Times New Roman" w:hAnsi="Times New Roman" w:cs="Times New Roman"/>
                <w:b/>
                <w:color w:val="000000" w:themeColor="text1"/>
                <w:sz w:val="28"/>
                <w:szCs w:val="28"/>
                <w:lang w:eastAsia="uk-UA"/>
              </w:rPr>
              <w:t>Власне ім’я</w:t>
            </w:r>
          </w:p>
          <w:bookmarkEnd w:id="98"/>
          <w:p w14:paraId="2E153EBE" w14:textId="26ED429F" w:rsidR="00E670F7" w:rsidRPr="006C3C49" w:rsidRDefault="009562F9"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умови властивості,</w:t>
            </w:r>
            <w:r>
              <w:rPr>
                <w:rFonts w:ascii="Times New Roman" w:hAnsi="Times New Roman" w:cs="Times New Roman"/>
                <w:color w:val="000000" w:themeColor="text1"/>
                <w:sz w:val="28"/>
                <w:szCs w:val="28"/>
              </w:rPr>
              <w:t xml:space="preserve"> </w:t>
            </w:r>
            <w:hyperlink w:anchor="Додаток0160" w:history="1">
              <w:r w:rsidR="00E670F7"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E670F7"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00E670F7" w:rsidRPr="006C3C49">
                <w:rPr>
                  <w:rStyle w:val="a5"/>
                  <w:rFonts w:ascii="Times New Roman" w:hAnsi="Times New Roman" w:cs="Times New Roman"/>
                  <w:color w:val="000000" w:themeColor="text1"/>
                  <w:sz w:val="28"/>
                  <w:szCs w:val="28"/>
                  <w:lang w:eastAsia="uk-UA"/>
                </w:rPr>
                <w:t>цих Правил</w:t>
              </w:r>
            </w:hyperlink>
            <w:r w:rsidR="00E670F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14BF0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36F0B49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6D7B2A" w:rsidRPr="006C3C49" w14:paraId="5D788022" w14:textId="77777777" w:rsidTr="00F036E9">
        <w:tc>
          <w:tcPr>
            <w:tcW w:w="851" w:type="dxa"/>
            <w:tcBorders>
              <w:top w:val="nil"/>
              <w:left w:val="nil"/>
              <w:bottom w:val="nil"/>
              <w:right w:val="nil"/>
            </w:tcBorders>
          </w:tcPr>
          <w:p w14:paraId="48511799"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6A033048" w14:textId="77777777" w:rsidR="00E670F7" w:rsidRPr="006C3C49" w:rsidRDefault="00E670F7" w:rsidP="004749D2">
            <w:pPr>
              <w:jc w:val="both"/>
              <w:rPr>
                <w:rFonts w:ascii="Times New Roman" w:hAnsi="Times New Roman" w:cs="Times New Roman"/>
                <w:b/>
                <w:color w:val="000000" w:themeColor="text1"/>
                <w:sz w:val="28"/>
                <w:szCs w:val="28"/>
                <w:lang w:eastAsia="uk-UA"/>
              </w:rPr>
            </w:pPr>
            <w:bookmarkStart w:id="99" w:name="ФізОсобаСкорочРекв161"/>
            <w:r w:rsidRPr="006C3C49">
              <w:rPr>
                <w:rFonts w:ascii="Times New Roman" w:hAnsi="Times New Roman" w:cs="Times New Roman"/>
                <w:b/>
                <w:color w:val="000000" w:themeColor="text1"/>
                <w:sz w:val="28"/>
                <w:szCs w:val="28"/>
                <w:lang w:eastAsia="uk-UA"/>
              </w:rPr>
              <w:t xml:space="preserve">По батькові </w:t>
            </w:r>
          </w:p>
          <w:bookmarkEnd w:id="99"/>
          <w:p w14:paraId="176022FC" w14:textId="1EED1A10" w:rsidR="00E670F7" w:rsidRPr="006C3C49" w:rsidRDefault="00E670F7"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AF2497"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20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E2AD571"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C4B3D39"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6D7B2A" w:rsidRPr="006C3C49" w14:paraId="3EB34991" w14:textId="77777777" w:rsidTr="00F036E9">
        <w:tc>
          <w:tcPr>
            <w:tcW w:w="851" w:type="dxa"/>
            <w:tcBorders>
              <w:top w:val="nil"/>
              <w:left w:val="nil"/>
              <w:bottom w:val="nil"/>
              <w:right w:val="nil"/>
            </w:tcBorders>
          </w:tcPr>
          <w:p w14:paraId="72D87CAE"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7634015D" w14:textId="77777777" w:rsidR="0048291C"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44254B30" w14:textId="649A7D44" w:rsidR="0048291C" w:rsidRPr="006C3C49" w:rsidRDefault="000E65C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48291C"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 KSTZ</w:t>
            </w:r>
            <w:r w:rsidR="008802D5" w:rsidRPr="006C3C49">
              <w:rPr>
                <w:rFonts w:ascii="Times New Roman" w:eastAsia="Times New Roman" w:hAnsi="Times New Roman" w:cs="Times New Roman"/>
                <w:color w:val="000000" w:themeColor="text1"/>
                <w:sz w:val="28"/>
                <w:szCs w:val="28"/>
                <w:lang w:eastAsia="uk-UA"/>
              </w:rPr>
              <w:t xml:space="preserve"> </w:t>
            </w:r>
            <w:r w:rsidR="008802D5" w:rsidRPr="006C3C49">
              <w:rPr>
                <w:rFonts w:ascii="Times New Roman" w:hAnsi="Times New Roman" w:cs="Times New Roman"/>
                <w:color w:val="000000" w:themeColor="text1"/>
                <w:sz w:val="28"/>
                <w:szCs w:val="28"/>
              </w:rPr>
              <w:t>“Громадянство фізичної особи”</w:t>
            </w:r>
            <w:r w:rsidR="0048291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C25AC2" w14:textId="77777777" w:rsidR="00E670F7"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6C20BB0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r w:rsidR="0048291C" w:rsidRPr="006C3C49">
              <w:rPr>
                <w:rFonts w:ascii="Times New Roman" w:hAnsi="Times New Roman" w:cs="Times New Roman"/>
                <w:b/>
                <w:color w:val="000000" w:themeColor="text1"/>
                <w:sz w:val="28"/>
                <w:szCs w:val="28"/>
                <w:lang w:eastAsia="uk-UA"/>
              </w:rPr>
              <w:t>62</w:t>
            </w:r>
          </w:p>
        </w:tc>
      </w:tr>
      <w:tr w:rsidR="006D7B2A" w:rsidRPr="006C3C49" w14:paraId="7FD22194" w14:textId="77777777" w:rsidTr="00F036E9">
        <w:tc>
          <w:tcPr>
            <w:tcW w:w="851" w:type="dxa"/>
            <w:tcBorders>
              <w:top w:val="nil"/>
              <w:left w:val="nil"/>
              <w:bottom w:val="nil"/>
              <w:right w:val="nil"/>
            </w:tcBorders>
          </w:tcPr>
          <w:p w14:paraId="7F1A13AB"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67178B7"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6A30C60A" w14:textId="4D9E1A6F" w:rsidR="00EE6AC3" w:rsidRPr="006C3C49" w:rsidRDefault="000E65CF" w:rsidP="000963EC">
            <w:pPr>
              <w:pStyle w:val="a3"/>
              <w:ind w:left="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EE6AC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дати народження </w:t>
            </w:r>
            <w:r w:rsidR="00EE6AC3" w:rsidRPr="006C3C49">
              <w:rPr>
                <w:rFonts w:ascii="Times New Roman" w:eastAsia="Times New Roman" w:hAnsi="Times New Roman" w:cs="Times New Roman"/>
                <w:color w:val="000000" w:themeColor="text1"/>
                <w:sz w:val="28"/>
                <w:szCs w:val="28"/>
                <w:lang w:eastAsia="uk-UA"/>
              </w:rPr>
              <w:t>фізичної особи</w:t>
            </w:r>
            <w:r w:rsidR="000963E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2A6B5C"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265A0AF"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6D7B2A" w:rsidRPr="006C3C49" w14:paraId="31E788D6" w14:textId="77777777" w:rsidTr="00F036E9">
        <w:tc>
          <w:tcPr>
            <w:tcW w:w="851" w:type="dxa"/>
            <w:tcBorders>
              <w:top w:val="nil"/>
              <w:left w:val="nil"/>
              <w:bottom w:val="nil"/>
              <w:right w:val="nil"/>
            </w:tcBorders>
          </w:tcPr>
          <w:p w14:paraId="3B5F19F6" w14:textId="77777777" w:rsidR="00EE6AC3" w:rsidRPr="006C3C49" w:rsidRDefault="00297731"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A73BB1F" w14:textId="7893CF12"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4DE7C69" w14:textId="66687EB5" w:rsidR="00EE6AC3" w:rsidRPr="006C3C49" w:rsidRDefault="008802D5"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властивості, </w:t>
            </w:r>
            <w:r w:rsidR="00EE6AC3" w:rsidRPr="006C3C49">
              <w:rPr>
                <w:rFonts w:ascii="Times New Roman" w:hAnsi="Times New Roman" w:cs="Times New Roman"/>
                <w:color w:val="000000" w:themeColor="text1"/>
                <w:sz w:val="28"/>
                <w:szCs w:val="28"/>
              </w:rPr>
              <w:t>набуває одного з переліку значень довідника H005</w:t>
            </w:r>
            <w:r w:rsidRPr="006C3C49">
              <w:rPr>
                <w:rFonts w:ascii="Times New Roman" w:hAnsi="Times New Roman" w:cs="Times New Roman"/>
                <w:color w:val="000000" w:themeColor="text1"/>
                <w:sz w:val="28"/>
                <w:szCs w:val="28"/>
              </w:rPr>
              <w:t xml:space="preserve"> “Код виду документу”</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657B46A" w14:textId="77777777" w:rsidR="00EE6AC3" w:rsidRPr="006C3C49" w:rsidRDefault="0040360A"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DB13268"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6D7B2A" w:rsidRPr="006C3C49" w14:paraId="09B7F60D" w14:textId="77777777" w:rsidTr="00F036E9">
        <w:tc>
          <w:tcPr>
            <w:tcW w:w="851" w:type="dxa"/>
            <w:tcBorders>
              <w:top w:val="nil"/>
              <w:left w:val="nil"/>
              <w:bottom w:val="nil"/>
              <w:right w:val="nil"/>
            </w:tcBorders>
          </w:tcPr>
          <w:p w14:paraId="1A795768"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C1AE635" w14:textId="597BE31E"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EFE4649" w14:textId="77777777" w:rsidR="00EE6AC3" w:rsidRPr="006C3C49"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34C5F" w:rsidRPr="006C3C49">
              <w:rPr>
                <w:rFonts w:ascii="Times New Roman" w:hAnsi="Times New Roman" w:cs="Times New Roman"/>
                <w:color w:val="000000" w:themeColor="text1"/>
                <w:sz w:val="28"/>
                <w:szCs w:val="28"/>
                <w:lang w:eastAsia="uk-UA"/>
              </w:rPr>
              <w:t xml:space="preserve">, </w:t>
            </w:r>
            <w:r w:rsidR="0040360A" w:rsidRPr="006C3C49">
              <w:rPr>
                <w:rFonts w:ascii="Times New Roman" w:hAnsi="Times New Roman" w:cs="Times New Roman"/>
                <w:color w:val="000000" w:themeColor="text1"/>
                <w:sz w:val="28"/>
                <w:szCs w:val="28"/>
              </w:rPr>
              <w:t xml:space="preserve">набуває </w:t>
            </w:r>
            <w:r w:rsidR="00177B00"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серії</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документа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2BDB3FDA"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152D663D"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6D7B2A" w:rsidRPr="006C3C49" w14:paraId="05D206BC" w14:textId="77777777" w:rsidTr="007B4B0B">
        <w:tc>
          <w:tcPr>
            <w:tcW w:w="851" w:type="dxa"/>
            <w:tcBorders>
              <w:top w:val="nil"/>
              <w:left w:val="nil"/>
              <w:bottom w:val="nil"/>
              <w:right w:val="nil"/>
            </w:tcBorders>
          </w:tcPr>
          <w:p w14:paraId="7166F390"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159AC6EA" w14:textId="00C4E03A"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DCDAC30" w14:textId="1A0412F4" w:rsidR="00EE6AC3" w:rsidRPr="006C3C49" w:rsidRDefault="002F6062" w:rsidP="00F40226">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333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 xml:space="preserve">одного </w:t>
            </w:r>
            <w:r w:rsidR="00177B00" w:rsidRPr="006C3C49">
              <w:rPr>
                <w:rFonts w:ascii="Times New Roman" w:hAnsi="Times New Roman" w:cs="Times New Roman"/>
                <w:color w:val="000000" w:themeColor="text1"/>
                <w:sz w:val="28"/>
                <w:szCs w:val="28"/>
              </w:rPr>
              <w:t>значення</w:t>
            </w:r>
            <w:r w:rsidR="00113339" w:rsidRPr="006C3C49">
              <w:rPr>
                <w:rFonts w:ascii="Times New Roman" w:hAnsi="Times New Roman" w:cs="Times New Roman"/>
                <w:color w:val="000000" w:themeColor="text1"/>
                <w:sz w:val="28"/>
                <w:szCs w:val="28"/>
              </w:rPr>
              <w:t xml:space="preserve"> </w:t>
            </w:r>
            <w:r w:rsidR="00EE6AC3" w:rsidRPr="006C3C49">
              <w:rPr>
                <w:rFonts w:ascii="Times New Roman" w:hAnsi="Times New Roman" w:cs="Times New Roman"/>
                <w:color w:val="000000" w:themeColor="text1"/>
                <w:sz w:val="28"/>
                <w:szCs w:val="28"/>
              </w:rPr>
              <w:t>номер</w:t>
            </w:r>
            <w:r w:rsidR="00113339"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xml:space="preserve"> документ</w:t>
            </w:r>
            <w:r w:rsidR="00D62E4E"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06539B96"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50847D91"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6D7B2A" w:rsidRPr="006C3C49" w14:paraId="63DC5D22" w14:textId="77777777" w:rsidTr="007B4B0B">
        <w:tc>
          <w:tcPr>
            <w:tcW w:w="851" w:type="dxa"/>
            <w:tcBorders>
              <w:top w:val="nil"/>
              <w:left w:val="nil"/>
              <w:bottom w:val="nil"/>
              <w:right w:val="nil"/>
            </w:tcBorders>
          </w:tcPr>
          <w:p w14:paraId="655912B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252FEE11"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0" w:name="ФізОсобаСкорочРекв167"/>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00"/>
          <w:p w14:paraId="3ACCD81F" w14:textId="676BEA24" w:rsidR="00EE6AC3" w:rsidRPr="006C3C49" w:rsidRDefault="00D40EAD" w:rsidP="00AE7AA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"Додаток0167" </w:instrText>
            </w:r>
            <w:r w:rsidRPr="00F321DF">
              <w:fldChar w:fldCharType="separate"/>
            </w:r>
            <w:r w:rsidR="00734C5F"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734C5F" w:rsidRPr="006C3C49">
              <w:rPr>
                <w:rStyle w:val="a5"/>
                <w:rFonts w:ascii="Times New Roman" w:hAnsi="Times New Roman" w:cs="Times New Roman"/>
                <w:color w:val="000000" w:themeColor="text1"/>
                <w:sz w:val="28"/>
                <w:szCs w:val="28"/>
                <w:lang w:eastAsia="uk-UA"/>
              </w:rPr>
              <w:t>, н</w:t>
            </w:r>
            <w:r w:rsidR="00FB40B4"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FB40B4"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21 </w:t>
            </w:r>
            <w:r w:rsidR="00FB40B4"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FB40B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F8BDDD9"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13CABDB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0167</w:t>
            </w:r>
          </w:p>
        </w:tc>
      </w:tr>
      <w:tr w:rsidR="006D7B2A" w:rsidRPr="006C3C49" w14:paraId="194E99E9" w14:textId="77777777" w:rsidTr="007B4B0B">
        <w:tc>
          <w:tcPr>
            <w:tcW w:w="851" w:type="dxa"/>
            <w:tcBorders>
              <w:top w:val="nil"/>
              <w:left w:val="nil"/>
              <w:bottom w:val="nil"/>
              <w:right w:val="nil"/>
            </w:tcBorders>
          </w:tcPr>
          <w:p w14:paraId="17EDCAC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888FD93"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1" w:name="ФізОсобаСкорочРекв168"/>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01"/>
          <w:p w14:paraId="5A74BC9A" w14:textId="711CF8BB" w:rsidR="00EE6AC3" w:rsidRPr="006C3C49" w:rsidRDefault="00D40EAD" w:rsidP="00AE7AA1">
            <w:pPr>
              <w:tabs>
                <w:tab w:val="left" w:pos="1276"/>
              </w:tabs>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"Додаток0168" </w:instrText>
            </w:r>
            <w:r w:rsidRPr="00F321DF">
              <w:fldChar w:fldCharType="separate"/>
            </w:r>
            <w:r w:rsidR="0018130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81304" w:rsidRPr="006C3C49">
              <w:rPr>
                <w:rStyle w:val="a5"/>
                <w:rFonts w:ascii="Times New Roman" w:hAnsi="Times New Roman" w:cs="Times New Roman"/>
                <w:color w:val="000000" w:themeColor="text1"/>
                <w:sz w:val="28"/>
                <w:szCs w:val="28"/>
                <w:lang w:eastAsia="uk-UA"/>
              </w:rPr>
              <w:t>, н</w:t>
            </w:r>
            <w:r w:rsidR="00FB40B4"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FB40B4"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22 </w:t>
            </w:r>
            <w:r w:rsidR="00FB40B4"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181304" w:rsidRPr="006C3C49">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B7455BB"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unproved</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4909D57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6D7B2A" w:rsidRPr="006C3C49" w14:paraId="59D793F2" w14:textId="77777777" w:rsidTr="007B4B0B">
        <w:tc>
          <w:tcPr>
            <w:tcW w:w="11761" w:type="dxa"/>
            <w:gridSpan w:val="2"/>
            <w:tcBorders>
              <w:top w:val="nil"/>
              <w:left w:val="nil"/>
              <w:bottom w:val="nil"/>
              <w:right w:val="nil"/>
            </w:tcBorders>
          </w:tcPr>
          <w:p w14:paraId="6020867F" w14:textId="7F7F0661" w:rsidR="00B76E02" w:rsidRPr="006C3C49" w:rsidRDefault="00B76E02" w:rsidP="00BF271A">
            <w:pPr>
              <w:pStyle w:val="a3"/>
              <w:ind w:left="0"/>
              <w:jc w:val="both"/>
              <w:rPr>
                <w:rFonts w:ascii="Times New Roman" w:hAnsi="Times New Roman" w:cs="Times New Roman"/>
                <w:b/>
                <w:color w:val="000000" w:themeColor="text1"/>
                <w:sz w:val="28"/>
                <w:szCs w:val="28"/>
                <w:lang w:eastAsia="uk-UA"/>
              </w:rPr>
            </w:pPr>
            <w:bookmarkStart w:id="102" w:name="НабориФізособаСкороч30"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70175D" w:rsidRPr="006C3C49">
              <w:rPr>
                <w:rFonts w:ascii="Times New Roman" w:hAnsi="Times New Roman" w:cs="Times New Roman"/>
                <w:b/>
                <w:bCs/>
                <w:color w:val="000000" w:themeColor="text1"/>
                <w:sz w:val="28"/>
                <w:szCs w:val="28"/>
                <w:lang w:eastAsia="uk-UA"/>
              </w:rPr>
              <w:t>30.</w:t>
            </w:r>
            <w:r w:rsidRPr="006C3C49">
              <w:rPr>
                <w:rFonts w:ascii="Times New Roman" w:hAnsi="Times New Roman" w:cs="Times New Roman"/>
                <w:b/>
                <w:color w:val="000000" w:themeColor="text1"/>
                <w:sz w:val="28"/>
                <w:szCs w:val="28"/>
              </w:rPr>
              <w:t xml:space="preserve">Фізична особа (скорочені відомості) (ind_person_short) </w:t>
            </w:r>
            <w:r w:rsidR="00BF271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AD4B105"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97E276" w14:textId="77777777" w:rsidR="00B76E02" w:rsidRPr="006C3C49" w:rsidRDefault="00B76E02" w:rsidP="004A4D16">
            <w:pPr>
              <w:pStyle w:val="a3"/>
              <w:ind w:left="0"/>
              <w:rPr>
                <w:rFonts w:ascii="Times New Roman" w:hAnsi="Times New Roman" w:cs="Times New Roman"/>
                <w:b/>
                <w:color w:val="000000" w:themeColor="text1"/>
                <w:sz w:val="28"/>
                <w:szCs w:val="28"/>
                <w:lang w:eastAsia="uk-UA"/>
              </w:rPr>
            </w:pPr>
          </w:p>
        </w:tc>
      </w:tr>
      <w:bookmarkEnd w:id="102"/>
      <w:tr w:rsidR="006D7B2A" w:rsidRPr="006C3C49" w14:paraId="33261D7F" w14:textId="77777777" w:rsidTr="007B4B0B">
        <w:tc>
          <w:tcPr>
            <w:tcW w:w="851" w:type="dxa"/>
            <w:tcBorders>
              <w:top w:val="single" w:sz="4" w:space="0" w:color="auto"/>
              <w:left w:val="nil"/>
              <w:bottom w:val="nil"/>
              <w:right w:val="nil"/>
            </w:tcBorders>
          </w:tcPr>
          <w:p w14:paraId="3E5384E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1E7187" w14:textId="77777777" w:rsidR="007707AD" w:rsidRPr="006C3C49" w:rsidRDefault="0070774A" w:rsidP="007707AD">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Адреса реєстрації</w:t>
              </w:r>
            </w:hyperlink>
          </w:p>
          <w:p w14:paraId="1BF61931" w14:textId="4C7CCBAC" w:rsidR="001F3D17" w:rsidRPr="006C3C49" w:rsidRDefault="00983CBB" w:rsidP="007707AD">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0A798A">
              <w:rPr>
                <w:rFonts w:ascii="Times New Roman" w:hAnsi="Times New Roman" w:cs="Times New Roman"/>
                <w:sz w:val="28"/>
                <w:szCs w:val="28"/>
              </w:rPr>
              <w:t xml:space="preserve"> Особливості подання визначені п.6 опису вимог подання наборів даних</w:t>
            </w:r>
            <w:r w:rsidR="000A798A" w:rsidRPr="00EC172C">
              <w:rPr>
                <w:rFonts w:ascii="Times New Roman" w:hAnsi="Times New Roman" w:cs="Times New Roman"/>
                <w:b/>
                <w:bCs/>
                <w:sz w:val="28"/>
                <w:szCs w:val="28"/>
                <w:lang w:eastAsia="uk-UA"/>
              </w:rPr>
              <w:t xml:space="preserve">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 xml:space="preserve">38.Адреса реєстрації (reg_address)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B313BC6" w14:textId="77777777" w:rsidR="009D6B1E" w:rsidRPr="006C3C49" w:rsidRDefault="009D6B1E" w:rsidP="004A4D16">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3ACF0601"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6D7B2A" w:rsidRPr="006C3C49" w14:paraId="6A0868E1" w14:textId="77777777" w:rsidTr="00F036E9">
        <w:tc>
          <w:tcPr>
            <w:tcW w:w="851" w:type="dxa"/>
            <w:tcBorders>
              <w:top w:val="nil"/>
              <w:left w:val="nil"/>
              <w:bottom w:val="nil"/>
              <w:right w:val="nil"/>
            </w:tcBorders>
          </w:tcPr>
          <w:p w14:paraId="58464F6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60FA16" w14:textId="77777777" w:rsidR="009D6B1E" w:rsidRPr="006C3C49" w:rsidRDefault="0070774A" w:rsidP="00C578B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Фактична адреса</w:t>
              </w:r>
            </w:hyperlink>
          </w:p>
          <w:p w14:paraId="4F66E566" w14:textId="30A3E5BD" w:rsidR="008B19CF" w:rsidRPr="006C3C49" w:rsidRDefault="008B19CF"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97B57DE" w14:textId="77777777" w:rsidR="009D6B1E" w:rsidRPr="006C3C49" w:rsidRDefault="009D6B1E" w:rsidP="004A4D16">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4BE6A302"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7B2A" w:rsidRPr="006C3C49" w14:paraId="55C9122C" w14:textId="77777777" w:rsidTr="00F036E9">
        <w:tc>
          <w:tcPr>
            <w:tcW w:w="11761" w:type="dxa"/>
            <w:gridSpan w:val="2"/>
            <w:tcBorders>
              <w:top w:val="nil"/>
              <w:left w:val="nil"/>
              <w:bottom w:val="nil"/>
              <w:right w:val="nil"/>
            </w:tcBorders>
          </w:tcPr>
          <w:p w14:paraId="0282BCA0" w14:textId="77777777" w:rsidR="00B76E02" w:rsidRPr="006C3C49" w:rsidRDefault="00B76E02" w:rsidP="0054378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C8AE8E4"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155776"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r>
      <w:tr w:rsidR="006D7B2A" w:rsidRPr="006C3C49" w14:paraId="0B57C778" w14:textId="77777777" w:rsidTr="00F036E9">
        <w:tc>
          <w:tcPr>
            <w:tcW w:w="851" w:type="dxa"/>
            <w:tcBorders>
              <w:top w:val="nil"/>
              <w:left w:val="nil"/>
              <w:bottom w:val="nil"/>
              <w:right w:val="nil"/>
            </w:tcBorders>
          </w:tcPr>
          <w:p w14:paraId="1DCB06B1" w14:textId="77777777" w:rsidR="004B201F" w:rsidRPr="006C3C49"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0CC6C93" w14:textId="77777777" w:rsidR="004B201F" w:rsidRPr="006C3C49" w:rsidRDefault="0070774A" w:rsidP="00707C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C3C49">
                <w:rPr>
                  <w:rStyle w:val="a5"/>
                  <w:rFonts w:ascii="Times New Roman" w:hAnsi="Times New Roman" w:cs="Times New Roman"/>
                  <w:b/>
                  <w:bCs/>
                  <w:color w:val="000000" w:themeColor="text1"/>
                  <w:sz w:val="28"/>
                  <w:szCs w:val="28"/>
                  <w:lang w:eastAsia="uk-UA"/>
                </w:rPr>
                <w:t xml:space="preserve">Особа </w:t>
              </w:r>
              <w:r w:rsidR="004B201F" w:rsidRPr="006C3C49">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D6E06B1"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1036C1F"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6D7B2A" w:rsidRPr="006C3C49" w14:paraId="3A9063A3" w14:textId="77777777" w:rsidTr="00683561">
        <w:tc>
          <w:tcPr>
            <w:tcW w:w="851" w:type="dxa"/>
            <w:tcBorders>
              <w:top w:val="nil"/>
              <w:left w:val="nil"/>
              <w:bottom w:val="nil"/>
              <w:right w:val="nil"/>
            </w:tcBorders>
          </w:tcPr>
          <w:p w14:paraId="418BF0C7" w14:textId="77777777" w:rsidR="00B61911" w:rsidRPr="006C3C49" w:rsidRDefault="00B61911"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A0E640" w14:textId="77777777" w:rsidR="00B61911" w:rsidRPr="006C3C49" w:rsidRDefault="00B61911" w:rsidP="00543787">
            <w:pPr>
              <w:pStyle w:val="a3"/>
              <w:ind w:left="0"/>
              <w:jc w:val="both"/>
              <w:rPr>
                <w:color w:val="000000" w:themeColor="text1"/>
                <w:sz w:val="28"/>
                <w:szCs w:val="28"/>
              </w:rPr>
            </w:pPr>
          </w:p>
        </w:tc>
        <w:tc>
          <w:tcPr>
            <w:tcW w:w="2126" w:type="dxa"/>
            <w:tcBorders>
              <w:top w:val="nil"/>
              <w:left w:val="nil"/>
              <w:bottom w:val="nil"/>
              <w:right w:val="nil"/>
            </w:tcBorders>
            <w:vAlign w:val="center"/>
          </w:tcPr>
          <w:p w14:paraId="27ADE491" w14:textId="77777777" w:rsidR="00B61911" w:rsidRPr="006C3C49" w:rsidRDefault="00B61911" w:rsidP="004A4D16">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552654CF"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6D7B2A" w:rsidRPr="006C3C49" w14:paraId="1354EAD1" w14:textId="77777777" w:rsidTr="00683561">
        <w:tc>
          <w:tcPr>
            <w:tcW w:w="11761" w:type="dxa"/>
            <w:gridSpan w:val="2"/>
            <w:tcBorders>
              <w:top w:val="nil"/>
              <w:left w:val="nil"/>
              <w:bottom w:val="nil"/>
              <w:right w:val="nil"/>
            </w:tcBorders>
          </w:tcPr>
          <w:p w14:paraId="504B4745" w14:textId="77777777" w:rsidR="00B76E02" w:rsidRPr="006C3C49" w:rsidRDefault="007A715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C3C49">
                <w:rPr>
                  <w:rStyle w:val="a5"/>
                  <w:rFonts w:ascii="Times New Roman" w:hAnsi="Times New Roman" w:cs="Times New Roman"/>
                  <w:b/>
                  <w:color w:val="000000" w:themeColor="text1"/>
                  <w:sz w:val="28"/>
                  <w:szCs w:val="28"/>
                  <w:lang w:val="ru-RU"/>
                </w:rPr>
                <w:t>Повернутись до зм</w:t>
              </w:r>
              <w:r w:rsidR="00B76E02"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FA00D9" w14:textId="77777777" w:rsidR="00B76E02" w:rsidRPr="006C3C49"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BFF7C6A" w14:textId="77777777" w:rsidR="00B76E02" w:rsidRPr="006C3C49" w:rsidRDefault="00B76E02" w:rsidP="004749D2">
            <w:pPr>
              <w:pStyle w:val="a3"/>
              <w:ind w:left="0"/>
              <w:jc w:val="center"/>
              <w:rPr>
                <w:rFonts w:ascii="Times New Roman" w:hAnsi="Times New Roman" w:cs="Times New Roman"/>
                <w:color w:val="000000" w:themeColor="text1"/>
                <w:sz w:val="28"/>
                <w:szCs w:val="28"/>
                <w:lang w:eastAsia="uk-UA"/>
              </w:rPr>
            </w:pPr>
          </w:p>
        </w:tc>
      </w:tr>
    </w:tbl>
    <w:p w14:paraId="3BC11497" w14:textId="3F4D0A2A" w:rsidR="001F6C60" w:rsidRPr="006C3C49" w:rsidRDefault="001F6C60" w:rsidP="004749D2">
      <w:pPr>
        <w:spacing w:after="0" w:line="240" w:lineRule="auto"/>
        <w:rPr>
          <w:rFonts w:ascii="Times New Roman" w:hAnsi="Times New Roman" w:cs="Times New Roman"/>
          <w:color w:val="000000" w:themeColor="text1"/>
          <w:sz w:val="28"/>
          <w:szCs w:val="28"/>
        </w:rPr>
      </w:pPr>
    </w:p>
    <w:p w14:paraId="098BC23B" w14:textId="77777777" w:rsidR="001F6C60" w:rsidRPr="006C3C49" w:rsidRDefault="001F6C6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84E4F83" w14:textId="77777777" w:rsidR="00657E66" w:rsidRPr="006C3C49" w:rsidRDefault="00657E66" w:rsidP="004749D2">
      <w:pPr>
        <w:spacing w:after="0" w:line="240" w:lineRule="auto"/>
        <w:rPr>
          <w:rFonts w:ascii="Times New Roman" w:hAnsi="Times New Roman" w:cs="Times New Roman"/>
          <w:color w:val="000000" w:themeColor="text1"/>
          <w:sz w:val="28"/>
          <w:szCs w:val="28"/>
        </w:rPr>
      </w:pPr>
    </w:p>
    <w:p w14:paraId="793FB553"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3" w:name="ЮрОсобаСкороч31"/>
      <w:bookmarkStart w:id="104" w:name="_Toc225323624"/>
      <w:r w:rsidRPr="006C3C49">
        <w:rPr>
          <w:rFonts w:ascii="Times New Roman" w:hAnsi="Times New Roman" w:cs="Times New Roman"/>
          <w:b/>
          <w:bCs/>
          <w:color w:val="000000" w:themeColor="text1"/>
          <w:sz w:val="28"/>
          <w:szCs w:val="28"/>
          <w:lang w:val="en-US" w:eastAsia="uk-UA"/>
        </w:rPr>
        <w:t>ID</w:t>
      </w:r>
      <w:r w:rsidR="00423BC4" w:rsidRPr="006C3C49">
        <w:rPr>
          <w:rFonts w:ascii="Times New Roman" w:hAnsi="Times New Roman" w:cs="Times New Roman"/>
          <w:b/>
          <w:bCs/>
          <w:color w:val="000000" w:themeColor="text1"/>
          <w:sz w:val="28"/>
          <w:szCs w:val="28"/>
          <w:lang w:eastAsia="uk-UA"/>
        </w:rPr>
        <w:t>31</w:t>
      </w:r>
      <w:r w:rsidR="00EA2A46"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Юридична особа (скорочені відомості) (entity_short)</w:t>
      </w:r>
      <w:bookmarkEnd w:id="104"/>
    </w:p>
    <w:p w14:paraId="1C1C3481" w14:textId="77777777" w:rsidR="006E7D6C" w:rsidRPr="006C3C49" w:rsidRDefault="006E7D6C" w:rsidP="004749D2">
      <w:pPr>
        <w:spacing w:after="0" w:line="240" w:lineRule="auto"/>
        <w:jc w:val="center"/>
        <w:rPr>
          <w:rFonts w:ascii="Times New Roman" w:hAnsi="Times New Roman" w:cs="Times New Roman"/>
          <w:b/>
          <w:color w:val="000000" w:themeColor="text1"/>
          <w:sz w:val="28"/>
          <w:szCs w:val="28"/>
        </w:rPr>
      </w:pPr>
    </w:p>
    <w:p w14:paraId="0116FC61" w14:textId="77777777" w:rsidR="00196E63" w:rsidRPr="006C3C49"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431A3" w:rsidRPr="006C3C49">
        <w:rPr>
          <w:rFonts w:ascii="Times New Roman" w:hAnsi="Times New Roman" w:cs="Times New Roman"/>
          <w:bCs/>
          <w:color w:val="000000" w:themeColor="text1"/>
          <w:sz w:val="28"/>
          <w:szCs w:val="28"/>
          <w:lang w:val="en-US" w:eastAsia="uk-UA"/>
        </w:rPr>
        <w:t>ID</w:t>
      </w:r>
      <w:r w:rsidR="00A431A3" w:rsidRPr="006C3C49">
        <w:rPr>
          <w:rFonts w:ascii="Times New Roman" w:hAnsi="Times New Roman" w:cs="Times New Roman"/>
          <w:bCs/>
          <w:color w:val="000000" w:themeColor="text1"/>
          <w:sz w:val="28"/>
          <w:szCs w:val="28"/>
          <w:lang w:eastAsia="uk-UA"/>
        </w:rPr>
        <w:t>31</w:t>
      </w:r>
      <w:r w:rsidR="00472056"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rPr>
        <w:t>Юридична особа (ско</w:t>
      </w:r>
      <w:r w:rsidR="00472056" w:rsidRPr="006C3C49">
        <w:rPr>
          <w:rFonts w:ascii="Times New Roman" w:hAnsi="Times New Roman" w:cs="Times New Roman"/>
          <w:color w:val="000000" w:themeColor="text1"/>
          <w:sz w:val="28"/>
          <w:szCs w:val="28"/>
        </w:rPr>
        <w:t>рочені відомості) (entity_short</w:t>
      </w:r>
      <w:r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647C4"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D6B1E" w:rsidRPr="006C3C49" w14:paraId="5CD7DCCC" w14:textId="77777777" w:rsidTr="006519CF">
        <w:tc>
          <w:tcPr>
            <w:tcW w:w="851" w:type="dxa"/>
            <w:tcBorders>
              <w:bottom w:val="single" w:sz="4" w:space="0" w:color="auto"/>
            </w:tcBorders>
          </w:tcPr>
          <w:p w14:paraId="69DCBB9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15DCC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C3E827"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7AE17E8" w14:textId="48A78DE3" w:rsidR="009D6B1E"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9D6B1E" w:rsidRPr="006C3C49" w14:paraId="1BCAD1E4" w14:textId="77777777" w:rsidTr="00F036E9">
        <w:tc>
          <w:tcPr>
            <w:tcW w:w="851" w:type="dxa"/>
            <w:tcBorders>
              <w:top w:val="single" w:sz="4" w:space="0" w:color="auto"/>
              <w:left w:val="nil"/>
              <w:bottom w:val="nil"/>
              <w:right w:val="nil"/>
            </w:tcBorders>
          </w:tcPr>
          <w:p w14:paraId="603E5CD1"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37BAE8B" w14:textId="77777777" w:rsidR="009D6B1E" w:rsidRPr="006C3C49" w:rsidRDefault="009D6B1E" w:rsidP="00D778EF">
            <w:pPr>
              <w:pStyle w:val="a3"/>
              <w:ind w:left="0"/>
              <w:jc w:val="both"/>
              <w:rPr>
                <w:rFonts w:ascii="Times New Roman" w:hAnsi="Times New Roman" w:cs="Times New Roman"/>
                <w:color w:val="000000" w:themeColor="text1"/>
                <w:sz w:val="28"/>
                <w:szCs w:val="28"/>
                <w:lang w:eastAsia="uk-UA"/>
              </w:rPr>
            </w:pPr>
            <w:bookmarkStart w:id="105" w:name="ЮрОсобаСкороч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05"/>
          <w:p w14:paraId="4AE3E48F" w14:textId="39D05899" w:rsidR="009D6B1E" w:rsidRPr="006C3C49" w:rsidRDefault="000B340F" w:rsidP="00F0346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009D6B1E"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00D76502" w:rsidRPr="006C3C49">
              <w:rPr>
                <w:rStyle w:val="a5"/>
                <w:rFonts w:ascii="Times New Roman" w:hAnsi="Times New Roman" w:cs="Times New Roman"/>
                <w:color w:val="000000" w:themeColor="text1"/>
                <w:sz w:val="28"/>
                <w:szCs w:val="28"/>
              </w:rPr>
              <w:t xml:space="preserve"> 1</w:t>
            </w:r>
            <w:r w:rsidR="009D6B1E"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11 </w:t>
            </w:r>
            <w:r w:rsidR="009D6B1E"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23C4288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37539012"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9D6B1E" w:rsidRPr="006C3C49" w14:paraId="30BD4818" w14:textId="77777777" w:rsidTr="00F036E9">
        <w:tc>
          <w:tcPr>
            <w:tcW w:w="851" w:type="dxa"/>
            <w:tcBorders>
              <w:top w:val="nil"/>
              <w:left w:val="nil"/>
              <w:bottom w:val="nil"/>
              <w:right w:val="nil"/>
            </w:tcBorders>
          </w:tcPr>
          <w:p w14:paraId="4EE2D904"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FAC4957" w14:textId="77777777" w:rsidR="009D6B1E" w:rsidRPr="006C3C49"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3F86751C" w14:textId="025115DF" w:rsidR="009D6B1E" w:rsidRPr="006C3C49" w:rsidRDefault="007A7151" w:rsidP="00F0346F">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106" w:name="ЮрОсобаСкорочРекв0109"/>
              <w:r w:rsidR="009D6B1E"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 xml:space="preserve">одного </w:t>
              </w:r>
              <w:r w:rsidR="00177B00" w:rsidRPr="006C3C49">
                <w:rPr>
                  <w:rStyle w:val="a5"/>
                  <w:rFonts w:ascii="Times New Roman" w:hAnsi="Times New Roman" w:cs="Times New Roman"/>
                  <w:color w:val="000000" w:themeColor="text1"/>
                  <w:sz w:val="28"/>
                  <w:szCs w:val="28"/>
                </w:rPr>
                <w:t>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D10D2D" w:rsidRPr="006C3C49">
                <w:rPr>
                  <w:rStyle w:val="a5"/>
                  <w:rFonts w:ascii="Times New Roman" w:hAnsi="Times New Roman" w:cs="Times New Roman"/>
                  <w:color w:val="000000" w:themeColor="text1"/>
                  <w:sz w:val="28"/>
                  <w:szCs w:val="28"/>
                </w:rPr>
                <w:t>Додатка</w:t>
              </w:r>
              <w:r w:rsidR="00D76502" w:rsidRPr="006C3C49">
                <w:rPr>
                  <w:rStyle w:val="a5"/>
                  <w:rFonts w:ascii="Times New Roman" w:hAnsi="Times New Roman" w:cs="Times New Roman"/>
                  <w:color w:val="000000" w:themeColor="text1"/>
                  <w:sz w:val="28"/>
                  <w:szCs w:val="28"/>
                </w:rPr>
                <w:t xml:space="preserve"> 1</w:t>
              </w:r>
              <w:r w:rsidR="009D6B1E"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12 </w:t>
              </w:r>
              <w:r w:rsidR="009D6B1E" w:rsidRPr="006C3C49">
                <w:rPr>
                  <w:rStyle w:val="a5"/>
                  <w:rFonts w:ascii="Times New Roman" w:hAnsi="Times New Roman" w:cs="Times New Roman"/>
                  <w:color w:val="000000" w:themeColor="text1"/>
                  <w:sz w:val="28"/>
                  <w:szCs w:val="28"/>
                </w:rPr>
                <w:t>цих Правил</w:t>
              </w:r>
              <w:bookmarkEnd w:id="106"/>
              <w:r w:rsidR="009D6B1E" w:rsidRPr="006C3C49">
                <w:rPr>
                  <w:rStyle w:val="a5"/>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2447793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5029FE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9D6B1E" w:rsidRPr="006C3C49" w14:paraId="7CA85806" w14:textId="77777777" w:rsidTr="00F036E9">
        <w:tc>
          <w:tcPr>
            <w:tcW w:w="851" w:type="dxa"/>
            <w:tcBorders>
              <w:top w:val="nil"/>
              <w:left w:val="nil"/>
              <w:bottom w:val="nil"/>
              <w:right w:val="nil"/>
            </w:tcBorders>
          </w:tcPr>
          <w:p w14:paraId="68839F20"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7C89BC" w14:textId="77777777" w:rsidR="009D6B1E" w:rsidRPr="006C3C49"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0BCB57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128B14C4"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p>
        </w:tc>
      </w:tr>
      <w:tr w:rsidR="00707C26" w:rsidRPr="006C3C49" w14:paraId="14B23966" w14:textId="77777777" w:rsidTr="00F036E9">
        <w:tc>
          <w:tcPr>
            <w:tcW w:w="11761" w:type="dxa"/>
            <w:gridSpan w:val="2"/>
            <w:tcBorders>
              <w:top w:val="nil"/>
              <w:left w:val="nil"/>
              <w:bottom w:val="nil"/>
              <w:right w:val="nil"/>
            </w:tcBorders>
          </w:tcPr>
          <w:p w14:paraId="6145E08E" w14:textId="60BB5A5D" w:rsidR="00707C26" w:rsidRPr="006C3C49" w:rsidRDefault="00707C26" w:rsidP="000A2C98">
            <w:pPr>
              <w:pStyle w:val="a3"/>
              <w:ind w:left="0"/>
              <w:jc w:val="both"/>
              <w:rPr>
                <w:rFonts w:ascii="Times New Roman" w:hAnsi="Times New Roman" w:cs="Times New Roman"/>
                <w:b/>
                <w:color w:val="000000" w:themeColor="text1"/>
                <w:sz w:val="28"/>
                <w:szCs w:val="28"/>
                <w:lang w:eastAsia="uk-UA"/>
              </w:rPr>
            </w:pPr>
            <w:bookmarkStart w:id="107" w:name="НабориЮрособаСкороч3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31.</w:t>
            </w:r>
            <w:r w:rsidRPr="006C3C49">
              <w:rPr>
                <w:rFonts w:ascii="Times New Roman" w:hAnsi="Times New Roman" w:cs="Times New Roman"/>
                <w:b/>
                <w:color w:val="000000" w:themeColor="text1"/>
                <w:sz w:val="28"/>
                <w:szCs w:val="28"/>
              </w:rPr>
              <w:t>Юридична особа (скорочені відомості) (entity_short)</w:t>
            </w:r>
            <w:r w:rsidRPr="006C3C49">
              <w:rPr>
                <w:rFonts w:ascii="Times New Roman" w:hAnsi="Times New Roman" w:cs="Times New Roman"/>
                <w:b/>
                <w:color w:val="000000" w:themeColor="text1"/>
                <w:sz w:val="28"/>
                <w:szCs w:val="28"/>
                <w:lang w:eastAsia="uk-UA"/>
              </w:rPr>
              <w:t xml:space="preserve"> </w:t>
            </w:r>
            <w:r w:rsidR="00DC5B25">
              <w:rPr>
                <w:rFonts w:ascii="Times New Roman" w:hAnsi="Times New Roman" w:cs="Times New Roman"/>
                <w:b/>
                <w:color w:val="000000" w:themeColor="text1"/>
                <w:sz w:val="28"/>
                <w:szCs w:val="28"/>
                <w:lang w:eastAsia="uk-UA"/>
              </w:rPr>
              <w:t>може</w:t>
            </w:r>
            <w:r w:rsidR="00DC5B2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07"/>
          </w:p>
        </w:tc>
        <w:tc>
          <w:tcPr>
            <w:tcW w:w="2126" w:type="dxa"/>
            <w:tcBorders>
              <w:top w:val="nil"/>
              <w:left w:val="nil"/>
              <w:bottom w:val="nil"/>
              <w:right w:val="nil"/>
            </w:tcBorders>
          </w:tcPr>
          <w:p w14:paraId="50C48386"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DF680A7"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9D6B1E" w:rsidRPr="006C3C49" w14:paraId="7F3C17EF" w14:textId="77777777" w:rsidTr="00F036E9">
        <w:tc>
          <w:tcPr>
            <w:tcW w:w="851" w:type="dxa"/>
            <w:tcBorders>
              <w:top w:val="nil"/>
              <w:left w:val="nil"/>
              <w:bottom w:val="nil"/>
              <w:right w:val="nil"/>
            </w:tcBorders>
          </w:tcPr>
          <w:p w14:paraId="1450B06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A9803E0" w14:textId="77777777" w:rsidR="009D6B1E" w:rsidRPr="006C3C49" w:rsidRDefault="005F012D" w:rsidP="00D778EF">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Адреса реєстрації</w:t>
              </w:r>
            </w:hyperlink>
          </w:p>
          <w:p w14:paraId="768C6204" w14:textId="087930B8" w:rsidR="00665A9D" w:rsidRPr="006C3C49" w:rsidRDefault="00665A9D" w:rsidP="00D778EF">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299244D" w14:textId="77777777" w:rsidR="009D6B1E" w:rsidRPr="006C3C49" w:rsidRDefault="009D6B1E"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812405D"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9D6B1E" w:rsidRPr="006C3C49" w14:paraId="60F08F8A" w14:textId="77777777" w:rsidTr="00F036E9">
        <w:tc>
          <w:tcPr>
            <w:tcW w:w="851" w:type="dxa"/>
            <w:tcBorders>
              <w:top w:val="nil"/>
              <w:left w:val="nil"/>
              <w:bottom w:val="nil"/>
              <w:right w:val="nil"/>
            </w:tcBorders>
          </w:tcPr>
          <w:p w14:paraId="3F6F2F1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55F471B" w14:textId="77777777" w:rsidR="009D6B1E" w:rsidRPr="006C3C49" w:rsidRDefault="005F012D" w:rsidP="00C578B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5"/>
                  <w:rFonts w:ascii="Times New Roman" w:hAnsi="Times New Roman" w:cs="Times New Roman"/>
                  <w:b/>
                  <w:color w:val="000000" w:themeColor="text1"/>
                  <w:sz w:val="28"/>
                  <w:szCs w:val="28"/>
                </w:rPr>
                <w:t>Фактична адреса</w:t>
              </w:r>
            </w:hyperlink>
          </w:p>
          <w:p w14:paraId="276EB4EA" w14:textId="364847D3" w:rsidR="00665A9D" w:rsidRPr="006C3C49" w:rsidRDefault="00665A9D"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D1F3EE3" w14:textId="77777777" w:rsidR="009D6B1E" w:rsidRPr="006C3C49" w:rsidRDefault="009D6B1E"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12BC680E"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9D6B1E" w:rsidRPr="006C3C49" w14:paraId="604BBB95" w14:textId="77777777" w:rsidTr="00F036E9">
        <w:tc>
          <w:tcPr>
            <w:tcW w:w="851" w:type="dxa"/>
            <w:tcBorders>
              <w:top w:val="nil"/>
              <w:left w:val="nil"/>
              <w:bottom w:val="nil"/>
              <w:right w:val="nil"/>
            </w:tcBorders>
          </w:tcPr>
          <w:p w14:paraId="07BF92A7"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9CB43" w14:textId="77777777" w:rsidR="009D6B1E" w:rsidRPr="006C3C49"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A7A4D5"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E6B2A8A"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r>
      <w:tr w:rsidR="00707C26" w:rsidRPr="006C3C49" w14:paraId="5775DB22" w14:textId="77777777" w:rsidTr="00F036E9">
        <w:tc>
          <w:tcPr>
            <w:tcW w:w="11761" w:type="dxa"/>
            <w:gridSpan w:val="2"/>
            <w:tcBorders>
              <w:top w:val="nil"/>
              <w:left w:val="nil"/>
              <w:bottom w:val="nil"/>
              <w:right w:val="nil"/>
            </w:tcBorders>
          </w:tcPr>
          <w:p w14:paraId="54683FF5" w14:textId="77777777" w:rsidR="00707C26" w:rsidRPr="006C3C49" w:rsidRDefault="00707C26" w:rsidP="00D778EF">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E6A8B5F"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8718E89"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A31CB5" w:rsidRPr="006C3C49" w14:paraId="67A56FFA" w14:textId="77777777" w:rsidTr="00F036E9">
        <w:tc>
          <w:tcPr>
            <w:tcW w:w="851" w:type="dxa"/>
            <w:tcBorders>
              <w:top w:val="nil"/>
              <w:left w:val="nil"/>
              <w:bottom w:val="nil"/>
              <w:right w:val="nil"/>
            </w:tcBorders>
          </w:tcPr>
          <w:p w14:paraId="5F649E7C" w14:textId="77777777" w:rsidR="00A31CB5" w:rsidRPr="006C3C49"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20F3E8" w14:textId="77777777" w:rsidR="00A31CB5" w:rsidRPr="006C3C49" w:rsidRDefault="007A7151"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6C3C49">
                <w:rPr>
                  <w:rStyle w:val="a5"/>
                  <w:rFonts w:ascii="Times New Roman" w:hAnsi="Times New Roman" w:cs="Times New Roman"/>
                  <w:b/>
                  <w:bCs/>
                  <w:color w:val="000000" w:themeColor="text1"/>
                  <w:sz w:val="28"/>
                  <w:szCs w:val="28"/>
                  <w:lang w:eastAsia="uk-UA"/>
                </w:rPr>
                <w:t xml:space="preserve">Особа </w:t>
              </w:r>
              <w:r w:rsidR="00A31CB5" w:rsidRPr="006C3C49">
                <w:rPr>
                  <w:rStyle w:val="a5"/>
                  <w:rFonts w:ascii="Times New Roman" w:hAnsi="Times New Roman" w:cs="Times New Roman"/>
                  <w:b/>
                  <w:color w:val="000000" w:themeColor="text1"/>
                  <w:sz w:val="28"/>
                  <w:szCs w:val="28"/>
                </w:rPr>
                <w:t>(скорочені відомості)</w:t>
              </w:r>
            </w:hyperlink>
            <w:r w:rsidR="00A31CB5"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539E499"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090388D8"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707C26" w:rsidRPr="006C3C49" w14:paraId="7E0A347A" w14:textId="77777777" w:rsidTr="006519CF">
        <w:tc>
          <w:tcPr>
            <w:tcW w:w="11761" w:type="dxa"/>
            <w:gridSpan w:val="2"/>
            <w:tcBorders>
              <w:top w:val="nil"/>
              <w:left w:val="nil"/>
              <w:bottom w:val="nil"/>
              <w:right w:val="nil"/>
            </w:tcBorders>
          </w:tcPr>
          <w:p w14:paraId="7F02BC55" w14:textId="77777777" w:rsidR="00707C26" w:rsidRPr="006C3C49" w:rsidRDefault="007A715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C3C49">
                <w:rPr>
                  <w:rStyle w:val="a5"/>
                  <w:rFonts w:ascii="Times New Roman" w:hAnsi="Times New Roman" w:cs="Times New Roman"/>
                  <w:b/>
                  <w:color w:val="000000" w:themeColor="text1"/>
                  <w:sz w:val="28"/>
                  <w:szCs w:val="28"/>
                  <w:lang w:val="ru-RU"/>
                </w:rPr>
                <w:t>Повернутись до зм</w:t>
              </w:r>
              <w:r w:rsidR="00707C26"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700057D" w14:textId="77777777" w:rsidR="00707C26" w:rsidRPr="006C3C49"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6DF4295" w14:textId="77777777" w:rsidR="00707C26" w:rsidRPr="006C3C49" w:rsidRDefault="00707C26" w:rsidP="004749D2">
            <w:pPr>
              <w:pStyle w:val="a3"/>
              <w:ind w:left="0"/>
              <w:jc w:val="center"/>
              <w:rPr>
                <w:rFonts w:ascii="Times New Roman" w:hAnsi="Times New Roman" w:cs="Times New Roman"/>
                <w:color w:val="000000" w:themeColor="text1"/>
                <w:sz w:val="28"/>
                <w:szCs w:val="28"/>
                <w:lang w:eastAsia="uk-UA"/>
              </w:rPr>
            </w:pPr>
          </w:p>
        </w:tc>
      </w:tr>
    </w:tbl>
    <w:p w14:paraId="73CCF52C" w14:textId="77777777" w:rsidR="001D0982" w:rsidRPr="006C3C49" w:rsidRDefault="001D0982">
      <w:pPr>
        <w:rPr>
          <w:rStyle w:val="a5"/>
          <w:rFonts w:ascii="Times New Roman" w:hAnsi="Times New Roman" w:cs="Times New Roman"/>
          <w:color w:val="000000" w:themeColor="text1"/>
          <w:sz w:val="28"/>
          <w:szCs w:val="28"/>
          <w:lang w:eastAsia="uk-UA"/>
        </w:rPr>
      </w:pPr>
      <w:r w:rsidRPr="006C3C49">
        <w:rPr>
          <w:rStyle w:val="a5"/>
          <w:rFonts w:ascii="Times New Roman" w:hAnsi="Times New Roman" w:cs="Times New Roman"/>
          <w:color w:val="000000" w:themeColor="text1"/>
          <w:sz w:val="28"/>
          <w:szCs w:val="28"/>
          <w:lang w:eastAsia="uk-UA"/>
        </w:rPr>
        <w:br w:type="page"/>
      </w:r>
    </w:p>
    <w:p w14:paraId="18E6A0AF" w14:textId="77777777" w:rsidR="00686E2C" w:rsidRPr="006C3C49"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8" w:name="ПовязанаОсоба32"/>
      <w:bookmarkStart w:id="109" w:name="_Toc225323625"/>
      <w:r w:rsidRPr="006C3C49">
        <w:rPr>
          <w:rFonts w:ascii="Times New Roman" w:hAnsi="Times New Roman" w:cs="Times New Roman"/>
          <w:b/>
          <w:bCs/>
          <w:color w:val="000000" w:themeColor="text1"/>
          <w:sz w:val="28"/>
          <w:szCs w:val="28"/>
          <w:lang w:val="en-US" w:eastAsia="uk-UA"/>
        </w:rPr>
        <w:lastRenderedPageBreak/>
        <w:t>ID</w:t>
      </w:r>
      <w:r w:rsidR="00423BC4" w:rsidRPr="006C3C49">
        <w:rPr>
          <w:rFonts w:ascii="Times New Roman" w:hAnsi="Times New Roman" w:cs="Times New Roman"/>
          <w:b/>
          <w:bCs/>
          <w:color w:val="000000" w:themeColor="text1"/>
          <w:sz w:val="28"/>
          <w:szCs w:val="28"/>
          <w:lang w:eastAsia="uk-UA"/>
        </w:rPr>
        <w:t>32</w:t>
      </w:r>
      <w:r w:rsidR="00686E2C" w:rsidRPr="006C3C49">
        <w:rPr>
          <w:rFonts w:ascii="Times New Roman" w:hAnsi="Times New Roman" w:cs="Times New Roman"/>
          <w:b/>
          <w:color w:val="000000" w:themeColor="text1"/>
          <w:sz w:val="28"/>
          <w:szCs w:val="28"/>
        </w:rPr>
        <w:t>.</w:t>
      </w:r>
      <w:r w:rsidR="00423BC4" w:rsidRPr="006C3C49">
        <w:rPr>
          <w:rFonts w:ascii="Times New Roman" w:hAnsi="Times New Roman" w:cs="Times New Roman"/>
          <w:b/>
          <w:color w:val="000000" w:themeColor="text1"/>
          <w:sz w:val="28"/>
          <w:szCs w:val="28"/>
        </w:rPr>
        <w:t xml:space="preserve"> </w:t>
      </w:r>
      <w:r w:rsidR="00686E2C" w:rsidRPr="006C3C49">
        <w:rPr>
          <w:rFonts w:ascii="Times New Roman" w:hAnsi="Times New Roman" w:cs="Times New Roman"/>
          <w:b/>
          <w:color w:val="000000" w:themeColor="text1"/>
          <w:sz w:val="28"/>
          <w:szCs w:val="28"/>
        </w:rPr>
        <w:t>Пов’язана особа (related_person)</w:t>
      </w:r>
      <w:bookmarkEnd w:id="109"/>
    </w:p>
    <w:bookmarkEnd w:id="108"/>
    <w:p w14:paraId="62AF0B40" w14:textId="77777777" w:rsidR="00686E2C" w:rsidRPr="006C3C49"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548A71B8" w14:textId="11ECEE63" w:rsidR="00443173" w:rsidRPr="006C3C49" w:rsidRDefault="00443173"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32. </w:t>
      </w:r>
      <w:r w:rsidRPr="006C3C49">
        <w:rPr>
          <w:rFonts w:ascii="Times New Roman" w:hAnsi="Times New Roman" w:cs="Times New Roman"/>
          <w:color w:val="000000" w:themeColor="text1"/>
          <w:sz w:val="28"/>
          <w:szCs w:val="28"/>
        </w:rPr>
        <w:t>Пов’язана особа (related_person)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ом </w:t>
      </w:r>
      <w:r w:rsidRPr="006C3C49">
        <w:rPr>
          <w:rFonts w:ascii="Times New Roman" w:hAnsi="Times New Roman" w:cs="Times New Roman"/>
          <w:color w:val="000000" w:themeColor="text1"/>
          <w:sz w:val="28"/>
          <w:szCs w:val="28"/>
          <w:lang w:eastAsia="uk-UA"/>
        </w:rPr>
        <w:t>K062</w:t>
      </w:r>
      <w:r w:rsidR="00960BEF" w:rsidRPr="006C3C49">
        <w:rPr>
          <w:rFonts w:ascii="Times New Roman" w:hAnsi="Times New Roman" w:cs="Times New Roman"/>
          <w:color w:val="000000" w:themeColor="text1"/>
          <w:sz w:val="28"/>
          <w:szCs w:val="28"/>
          <w:lang w:eastAsia="uk-UA"/>
        </w:rPr>
        <w:t xml:space="preserve"> </w:t>
      </w:r>
      <w:r w:rsidR="00960BEF" w:rsidRPr="006C3C49">
        <w:rPr>
          <w:rFonts w:ascii="Times New Roman" w:hAnsi="Times New Roman" w:cs="Times New Roman"/>
          <w:color w:val="000000" w:themeColor="text1"/>
          <w:sz w:val="28"/>
          <w:szCs w:val="28"/>
        </w:rPr>
        <w:t>“Тип зв'язку з боржником / групою”</w:t>
      </w:r>
      <w:r w:rsidR="00041EAD" w:rsidRPr="006C3C49">
        <w:rPr>
          <w:rFonts w:ascii="Times New Roman" w:hAnsi="Times New Roman" w:cs="Times New Roman"/>
          <w:color w:val="000000" w:themeColor="text1"/>
          <w:sz w:val="28"/>
          <w:szCs w:val="28"/>
          <w:lang w:eastAsia="uk-UA"/>
        </w:rPr>
        <w:t>.</w:t>
      </w:r>
    </w:p>
    <w:p w14:paraId="350177B5" w14:textId="77777777" w:rsidR="00686E2C" w:rsidRPr="006C3C49"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32.</w:t>
      </w:r>
      <w:r w:rsidRPr="006C3C49">
        <w:rPr>
          <w:rFonts w:ascii="Times New Roman" w:hAnsi="Times New Roman" w:cs="Times New Roman"/>
          <w:color w:val="000000" w:themeColor="text1"/>
          <w:sz w:val="28"/>
          <w:szCs w:val="28"/>
        </w:rPr>
        <w:t xml:space="preserve">Пов’язана особа (related_person)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7489E" w:rsidRPr="006C3C49" w14:paraId="0FFBE3B1" w14:textId="77777777" w:rsidTr="0054511D">
        <w:tc>
          <w:tcPr>
            <w:tcW w:w="851" w:type="dxa"/>
            <w:tcBorders>
              <w:bottom w:val="single" w:sz="4" w:space="0" w:color="auto"/>
            </w:tcBorders>
          </w:tcPr>
          <w:p w14:paraId="145A2011"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608CE053"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786BA2E"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6A12B03" w14:textId="17FE0F6C" w:rsidR="00C7489E"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0D4FD1" w:rsidRPr="006C3C49" w14:paraId="42D9E17F" w14:textId="77777777" w:rsidTr="00F036E9">
        <w:tc>
          <w:tcPr>
            <w:tcW w:w="851" w:type="dxa"/>
            <w:tcBorders>
              <w:top w:val="single" w:sz="4" w:space="0" w:color="auto"/>
              <w:left w:val="nil"/>
              <w:bottom w:val="nil"/>
              <w:right w:val="nil"/>
            </w:tcBorders>
          </w:tcPr>
          <w:p w14:paraId="4D5AA95C"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A2000C5"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0" w:name="ПовязанаОсобаРекв0051"/>
            <w:r w:rsidRPr="006C3C49">
              <w:rPr>
                <w:rFonts w:ascii="Times New Roman" w:hAnsi="Times New Roman" w:cs="Times New Roman"/>
                <w:b/>
                <w:color w:val="000000" w:themeColor="text1"/>
                <w:sz w:val="28"/>
                <w:szCs w:val="28"/>
                <w:lang w:eastAsia="uk-UA"/>
              </w:rPr>
              <w:t>Подія</w:t>
            </w:r>
            <w:bookmarkEnd w:id="110"/>
          </w:p>
          <w:p w14:paraId="22DE3238" w14:textId="4981F7F3" w:rsidR="000D4FD1" w:rsidRPr="00F321DF" w:rsidRDefault="006E2930" w:rsidP="004749D2">
            <w:pPr>
              <w:pStyle w:val="a3"/>
              <w:ind w:left="0"/>
              <w:jc w:val="both"/>
              <w:rPr>
                <w:rStyle w:val="a5"/>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"Додаток0051" </w:instrText>
            </w:r>
            <w:r w:rsidRPr="00F321DF">
              <w:rPr>
                <w:rFonts w:ascii="Times New Roman" w:hAnsi="Times New Roman" w:cs="Times New Roman"/>
                <w:color w:val="000000" w:themeColor="text1"/>
                <w:sz w:val="28"/>
                <w:szCs w:val="28"/>
                <w:lang w:eastAsia="uk-UA"/>
              </w:rPr>
              <w:fldChar w:fldCharType="separate"/>
            </w:r>
            <w:r w:rsidR="000D4FD1" w:rsidRPr="00F321DF">
              <w:rPr>
                <w:rStyle w:val="a5"/>
                <w:rFonts w:ascii="Times New Roman" w:hAnsi="Times New Roman" w:cs="Times New Roman"/>
                <w:color w:val="000000" w:themeColor="text1"/>
                <w:sz w:val="28"/>
                <w:szCs w:val="28"/>
                <w:lang w:eastAsia="uk-UA"/>
              </w:rPr>
              <w:t xml:space="preserve">набуває одного з переліку значень </w:t>
            </w:r>
            <w:r w:rsidR="0092176D" w:rsidRPr="00F321DF">
              <w:rPr>
                <w:rStyle w:val="a5"/>
                <w:rFonts w:ascii="Times New Roman" w:hAnsi="Times New Roman" w:cs="Times New Roman"/>
                <w:color w:val="000000" w:themeColor="text1"/>
                <w:sz w:val="28"/>
                <w:szCs w:val="28"/>
                <w:lang w:eastAsia="uk-UA"/>
              </w:rPr>
              <w:t>Довідник</w:t>
            </w:r>
            <w:r w:rsidR="000D4FD1" w:rsidRPr="00F321DF">
              <w:rPr>
                <w:rStyle w:val="a5"/>
                <w:rFonts w:ascii="Times New Roman" w:hAnsi="Times New Roman" w:cs="Times New Roman"/>
                <w:color w:val="000000" w:themeColor="text1"/>
                <w:sz w:val="28"/>
                <w:szCs w:val="28"/>
                <w:lang w:eastAsia="uk-UA"/>
              </w:rPr>
              <w:t xml:space="preserve">а </w:t>
            </w:r>
            <w:r w:rsidR="000D4FD1" w:rsidRPr="00F321DF">
              <w:rPr>
                <w:rStyle w:val="a5"/>
                <w:rFonts w:ascii="Times New Roman" w:hAnsi="Times New Roman" w:cs="Times New Roman"/>
                <w:color w:val="000000" w:themeColor="text1"/>
                <w:sz w:val="28"/>
                <w:szCs w:val="28"/>
                <w:lang w:val="en-US" w:eastAsia="uk-UA"/>
              </w:rPr>
              <w:t>F</w:t>
            </w:r>
            <w:r w:rsidR="000D4FD1" w:rsidRPr="00F321DF">
              <w:rPr>
                <w:rStyle w:val="a5"/>
                <w:rFonts w:ascii="Times New Roman" w:hAnsi="Times New Roman" w:cs="Times New Roman"/>
                <w:color w:val="000000" w:themeColor="text1"/>
                <w:sz w:val="28"/>
                <w:szCs w:val="28"/>
                <w:lang w:val="ru-RU" w:eastAsia="uk-UA"/>
              </w:rPr>
              <w:t>150</w:t>
            </w:r>
            <w:r w:rsidR="00267054" w:rsidRPr="00F321DF">
              <w:rPr>
                <w:rStyle w:val="a5"/>
                <w:rFonts w:ascii="Times New Roman" w:hAnsi="Times New Roman" w:cs="Times New Roman"/>
                <w:color w:val="000000" w:themeColor="text1"/>
                <w:sz w:val="28"/>
                <w:szCs w:val="28"/>
                <w:lang w:val="ru-RU" w:eastAsia="uk-UA"/>
              </w:rPr>
              <w:t xml:space="preserve"> </w:t>
            </w:r>
            <w:r w:rsidR="00267054" w:rsidRPr="00F321DF">
              <w:rPr>
                <w:rStyle w:val="a5"/>
                <w:rFonts w:ascii="Times New Roman" w:eastAsia="Times New Roman" w:hAnsi="Times New Roman" w:cs="Times New Roman"/>
                <w:color w:val="000000" w:themeColor="text1"/>
                <w:sz w:val="28"/>
                <w:szCs w:val="28"/>
                <w:lang w:eastAsia="uk-UA"/>
              </w:rPr>
              <w:t>“</w:t>
            </w:r>
            <w:r w:rsidR="00267054" w:rsidRPr="00F321DF">
              <w:rPr>
                <w:rStyle w:val="a5"/>
                <w:rFonts w:ascii="Times New Roman" w:hAnsi="Times New Roman" w:cs="Times New Roman"/>
                <w:color w:val="000000" w:themeColor="text1"/>
                <w:sz w:val="28"/>
                <w:szCs w:val="28"/>
                <w:lang w:eastAsia="uk-UA"/>
              </w:rPr>
              <w:t>Подія щодо елементу набору даних</w:t>
            </w:r>
            <w:r w:rsidR="00267054" w:rsidRPr="00F321DF">
              <w:rPr>
                <w:rStyle w:val="a5"/>
                <w:rFonts w:ascii="Times New Roman" w:eastAsia="Times New Roman" w:hAnsi="Times New Roman" w:cs="Times New Roman"/>
                <w:color w:val="000000" w:themeColor="text1"/>
                <w:sz w:val="28"/>
                <w:szCs w:val="28"/>
                <w:lang w:eastAsia="uk-UA"/>
              </w:rPr>
              <w:t>”</w:t>
            </w:r>
            <w:r w:rsidR="000D4FD1" w:rsidRPr="00F321DF">
              <w:rPr>
                <w:rStyle w:val="a5"/>
                <w:rFonts w:ascii="Times New Roman" w:hAnsi="Times New Roman" w:cs="Times New Roman"/>
                <w:color w:val="000000" w:themeColor="text1"/>
                <w:sz w:val="28"/>
                <w:szCs w:val="28"/>
                <w:lang w:val="ru-RU" w:eastAsia="uk-UA"/>
              </w:rPr>
              <w:t>.</w:t>
            </w:r>
          </w:p>
          <w:p w14:paraId="28CA50F2" w14:textId="3D4A2C88" w:rsidR="00D36E17" w:rsidRPr="006C3C49" w:rsidRDefault="00A04BF1" w:rsidP="0047041C">
            <w:pPr>
              <w:pStyle w:val="a3"/>
              <w:ind w:left="0"/>
              <w:jc w:val="both"/>
              <w:rPr>
                <w:rFonts w:ascii="Times New Roman" w:hAnsi="Times New Roman" w:cs="Times New Roman"/>
                <w:color w:val="000000" w:themeColor="text1"/>
                <w:sz w:val="28"/>
                <w:szCs w:val="28"/>
                <w:lang w:val="ru-RU" w:eastAsia="uk-UA"/>
              </w:rPr>
            </w:pPr>
            <w:r w:rsidRPr="00F321DF">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F321DF" w:rsidDel="00027024">
              <w:rPr>
                <w:rStyle w:val="a5"/>
                <w:rFonts w:ascii="Times New Roman" w:hAnsi="Times New Roman" w:cs="Times New Roman"/>
                <w:bCs/>
                <w:color w:val="000000" w:themeColor="text1"/>
                <w:sz w:val="28"/>
                <w:szCs w:val="28"/>
                <w:lang w:eastAsia="uk-UA"/>
              </w:rPr>
              <w:t xml:space="preserve"> </w:t>
            </w:r>
            <w:r w:rsidRPr="00F321DF">
              <w:rPr>
                <w:rStyle w:val="a5"/>
                <w:rFonts w:ascii="Times New Roman" w:hAnsi="Times New Roman" w:cs="Times New Roman"/>
                <w:bCs/>
                <w:color w:val="000000" w:themeColor="text1"/>
                <w:sz w:val="28"/>
                <w:szCs w:val="28"/>
                <w:lang w:eastAsia="uk-UA"/>
              </w:rPr>
              <w:t>визначені у</w:t>
            </w:r>
            <w:r w:rsidR="00313A92" w:rsidRPr="00F321DF">
              <w:rPr>
                <w:rStyle w:val="a5"/>
                <w:rFonts w:ascii="Times New Roman" w:hAnsi="Times New Roman" w:cs="Times New Roman"/>
                <w:bCs/>
                <w:color w:val="000000" w:themeColor="text1"/>
                <w:sz w:val="28"/>
                <w:szCs w:val="28"/>
                <w:lang w:eastAsia="uk-UA"/>
              </w:rPr>
              <w:t xml:space="preserve"> </w:t>
            </w:r>
            <w:r w:rsidR="00DB7E46" w:rsidRPr="00F321DF">
              <w:rPr>
                <w:rStyle w:val="a5"/>
                <w:rFonts w:ascii="Times New Roman" w:hAnsi="Times New Roman" w:cs="Times New Roman"/>
                <w:bCs/>
                <w:color w:val="000000" w:themeColor="text1"/>
                <w:sz w:val="28"/>
                <w:szCs w:val="28"/>
                <w:lang w:eastAsia="uk-UA"/>
              </w:rPr>
              <w:t>Додатк</w:t>
            </w:r>
            <w:r w:rsidR="00313A92" w:rsidRPr="00F321DF">
              <w:rPr>
                <w:rStyle w:val="a5"/>
                <w:rFonts w:ascii="Times New Roman" w:hAnsi="Times New Roman" w:cs="Times New Roman"/>
                <w:bCs/>
                <w:color w:val="000000" w:themeColor="text1"/>
                <w:sz w:val="28"/>
                <w:szCs w:val="28"/>
                <w:lang w:eastAsia="uk-UA"/>
              </w:rPr>
              <w:t>у</w:t>
            </w:r>
            <w:r w:rsidR="00DB7E46" w:rsidRPr="00F321DF">
              <w:rPr>
                <w:rStyle w:val="a5"/>
                <w:rFonts w:ascii="Times New Roman" w:hAnsi="Times New Roman" w:cs="Times New Roman"/>
                <w:bCs/>
                <w:color w:val="000000" w:themeColor="text1"/>
                <w:sz w:val="28"/>
                <w:szCs w:val="28"/>
                <w:lang w:eastAsia="uk-UA"/>
              </w:rPr>
              <w:t xml:space="preserve"> 1.2 цих Правил</w:t>
            </w:r>
            <w:r w:rsidR="006E2930" w:rsidRPr="00F321DF">
              <w:rPr>
                <w:rFonts w:ascii="Times New Roman" w:hAnsi="Times New Roman" w:cs="Times New Roman"/>
                <w:color w:val="000000" w:themeColor="text1"/>
                <w:sz w:val="28"/>
                <w:szCs w:val="28"/>
                <w:lang w:eastAsia="uk-UA"/>
              </w:rPr>
              <w:fldChar w:fldCharType="end"/>
            </w:r>
            <w:r w:rsidR="00DB7E46" w:rsidRPr="006C3C49">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74902369" w14:textId="77777777" w:rsidR="000D4FD1" w:rsidRPr="006C3C49" w:rsidRDefault="000D4FD1"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58AB68A2"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0D4FD1" w:rsidRPr="006C3C49" w14:paraId="085782DB" w14:textId="77777777" w:rsidTr="00F036E9">
        <w:tc>
          <w:tcPr>
            <w:tcW w:w="851" w:type="dxa"/>
            <w:tcBorders>
              <w:top w:val="nil"/>
              <w:left w:val="nil"/>
              <w:bottom w:val="nil"/>
              <w:right w:val="nil"/>
            </w:tcBorders>
          </w:tcPr>
          <w:p w14:paraId="3BACAC63"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A5E3757"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1" w:name="ПовязанаОсобаРекв0052"/>
            <w:r w:rsidRPr="006C3C49">
              <w:rPr>
                <w:rFonts w:ascii="Times New Roman" w:hAnsi="Times New Roman" w:cs="Times New Roman"/>
                <w:b/>
                <w:color w:val="000000" w:themeColor="text1"/>
                <w:sz w:val="28"/>
                <w:szCs w:val="28"/>
                <w:lang w:eastAsia="uk-UA"/>
              </w:rPr>
              <w:t>Дата події</w:t>
            </w:r>
          </w:p>
          <w:bookmarkEnd w:id="111"/>
          <w:p w14:paraId="3B7DFB98" w14:textId="10A93F13" w:rsidR="000D4FD1" w:rsidRPr="006C3C49" w:rsidRDefault="000D4FD1"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1445B1" w:rsidRPr="006C3C49">
              <w:rPr>
                <w:rStyle w:val="a5"/>
                <w:rFonts w:ascii="Times New Roman" w:hAnsi="Times New Roman" w:cs="Times New Roman"/>
                <w:color w:val="000000" w:themeColor="text1"/>
                <w:sz w:val="28"/>
                <w:szCs w:val="28"/>
                <w:lang w:eastAsia="uk-UA"/>
              </w:rPr>
              <w:t>.</w:t>
            </w:r>
            <w:r w:rsidR="006E6061" w:rsidRPr="006C3C49">
              <w:rPr>
                <w:rStyle w:val="a5"/>
                <w:rFonts w:ascii="Times New Roman" w:hAnsi="Times New Roman" w:cs="Times New Roman"/>
                <w:color w:val="000000" w:themeColor="text1"/>
                <w:sz w:val="28"/>
                <w:szCs w:val="28"/>
                <w:lang w:eastAsia="uk-UA"/>
              </w:rPr>
              <w:t xml:space="preserve">3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29BAC7"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AEF45DA"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C7489E" w:rsidRPr="006C3C49" w14:paraId="3034D796" w14:textId="77777777" w:rsidTr="00F036E9">
        <w:tc>
          <w:tcPr>
            <w:tcW w:w="851" w:type="dxa"/>
            <w:tcBorders>
              <w:top w:val="nil"/>
              <w:left w:val="nil"/>
              <w:bottom w:val="nil"/>
              <w:right w:val="nil"/>
            </w:tcBorders>
          </w:tcPr>
          <w:p w14:paraId="2043CA0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3AB1AEE" w14:textId="77777777" w:rsidR="00C7489E" w:rsidRPr="006C3C49" w:rsidRDefault="00C7489E" w:rsidP="006E1D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Тип зв’язку</w:t>
            </w:r>
          </w:p>
          <w:p w14:paraId="29E74E36" w14:textId="619B2C87" w:rsidR="00C85C50" w:rsidRPr="006C3C49" w:rsidRDefault="00C7489E" w:rsidP="003B417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F00AA1"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w:t>
            </w:r>
            <w:r w:rsidR="003B417E" w:rsidRPr="00F321DF">
              <w:rPr>
                <w:rFonts w:ascii="Times New Roman" w:hAnsi="Times New Roman" w:cs="Times New Roman"/>
                <w:color w:val="000000" w:themeColor="text1"/>
                <w:sz w:val="28"/>
                <w:szCs w:val="28"/>
                <w:lang w:eastAsia="uk-UA"/>
              </w:rPr>
              <w:t xml:space="preserve"> </w:t>
            </w:r>
            <w:r w:rsidR="00156248" w:rsidRPr="006C3C49">
              <w:rPr>
                <w:rFonts w:ascii="Times New Roman" w:hAnsi="Times New Roman" w:cs="Times New Roman"/>
                <w:color w:val="000000" w:themeColor="text1"/>
                <w:sz w:val="28"/>
                <w:szCs w:val="28"/>
                <w:lang w:eastAsia="uk-UA"/>
              </w:rPr>
              <w:t xml:space="preserve">з переліку </w:t>
            </w:r>
            <w:r w:rsidRPr="006C3C49">
              <w:rPr>
                <w:rFonts w:ascii="Times New Roman" w:hAnsi="Times New Roman" w:cs="Times New Roman"/>
                <w:color w:val="000000" w:themeColor="text1"/>
                <w:sz w:val="28"/>
                <w:szCs w:val="28"/>
                <w:lang w:eastAsia="uk-UA"/>
              </w:rPr>
              <w:t xml:space="preserve">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00156248" w:rsidRPr="006C3C49">
              <w:rPr>
                <w:rFonts w:ascii="Times New Roman" w:hAnsi="Times New Roman" w:cs="Times New Roman"/>
                <w:color w:val="000000" w:themeColor="text1"/>
                <w:sz w:val="28"/>
                <w:szCs w:val="28"/>
                <w:lang w:eastAsia="uk-UA"/>
              </w:rPr>
              <w:t>K062</w:t>
            </w:r>
            <w:r w:rsidR="00F471E9" w:rsidRPr="006C3C49">
              <w:rPr>
                <w:rFonts w:ascii="Times New Roman" w:hAnsi="Times New Roman" w:cs="Times New Roman"/>
                <w:color w:val="000000" w:themeColor="text1"/>
                <w:sz w:val="28"/>
                <w:szCs w:val="28"/>
                <w:lang w:eastAsia="uk-UA"/>
              </w:rPr>
              <w:t xml:space="preserve"> </w:t>
            </w:r>
            <w:r w:rsidR="00F00AA1" w:rsidRPr="006C3C49">
              <w:rPr>
                <w:rFonts w:ascii="Times New Roman" w:hAnsi="Times New Roman" w:cs="Times New Roman"/>
                <w:color w:val="000000" w:themeColor="text1"/>
                <w:sz w:val="28"/>
                <w:szCs w:val="28"/>
              </w:rPr>
              <w:t>“Тип зв</w:t>
            </w:r>
            <w:r w:rsidR="00963257" w:rsidRPr="00F321DF">
              <w:rPr>
                <w:rFonts w:ascii="Times New Roman" w:hAnsi="Times New Roman" w:cs="Times New Roman"/>
                <w:color w:val="000000" w:themeColor="text1"/>
                <w:sz w:val="28"/>
                <w:szCs w:val="28"/>
              </w:rPr>
              <w:t>’</w:t>
            </w:r>
            <w:r w:rsidR="00F00AA1" w:rsidRPr="006C3C49">
              <w:rPr>
                <w:rFonts w:ascii="Times New Roman" w:hAnsi="Times New Roman" w:cs="Times New Roman"/>
                <w:color w:val="000000" w:themeColor="text1"/>
                <w:sz w:val="28"/>
                <w:szCs w:val="28"/>
              </w:rPr>
              <w:t>язку з боржником / групою”</w:t>
            </w:r>
            <w:r w:rsidR="00FF6F01" w:rsidRPr="006C3C49">
              <w:rPr>
                <w:rFonts w:ascii="Times New Roman" w:hAnsi="Times New Roman" w:cs="Times New Roman"/>
                <w:color w:val="000000" w:themeColor="text1"/>
                <w:sz w:val="28"/>
                <w:szCs w:val="28"/>
                <w:lang w:eastAsia="uk-UA"/>
              </w:rPr>
              <w:t>.</w:t>
            </w:r>
          </w:p>
          <w:p w14:paraId="3634FDDE" w14:textId="2912BEE2" w:rsidR="003B417E" w:rsidRPr="006C3C49" w:rsidRDefault="0031136B" w:rsidP="000E528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3B417E"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FC0C96" w14:textId="77777777" w:rsidR="00C7489E" w:rsidRPr="006C3C49" w:rsidRDefault="0015624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457B8F4A"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0128</w:t>
            </w:r>
          </w:p>
        </w:tc>
      </w:tr>
      <w:tr w:rsidR="00C7489E" w:rsidRPr="006C3C49" w14:paraId="2391B663" w14:textId="77777777" w:rsidTr="00F036E9">
        <w:tc>
          <w:tcPr>
            <w:tcW w:w="851" w:type="dxa"/>
            <w:tcBorders>
              <w:top w:val="nil"/>
              <w:left w:val="nil"/>
              <w:bottom w:val="nil"/>
              <w:right w:val="nil"/>
            </w:tcBorders>
          </w:tcPr>
          <w:p w14:paraId="763F56D4"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76F2EBD6" w14:textId="31403137" w:rsidR="00126E1E" w:rsidRPr="006C3C49"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Частка істотної (прямої) участі учасника </w:t>
            </w:r>
            <w:r w:rsidR="00FD7C0E"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стат</w:t>
            </w:r>
            <w:r w:rsidR="000B12F8" w:rsidRPr="006C3C49">
              <w:rPr>
                <w:rFonts w:ascii="Times New Roman" w:hAnsi="Times New Roman" w:cs="Times New Roman"/>
                <w:b/>
                <w:color w:val="000000" w:themeColor="text1"/>
                <w:sz w:val="28"/>
                <w:szCs w:val="28"/>
                <w:lang w:eastAsia="uk-UA"/>
              </w:rPr>
              <w:t>утному капіталі юридичної особи</w:t>
            </w:r>
          </w:p>
          <w:p w14:paraId="604E7570" w14:textId="77777777" w:rsidR="00C7489E" w:rsidRPr="006C3C49" w:rsidRDefault="00DC13EA" w:rsidP="00130198">
            <w:pPr>
              <w:autoSpaceDE w:val="0"/>
              <w:autoSpaceDN w:val="0"/>
              <w:adjustRightInd w:val="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FF6F01" w:rsidRPr="006C3C49">
              <w:rPr>
                <w:rFonts w:ascii="Times New Roman" w:hAnsi="Times New Roman" w:cs="Times New Roman"/>
                <w:color w:val="000000" w:themeColor="text1"/>
                <w:sz w:val="28"/>
                <w:szCs w:val="28"/>
              </w:rPr>
              <w:t>н</w:t>
            </w:r>
            <w:r w:rsidR="00156248"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156248" w:rsidRPr="006C3C49">
              <w:rPr>
                <w:rFonts w:ascii="Times New Roman" w:hAnsi="Times New Roman" w:cs="Times New Roman"/>
                <w:color w:val="000000" w:themeColor="text1"/>
                <w:sz w:val="28"/>
                <w:szCs w:val="28"/>
              </w:rPr>
              <w:t xml:space="preserve"> від</w:t>
            </w:r>
            <w:r w:rsidR="00C44F8D" w:rsidRPr="006C3C49">
              <w:rPr>
                <w:rFonts w:ascii="Times New Roman" w:hAnsi="Times New Roman" w:cs="Times New Roman"/>
                <w:color w:val="000000" w:themeColor="text1"/>
                <w:sz w:val="28"/>
                <w:szCs w:val="28"/>
              </w:rPr>
              <w:t>сотка</w:t>
            </w:r>
            <w:r w:rsidR="004066D2" w:rsidRPr="006C3C49">
              <w:rPr>
                <w:rFonts w:ascii="Times New Roman" w:hAnsi="Times New Roman" w:cs="Times New Roman"/>
                <w:color w:val="000000" w:themeColor="text1"/>
                <w:sz w:val="28"/>
                <w:szCs w:val="28"/>
              </w:rPr>
              <w:t xml:space="preserve"> (%) </w:t>
            </w:r>
            <w:r w:rsidR="00C7489E" w:rsidRPr="006C3C49">
              <w:rPr>
                <w:rFonts w:ascii="Times New Roman" w:hAnsi="Times New Roman" w:cs="Times New Roman"/>
                <w:color w:val="000000" w:themeColor="text1"/>
                <w:sz w:val="28"/>
                <w:szCs w:val="28"/>
                <w:lang w:eastAsia="uk-UA"/>
              </w:rPr>
              <w:t>прямої</w:t>
            </w:r>
            <w:r w:rsidR="00C7489E" w:rsidRPr="006C3C49">
              <w:rPr>
                <w:rFonts w:ascii="Times New Roman" w:hAnsi="Times New Roman" w:cs="Times New Roman"/>
                <w:color w:val="000000" w:themeColor="text1"/>
                <w:sz w:val="28"/>
                <w:szCs w:val="28"/>
              </w:rPr>
              <w:t xml:space="preserve"> </w:t>
            </w:r>
            <w:r w:rsidR="00C7489E" w:rsidRPr="006C3C49">
              <w:rPr>
                <w:rFonts w:ascii="Times New Roman" w:hAnsi="Times New Roman" w:cs="Times New Roman"/>
                <w:color w:val="000000" w:themeColor="text1"/>
                <w:sz w:val="28"/>
                <w:szCs w:val="28"/>
                <w:lang w:eastAsia="uk-UA"/>
              </w:rPr>
              <w:t xml:space="preserve">істотної </w:t>
            </w:r>
            <w:r w:rsidR="00C7489E" w:rsidRPr="006C3C49">
              <w:rPr>
                <w:rFonts w:ascii="Times New Roman" w:hAnsi="Times New Roman" w:cs="Times New Roman"/>
                <w:color w:val="000000" w:themeColor="text1"/>
                <w:sz w:val="28"/>
                <w:szCs w:val="28"/>
              </w:rPr>
              <w:t xml:space="preserve">участі </w:t>
            </w:r>
            <w:r w:rsidR="00130198" w:rsidRPr="006C3C49">
              <w:rPr>
                <w:rFonts w:ascii="Times New Roman" w:hAnsi="Times New Roman" w:cs="Times New Roman"/>
                <w:color w:val="000000" w:themeColor="text1"/>
                <w:sz w:val="28"/>
                <w:szCs w:val="28"/>
              </w:rPr>
              <w:t xml:space="preserve">особи </w:t>
            </w:r>
            <w:r w:rsidR="00C7489E"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CFC3DE7"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33DF9631"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0134</w:t>
            </w:r>
          </w:p>
        </w:tc>
      </w:tr>
      <w:tr w:rsidR="00C7489E" w:rsidRPr="006C3C49" w14:paraId="3944DD09" w14:textId="77777777" w:rsidTr="00F036E9">
        <w:tc>
          <w:tcPr>
            <w:tcW w:w="851" w:type="dxa"/>
            <w:tcBorders>
              <w:top w:val="nil"/>
              <w:left w:val="nil"/>
              <w:bottom w:val="nil"/>
              <w:right w:val="nil"/>
            </w:tcBorders>
          </w:tcPr>
          <w:p w14:paraId="280EAC9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5600C2CC" w14:textId="06ACEA68" w:rsidR="00C7489E" w:rsidRPr="006C3C49" w:rsidRDefault="00C7489E" w:rsidP="006E1D26">
            <w:pPr>
              <w:autoSpaceDE w:val="0"/>
              <w:autoSpaceDN w:val="0"/>
              <w:adjustRightInd w:val="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Частка опосередкованої істотної участі учасника </w:t>
            </w:r>
            <w:r w:rsidR="00FD7C0E" w:rsidRPr="006C3C49">
              <w:rPr>
                <w:rFonts w:ascii="Times New Roman" w:hAnsi="Times New Roman" w:cs="Times New Roman"/>
                <w:b/>
                <w:color w:val="000000" w:themeColor="text1"/>
                <w:sz w:val="28"/>
                <w:szCs w:val="28"/>
              </w:rPr>
              <w:t xml:space="preserve">в </w:t>
            </w:r>
            <w:r w:rsidRPr="006C3C49">
              <w:rPr>
                <w:rFonts w:ascii="Times New Roman" w:hAnsi="Times New Roman" w:cs="Times New Roman"/>
                <w:b/>
                <w:color w:val="000000" w:themeColor="text1"/>
                <w:sz w:val="28"/>
                <w:szCs w:val="28"/>
              </w:rPr>
              <w:t>статутному капіталі юридичної особи</w:t>
            </w:r>
          </w:p>
          <w:p w14:paraId="763DFC0D" w14:textId="77777777" w:rsidR="00130198" w:rsidRPr="006C3C49"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4066D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066D2" w:rsidRPr="006C3C49">
              <w:rPr>
                <w:rFonts w:ascii="Times New Roman" w:hAnsi="Times New Roman" w:cs="Times New Roman"/>
                <w:color w:val="000000" w:themeColor="text1"/>
                <w:sz w:val="28"/>
                <w:szCs w:val="28"/>
              </w:rPr>
              <w:t xml:space="preserve"> ві</w:t>
            </w:r>
            <w:r w:rsidR="00C44F8D" w:rsidRPr="006C3C49">
              <w:rPr>
                <w:rFonts w:ascii="Times New Roman" w:hAnsi="Times New Roman" w:cs="Times New Roman"/>
                <w:color w:val="000000" w:themeColor="text1"/>
                <w:sz w:val="28"/>
                <w:szCs w:val="28"/>
              </w:rPr>
              <w:t>дсотка</w:t>
            </w:r>
            <w:r w:rsidR="004066D2" w:rsidRPr="006C3C49">
              <w:rPr>
                <w:rFonts w:ascii="Times New Roman" w:hAnsi="Times New Roman" w:cs="Times New Roman"/>
                <w:color w:val="000000" w:themeColor="text1"/>
                <w:sz w:val="28"/>
                <w:szCs w:val="28"/>
              </w:rPr>
              <w:t xml:space="preserve"> (%)</w:t>
            </w:r>
            <w:r w:rsidR="00130198" w:rsidRPr="006C3C49">
              <w:rPr>
                <w:rFonts w:ascii="Times New Roman" w:hAnsi="Times New Roman" w:cs="Times New Roman"/>
                <w:color w:val="000000" w:themeColor="text1"/>
                <w:sz w:val="28"/>
                <w:szCs w:val="28"/>
              </w:rPr>
              <w:t xml:space="preserve"> опосередкованої участі  особи </w:t>
            </w:r>
            <w:r w:rsidR="00130198"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42FB66CC"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share_indirect_participation</w:t>
            </w:r>
          </w:p>
        </w:tc>
        <w:tc>
          <w:tcPr>
            <w:tcW w:w="1559" w:type="dxa"/>
            <w:tcBorders>
              <w:top w:val="nil"/>
              <w:left w:val="nil"/>
              <w:bottom w:val="nil"/>
              <w:right w:val="nil"/>
            </w:tcBorders>
          </w:tcPr>
          <w:p w14:paraId="41A3857D"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0135</w:t>
            </w:r>
          </w:p>
        </w:tc>
      </w:tr>
      <w:tr w:rsidR="0054511D" w:rsidRPr="006C3C49" w14:paraId="52F08E8F" w14:textId="77777777" w:rsidTr="00F036E9">
        <w:tc>
          <w:tcPr>
            <w:tcW w:w="11761" w:type="dxa"/>
            <w:gridSpan w:val="2"/>
            <w:tcBorders>
              <w:top w:val="nil"/>
              <w:left w:val="nil"/>
              <w:bottom w:val="nil"/>
              <w:right w:val="nil"/>
            </w:tcBorders>
          </w:tcPr>
          <w:p w14:paraId="21E066D5" w14:textId="0CB4FFE7" w:rsidR="0054511D" w:rsidRPr="006C3C49" w:rsidRDefault="0054511D" w:rsidP="00814524">
            <w:pPr>
              <w:autoSpaceDE w:val="0"/>
              <w:autoSpaceDN w:val="0"/>
              <w:adjustRightInd w:val="0"/>
              <w:jc w:val="both"/>
              <w:rPr>
                <w:rFonts w:ascii="Times New Roman" w:hAnsi="Times New Roman" w:cs="Times New Roman"/>
                <w:b/>
                <w:color w:val="000000" w:themeColor="text1"/>
                <w:sz w:val="28"/>
                <w:szCs w:val="28"/>
              </w:rPr>
            </w:pPr>
            <w:bookmarkStart w:id="112" w:name="НабориПовязанаОсоба32" w:colFirst="1" w:colLast="1"/>
            <w:r w:rsidRPr="006C3C49">
              <w:rPr>
                <w:rFonts w:ascii="Times New Roman" w:hAnsi="Times New Roman" w:cs="Times New Roman"/>
                <w:b/>
                <w:color w:val="000000" w:themeColor="text1"/>
                <w:sz w:val="28"/>
                <w:szCs w:val="28"/>
              </w:rPr>
              <w:t xml:space="preserve">Набір даних ID32.Пов’язана особа (entity_short) </w:t>
            </w:r>
            <w:r w:rsidR="00814524" w:rsidRPr="006C3C49">
              <w:rPr>
                <w:rFonts w:ascii="Times New Roman" w:hAnsi="Times New Roman" w:cs="Times New Roman"/>
                <w:b/>
                <w:color w:val="000000" w:themeColor="text1"/>
                <w:sz w:val="28"/>
                <w:szCs w:val="28"/>
              </w:rPr>
              <w:t xml:space="preserve">має </w:t>
            </w:r>
            <w:r w:rsidRPr="006C3C49">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38D5B493"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97D31E8" w14:textId="77777777" w:rsidR="0054511D" w:rsidRPr="006C3C49" w:rsidRDefault="0054511D" w:rsidP="00F036E9">
            <w:pPr>
              <w:pStyle w:val="a3"/>
              <w:ind w:left="0"/>
              <w:rPr>
                <w:rFonts w:ascii="Times New Roman" w:hAnsi="Times New Roman" w:cs="Times New Roman"/>
                <w:b/>
                <w:color w:val="000000" w:themeColor="text1"/>
                <w:sz w:val="28"/>
                <w:szCs w:val="28"/>
                <w:lang w:val="ru-RU" w:eastAsia="uk-UA"/>
              </w:rPr>
            </w:pPr>
          </w:p>
        </w:tc>
      </w:tr>
      <w:bookmarkEnd w:id="112"/>
      <w:tr w:rsidR="007536D8" w:rsidRPr="006C3C49" w14:paraId="042A573C" w14:textId="77777777" w:rsidTr="00F036E9">
        <w:tc>
          <w:tcPr>
            <w:tcW w:w="851" w:type="dxa"/>
            <w:tcBorders>
              <w:top w:val="nil"/>
              <w:left w:val="nil"/>
              <w:bottom w:val="nil"/>
              <w:right w:val="nil"/>
            </w:tcBorders>
          </w:tcPr>
          <w:p w14:paraId="7199F8C2" w14:textId="77777777" w:rsidR="007536D8" w:rsidRPr="006C3C49"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D6B0E64" w14:textId="77777777" w:rsidR="007536D8" w:rsidRPr="006C3C49" w:rsidRDefault="005F012D" w:rsidP="00AA5439">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AA5439" w:rsidRPr="006C3C49">
                <w:rPr>
                  <w:rStyle w:val="a5"/>
                  <w:rFonts w:ascii="Times New Roman" w:hAnsi="Times New Roman" w:cs="Times New Roman"/>
                  <w:b/>
                  <w:color w:val="000000" w:themeColor="text1"/>
                  <w:sz w:val="28"/>
                  <w:szCs w:val="28"/>
                  <w:lang w:val="ru-RU"/>
                </w:rPr>
                <w:t>Особа</w:t>
              </w:r>
            </w:hyperlink>
          </w:p>
          <w:p w14:paraId="3AE9317F" w14:textId="4A4D9DC1" w:rsidR="000964E1" w:rsidRPr="006C3C49" w:rsidRDefault="000964E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F1CBB44" w14:textId="77777777" w:rsidR="007536D8" w:rsidRPr="006C3C49" w:rsidRDefault="007536D8"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C48E949" w14:textId="77777777" w:rsidR="007536D8" w:rsidRPr="006C3C49" w:rsidRDefault="007536D8" w:rsidP="00F036E9">
            <w:pPr>
              <w:pStyle w:val="a3"/>
              <w:ind w:left="0"/>
              <w:rPr>
                <w:rFonts w:ascii="Times New Roman" w:hAnsi="Times New Roman" w:cs="Times New Roman"/>
                <w:b/>
                <w:color w:val="000000" w:themeColor="text1"/>
                <w:sz w:val="28"/>
                <w:szCs w:val="28"/>
                <w:lang w:val="ru-RU" w:eastAsia="uk-UA"/>
              </w:rPr>
            </w:pPr>
          </w:p>
        </w:tc>
      </w:tr>
      <w:tr w:rsidR="0054511D" w:rsidRPr="006C3C49" w14:paraId="7CF857FD" w14:textId="77777777" w:rsidTr="00F036E9">
        <w:tc>
          <w:tcPr>
            <w:tcW w:w="11761" w:type="dxa"/>
            <w:gridSpan w:val="2"/>
            <w:tcBorders>
              <w:top w:val="nil"/>
              <w:left w:val="nil"/>
              <w:bottom w:val="nil"/>
              <w:right w:val="nil"/>
            </w:tcBorders>
          </w:tcPr>
          <w:p w14:paraId="676157BC" w14:textId="77777777" w:rsidR="0054511D" w:rsidRPr="006C3C49" w:rsidRDefault="0054511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C6FB751"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4D8671C"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r w:rsidR="00135553" w:rsidRPr="006C3C49" w14:paraId="18722385" w14:textId="77777777" w:rsidTr="00F036E9">
        <w:tc>
          <w:tcPr>
            <w:tcW w:w="851" w:type="dxa"/>
            <w:tcBorders>
              <w:top w:val="nil"/>
              <w:left w:val="nil"/>
              <w:bottom w:val="nil"/>
              <w:right w:val="nil"/>
            </w:tcBorders>
          </w:tcPr>
          <w:p w14:paraId="5E54754D" w14:textId="77777777" w:rsidR="00135553" w:rsidRPr="006C3C49"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924F67E" w14:textId="77777777" w:rsidR="00135553" w:rsidRPr="006C3C49" w:rsidRDefault="005F012D"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35553"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4A1132B7" w14:textId="77777777" w:rsidR="00135553" w:rsidRPr="006C3C49" w:rsidRDefault="00135553"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0D36263" w14:textId="77777777" w:rsidR="00135553" w:rsidRPr="006C3C49" w:rsidRDefault="0013555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54511D" w:rsidRPr="006C3C49" w14:paraId="470C4C10" w14:textId="77777777" w:rsidTr="00F036E9">
        <w:tc>
          <w:tcPr>
            <w:tcW w:w="11761" w:type="dxa"/>
            <w:gridSpan w:val="2"/>
            <w:tcBorders>
              <w:top w:val="nil"/>
              <w:left w:val="nil"/>
              <w:bottom w:val="nil"/>
              <w:right w:val="nil"/>
            </w:tcBorders>
          </w:tcPr>
          <w:p w14:paraId="6DC95797" w14:textId="77777777" w:rsidR="0054511D" w:rsidRPr="006C3C49" w:rsidRDefault="007A7151"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6C3C49">
                <w:rPr>
                  <w:rStyle w:val="a5"/>
                  <w:rFonts w:ascii="Times New Roman" w:hAnsi="Times New Roman" w:cs="Times New Roman"/>
                  <w:b/>
                  <w:color w:val="000000" w:themeColor="text1"/>
                  <w:sz w:val="28"/>
                  <w:szCs w:val="28"/>
                  <w:lang w:val="ru-RU"/>
                </w:rPr>
                <w:t>Повернутись до зм</w:t>
              </w:r>
              <w:r w:rsidR="0054511D"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032377C"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187852A"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bl>
    <w:p w14:paraId="3DCED74F" w14:textId="77777777" w:rsidR="00686E2C" w:rsidRPr="006C3C49" w:rsidRDefault="00686E2C" w:rsidP="004749D2">
      <w:pPr>
        <w:spacing w:after="0" w:line="240" w:lineRule="auto"/>
        <w:rPr>
          <w:rStyle w:val="a5"/>
          <w:rFonts w:ascii="Times New Roman" w:hAnsi="Times New Roman" w:cs="Times New Roman"/>
          <w:color w:val="000000" w:themeColor="text1"/>
          <w:sz w:val="28"/>
          <w:szCs w:val="28"/>
          <w:lang w:eastAsia="uk-UA"/>
        </w:rPr>
      </w:pPr>
      <w:r w:rsidRPr="006C3C49">
        <w:rPr>
          <w:rStyle w:val="a5"/>
          <w:rFonts w:ascii="Times New Roman" w:hAnsi="Times New Roman" w:cs="Times New Roman"/>
          <w:color w:val="000000" w:themeColor="text1"/>
          <w:sz w:val="28"/>
          <w:szCs w:val="28"/>
          <w:lang w:eastAsia="uk-UA"/>
        </w:rPr>
        <w:br w:type="page"/>
      </w:r>
    </w:p>
    <w:p w14:paraId="4326BA4E" w14:textId="311D1ACF" w:rsidR="00442845"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3" w:name="ФізОсобаРез34"/>
      <w:bookmarkStart w:id="114" w:name="_Toc225323626"/>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34</w:t>
      </w:r>
      <w:r w:rsidR="00C47DCC" w:rsidRPr="006C3C49">
        <w:rPr>
          <w:rFonts w:ascii="Times New Roman" w:hAnsi="Times New Roman" w:cs="Times New Roman"/>
          <w:b/>
          <w:color w:val="000000" w:themeColor="text1"/>
          <w:sz w:val="28"/>
          <w:szCs w:val="28"/>
        </w:rPr>
        <w:t>.</w:t>
      </w:r>
      <w:bookmarkEnd w:id="113"/>
      <w:r w:rsidR="00846176" w:rsidRPr="006C3C49">
        <w:rPr>
          <w:rFonts w:ascii="Times New Roman" w:hAnsi="Times New Roman" w:cs="Times New Roman"/>
          <w:b/>
          <w:color w:val="000000" w:themeColor="text1"/>
          <w:sz w:val="28"/>
          <w:szCs w:val="28"/>
        </w:rPr>
        <w:t>Фізична особа – резидент (ind_person)</w:t>
      </w:r>
      <w:bookmarkEnd w:id="114"/>
    </w:p>
    <w:p w14:paraId="3FC61C8D" w14:textId="77777777" w:rsidR="00B42AA3" w:rsidRPr="006C3C49" w:rsidRDefault="00B42AA3" w:rsidP="004749D2">
      <w:pPr>
        <w:spacing w:after="0" w:line="240" w:lineRule="auto"/>
        <w:ind w:firstLine="567"/>
        <w:jc w:val="both"/>
        <w:rPr>
          <w:rFonts w:ascii="Times New Roman" w:hAnsi="Times New Roman" w:cs="Times New Roman"/>
          <w:color w:val="000000" w:themeColor="text1"/>
          <w:sz w:val="28"/>
          <w:szCs w:val="28"/>
        </w:rPr>
      </w:pPr>
    </w:p>
    <w:p w14:paraId="2E421B60" w14:textId="5743EC4C" w:rsidR="008629DF" w:rsidRPr="006C3C49" w:rsidRDefault="004355AC"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w:t>
      </w:r>
      <w:r w:rsidR="008629DF" w:rsidRPr="006C3C49">
        <w:rPr>
          <w:rFonts w:ascii="Times New Roman" w:hAnsi="Times New Roman" w:cs="Times New Roman"/>
          <w:color w:val="000000" w:themeColor="text1"/>
          <w:sz w:val="28"/>
          <w:szCs w:val="28"/>
        </w:rPr>
        <w:t xml:space="preserve">о набору даних </w:t>
      </w:r>
      <w:r w:rsidR="008629DF" w:rsidRPr="006C3C49">
        <w:rPr>
          <w:rFonts w:ascii="Times New Roman" w:hAnsi="Times New Roman" w:cs="Times New Roman"/>
          <w:color w:val="000000" w:themeColor="text1"/>
          <w:sz w:val="28"/>
          <w:szCs w:val="28"/>
          <w:lang w:val="en-US" w:eastAsia="uk-UA"/>
        </w:rPr>
        <w:t>ID</w:t>
      </w:r>
      <w:r w:rsidR="008629DF" w:rsidRPr="006C3C49">
        <w:rPr>
          <w:rFonts w:ascii="Times New Roman" w:hAnsi="Times New Roman" w:cs="Times New Roman"/>
          <w:color w:val="000000" w:themeColor="text1"/>
          <w:sz w:val="28"/>
          <w:szCs w:val="28"/>
          <w:lang w:val="ru-RU" w:eastAsia="uk-UA"/>
        </w:rPr>
        <w:t>34</w:t>
      </w:r>
      <w:r w:rsidR="008629DF"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008629DF" w:rsidRPr="006C3C49">
        <w:rPr>
          <w:rFonts w:ascii="Times New Roman" w:hAnsi="Times New Roman" w:cs="Times New Roman"/>
          <w:b/>
          <w:bCs/>
          <w:color w:val="000000" w:themeColor="text1"/>
          <w:sz w:val="28"/>
          <w:szCs w:val="28"/>
        </w:rPr>
        <w:t xml:space="preserve"> </w:t>
      </w:r>
      <w:r w:rsidR="008629DF" w:rsidRPr="006C3C49">
        <w:rPr>
          <w:rFonts w:ascii="Times New Roman" w:hAnsi="Times New Roman" w:cs="Times New Roman"/>
          <w:bCs/>
          <w:color w:val="000000" w:themeColor="text1"/>
          <w:sz w:val="28"/>
          <w:szCs w:val="28"/>
        </w:rPr>
        <w:t xml:space="preserve">для ідентифікації особи подаються такі реквізити: </w:t>
      </w:r>
    </w:p>
    <w:p w14:paraId="3920F6A9" w14:textId="21A8BD82"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40A3817E"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5BAB9F48" w14:textId="0994DBEA"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w:t>
      </w:r>
    </w:p>
    <w:p w14:paraId="620A6532"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43D9196A" w14:textId="611B24FF" w:rsidR="008629DF" w:rsidRPr="006C3C49"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AB0C0B6" w14:textId="36CC5886"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РНОКПП (ind_person_code_ua, ID0151) </w:t>
      </w:r>
      <w:r w:rsidRPr="006C3C49">
        <w:rPr>
          <w:rFonts w:ascii="Times New Roman" w:hAnsi="Times New Roman" w:cs="Times New Roman"/>
          <w:i/>
          <w:color w:val="000000" w:themeColor="text1"/>
          <w:sz w:val="28"/>
          <w:szCs w:val="28"/>
          <w:u w:val="single"/>
        </w:rPr>
        <w:t>реального значення</w:t>
      </w:r>
      <w:r w:rsidRPr="006C3C49">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 xml:space="preserve"> (рекомендовано подавати усі наявні);</w:t>
      </w:r>
    </w:p>
    <w:p w14:paraId="16CECBAA" w14:textId="4358530B" w:rsidR="00116E29" w:rsidRPr="006C3C49" w:rsidRDefault="00116E29" w:rsidP="00116E29">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реквізитом РНОКПП (ind_person_code_ua, ID0151) </w:t>
      </w:r>
      <w:r w:rsidRPr="006C3C49">
        <w:rPr>
          <w:rFonts w:ascii="Times New Roman" w:hAnsi="Times New Roman" w:cs="Times New Roman"/>
          <w:i/>
          <w:color w:val="000000" w:themeColor="text1"/>
          <w:sz w:val="28"/>
          <w:szCs w:val="28"/>
          <w:u w:val="single"/>
        </w:rPr>
        <w:t>значення</w:t>
      </w:r>
      <w:r w:rsidRPr="006C3C49">
        <w:rPr>
          <w:rFonts w:ascii="Times New Roman" w:hAnsi="Times New Roman" w:cs="Times New Roman"/>
          <w:color w:val="000000" w:themeColor="text1"/>
          <w:sz w:val="28"/>
          <w:szCs w:val="28"/>
        </w:rPr>
        <w:t xml:space="preserve"> </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1667E5DE" w14:textId="2E76A783"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2AEA3677" w14:textId="67DDB46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76382B46" w14:textId="3B4110D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5F0F4371" w14:textId="3E09E8BC" w:rsidR="00442845" w:rsidRPr="006C3C49" w:rsidRDefault="00B42AA3" w:rsidP="00E914E3">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57780B" w:rsidRPr="006C3C49">
        <w:rPr>
          <w:rFonts w:ascii="Times New Roman" w:hAnsi="Times New Roman" w:cs="Times New Roman"/>
          <w:bCs/>
          <w:color w:val="000000" w:themeColor="text1"/>
          <w:sz w:val="28"/>
          <w:szCs w:val="28"/>
          <w:lang w:val="en-US" w:eastAsia="uk-UA"/>
        </w:rPr>
        <w:t>ID</w:t>
      </w:r>
      <w:r w:rsidR="0057780B" w:rsidRPr="006C3C49">
        <w:rPr>
          <w:rFonts w:ascii="Times New Roman" w:hAnsi="Times New Roman" w:cs="Times New Roman"/>
          <w:bCs/>
          <w:color w:val="000000" w:themeColor="text1"/>
          <w:sz w:val="28"/>
          <w:szCs w:val="28"/>
          <w:lang w:val="ru-RU" w:eastAsia="uk-UA"/>
        </w:rPr>
        <w:t>34</w:t>
      </w:r>
      <w:r w:rsidR="000B6300"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90955" w:rsidRPr="006C3C49" w14:paraId="3F9B59E0" w14:textId="77777777" w:rsidTr="00D776E5">
        <w:tc>
          <w:tcPr>
            <w:tcW w:w="851" w:type="dxa"/>
            <w:tcBorders>
              <w:bottom w:val="single" w:sz="4" w:space="0" w:color="auto"/>
            </w:tcBorders>
          </w:tcPr>
          <w:p w14:paraId="679B322C"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з.п.</w:t>
            </w:r>
          </w:p>
        </w:tc>
        <w:tc>
          <w:tcPr>
            <w:tcW w:w="10768" w:type="dxa"/>
            <w:tcBorders>
              <w:bottom w:val="single" w:sz="4" w:space="0" w:color="auto"/>
            </w:tcBorders>
          </w:tcPr>
          <w:p w14:paraId="47E09FF2"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F64D837"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AC76C88" w14:textId="65EC4CF9" w:rsidR="00490955"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7670BC" w:rsidRPr="006C3C49" w14:paraId="62D9A0D9" w14:textId="77777777" w:rsidTr="00F036E9">
        <w:tc>
          <w:tcPr>
            <w:tcW w:w="851" w:type="dxa"/>
            <w:tcBorders>
              <w:top w:val="single" w:sz="4" w:space="0" w:color="auto"/>
              <w:left w:val="nil"/>
              <w:bottom w:val="nil"/>
              <w:right w:val="nil"/>
            </w:tcBorders>
          </w:tcPr>
          <w:p w14:paraId="45D3B04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51D8B32" w14:textId="77777777" w:rsidR="007670BC" w:rsidRPr="006C3C49" w:rsidRDefault="007670BC" w:rsidP="004749D2">
            <w:pPr>
              <w:pStyle w:val="a3"/>
              <w:ind w:left="0"/>
              <w:jc w:val="both"/>
              <w:rPr>
                <w:rFonts w:ascii="Times New Roman" w:hAnsi="Times New Roman" w:cs="Times New Roman"/>
                <w:color w:val="000000" w:themeColor="text1"/>
                <w:sz w:val="28"/>
                <w:szCs w:val="28"/>
              </w:rPr>
            </w:pPr>
            <w:bookmarkStart w:id="115" w:name="ФізОсобаРезидентРекв0151"/>
            <w:r w:rsidRPr="006C3C49">
              <w:rPr>
                <w:rFonts w:ascii="Times New Roman" w:eastAsia="Times New Roman" w:hAnsi="Times New Roman" w:cs="Times New Roman"/>
                <w:b/>
                <w:color w:val="000000" w:themeColor="text1"/>
                <w:sz w:val="28"/>
                <w:szCs w:val="28"/>
                <w:lang w:eastAsia="uk-UA"/>
              </w:rPr>
              <w:t>РНОКПП</w:t>
            </w:r>
          </w:p>
          <w:bookmarkEnd w:id="115"/>
          <w:p w14:paraId="3971F859" w14:textId="3D650A6F" w:rsidR="007670BC" w:rsidRPr="006C3C49" w:rsidRDefault="002F29D6" w:rsidP="000B2101">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"Додаток0151"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w:t>
            </w:r>
            <w:r w:rsidR="00D76502" w:rsidRPr="006C3C49">
              <w:rPr>
                <w:rStyle w:val="a5"/>
                <w:rFonts w:ascii="Times New Roman" w:hAnsi="Times New Roman" w:cs="Times New Roman"/>
                <w:color w:val="000000" w:themeColor="text1"/>
                <w:sz w:val="28"/>
                <w:szCs w:val="28"/>
                <w:lang w:eastAsia="uk-UA"/>
              </w:rPr>
              <w:t xml:space="preserve">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0B2101" w:rsidRPr="006C3C49">
              <w:rPr>
                <w:rStyle w:val="a5"/>
                <w:rFonts w:ascii="Times New Roman" w:hAnsi="Times New Roman" w:cs="Times New Roman"/>
                <w:color w:val="000000" w:themeColor="text1"/>
                <w:sz w:val="28"/>
                <w:szCs w:val="28"/>
                <w:lang w:eastAsia="uk-UA"/>
              </w:rPr>
              <w:t xml:space="preserve">17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51397C" w14:textId="77777777" w:rsidR="007670BC"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1B172B02"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DB6E72" w:rsidRPr="006C3C49" w14:paraId="5E3A57B8" w14:textId="77777777" w:rsidTr="00F036E9">
        <w:tc>
          <w:tcPr>
            <w:tcW w:w="851" w:type="dxa"/>
            <w:tcBorders>
              <w:top w:val="nil"/>
              <w:left w:val="nil"/>
              <w:bottom w:val="nil"/>
              <w:right w:val="nil"/>
            </w:tcBorders>
          </w:tcPr>
          <w:p w14:paraId="51FC9CB7"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63150A4B" w14:textId="5EFB5085" w:rsidR="00DB6E72" w:rsidRPr="006C3C49" w:rsidRDefault="00DB6E72" w:rsidP="004749D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C90F6F"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3938DC14" w14:textId="1EA6B790" w:rsidR="00DB6E72" w:rsidRPr="006C3C49" w:rsidRDefault="005B31BF"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5FB645"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E04816"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DB6E72" w:rsidRPr="006C3C49" w14:paraId="52B08087" w14:textId="77777777" w:rsidTr="00F036E9">
        <w:tc>
          <w:tcPr>
            <w:tcW w:w="851" w:type="dxa"/>
            <w:tcBorders>
              <w:top w:val="nil"/>
              <w:left w:val="nil"/>
              <w:bottom w:val="nil"/>
              <w:right w:val="nil"/>
            </w:tcBorders>
          </w:tcPr>
          <w:p w14:paraId="7F4424FA"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4B83AD"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007839B" w14:textId="3E293A09" w:rsidR="00DB6E72" w:rsidRPr="006C3C49" w:rsidRDefault="005B31BF"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у</w:t>
            </w:r>
            <w:r w:rsidR="00DB6E72" w:rsidRPr="006C3C49">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C3C49">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0B507940" w14:textId="77777777" w:rsidR="00DB6E72" w:rsidRPr="006C3C49" w:rsidRDefault="00D66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2948389C"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DB6E72" w:rsidRPr="006C3C49" w14:paraId="54B6A1F8" w14:textId="77777777" w:rsidTr="00F036E9">
        <w:tc>
          <w:tcPr>
            <w:tcW w:w="851" w:type="dxa"/>
            <w:tcBorders>
              <w:top w:val="nil"/>
              <w:left w:val="nil"/>
              <w:bottom w:val="nil"/>
              <w:right w:val="nil"/>
            </w:tcBorders>
          </w:tcPr>
          <w:p w14:paraId="583F9C4C"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1B5C06F9"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4843F7F" w14:textId="0E389DA4" w:rsidR="00DB6E72" w:rsidRPr="006C3C49" w:rsidRDefault="005B31BF"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5084B81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0E9712BD"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DB6E72" w:rsidRPr="006C3C49" w14:paraId="7D8980A0" w14:textId="77777777" w:rsidTr="00F036E9">
        <w:tc>
          <w:tcPr>
            <w:tcW w:w="851" w:type="dxa"/>
            <w:tcBorders>
              <w:top w:val="nil"/>
              <w:left w:val="nil"/>
              <w:bottom w:val="nil"/>
              <w:right w:val="nil"/>
            </w:tcBorders>
          </w:tcPr>
          <w:p w14:paraId="7D70819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0290155" w14:textId="77777777" w:rsidR="00DB6E72" w:rsidRPr="006C3C49" w:rsidRDefault="00DB6E72" w:rsidP="004749D2">
            <w:pPr>
              <w:pStyle w:val="a3"/>
              <w:ind w:left="0"/>
              <w:rPr>
                <w:rFonts w:ascii="Times New Roman" w:hAnsi="Times New Roman" w:cs="Times New Roman"/>
                <w:b/>
                <w:color w:val="000000" w:themeColor="text1"/>
                <w:sz w:val="28"/>
                <w:szCs w:val="28"/>
                <w:lang w:eastAsia="uk-UA"/>
              </w:rPr>
            </w:pPr>
            <w:bookmarkStart w:id="116" w:name="ФізОсобаРезидентРекв159"/>
            <w:r w:rsidRPr="006C3C49">
              <w:rPr>
                <w:rFonts w:ascii="Times New Roman" w:hAnsi="Times New Roman" w:cs="Times New Roman"/>
                <w:b/>
                <w:color w:val="000000" w:themeColor="text1"/>
                <w:sz w:val="28"/>
                <w:szCs w:val="28"/>
                <w:lang w:eastAsia="uk-UA"/>
              </w:rPr>
              <w:t>Прізвище</w:t>
            </w:r>
          </w:p>
          <w:bookmarkEnd w:id="116"/>
          <w:p w14:paraId="2024F49F" w14:textId="5A89BF0C"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C929F7"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45BB707"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DB6E72" w:rsidRPr="006C3C49" w14:paraId="40B50298" w14:textId="77777777" w:rsidTr="00F036E9">
        <w:tc>
          <w:tcPr>
            <w:tcW w:w="851" w:type="dxa"/>
            <w:tcBorders>
              <w:top w:val="nil"/>
              <w:left w:val="nil"/>
              <w:bottom w:val="nil"/>
              <w:right w:val="nil"/>
            </w:tcBorders>
          </w:tcPr>
          <w:p w14:paraId="1F186859"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667D94E" w14:textId="1D324D9D" w:rsidR="00DB6E72" w:rsidRPr="006C3C49" w:rsidRDefault="005C7BD5" w:rsidP="004749D2">
            <w:pPr>
              <w:pStyle w:val="a3"/>
              <w:ind w:left="0"/>
              <w:rPr>
                <w:rFonts w:ascii="Times New Roman" w:hAnsi="Times New Roman" w:cs="Times New Roman"/>
                <w:b/>
                <w:color w:val="000000" w:themeColor="text1"/>
                <w:sz w:val="28"/>
                <w:szCs w:val="28"/>
                <w:lang w:eastAsia="uk-UA"/>
              </w:rPr>
            </w:pPr>
            <w:bookmarkStart w:id="117" w:name="ФізОсобаРезидентРекв160"/>
            <w:r w:rsidRPr="006C3C49">
              <w:rPr>
                <w:rFonts w:ascii="Times New Roman" w:hAnsi="Times New Roman" w:cs="Times New Roman"/>
                <w:b/>
                <w:color w:val="000000" w:themeColor="text1"/>
                <w:sz w:val="28"/>
                <w:szCs w:val="28"/>
                <w:lang w:eastAsia="uk-UA"/>
              </w:rPr>
              <w:t>Власне ім’я</w:t>
            </w:r>
          </w:p>
          <w:bookmarkEnd w:id="117"/>
          <w:p w14:paraId="590836F0" w14:textId="6728E4B2"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w:t>
            </w:r>
            <w:r w:rsidR="00D76502" w:rsidRPr="006C3C49">
              <w:rPr>
                <w:rStyle w:val="a5"/>
                <w:rFonts w:ascii="Times New Roman" w:hAnsi="Times New Roman" w:cs="Times New Roman"/>
                <w:color w:val="000000" w:themeColor="text1"/>
                <w:sz w:val="28"/>
                <w:szCs w:val="28"/>
                <w:lang w:eastAsia="uk-UA"/>
              </w:rPr>
              <w:t xml:space="preserve">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307878"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7D8A60EB"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DB6E72" w:rsidRPr="006C3C49" w14:paraId="34557DAB" w14:textId="77777777" w:rsidTr="00F036E9">
        <w:tc>
          <w:tcPr>
            <w:tcW w:w="851" w:type="dxa"/>
            <w:tcBorders>
              <w:top w:val="nil"/>
              <w:left w:val="nil"/>
              <w:bottom w:val="nil"/>
              <w:right w:val="nil"/>
            </w:tcBorders>
          </w:tcPr>
          <w:p w14:paraId="7B31585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2F17A4C7" w14:textId="77777777" w:rsidR="00DB6E72" w:rsidRPr="006C3C49" w:rsidRDefault="00DB6E72" w:rsidP="004749D2">
            <w:pPr>
              <w:jc w:val="both"/>
              <w:rPr>
                <w:rFonts w:ascii="Times New Roman" w:hAnsi="Times New Roman" w:cs="Times New Roman"/>
                <w:b/>
                <w:color w:val="000000" w:themeColor="text1"/>
                <w:sz w:val="28"/>
                <w:szCs w:val="28"/>
                <w:lang w:eastAsia="uk-UA"/>
              </w:rPr>
            </w:pPr>
            <w:bookmarkStart w:id="118" w:name="ФізОсобаРезидентРекв161"/>
            <w:r w:rsidRPr="006C3C49">
              <w:rPr>
                <w:rFonts w:ascii="Times New Roman" w:hAnsi="Times New Roman" w:cs="Times New Roman"/>
                <w:b/>
                <w:color w:val="000000" w:themeColor="text1"/>
                <w:sz w:val="28"/>
                <w:szCs w:val="28"/>
                <w:lang w:eastAsia="uk-UA"/>
              </w:rPr>
              <w:t xml:space="preserve">По батькові </w:t>
            </w:r>
          </w:p>
          <w:bookmarkEnd w:id="118"/>
          <w:p w14:paraId="39193ABD" w14:textId="2383C4E1" w:rsidR="00DB6E72" w:rsidRPr="006C3C49" w:rsidRDefault="00DB6E72"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20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7EF335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4E913971"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294878" w:rsidRPr="006C3C49" w14:paraId="64AB530C" w14:textId="77777777" w:rsidTr="00F036E9">
        <w:tc>
          <w:tcPr>
            <w:tcW w:w="851" w:type="dxa"/>
            <w:tcBorders>
              <w:top w:val="nil"/>
              <w:left w:val="nil"/>
              <w:bottom w:val="nil"/>
              <w:right w:val="nil"/>
            </w:tcBorders>
          </w:tcPr>
          <w:p w14:paraId="4EC2C5E3"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212E7B38"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0F39E073" w14:textId="1908300E" w:rsidR="00294878" w:rsidRPr="006C3C49" w:rsidRDefault="002462BE"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eastAsia="Times New Roman" w:hAnsi="Times New Roman" w:cs="Times New Roman"/>
                <w:color w:val="000000" w:themeColor="text1"/>
                <w:sz w:val="28"/>
                <w:szCs w:val="28"/>
                <w:lang w:eastAsia="uk-UA"/>
              </w:rPr>
              <w:t xml:space="preserve">, </w:t>
            </w:r>
            <w:r w:rsidR="00294878"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294878" w:rsidRPr="006C3C49">
              <w:rPr>
                <w:rFonts w:ascii="Times New Roman" w:eastAsia="Times New Roman" w:hAnsi="Times New Roman" w:cs="Times New Roman"/>
                <w:color w:val="000000" w:themeColor="text1"/>
                <w:sz w:val="28"/>
                <w:szCs w:val="28"/>
                <w:lang w:eastAsia="uk-UA"/>
              </w:rPr>
              <w:t>а KSTZ.</w:t>
            </w:r>
          </w:p>
        </w:tc>
        <w:tc>
          <w:tcPr>
            <w:tcW w:w="2126" w:type="dxa"/>
            <w:tcBorders>
              <w:top w:val="nil"/>
              <w:left w:val="nil"/>
              <w:bottom w:val="nil"/>
              <w:right w:val="nil"/>
            </w:tcBorders>
          </w:tcPr>
          <w:p w14:paraId="3A644BBB"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4BA285D"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294878" w:rsidRPr="006C3C49" w14:paraId="3D8A43CE" w14:textId="77777777" w:rsidTr="00F036E9">
        <w:tc>
          <w:tcPr>
            <w:tcW w:w="851" w:type="dxa"/>
            <w:tcBorders>
              <w:top w:val="nil"/>
              <w:left w:val="nil"/>
              <w:bottom w:val="nil"/>
              <w:right w:val="nil"/>
            </w:tcBorders>
          </w:tcPr>
          <w:p w14:paraId="1B9DD658"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1349F6D"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2AD4C794" w14:textId="42B07B0E" w:rsidR="00294878" w:rsidRPr="006C3C49" w:rsidRDefault="005F489B" w:rsidP="00043518">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дати народження </w:t>
            </w:r>
            <w:r w:rsidR="00294878" w:rsidRPr="006C3C49">
              <w:rPr>
                <w:rFonts w:ascii="Times New Roman" w:eastAsia="Times New Roman" w:hAnsi="Times New Roman" w:cs="Times New Roman"/>
                <w:color w:val="000000" w:themeColor="text1"/>
                <w:sz w:val="28"/>
                <w:szCs w:val="28"/>
                <w:lang w:eastAsia="uk-UA"/>
              </w:rPr>
              <w:t>фізичної особи</w:t>
            </w:r>
            <w:r w:rsidR="0004351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FF94E56"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5A3EFD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294878" w:rsidRPr="006C3C49" w14:paraId="1E56F5D6" w14:textId="77777777" w:rsidTr="00F036E9">
        <w:tc>
          <w:tcPr>
            <w:tcW w:w="851" w:type="dxa"/>
            <w:tcBorders>
              <w:top w:val="nil"/>
              <w:left w:val="nil"/>
              <w:bottom w:val="nil"/>
              <w:right w:val="nil"/>
            </w:tcBorders>
          </w:tcPr>
          <w:p w14:paraId="7C58151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2D2835" w14:textId="2DD8474B"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16C5CFD" w14:textId="6A2849F9"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2F29D6"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05380053"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0711C49"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294878" w:rsidRPr="006C3C49" w14:paraId="28FD000B" w14:textId="77777777" w:rsidTr="00F036E9">
        <w:tc>
          <w:tcPr>
            <w:tcW w:w="851" w:type="dxa"/>
            <w:tcBorders>
              <w:top w:val="nil"/>
              <w:left w:val="nil"/>
              <w:bottom w:val="nil"/>
              <w:right w:val="nil"/>
            </w:tcBorders>
          </w:tcPr>
          <w:p w14:paraId="0921DA0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2B501DF" w14:textId="5D33D81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515B9FB" w14:textId="77777777" w:rsidR="00294878"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D8C904C"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488A3B4"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294878" w:rsidRPr="006C3C49" w14:paraId="3679E301" w14:textId="77777777" w:rsidTr="00F036E9">
        <w:tc>
          <w:tcPr>
            <w:tcW w:w="851" w:type="dxa"/>
            <w:tcBorders>
              <w:top w:val="nil"/>
              <w:left w:val="nil"/>
              <w:bottom w:val="nil"/>
              <w:right w:val="nil"/>
            </w:tcBorders>
          </w:tcPr>
          <w:p w14:paraId="0CF75CB2"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768" w:type="dxa"/>
            <w:tcBorders>
              <w:top w:val="nil"/>
              <w:left w:val="nil"/>
              <w:bottom w:val="nil"/>
              <w:right w:val="nil"/>
            </w:tcBorders>
          </w:tcPr>
          <w:p w14:paraId="08ABE312" w14:textId="28F6E8D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4532EB2D" w14:textId="23504AB1" w:rsidR="00294878" w:rsidRPr="006C3C49" w:rsidRDefault="00294878" w:rsidP="00D62E4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4D74FBAF"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1BE836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7670BC" w:rsidRPr="006C3C49" w14:paraId="3C334F93" w14:textId="77777777" w:rsidTr="00F036E9">
        <w:tc>
          <w:tcPr>
            <w:tcW w:w="851" w:type="dxa"/>
            <w:tcBorders>
              <w:top w:val="nil"/>
              <w:left w:val="nil"/>
              <w:bottom w:val="nil"/>
              <w:right w:val="nil"/>
            </w:tcBorders>
          </w:tcPr>
          <w:p w14:paraId="7D065BB3"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7F8E706" w14:textId="5A4E2B10"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видачі документ</w:t>
            </w:r>
            <w:r w:rsidR="00A7523C"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2C3BAE8" w14:textId="77777777" w:rsidR="007670BC"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да</w:t>
            </w:r>
            <w:r w:rsidRPr="006C3C49">
              <w:rPr>
                <w:rFonts w:ascii="Times New Roman" w:hAnsi="Times New Roman" w:cs="Times New Roman"/>
                <w:color w:val="000000" w:themeColor="text1"/>
                <w:sz w:val="28"/>
                <w:szCs w:val="28"/>
              </w:rPr>
              <w:t>ти</w:t>
            </w:r>
            <w:r w:rsidR="007670BC" w:rsidRPr="006C3C49">
              <w:rPr>
                <w:rFonts w:ascii="Times New Roman" w:hAnsi="Times New Roman" w:cs="Times New Roman"/>
                <w:color w:val="000000" w:themeColor="text1"/>
                <w:sz w:val="28"/>
                <w:szCs w:val="28"/>
              </w:rPr>
              <w:t xml:space="preserve"> видачі документа, що посвідчує особу</w:t>
            </w:r>
            <w:r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E61525"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1AC6157E"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0158</w:t>
            </w:r>
          </w:p>
        </w:tc>
      </w:tr>
      <w:tr w:rsidR="007670BC" w:rsidRPr="006C3C49" w14:paraId="598D08B3" w14:textId="77777777" w:rsidTr="00F036E9">
        <w:tc>
          <w:tcPr>
            <w:tcW w:w="851" w:type="dxa"/>
            <w:tcBorders>
              <w:top w:val="nil"/>
              <w:left w:val="nil"/>
              <w:bottom w:val="nil"/>
              <w:right w:val="nil"/>
            </w:tcBorders>
          </w:tcPr>
          <w:p w14:paraId="17809B36"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3BCF342B" w14:textId="77777777" w:rsidR="00BB4AAA" w:rsidRPr="006C3C49"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19" w:name="ФізОсобаРезидентРекв0117"/>
            <w:r w:rsidRPr="006C3C49">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19"/>
          <w:p w14:paraId="17112F63" w14:textId="48C866F1" w:rsidR="007670BC"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AF3ED8" w:rsidRPr="006C3C49">
              <w:rPr>
                <w:rStyle w:val="a5"/>
                <w:rFonts w:ascii="Times New Roman" w:eastAsia="Times New Roman" w:hAnsi="Times New Roman" w:cs="Times New Roman"/>
                <w:color w:val="000000" w:themeColor="text1"/>
                <w:sz w:val="28"/>
                <w:szCs w:val="28"/>
                <w:lang w:val="ru-RU" w:eastAsia="uk-UA"/>
              </w:rPr>
              <w:t>з</w:t>
            </w:r>
            <w:r w:rsidR="00AF3ED8" w:rsidRPr="006C3C49">
              <w:rPr>
                <w:rStyle w:val="a5"/>
                <w:rFonts w:ascii="Times New Roman" w:eastAsia="Times New Roman" w:hAnsi="Times New Roman" w:cs="Times New Roman"/>
                <w:color w:val="000000" w:themeColor="text1"/>
                <w:sz w:val="28"/>
                <w:szCs w:val="28"/>
                <w:lang w:eastAsia="uk-UA"/>
              </w:rPr>
              <w:t xml:space="preserve">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00AF3ED8" w:rsidRPr="006C3C49">
              <w:rPr>
                <w:rStyle w:val="a5"/>
                <w:rFonts w:ascii="Times New Roman" w:eastAsia="Times New Roman" w:hAnsi="Times New Roman" w:cs="Times New Roman"/>
                <w:color w:val="000000" w:themeColor="text1"/>
                <w:sz w:val="28"/>
                <w:szCs w:val="28"/>
                <w:lang w:eastAsia="uk-UA"/>
              </w:rPr>
              <w:t>, н</w:t>
            </w:r>
            <w:r w:rsidR="000005C7" w:rsidRPr="006C3C49">
              <w:rPr>
                <w:rStyle w:val="a5"/>
                <w:rFonts w:ascii="Times New Roman" w:eastAsia="Times New Roman" w:hAnsi="Times New Roman" w:cs="Times New Roman"/>
                <w:color w:val="000000" w:themeColor="text1"/>
                <w:sz w:val="28"/>
                <w:szCs w:val="28"/>
                <w:lang w:eastAsia="uk-UA"/>
              </w:rPr>
              <w:t xml:space="preserve">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D76502"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D76502" w:rsidRPr="006C3C49">
              <w:rPr>
                <w:rStyle w:val="a5"/>
                <w:rFonts w:ascii="Times New Roman" w:eastAsia="Times New Roman" w:hAnsi="Times New Roman" w:cs="Times New Roman"/>
                <w:color w:val="000000" w:themeColor="text1"/>
                <w:sz w:val="28"/>
                <w:szCs w:val="28"/>
                <w:lang w:eastAsia="uk-UA"/>
              </w:rPr>
              <w:t xml:space="preserve"> 1</w:t>
            </w:r>
            <w:r w:rsidR="00F64D9B" w:rsidRPr="006C3C49">
              <w:rPr>
                <w:rStyle w:val="a5"/>
                <w:rFonts w:ascii="Times New Roman" w:eastAsia="Times New Roman" w:hAnsi="Times New Roman" w:cs="Times New Roman"/>
                <w:color w:val="000000" w:themeColor="text1"/>
                <w:sz w:val="28"/>
                <w:szCs w:val="28"/>
                <w:lang w:eastAsia="uk-UA"/>
              </w:rPr>
              <w:t>.</w:t>
            </w:r>
            <w:r w:rsidR="00F0346F" w:rsidRPr="006C3C49">
              <w:rPr>
                <w:rStyle w:val="a5"/>
                <w:rFonts w:ascii="Times New Roman" w:eastAsia="Times New Roman" w:hAnsi="Times New Roman" w:cs="Times New Roman"/>
                <w:color w:val="000000" w:themeColor="text1"/>
                <w:sz w:val="28"/>
                <w:szCs w:val="28"/>
                <w:lang w:eastAsia="uk-UA"/>
              </w:rPr>
              <w:t xml:space="preserve">13 </w:t>
            </w:r>
            <w:r w:rsidR="000005C7"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53B3AC" w14:textId="77777777" w:rsidR="007670BC" w:rsidRPr="006C3C49" w:rsidRDefault="00125B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B2084A1"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7670BC" w:rsidRPr="006C3C49" w14:paraId="32CD07BA" w14:textId="77777777" w:rsidTr="00F036E9">
        <w:tc>
          <w:tcPr>
            <w:tcW w:w="851" w:type="dxa"/>
            <w:tcBorders>
              <w:top w:val="nil"/>
              <w:left w:val="nil"/>
              <w:bottom w:val="nil"/>
              <w:right w:val="nil"/>
            </w:tcBorders>
          </w:tcPr>
          <w:p w14:paraId="1293B0BE"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768" w:type="dxa"/>
            <w:tcBorders>
              <w:top w:val="nil"/>
              <w:left w:val="nil"/>
              <w:bottom w:val="nil"/>
              <w:right w:val="nil"/>
            </w:tcBorders>
          </w:tcPr>
          <w:p w14:paraId="46F02A36"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120" w:name="ФізОсобаРезидентРекв0118"/>
            <w:r w:rsidRPr="006C3C49">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120"/>
          <w:p w14:paraId="06903482" w14:textId="715E3435" w:rsidR="007670BC" w:rsidRPr="006C3C49" w:rsidRDefault="00D40EAD" w:rsidP="00B03B23">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"Додаток0118" </w:instrText>
            </w:r>
            <w:r w:rsidRPr="00F321DF">
              <w:fldChar w:fldCharType="separate"/>
            </w:r>
            <w:r w:rsidR="00F9320F" w:rsidRPr="006C3C49">
              <w:rPr>
                <w:rStyle w:val="a5"/>
                <w:rFonts w:ascii="Times New Roman" w:eastAsia="Times New Roman" w:hAnsi="Times New Roman" w:cs="Times New Roman"/>
                <w:color w:val="000000" w:themeColor="text1"/>
                <w:sz w:val="28"/>
                <w:szCs w:val="28"/>
                <w:lang w:eastAsia="uk-UA"/>
              </w:rPr>
              <w:t xml:space="preserve">за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00F9320F" w:rsidRPr="006C3C49">
              <w:rPr>
                <w:rStyle w:val="a5"/>
                <w:rFonts w:ascii="Times New Roman" w:eastAsia="Times New Roman" w:hAnsi="Times New Roman" w:cs="Times New Roman"/>
                <w:color w:val="000000" w:themeColor="text1"/>
                <w:sz w:val="28"/>
                <w:szCs w:val="28"/>
                <w:lang w:eastAsia="uk-UA"/>
              </w:rPr>
              <w:t>, н</w:t>
            </w:r>
            <w:r w:rsidR="000005C7" w:rsidRPr="006C3C49">
              <w:rPr>
                <w:rStyle w:val="a5"/>
                <w:rFonts w:ascii="Times New Roman" w:eastAsia="Times New Roman" w:hAnsi="Times New Roman" w:cs="Times New Roman"/>
                <w:color w:val="000000" w:themeColor="text1"/>
                <w:sz w:val="28"/>
                <w:szCs w:val="28"/>
                <w:lang w:eastAsia="uk-UA"/>
              </w:rPr>
              <w:t xml:space="preserve">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D76502"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D76502" w:rsidRPr="006C3C49">
              <w:rPr>
                <w:rStyle w:val="a5"/>
                <w:rFonts w:ascii="Times New Roman" w:eastAsia="Times New Roman" w:hAnsi="Times New Roman" w:cs="Times New Roman"/>
                <w:color w:val="000000" w:themeColor="text1"/>
                <w:sz w:val="28"/>
                <w:szCs w:val="28"/>
                <w:lang w:eastAsia="uk-UA"/>
              </w:rPr>
              <w:t xml:space="preserve"> 1</w:t>
            </w:r>
            <w:r w:rsidR="000005C7" w:rsidRPr="006C3C49">
              <w:rPr>
                <w:rStyle w:val="a5"/>
                <w:rFonts w:ascii="Times New Roman" w:eastAsia="Times New Roman" w:hAnsi="Times New Roman" w:cs="Times New Roman"/>
                <w:color w:val="000000" w:themeColor="text1"/>
                <w:sz w:val="28"/>
                <w:szCs w:val="28"/>
                <w:lang w:eastAsia="uk-UA"/>
              </w:rPr>
              <w:t>.</w:t>
            </w:r>
            <w:r w:rsidR="00B03B23" w:rsidRPr="006C3C49">
              <w:rPr>
                <w:rStyle w:val="a5"/>
                <w:rFonts w:ascii="Times New Roman" w:eastAsia="Times New Roman" w:hAnsi="Times New Roman" w:cs="Times New Roman"/>
                <w:color w:val="000000" w:themeColor="text1"/>
                <w:sz w:val="28"/>
                <w:szCs w:val="28"/>
                <w:lang w:eastAsia="uk-UA"/>
              </w:rPr>
              <w:t xml:space="preserve">14 </w:t>
            </w:r>
            <w:r w:rsidR="000005C7"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3B1F5D" w14:textId="77777777" w:rsidR="007670BC" w:rsidRPr="006C3C49" w:rsidRDefault="00BB4AA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282F1F35"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7670BC" w:rsidRPr="006C3C49" w14:paraId="473962DB" w14:textId="77777777" w:rsidTr="00F036E9">
        <w:tc>
          <w:tcPr>
            <w:tcW w:w="851" w:type="dxa"/>
            <w:tcBorders>
              <w:top w:val="nil"/>
              <w:left w:val="nil"/>
              <w:bottom w:val="nil"/>
              <w:right w:val="nil"/>
            </w:tcBorders>
          </w:tcPr>
          <w:p w14:paraId="7EAE2B6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768" w:type="dxa"/>
            <w:tcBorders>
              <w:top w:val="nil"/>
              <w:left w:val="nil"/>
              <w:bottom w:val="nil"/>
              <w:right w:val="nil"/>
            </w:tcBorders>
          </w:tcPr>
          <w:p w14:paraId="7AC32D02"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Сімейний стан</w:t>
            </w:r>
          </w:p>
          <w:p w14:paraId="2CA2A0D6" w14:textId="26AABAD6" w:rsidR="007670BC" w:rsidRPr="006C3C49"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KMRG.</w:t>
            </w:r>
          </w:p>
          <w:p w14:paraId="7600F600" w14:textId="7ECE745D" w:rsidR="005C4BB3"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EA4A0D"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40278580"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0164</w:t>
            </w:r>
          </w:p>
        </w:tc>
      </w:tr>
      <w:tr w:rsidR="007670BC" w:rsidRPr="006C3C49" w14:paraId="3B7D23C7" w14:textId="77777777" w:rsidTr="00F036E9">
        <w:tc>
          <w:tcPr>
            <w:tcW w:w="851" w:type="dxa"/>
            <w:tcBorders>
              <w:top w:val="nil"/>
              <w:left w:val="nil"/>
              <w:bottom w:val="nil"/>
              <w:right w:val="nil"/>
            </w:tcBorders>
          </w:tcPr>
          <w:p w14:paraId="7F923FD9"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28A8754C"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1A8BC0D" w14:textId="724D41E9" w:rsidR="007670BC" w:rsidRPr="006C3C49"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 xml:space="preserve">кількості осіб, які перебувають на утриманні </w:t>
            </w:r>
            <w:r w:rsidR="007670BC" w:rsidRPr="006C3C49">
              <w:rPr>
                <w:rFonts w:ascii="Times New Roman" w:eastAsia="Times New Roman" w:hAnsi="Times New Roman" w:cs="Times New Roman"/>
                <w:color w:val="000000" w:themeColor="text1"/>
                <w:sz w:val="28"/>
                <w:szCs w:val="28"/>
                <w:lang w:eastAsia="uk-UA"/>
              </w:rPr>
              <w:t>фізичної особи.</w:t>
            </w:r>
            <w:r w:rsidR="007C60E1" w:rsidRPr="006C3C49">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Про пенсійне забезпечення</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w:t>
            </w:r>
          </w:p>
          <w:p w14:paraId="21431797" w14:textId="5152FEB5"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ECBFAB"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0681C55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0165</w:t>
            </w:r>
          </w:p>
        </w:tc>
      </w:tr>
      <w:tr w:rsidR="007670BC" w:rsidRPr="006C3C49" w14:paraId="77CE8540" w14:textId="77777777" w:rsidTr="00F036E9">
        <w:tc>
          <w:tcPr>
            <w:tcW w:w="851" w:type="dxa"/>
            <w:tcBorders>
              <w:top w:val="nil"/>
              <w:left w:val="nil"/>
              <w:bottom w:val="nil"/>
              <w:right w:val="nil"/>
            </w:tcBorders>
          </w:tcPr>
          <w:p w14:paraId="4AD25C77"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03320C8A"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Освіта</w:t>
            </w:r>
          </w:p>
          <w:p w14:paraId="3217AC4D" w14:textId="78024762" w:rsidR="007670BC" w:rsidRPr="006C3C49"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007670BC" w:rsidRPr="006C3C49">
              <w:rPr>
                <w:rFonts w:ascii="Times New Roman" w:eastAsia="Times New Roman" w:hAnsi="Times New Roman" w:cs="Times New Roman"/>
                <w:color w:val="000000" w:themeColor="text1"/>
                <w:sz w:val="28"/>
                <w:szCs w:val="28"/>
                <w:lang w:eastAsia="uk-UA"/>
              </w:rPr>
              <w:t xml:space="preserve"> KEDU.</w:t>
            </w:r>
            <w:r w:rsidR="00174C3E" w:rsidRPr="006C3C49">
              <w:rPr>
                <w:color w:val="000000" w:themeColor="text1"/>
                <w:sz w:val="28"/>
                <w:szCs w:val="28"/>
              </w:rPr>
              <w:t xml:space="preserve"> </w:t>
            </w:r>
            <w:r w:rsidR="0066490F" w:rsidRPr="006C3C49">
              <w:rPr>
                <w:rFonts w:ascii="Times New Roman" w:eastAsia="Times New Roman" w:hAnsi="Times New Roman" w:cs="Times New Roman"/>
                <w:color w:val="000000" w:themeColor="text1"/>
                <w:sz w:val="28"/>
                <w:szCs w:val="28"/>
                <w:lang w:eastAsia="uk-UA"/>
              </w:rPr>
              <w:t>В разі</w:t>
            </w:r>
            <w:r w:rsidR="00174C3E" w:rsidRPr="006C3C49">
              <w:rPr>
                <w:rFonts w:ascii="Times New Roman" w:eastAsia="Times New Roman" w:hAnsi="Times New Roman" w:cs="Times New Roman"/>
                <w:color w:val="000000" w:themeColor="text1"/>
                <w:sz w:val="28"/>
                <w:szCs w:val="28"/>
                <w:lang w:eastAsia="uk-UA"/>
              </w:rPr>
              <w:t xml:space="preserve"> наявності в особи кількох осві</w:t>
            </w:r>
            <w:r w:rsidR="008505BC" w:rsidRPr="006C3C49">
              <w:rPr>
                <w:rFonts w:ascii="Times New Roman" w:eastAsia="Times New Roman" w:hAnsi="Times New Roman" w:cs="Times New Roman"/>
                <w:color w:val="000000" w:themeColor="text1"/>
                <w:sz w:val="28"/>
                <w:szCs w:val="28"/>
                <w:lang w:eastAsia="uk-UA"/>
              </w:rPr>
              <w:t xml:space="preserve">т, зазначається та, яка є вищою порівняно </w:t>
            </w:r>
            <w:r w:rsidR="00174C3E" w:rsidRPr="006C3C49">
              <w:rPr>
                <w:rFonts w:ascii="Times New Roman" w:eastAsia="Times New Roman" w:hAnsi="Times New Roman" w:cs="Times New Roman"/>
                <w:color w:val="000000" w:themeColor="text1"/>
                <w:sz w:val="28"/>
                <w:szCs w:val="28"/>
                <w:lang w:eastAsia="uk-UA"/>
              </w:rPr>
              <w:t>з іншими.</w:t>
            </w:r>
          </w:p>
          <w:p w14:paraId="5139D938" w14:textId="0A796E72"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4F229E"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7DEFE91A"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0166</w:t>
            </w:r>
          </w:p>
        </w:tc>
      </w:tr>
      <w:tr w:rsidR="007670BC" w:rsidRPr="006C3C49" w14:paraId="7ABD279E" w14:textId="77777777" w:rsidTr="00F036E9">
        <w:tc>
          <w:tcPr>
            <w:tcW w:w="851" w:type="dxa"/>
            <w:tcBorders>
              <w:top w:val="nil"/>
              <w:left w:val="nil"/>
              <w:bottom w:val="nil"/>
              <w:right w:val="nil"/>
            </w:tcBorders>
          </w:tcPr>
          <w:p w14:paraId="48DADD5D"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0F6B0F08" w14:textId="70830791"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Код </w:t>
            </w:r>
            <w:r w:rsidR="00AF7343" w:rsidRPr="006C3C49">
              <w:rPr>
                <w:rFonts w:ascii="Times New Roman" w:eastAsia="Times New Roman" w:hAnsi="Times New Roman" w:cs="Times New Roman"/>
                <w:b/>
                <w:color w:val="000000" w:themeColor="text1"/>
                <w:sz w:val="28"/>
                <w:szCs w:val="28"/>
                <w:lang w:eastAsia="uk-UA"/>
              </w:rPr>
              <w:t xml:space="preserve">за </w:t>
            </w:r>
            <w:r w:rsidRPr="006C3C49">
              <w:rPr>
                <w:rFonts w:ascii="Times New Roman" w:eastAsia="Times New Roman" w:hAnsi="Times New Roman" w:cs="Times New Roman"/>
                <w:b/>
                <w:color w:val="000000" w:themeColor="text1"/>
                <w:sz w:val="28"/>
                <w:szCs w:val="28"/>
                <w:lang w:eastAsia="uk-UA"/>
              </w:rPr>
              <w:t>ЄДРПОУ</w:t>
            </w:r>
            <w:r w:rsidR="00CC6115" w:rsidRPr="006C3C49">
              <w:rPr>
                <w:rFonts w:ascii="Times New Roman" w:eastAsia="Times New Roman" w:hAnsi="Times New Roman" w:cs="Times New Roman"/>
                <w:b/>
                <w:color w:val="000000" w:themeColor="text1"/>
                <w:sz w:val="28"/>
                <w:szCs w:val="28"/>
                <w:lang w:eastAsia="uk-UA"/>
              </w:rPr>
              <w:t xml:space="preserve"> /</w:t>
            </w:r>
            <w:r w:rsidR="00F741B8"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РНОКПП</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реєстраційний</w:t>
            </w:r>
            <w:r w:rsidR="00F741B8"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податковий код роботодавця в країні реєстрації</w:t>
            </w:r>
          </w:p>
          <w:p w14:paraId="192C5C02" w14:textId="6DC62FFF" w:rsidR="007670BC" w:rsidRPr="006C3C49" w:rsidRDefault="00205E65"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w:t>
            </w:r>
            <w:r w:rsidR="00C95FC4"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C95FC4" w:rsidRPr="006C3C49">
              <w:rPr>
                <w:rFonts w:ascii="Times New Roman" w:hAnsi="Times New Roman" w:cs="Times New Roman"/>
                <w:color w:val="000000" w:themeColor="text1"/>
                <w:sz w:val="28"/>
                <w:szCs w:val="28"/>
              </w:rPr>
              <w:t xml:space="preserve"> </w:t>
            </w:r>
            <w:r w:rsidR="0016247F" w:rsidRPr="006C3C49">
              <w:rPr>
                <w:rFonts w:ascii="Times New Roman" w:hAnsi="Times New Roman" w:cs="Times New Roman"/>
                <w:color w:val="000000" w:themeColor="text1"/>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6C3C49">
              <w:rPr>
                <w:rFonts w:ascii="Times New Roman" w:eastAsia="Times New Roman" w:hAnsi="Times New Roman" w:cs="Times New Roman"/>
                <w:color w:val="000000" w:themeColor="text1"/>
                <w:sz w:val="28"/>
                <w:szCs w:val="28"/>
                <w:lang w:eastAsia="uk-UA"/>
              </w:rPr>
              <w:t xml:space="preserve"> </w:t>
            </w:r>
            <w:r w:rsidR="00CC6115" w:rsidRPr="006C3C49">
              <w:rPr>
                <w:rFonts w:ascii="Times New Roman" w:eastAsia="Times New Roman" w:hAnsi="Times New Roman" w:cs="Times New Roman"/>
                <w:color w:val="000000" w:themeColor="text1"/>
                <w:sz w:val="28"/>
                <w:szCs w:val="28"/>
                <w:lang w:eastAsia="uk-UA"/>
              </w:rPr>
              <w:t xml:space="preserve">/ </w:t>
            </w:r>
            <w:r w:rsidR="00C95FC4" w:rsidRPr="006C3C49">
              <w:rPr>
                <w:rFonts w:ascii="Times New Roman" w:eastAsia="Times New Roman" w:hAnsi="Times New Roman" w:cs="Times New Roman"/>
                <w:color w:val="000000" w:themeColor="text1"/>
                <w:sz w:val="28"/>
                <w:szCs w:val="28"/>
                <w:lang w:eastAsia="uk-UA"/>
              </w:rPr>
              <w:t>РНОКПП для фізичної особи підприємця</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реєстраційного</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податкового коду</w:t>
            </w:r>
            <w:r w:rsidR="007670BC" w:rsidRPr="006C3C49">
              <w:rPr>
                <w:rFonts w:ascii="Times New Roman" w:eastAsia="Times New Roman" w:hAnsi="Times New Roman" w:cs="Times New Roman"/>
                <w:color w:val="000000" w:themeColor="text1"/>
                <w:sz w:val="28"/>
                <w:szCs w:val="28"/>
                <w:lang w:eastAsia="uk-UA"/>
              </w:rPr>
              <w:t xml:space="preserve"> р</w:t>
            </w:r>
            <w:r w:rsidR="004F1A29" w:rsidRPr="006C3C49">
              <w:rPr>
                <w:rFonts w:ascii="Times New Roman" w:eastAsia="Times New Roman" w:hAnsi="Times New Roman" w:cs="Times New Roman"/>
                <w:color w:val="000000" w:themeColor="text1"/>
                <w:sz w:val="28"/>
                <w:szCs w:val="28"/>
                <w:lang w:eastAsia="uk-UA"/>
              </w:rPr>
              <w:t>оботодавця в країні реєстрації</w:t>
            </w:r>
            <w:r w:rsidR="007670BC" w:rsidRPr="006C3C49">
              <w:rPr>
                <w:rFonts w:ascii="Times New Roman" w:hAnsi="Times New Roman" w:cs="Times New Roman"/>
                <w:color w:val="000000" w:themeColor="text1"/>
                <w:sz w:val="28"/>
                <w:szCs w:val="28"/>
              </w:rPr>
              <w:t>.</w:t>
            </w:r>
          </w:p>
          <w:p w14:paraId="55D271BF" w14:textId="6F8EB7FE" w:rsidR="00395457" w:rsidRPr="006C3C49" w:rsidRDefault="00C910DD" w:rsidP="00BE60F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щорічного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39545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628EFF"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emp_person_code</w:t>
            </w:r>
          </w:p>
        </w:tc>
        <w:tc>
          <w:tcPr>
            <w:tcW w:w="1701" w:type="dxa"/>
            <w:tcBorders>
              <w:top w:val="nil"/>
              <w:left w:val="nil"/>
              <w:bottom w:val="nil"/>
              <w:right w:val="nil"/>
            </w:tcBorders>
          </w:tcPr>
          <w:p w14:paraId="3114819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0104</w:t>
            </w:r>
          </w:p>
        </w:tc>
      </w:tr>
      <w:tr w:rsidR="00667E19" w:rsidRPr="006C3C49" w14:paraId="54C50599" w14:textId="77777777" w:rsidTr="00F036E9">
        <w:tc>
          <w:tcPr>
            <w:tcW w:w="851" w:type="dxa"/>
            <w:tcBorders>
              <w:top w:val="nil"/>
              <w:left w:val="nil"/>
              <w:bottom w:val="nil"/>
              <w:right w:val="nil"/>
            </w:tcBorders>
          </w:tcPr>
          <w:p w14:paraId="45A5D275"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0587A84D"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1" w:name="ФізОсобаРезидентРекв0167"/>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21"/>
          <w:p w14:paraId="405044A0" w14:textId="4D7C05E2" w:rsidR="00667E19" w:rsidRPr="006C3C49" w:rsidRDefault="00667E19" w:rsidP="00EE2A2A">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"Додаток0167"</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21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p w14:paraId="10ECA898" w14:textId="51358E66" w:rsidR="00A872CE" w:rsidRPr="006C3C49" w:rsidRDefault="00C910DD" w:rsidP="00C832A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разі відсутності </w:t>
            </w:r>
            <w:r w:rsidR="000E65CF" w:rsidRPr="00F321DF">
              <w:rPr>
                <w:rFonts w:ascii="Times New Roman" w:hAnsi="Times New Roman" w:cs="Times New Roman"/>
                <w:color w:val="000000" w:themeColor="text1"/>
                <w:sz w:val="28"/>
                <w:szCs w:val="28"/>
                <w:lang w:eastAsia="uk-UA"/>
              </w:rPr>
              <w:t xml:space="preserve">документально підтвердженої </w:t>
            </w:r>
            <w:r w:rsidRPr="006C3C49">
              <w:rPr>
                <w:rFonts w:ascii="Times New Roman" w:hAnsi="Times New Roman" w:cs="Times New Roman"/>
                <w:color w:val="000000" w:themeColor="text1"/>
                <w:sz w:val="28"/>
                <w:szCs w:val="28"/>
                <w:lang w:eastAsia="uk-UA"/>
              </w:rPr>
              <w:t>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неможливості оновлення</w:t>
            </w:r>
            <w:r w:rsidR="000E65CF" w:rsidRPr="00F321DF">
              <w:rPr>
                <w:rFonts w:ascii="Times New Roman" w:hAnsi="Times New Roman" w:cs="Times New Roman"/>
                <w:color w:val="000000" w:themeColor="text1"/>
                <w:sz w:val="28"/>
                <w:szCs w:val="28"/>
              </w:rPr>
              <w:t xml:space="preserve"> впродовж двох років, що передують звітній даті</w:t>
            </w:r>
            <w:r w:rsidR="000E65CF"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p w14:paraId="62657FDF" w14:textId="55ADB92E" w:rsidR="000E65CF" w:rsidRPr="006C3C49" w:rsidRDefault="000E65CF" w:rsidP="00C832A0">
            <w:pPr>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F321DF">
              <w:rPr>
                <w:rFonts w:ascii="Times New Roman" w:hAnsi="Times New Roman" w:cs="Times New Roman"/>
                <w:color w:val="000000" w:themeColor="text1"/>
                <w:sz w:val="28"/>
                <w:szCs w:val="28"/>
              </w:rPr>
              <w:t xml:space="preserve"> двох років, що передують звітній даті, </w:t>
            </w:r>
            <w:r w:rsidRPr="00F321DF">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F321DF">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6AE76E5E"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4B81FC9E" w14:textId="77777777" w:rsidR="00667E19" w:rsidRPr="006C3C49" w:rsidRDefault="00667E1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0167</w:t>
            </w:r>
          </w:p>
        </w:tc>
      </w:tr>
      <w:tr w:rsidR="00667E19" w:rsidRPr="006C3C49" w14:paraId="2565A468" w14:textId="77777777" w:rsidTr="00F036E9">
        <w:tc>
          <w:tcPr>
            <w:tcW w:w="851" w:type="dxa"/>
            <w:tcBorders>
              <w:top w:val="nil"/>
              <w:left w:val="nil"/>
              <w:bottom w:val="nil"/>
              <w:right w:val="nil"/>
            </w:tcBorders>
          </w:tcPr>
          <w:p w14:paraId="2574B45F"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768" w:type="dxa"/>
            <w:tcBorders>
              <w:top w:val="nil"/>
              <w:left w:val="nil"/>
              <w:bottom w:val="nil"/>
              <w:right w:val="nil"/>
            </w:tcBorders>
          </w:tcPr>
          <w:p w14:paraId="093868AC"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2" w:name="ФізОсобаРезидентРекв0168"/>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22"/>
          <w:p w14:paraId="54143EE3" w14:textId="20F290FE" w:rsidR="00667E19" w:rsidRPr="006C3C49" w:rsidRDefault="00667E19" w:rsidP="00EE2A2A">
            <w:pPr>
              <w:tabs>
                <w:tab w:val="left" w:pos="1276"/>
              </w:tabs>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"Додаток0168"</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22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p w14:paraId="27BD7158" w14:textId="0EA4B41A" w:rsidR="00A872CE" w:rsidRPr="006C3C49" w:rsidRDefault="00C910DD" w:rsidP="00C832A0">
            <w:pPr>
              <w:tabs>
                <w:tab w:val="left" w:pos="1276"/>
              </w:tabs>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B1FF82"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2CA3DD18" w14:textId="77777777" w:rsidR="00667E19" w:rsidRPr="006C3C49" w:rsidRDefault="00667E1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7670BC" w:rsidRPr="006C3C49" w14:paraId="3EAC0360" w14:textId="77777777" w:rsidTr="00F036E9">
        <w:tc>
          <w:tcPr>
            <w:tcW w:w="851" w:type="dxa"/>
            <w:tcBorders>
              <w:top w:val="nil"/>
              <w:left w:val="nil"/>
              <w:bottom w:val="nil"/>
              <w:right w:val="nil"/>
            </w:tcBorders>
          </w:tcPr>
          <w:p w14:paraId="4760F695"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768" w:type="dxa"/>
            <w:tcBorders>
              <w:top w:val="nil"/>
              <w:left w:val="nil"/>
              <w:bottom w:val="nil"/>
              <w:right w:val="nil"/>
            </w:tcBorders>
          </w:tcPr>
          <w:p w14:paraId="6DE092EF" w14:textId="77777777" w:rsidR="007670BC" w:rsidRPr="006C3C49" w:rsidRDefault="007670BC" w:rsidP="004749D2">
            <w:pPr>
              <w:jc w:val="both"/>
              <w:rPr>
                <w:rFonts w:ascii="Times New Roman" w:eastAsia="Times New Roman" w:hAnsi="Times New Roman" w:cs="Times New Roman"/>
                <w:b/>
                <w:color w:val="000000" w:themeColor="text1"/>
                <w:sz w:val="28"/>
                <w:szCs w:val="28"/>
                <w:lang w:eastAsia="uk-UA"/>
              </w:rPr>
            </w:pPr>
            <w:bookmarkStart w:id="123" w:name="Фіз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23"/>
          </w:p>
          <w:p w14:paraId="5B71CEBD" w14:textId="63A81F93" w:rsidR="007670BC" w:rsidRPr="006C3C49" w:rsidRDefault="007A7151" w:rsidP="000B2101">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93019" w:rsidRPr="006C3C49">
                <w:rPr>
                  <w:rStyle w:val="a5"/>
                  <w:rFonts w:ascii="Times New Roman" w:hAnsi="Times New Roman" w:cs="Times New Roman"/>
                  <w:color w:val="000000" w:themeColor="text1"/>
                  <w:sz w:val="28"/>
                  <w:szCs w:val="28"/>
                  <w:lang w:eastAsia="uk-UA"/>
                </w:rPr>
                <w:t>,</w:t>
              </w:r>
              <w:r w:rsidR="00320206" w:rsidRPr="006C3C49">
                <w:rPr>
                  <w:rStyle w:val="a5"/>
                  <w:rFonts w:ascii="Times New Roman" w:hAnsi="Times New Roman" w:cs="Times New Roman"/>
                  <w:color w:val="000000" w:themeColor="text1"/>
                  <w:sz w:val="28"/>
                  <w:szCs w:val="28"/>
                  <w:lang w:eastAsia="uk-UA"/>
                </w:rPr>
                <w:t xml:space="preserve"> н</w:t>
              </w:r>
              <w:r w:rsidR="00FB6762"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FB6762" w:rsidRPr="006C3C49">
                <w:rPr>
                  <w:rStyle w:val="a5"/>
                  <w:rFonts w:ascii="Times New Roman" w:hAnsi="Times New Roman" w:cs="Times New Roman"/>
                  <w:color w:val="000000" w:themeColor="text1"/>
                  <w:sz w:val="28"/>
                  <w:szCs w:val="28"/>
                  <w:lang w:eastAsia="uk-UA"/>
                </w:rPr>
                <w:t>.</w:t>
              </w:r>
              <w:r w:rsidR="000B2101" w:rsidRPr="006C3C49">
                <w:rPr>
                  <w:rStyle w:val="a5"/>
                  <w:rFonts w:ascii="Times New Roman" w:hAnsi="Times New Roman" w:cs="Times New Roman"/>
                  <w:color w:val="000000" w:themeColor="text1"/>
                  <w:sz w:val="28"/>
                  <w:szCs w:val="28"/>
                  <w:lang w:eastAsia="uk-UA"/>
                </w:rPr>
                <w:t xml:space="preserve">16 </w:t>
              </w:r>
              <w:r w:rsidR="00FB6762" w:rsidRPr="006C3C49">
                <w:rPr>
                  <w:rStyle w:val="a5"/>
                  <w:rFonts w:ascii="Times New Roman" w:hAnsi="Times New Roman" w:cs="Times New Roman"/>
                  <w:color w:val="000000" w:themeColor="text1"/>
                  <w:sz w:val="28"/>
                  <w:szCs w:val="28"/>
                  <w:lang w:eastAsia="uk-UA"/>
                </w:rPr>
                <w:t>цих Правил</w:t>
              </w:r>
            </w:hyperlink>
            <w:r w:rsidR="000A08FA" w:rsidRPr="006C3C49">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8150280"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insolvency_date</w:t>
            </w:r>
          </w:p>
        </w:tc>
        <w:tc>
          <w:tcPr>
            <w:tcW w:w="1701" w:type="dxa"/>
            <w:tcBorders>
              <w:top w:val="nil"/>
              <w:left w:val="nil"/>
              <w:bottom w:val="nil"/>
              <w:right w:val="nil"/>
            </w:tcBorders>
          </w:tcPr>
          <w:p w14:paraId="190DBA2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7670BC" w:rsidRPr="006C3C49" w14:paraId="2F74A1A6" w14:textId="77777777" w:rsidTr="00F036E9">
        <w:tc>
          <w:tcPr>
            <w:tcW w:w="851" w:type="dxa"/>
            <w:tcBorders>
              <w:top w:val="nil"/>
              <w:left w:val="nil"/>
              <w:bottom w:val="nil"/>
              <w:right w:val="nil"/>
            </w:tcBorders>
          </w:tcPr>
          <w:p w14:paraId="680A4819" w14:textId="77777777" w:rsidR="007670BC" w:rsidRPr="006C3C49"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D7CD932" w14:textId="77777777" w:rsidR="007670BC" w:rsidRPr="006C3C49" w:rsidRDefault="003F0D8A"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r w:rsidRPr="00AB2387">
              <w:rPr>
                <w:rFonts w:ascii="Times New Roman" w:eastAsia="Times New Roman" w:hAnsi="Times New Roman" w:cs="Times New Roman"/>
                <w:strike/>
                <w:color w:val="000000" w:themeColor="text1"/>
                <w:sz w:val="28"/>
                <w:szCs w:val="28"/>
                <w:lang w:eastAsia="uk-UA"/>
              </w:rPr>
              <w:t>, зокрема банк</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9A54581" w14:textId="77777777" w:rsidR="007670BC" w:rsidRPr="006C3C49" w:rsidRDefault="007670BC"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6846E6"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p>
        </w:tc>
      </w:tr>
      <w:tr w:rsidR="00436961" w:rsidRPr="006C3C49" w14:paraId="275835AA" w14:textId="77777777" w:rsidTr="00F036E9">
        <w:tc>
          <w:tcPr>
            <w:tcW w:w="11619" w:type="dxa"/>
            <w:gridSpan w:val="2"/>
            <w:tcBorders>
              <w:top w:val="nil"/>
              <w:left w:val="nil"/>
              <w:bottom w:val="nil"/>
              <w:right w:val="nil"/>
            </w:tcBorders>
          </w:tcPr>
          <w:p w14:paraId="286A2AB5" w14:textId="18E67F9C" w:rsidR="00436961" w:rsidRPr="006C3C49" w:rsidRDefault="00436961" w:rsidP="00522BDF">
            <w:pPr>
              <w:pStyle w:val="a3"/>
              <w:ind w:left="0"/>
              <w:jc w:val="both"/>
              <w:rPr>
                <w:rFonts w:ascii="Times New Roman" w:hAnsi="Times New Roman" w:cs="Times New Roman"/>
                <w:b/>
                <w:color w:val="000000" w:themeColor="text1"/>
                <w:sz w:val="28"/>
                <w:szCs w:val="28"/>
                <w:lang w:eastAsia="uk-UA"/>
              </w:rPr>
            </w:pPr>
            <w:bookmarkStart w:id="124" w:name="НабориФізособаРезидент34"/>
            <w:r w:rsidRPr="006C3C49">
              <w:rPr>
                <w:rFonts w:ascii="Times New Roman" w:hAnsi="Times New Roman" w:cs="Times New Roman"/>
                <w:b/>
                <w:color w:val="000000" w:themeColor="text1"/>
                <w:sz w:val="28"/>
                <w:szCs w:val="28"/>
                <w:lang w:eastAsia="uk-UA"/>
              </w:rPr>
              <w:t xml:space="preserve">До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34</w:t>
            </w:r>
            <w:r w:rsidR="009214E7"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резидент (ind_person)</w:t>
            </w:r>
            <w:r w:rsidRPr="006C3C49">
              <w:rPr>
                <w:rFonts w:ascii="Times New Roman" w:hAnsi="Times New Roman" w:cs="Times New Roman"/>
                <w:b/>
                <w:color w:val="000000" w:themeColor="text1"/>
                <w:sz w:val="28"/>
                <w:szCs w:val="28"/>
              </w:rPr>
              <w:t xml:space="preserve"> </w:t>
            </w:r>
            <w:r w:rsidR="00024F94" w:rsidRPr="006C3C49">
              <w:rPr>
                <w:rFonts w:ascii="Times New Roman" w:hAnsi="Times New Roman" w:cs="Times New Roman"/>
                <w:b/>
                <w:color w:val="000000" w:themeColor="text1"/>
                <w:sz w:val="28"/>
                <w:szCs w:val="28"/>
                <w:lang w:eastAsia="uk-UA"/>
              </w:rPr>
              <w:t>має бути розширений наборами даних,</w:t>
            </w:r>
            <w:r w:rsidRPr="006C3C49">
              <w:rPr>
                <w:rFonts w:ascii="Times New Roman" w:hAnsi="Times New Roman" w:cs="Times New Roman"/>
                <w:b/>
                <w:color w:val="000000" w:themeColor="text1"/>
                <w:sz w:val="28"/>
                <w:szCs w:val="28"/>
                <w:lang w:eastAsia="uk-UA"/>
              </w:rPr>
              <w:t xml:space="preserve"> з правилами формування реквізитів яких можна ознайомитись за відповідним посиланням:</w:t>
            </w:r>
            <w:bookmarkEnd w:id="124"/>
          </w:p>
        </w:tc>
        <w:tc>
          <w:tcPr>
            <w:tcW w:w="2126" w:type="dxa"/>
            <w:tcBorders>
              <w:top w:val="nil"/>
              <w:left w:val="nil"/>
              <w:bottom w:val="nil"/>
              <w:right w:val="nil"/>
            </w:tcBorders>
          </w:tcPr>
          <w:p w14:paraId="0BF52D96"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7E2801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FD6573" w:rsidRPr="006C3C49" w14:paraId="51FEA841" w14:textId="77777777" w:rsidTr="00F036E9">
        <w:tc>
          <w:tcPr>
            <w:tcW w:w="851" w:type="dxa"/>
            <w:tcBorders>
              <w:top w:val="nil"/>
              <w:left w:val="nil"/>
              <w:bottom w:val="nil"/>
              <w:right w:val="nil"/>
            </w:tcBorders>
          </w:tcPr>
          <w:p w14:paraId="7E0F8FA6"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0DD243B" w14:textId="77777777" w:rsidR="00FD6573" w:rsidRPr="006C3C49" w:rsidRDefault="005F012D"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5"/>
                  <w:rFonts w:ascii="Times New Roman" w:hAnsi="Times New Roman" w:cs="Times New Roman"/>
                  <w:b/>
                  <w:color w:val="000000" w:themeColor="text1"/>
                  <w:sz w:val="28"/>
                  <w:szCs w:val="28"/>
                </w:rPr>
                <w:t>Адреса реєстрації</w:t>
              </w:r>
            </w:hyperlink>
          </w:p>
          <w:p w14:paraId="3606CBCA" w14:textId="05FF5198" w:rsidR="00442EF1" w:rsidRPr="006C3C49" w:rsidRDefault="00442EF1"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3DC4E138"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500FD35"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FD6573" w:rsidRPr="006C3C49" w14:paraId="239D0415" w14:textId="77777777" w:rsidTr="00F036E9">
        <w:tc>
          <w:tcPr>
            <w:tcW w:w="851" w:type="dxa"/>
            <w:tcBorders>
              <w:top w:val="nil"/>
              <w:left w:val="nil"/>
              <w:bottom w:val="nil"/>
              <w:right w:val="nil"/>
            </w:tcBorders>
          </w:tcPr>
          <w:p w14:paraId="3189A2D3"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3850FF" w14:textId="77777777" w:rsidR="00FD6573" w:rsidRPr="006C3C49" w:rsidRDefault="005F012D" w:rsidP="00E5580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73880007"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437611FE"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1D35F4" w:rsidRPr="006C3C49" w14:paraId="7003449D" w14:textId="77777777" w:rsidTr="00F036E9">
        <w:tc>
          <w:tcPr>
            <w:tcW w:w="851" w:type="dxa"/>
            <w:tcBorders>
              <w:top w:val="nil"/>
              <w:left w:val="nil"/>
              <w:bottom w:val="nil"/>
              <w:right w:val="nil"/>
            </w:tcBorders>
          </w:tcPr>
          <w:p w14:paraId="59B2660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020B6B" w14:textId="361B7252" w:rsidR="001D35F4" w:rsidRPr="006C3C49" w:rsidRDefault="00442EF1"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657CC3A9" w14:textId="77777777" w:rsidR="001D35F4" w:rsidRPr="006C3C49" w:rsidRDefault="001D35F4"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E6B28A5" w14:textId="77777777" w:rsidR="001D35F4" w:rsidRPr="006C3C49" w:rsidRDefault="001D35F4" w:rsidP="00F036E9">
            <w:pPr>
              <w:rPr>
                <w:rFonts w:ascii="Times New Roman" w:hAnsi="Times New Roman" w:cs="Times New Roman"/>
                <w:b/>
                <w:color w:val="000000" w:themeColor="text1"/>
                <w:sz w:val="28"/>
                <w:szCs w:val="28"/>
                <w:lang w:eastAsia="uk-UA"/>
              </w:rPr>
            </w:pPr>
          </w:p>
        </w:tc>
      </w:tr>
      <w:tr w:rsidR="00436961" w:rsidRPr="006C3C49" w14:paraId="7ABC5F1E" w14:textId="77777777" w:rsidTr="00F036E9">
        <w:tc>
          <w:tcPr>
            <w:tcW w:w="11619" w:type="dxa"/>
            <w:gridSpan w:val="2"/>
            <w:tcBorders>
              <w:top w:val="nil"/>
              <w:left w:val="nil"/>
              <w:bottom w:val="nil"/>
              <w:right w:val="nil"/>
            </w:tcBorders>
          </w:tcPr>
          <w:p w14:paraId="486C32D8" w14:textId="77777777" w:rsidR="00436961" w:rsidRPr="006C3C49" w:rsidRDefault="00436961"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E77363"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42A4E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1D35F4" w:rsidRPr="006C3C49" w14:paraId="011CC794" w14:textId="77777777" w:rsidTr="00F036E9">
        <w:tc>
          <w:tcPr>
            <w:tcW w:w="851" w:type="dxa"/>
            <w:tcBorders>
              <w:top w:val="nil"/>
              <w:left w:val="nil"/>
              <w:bottom w:val="nil"/>
              <w:right w:val="nil"/>
            </w:tcBorders>
          </w:tcPr>
          <w:p w14:paraId="279A0D1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F5FE41" w14:textId="2322BA48" w:rsidR="001D35F4" w:rsidRPr="006C3C49" w:rsidRDefault="00625EA1" w:rsidP="00580E1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727F2F6" w14:textId="77777777" w:rsidR="001D35F4" w:rsidRPr="006C3C49" w:rsidRDefault="001D35F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2A077B3" w14:textId="77777777" w:rsidR="001D35F4" w:rsidRPr="006C3C49" w:rsidRDefault="001D35F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1A344A20" w14:textId="77777777" w:rsidTr="00F036E9">
        <w:tc>
          <w:tcPr>
            <w:tcW w:w="851" w:type="dxa"/>
            <w:tcBorders>
              <w:top w:val="nil"/>
              <w:left w:val="nil"/>
              <w:bottom w:val="nil"/>
              <w:right w:val="nil"/>
            </w:tcBorders>
          </w:tcPr>
          <w:p w14:paraId="4821190F" w14:textId="77777777" w:rsidR="00B61911" w:rsidRPr="006C3C49"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8CB394E" w14:textId="77777777" w:rsidR="00B61911" w:rsidRPr="006C3C49" w:rsidRDefault="00B61911" w:rsidP="004749D2">
            <w:pPr>
              <w:pStyle w:val="a3"/>
              <w:ind w:left="0"/>
              <w:jc w:val="both"/>
              <w:rPr>
                <w:color w:val="000000" w:themeColor="text1"/>
                <w:sz w:val="28"/>
                <w:szCs w:val="28"/>
              </w:rPr>
            </w:pPr>
          </w:p>
        </w:tc>
        <w:tc>
          <w:tcPr>
            <w:tcW w:w="2126" w:type="dxa"/>
            <w:tcBorders>
              <w:top w:val="nil"/>
              <w:left w:val="nil"/>
              <w:bottom w:val="nil"/>
              <w:right w:val="nil"/>
            </w:tcBorders>
          </w:tcPr>
          <w:p w14:paraId="67623701" w14:textId="77777777" w:rsidR="00B61911" w:rsidRPr="006C3C49" w:rsidRDefault="00B61911" w:rsidP="00F036E9">
            <w:pPr>
              <w:pStyle w:val="a3"/>
              <w:ind w:left="0"/>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tcPr>
          <w:p w14:paraId="3DE5211E" w14:textId="77777777" w:rsidR="00B61911" w:rsidRPr="006C3C49" w:rsidRDefault="00B61911" w:rsidP="00F036E9">
            <w:pPr>
              <w:pStyle w:val="a3"/>
              <w:ind w:left="0"/>
              <w:rPr>
                <w:rFonts w:ascii="Times New Roman" w:hAnsi="Times New Roman" w:cs="Times New Roman"/>
                <w:b/>
                <w:color w:val="000000" w:themeColor="text1"/>
                <w:sz w:val="28"/>
                <w:szCs w:val="28"/>
                <w:lang w:eastAsia="uk-UA"/>
              </w:rPr>
            </w:pPr>
          </w:p>
        </w:tc>
      </w:tr>
      <w:tr w:rsidR="00436961" w:rsidRPr="006C3C49" w14:paraId="5E4AF2E1" w14:textId="77777777" w:rsidTr="00D776E5">
        <w:tc>
          <w:tcPr>
            <w:tcW w:w="11619" w:type="dxa"/>
            <w:gridSpan w:val="2"/>
            <w:tcBorders>
              <w:top w:val="nil"/>
              <w:left w:val="nil"/>
              <w:bottom w:val="nil"/>
              <w:right w:val="nil"/>
            </w:tcBorders>
          </w:tcPr>
          <w:p w14:paraId="630C7960" w14:textId="77777777" w:rsidR="00436961" w:rsidRPr="006C3C49" w:rsidRDefault="007A715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C3C49">
                <w:rPr>
                  <w:rStyle w:val="a5"/>
                  <w:rFonts w:ascii="Times New Roman" w:hAnsi="Times New Roman" w:cs="Times New Roman"/>
                  <w:b/>
                  <w:color w:val="000000" w:themeColor="text1"/>
                  <w:sz w:val="28"/>
                  <w:szCs w:val="28"/>
                  <w:lang w:val="ru-RU"/>
                </w:rPr>
                <w:t>Повернутись до зм</w:t>
              </w:r>
              <w:r w:rsidR="00436961"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0994A37" w14:textId="77777777" w:rsidR="00436961" w:rsidRPr="006C3C49"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43C100DD" w14:textId="77777777" w:rsidR="00436961" w:rsidRPr="006C3C49" w:rsidRDefault="00436961" w:rsidP="004749D2">
            <w:pPr>
              <w:pStyle w:val="a3"/>
              <w:ind w:left="0"/>
              <w:jc w:val="center"/>
              <w:rPr>
                <w:rFonts w:ascii="Times New Roman" w:hAnsi="Times New Roman" w:cs="Times New Roman"/>
                <w:b/>
                <w:color w:val="000000" w:themeColor="text1"/>
                <w:sz w:val="28"/>
                <w:szCs w:val="28"/>
                <w:lang w:eastAsia="uk-UA"/>
              </w:rPr>
            </w:pPr>
          </w:p>
        </w:tc>
      </w:tr>
      <w:tr w:rsidR="00E860DF" w:rsidRPr="006C3C49" w14:paraId="1F0B4912" w14:textId="77777777" w:rsidTr="00D776E5">
        <w:tc>
          <w:tcPr>
            <w:tcW w:w="851" w:type="dxa"/>
            <w:tcBorders>
              <w:top w:val="nil"/>
              <w:left w:val="nil"/>
              <w:bottom w:val="nil"/>
              <w:right w:val="nil"/>
            </w:tcBorders>
          </w:tcPr>
          <w:p w14:paraId="7C547E59"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c>
          <w:tcPr>
            <w:tcW w:w="10768" w:type="dxa"/>
            <w:tcBorders>
              <w:top w:val="nil"/>
              <w:left w:val="nil"/>
              <w:bottom w:val="nil"/>
              <w:right w:val="nil"/>
            </w:tcBorders>
          </w:tcPr>
          <w:p w14:paraId="508009A7" w14:textId="77777777" w:rsidR="00E860DF" w:rsidRPr="006C3C49" w:rsidRDefault="00E860DF"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5AFF261B" w14:textId="77777777" w:rsidR="00E860DF" w:rsidRPr="006C3C49" w:rsidRDefault="00E860DF"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965BCDE"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r>
    </w:tbl>
    <w:p w14:paraId="0EFF08C4" w14:textId="77777777" w:rsidR="00E860DF" w:rsidRPr="006C3C49" w:rsidRDefault="00E860DF" w:rsidP="004749D2">
      <w:pPr>
        <w:spacing w:after="0" w:line="240" w:lineRule="auto"/>
        <w:rPr>
          <w:rFonts w:ascii="Times New Roman" w:hAnsi="Times New Roman" w:cs="Times New Roman"/>
          <w:b/>
          <w:color w:val="000000" w:themeColor="text1"/>
          <w:sz w:val="28"/>
          <w:szCs w:val="28"/>
        </w:rPr>
      </w:pPr>
      <w:bookmarkStart w:id="125" w:name="ЮрОсобаРезидент35"/>
      <w:r w:rsidRPr="006C3C49">
        <w:rPr>
          <w:rFonts w:ascii="Times New Roman" w:hAnsi="Times New Roman" w:cs="Times New Roman"/>
          <w:b/>
          <w:color w:val="000000" w:themeColor="text1"/>
          <w:sz w:val="28"/>
          <w:szCs w:val="28"/>
        </w:rPr>
        <w:br w:type="page"/>
      </w:r>
    </w:p>
    <w:p w14:paraId="68FFF6C8" w14:textId="7E4E3B59"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26" w:name="_Toc225323627"/>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35</w:t>
      </w:r>
      <w:r w:rsidR="006A3303" w:rsidRPr="006C3C49">
        <w:rPr>
          <w:rFonts w:ascii="Times New Roman" w:hAnsi="Times New Roman" w:cs="Times New Roman"/>
          <w:b/>
          <w:color w:val="000000" w:themeColor="text1"/>
          <w:sz w:val="28"/>
          <w:szCs w:val="28"/>
        </w:rPr>
        <w:t>.</w:t>
      </w:r>
      <w:bookmarkEnd w:id="103"/>
      <w:bookmarkEnd w:id="125"/>
      <w:r w:rsidR="00846176" w:rsidRPr="006C3C49">
        <w:rPr>
          <w:rFonts w:ascii="Times New Roman" w:hAnsi="Times New Roman" w:cs="Times New Roman"/>
          <w:b/>
          <w:color w:val="000000" w:themeColor="text1"/>
          <w:sz w:val="28"/>
          <w:szCs w:val="28"/>
        </w:rPr>
        <w:t>Юридична особа – резидент (entity)</w:t>
      </w:r>
      <w:bookmarkEnd w:id="126"/>
    </w:p>
    <w:p w14:paraId="4A67532D" w14:textId="0DF200EA" w:rsidR="009367D4" w:rsidRPr="006C3C49"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363D9" w:rsidRPr="006C3C49">
        <w:rPr>
          <w:rFonts w:ascii="Times New Roman" w:hAnsi="Times New Roman" w:cs="Times New Roman"/>
          <w:bCs/>
          <w:color w:val="000000" w:themeColor="text1"/>
          <w:sz w:val="28"/>
          <w:szCs w:val="28"/>
          <w:lang w:val="en-US" w:eastAsia="uk-UA"/>
        </w:rPr>
        <w:t>ID</w:t>
      </w:r>
      <w:r w:rsidR="00586250" w:rsidRPr="006C3C49">
        <w:rPr>
          <w:rFonts w:ascii="Times New Roman" w:hAnsi="Times New Roman" w:cs="Times New Roman"/>
          <w:bCs/>
          <w:color w:val="000000" w:themeColor="text1"/>
          <w:sz w:val="28"/>
          <w:szCs w:val="28"/>
          <w:lang w:val="ru-RU" w:eastAsia="uk-UA"/>
        </w:rPr>
        <w:t>35.</w:t>
      </w:r>
      <w:r w:rsidR="00846176" w:rsidRPr="006C3C49">
        <w:rPr>
          <w:rFonts w:ascii="Times New Roman" w:hAnsi="Times New Roman" w:cs="Times New Roman"/>
          <w:color w:val="000000" w:themeColor="text1"/>
          <w:sz w:val="28"/>
          <w:szCs w:val="28"/>
        </w:rPr>
        <w:t>Юридична особа – резидент (entity)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7041C" w:rsidRPr="006C3C49" w14:paraId="59659970" w14:textId="77777777" w:rsidTr="009A20D6">
        <w:tc>
          <w:tcPr>
            <w:tcW w:w="851" w:type="dxa"/>
            <w:tcBorders>
              <w:bottom w:val="single" w:sz="4" w:space="0" w:color="auto"/>
            </w:tcBorders>
          </w:tcPr>
          <w:p w14:paraId="78EEC674"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B403990"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9ED3907"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CB1BB27" w14:textId="68B5C29C" w:rsidR="00E860DF"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47041C" w:rsidRPr="006C3C49" w14:paraId="28715195" w14:textId="77777777" w:rsidTr="00F036E9">
        <w:tc>
          <w:tcPr>
            <w:tcW w:w="851" w:type="dxa"/>
            <w:tcBorders>
              <w:top w:val="single" w:sz="4" w:space="0" w:color="auto"/>
              <w:left w:val="nil"/>
              <w:bottom w:val="nil"/>
              <w:right w:val="nil"/>
            </w:tcBorders>
          </w:tcPr>
          <w:p w14:paraId="29BC487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734AA7D" w14:textId="25051291" w:rsidR="008314FE" w:rsidRPr="006C3C49" w:rsidRDefault="008314FE" w:rsidP="004749D2">
            <w:pPr>
              <w:rPr>
                <w:rFonts w:ascii="Times New Roman" w:hAnsi="Times New Roman" w:cs="Times New Roman"/>
                <w:b/>
                <w:color w:val="000000" w:themeColor="text1"/>
                <w:sz w:val="28"/>
                <w:szCs w:val="28"/>
                <w:lang w:eastAsia="uk-UA"/>
              </w:rPr>
            </w:pPr>
            <w:bookmarkStart w:id="127" w:name="ЮрОсобаРезидентРекв0101"/>
            <w:r w:rsidRPr="006C3C49">
              <w:rPr>
                <w:rFonts w:ascii="Times New Roman" w:hAnsi="Times New Roman" w:cs="Times New Roman"/>
                <w:b/>
                <w:color w:val="000000" w:themeColor="text1"/>
                <w:sz w:val="28"/>
                <w:szCs w:val="28"/>
                <w:lang w:eastAsia="uk-UA"/>
              </w:rPr>
              <w:t xml:space="preserve">Код </w:t>
            </w:r>
            <w:r w:rsidR="0040601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Єдин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державн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реєстр</w:t>
            </w:r>
            <w:r w:rsidR="00406017" w:rsidRPr="006C3C49">
              <w:rPr>
                <w:rFonts w:ascii="Times New Roman" w:hAnsi="Times New Roman" w:cs="Times New Roman"/>
                <w:b/>
                <w:color w:val="000000" w:themeColor="text1"/>
                <w:sz w:val="28"/>
                <w:szCs w:val="28"/>
                <w:lang w:eastAsia="uk-UA"/>
              </w:rPr>
              <w:t>ом</w:t>
            </w:r>
            <w:r w:rsidRPr="006C3C49">
              <w:rPr>
                <w:rFonts w:ascii="Times New Roman" w:hAnsi="Times New Roman" w:cs="Times New Roman"/>
                <w:b/>
                <w:color w:val="000000" w:themeColor="text1"/>
                <w:sz w:val="28"/>
                <w:szCs w:val="28"/>
                <w:lang w:eastAsia="uk-UA"/>
              </w:rPr>
              <w:t xml:space="preserve"> підприємств та організацій України (далі – ЄДРПОУ)</w:t>
            </w:r>
          </w:p>
          <w:bookmarkEnd w:id="127"/>
          <w:p w14:paraId="7A7D4C28" w14:textId="32070EA7" w:rsidR="008314FE" w:rsidRPr="006C3C49" w:rsidRDefault="008314FE" w:rsidP="00EE2619">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sz w:val="28"/>
                <w:szCs w:val="28"/>
              </w:rPr>
              <w:instrText xml:space="preserve"> HYPERLINK \l "Додаток0101" </w:instrText>
            </w:r>
            <w:r w:rsidRPr="00F321DF">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D76502"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8 </w:t>
            </w:r>
            <w:r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000A08FA" w:rsidRPr="006C3C49">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33DF9710"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B3167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47041C" w:rsidRPr="006C3C49" w14:paraId="33ED126A" w14:textId="77777777" w:rsidTr="00F036E9">
        <w:tc>
          <w:tcPr>
            <w:tcW w:w="851" w:type="dxa"/>
            <w:tcBorders>
              <w:top w:val="nil"/>
              <w:left w:val="nil"/>
              <w:bottom w:val="nil"/>
              <w:right w:val="nil"/>
            </w:tcBorders>
          </w:tcPr>
          <w:p w14:paraId="1E539B1F"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872AD83" w14:textId="0856FF1F" w:rsidR="008314FE" w:rsidRPr="006C3C49" w:rsidRDefault="00E45A34"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32772560" w14:textId="50E74977" w:rsidR="008314FE" w:rsidRPr="006C3C49" w:rsidRDefault="003B3481" w:rsidP="004749D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Про інститути спільного інвестування</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1FE1A2D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E3149E8"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0106</w:t>
            </w:r>
          </w:p>
        </w:tc>
      </w:tr>
      <w:tr w:rsidR="0047041C" w:rsidRPr="006C3C49" w14:paraId="14D2ADBA" w14:textId="77777777" w:rsidTr="00F036E9">
        <w:tc>
          <w:tcPr>
            <w:tcW w:w="851" w:type="dxa"/>
            <w:tcBorders>
              <w:top w:val="nil"/>
              <w:left w:val="nil"/>
              <w:bottom w:val="nil"/>
              <w:right w:val="nil"/>
            </w:tcBorders>
          </w:tcPr>
          <w:p w14:paraId="28E82AC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DBDC598"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bookmarkStart w:id="128" w:name="ЮрОсобаРезидент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28"/>
          <w:p w14:paraId="245245FE" w14:textId="53C9DFCE"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D76502"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11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53D8CD"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2B0D470"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47041C" w:rsidRPr="006C3C49" w14:paraId="5C86B06C" w14:textId="77777777" w:rsidTr="00F036E9">
        <w:tc>
          <w:tcPr>
            <w:tcW w:w="851" w:type="dxa"/>
            <w:tcBorders>
              <w:top w:val="nil"/>
              <w:left w:val="nil"/>
              <w:bottom w:val="nil"/>
              <w:right w:val="nil"/>
            </w:tcBorders>
          </w:tcPr>
          <w:p w14:paraId="715F654D"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3BE25AB" w14:textId="77777777" w:rsidR="008314FE" w:rsidRPr="006C3C49" w:rsidRDefault="008314FE" w:rsidP="004749D2">
            <w:pPr>
              <w:jc w:val="both"/>
              <w:rPr>
                <w:rFonts w:ascii="Times New Roman" w:hAnsi="Times New Roman" w:cs="Times New Roman"/>
                <w:color w:val="000000" w:themeColor="text1"/>
                <w:sz w:val="28"/>
                <w:szCs w:val="28"/>
              </w:rPr>
            </w:pPr>
            <w:bookmarkStart w:id="129" w:name="ЮрОсобаРезидент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29"/>
          <w:p w14:paraId="60B80422" w14:textId="029BB217"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00D76502"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D76502" w:rsidRPr="006C3C49">
              <w:rPr>
                <w:rStyle w:val="a5"/>
                <w:rFonts w:ascii="Times New Roman" w:hAnsi="Times New Roman" w:cs="Times New Roman"/>
                <w:color w:val="000000" w:themeColor="text1"/>
                <w:sz w:val="28"/>
                <w:szCs w:val="28"/>
              </w:rPr>
              <w:t>1</w:t>
            </w:r>
            <w:r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12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8385A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66AB8127"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47041C" w:rsidRPr="006C3C49" w14:paraId="5B5C4446" w14:textId="77777777" w:rsidTr="00F036E9">
        <w:tc>
          <w:tcPr>
            <w:tcW w:w="851" w:type="dxa"/>
            <w:tcBorders>
              <w:top w:val="nil"/>
              <w:left w:val="nil"/>
              <w:bottom w:val="nil"/>
              <w:right w:val="nil"/>
            </w:tcBorders>
          </w:tcPr>
          <w:p w14:paraId="362B17B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E39CAAE" w14:textId="77777777" w:rsidR="008314FE" w:rsidRPr="006C3C49" w:rsidRDefault="008314FE" w:rsidP="004749D2">
            <w:pPr>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Дата державної реєстрації</w:t>
            </w:r>
          </w:p>
          <w:p w14:paraId="7A215112" w14:textId="074A0311" w:rsidR="008314FE" w:rsidRPr="006C3C49" w:rsidRDefault="00C84BF8" w:rsidP="00C24165">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w:t>
            </w:r>
            <w:r w:rsidR="008314FE" w:rsidRPr="006C3C49">
              <w:rPr>
                <w:rFonts w:ascii="Times New Roman" w:hAnsi="Times New Roman" w:cs="Times New Roman"/>
                <w:color w:val="000000" w:themeColor="text1"/>
                <w:sz w:val="28"/>
                <w:szCs w:val="28"/>
              </w:rPr>
              <w:t xml:space="preserve">дати державної реєстрації юридичної особи, </w:t>
            </w:r>
            <w:r w:rsidR="001841A8" w:rsidRPr="006C3C49">
              <w:rPr>
                <w:rFonts w:ascii="Times New Roman" w:hAnsi="Times New Roman" w:cs="Times New Roman"/>
                <w:color w:val="000000" w:themeColor="text1"/>
                <w:sz w:val="28"/>
                <w:szCs w:val="28"/>
              </w:rPr>
              <w:t>яка зазначена в установчих (реєстраційних) документах</w:t>
            </w:r>
            <w:r w:rsidR="00C2416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B3013E7"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2E78623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0115</w:t>
            </w:r>
          </w:p>
        </w:tc>
      </w:tr>
      <w:tr w:rsidR="0047041C" w:rsidRPr="006C3C49" w14:paraId="3EF93067" w14:textId="77777777" w:rsidTr="00F036E9">
        <w:tc>
          <w:tcPr>
            <w:tcW w:w="851" w:type="dxa"/>
            <w:tcBorders>
              <w:top w:val="nil"/>
              <w:left w:val="nil"/>
              <w:bottom w:val="nil"/>
              <w:right w:val="nil"/>
            </w:tcBorders>
          </w:tcPr>
          <w:p w14:paraId="7DB4140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071789D"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Номер </w:t>
            </w:r>
            <w:r w:rsidR="007C5A5A" w:rsidRPr="006C3C49">
              <w:rPr>
                <w:rFonts w:ascii="Times New Roman" w:eastAsia="Times New Roman" w:hAnsi="Times New Roman" w:cs="Times New Roman"/>
                <w:b/>
                <w:color w:val="000000" w:themeColor="text1"/>
                <w:sz w:val="28"/>
                <w:szCs w:val="28"/>
                <w:lang w:eastAsia="uk-UA"/>
              </w:rPr>
              <w:t>запису про державну реєстрацію</w:t>
            </w:r>
          </w:p>
          <w:p w14:paraId="1C2CBC56" w14:textId="3D5E9025" w:rsidR="008314FE" w:rsidRPr="006C3C49" w:rsidRDefault="001841A8" w:rsidP="000A08FA">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8314FE" w:rsidRPr="006C3C49">
              <w:rPr>
                <w:rFonts w:ascii="Times New Roman" w:hAnsi="Times New Roman" w:cs="Times New Roman"/>
                <w:color w:val="000000" w:themeColor="text1"/>
                <w:sz w:val="28"/>
                <w:szCs w:val="28"/>
              </w:rPr>
              <w:t xml:space="preserve"> номеру </w:t>
            </w:r>
            <w:r w:rsidR="00FC24E7" w:rsidRPr="006C3C49">
              <w:rPr>
                <w:rFonts w:ascii="Times New Roman" w:hAnsi="Times New Roman" w:cs="Times New Roman"/>
                <w:color w:val="000000" w:themeColor="text1"/>
                <w:sz w:val="28"/>
                <w:szCs w:val="28"/>
              </w:rPr>
              <w:t xml:space="preserve">запису в </w:t>
            </w:r>
            <w:r w:rsidR="00965C1C" w:rsidRPr="006C3C49">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C3C49">
              <w:rPr>
                <w:rFonts w:ascii="Times New Roman" w:hAnsi="Times New Roman" w:cs="Times New Roman"/>
                <w:color w:val="000000" w:themeColor="text1"/>
                <w:sz w:val="28"/>
                <w:szCs w:val="28"/>
              </w:rPr>
              <w:t xml:space="preserve">про здійснення </w:t>
            </w:r>
            <w:r w:rsidR="008314FE" w:rsidRPr="006C3C49">
              <w:rPr>
                <w:rFonts w:ascii="Times New Roman" w:hAnsi="Times New Roman" w:cs="Times New Roman"/>
                <w:color w:val="000000" w:themeColor="text1"/>
                <w:sz w:val="28"/>
                <w:szCs w:val="28"/>
              </w:rPr>
              <w:t>державної реєстрації юридичної особи</w:t>
            </w:r>
            <w:r w:rsidR="00FC24E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B41E38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29C32899"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0116</w:t>
            </w:r>
          </w:p>
        </w:tc>
      </w:tr>
      <w:tr w:rsidR="0047041C" w:rsidRPr="006C3C49" w14:paraId="2D8D1A0D" w14:textId="77777777" w:rsidTr="00F036E9">
        <w:tc>
          <w:tcPr>
            <w:tcW w:w="851" w:type="dxa"/>
            <w:tcBorders>
              <w:top w:val="nil"/>
              <w:left w:val="nil"/>
              <w:bottom w:val="nil"/>
              <w:right w:val="nil"/>
            </w:tcBorders>
          </w:tcPr>
          <w:p w14:paraId="78C2A972"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EEB65EF" w14:textId="77777777" w:rsidR="0087764F" w:rsidRPr="006C3C49" w:rsidRDefault="0087764F" w:rsidP="004749D2">
            <w:pPr>
              <w:pStyle w:val="a3"/>
              <w:ind w:left="0"/>
              <w:jc w:val="both"/>
              <w:rPr>
                <w:rFonts w:ascii="Times New Roman" w:hAnsi="Times New Roman" w:cs="Times New Roman"/>
                <w:b/>
                <w:color w:val="000000" w:themeColor="text1"/>
                <w:sz w:val="28"/>
                <w:szCs w:val="28"/>
                <w:lang w:eastAsia="uk-UA"/>
              </w:rPr>
            </w:pPr>
            <w:bookmarkStart w:id="130" w:name="ЮрОсобаРезидент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30"/>
          <w:p w14:paraId="07B274D8" w14:textId="4EA7A777" w:rsidR="0087764F" w:rsidRPr="006C3C49" w:rsidRDefault="00504B61"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87764F" w:rsidRPr="006C3C49">
              <w:rPr>
                <w:rStyle w:val="a5"/>
                <w:rFonts w:ascii="Times New Roman" w:eastAsia="Times New Roman" w:hAnsi="Times New Roman" w:cs="Times New Roman"/>
                <w:color w:val="000000" w:themeColor="text1"/>
                <w:sz w:val="28"/>
                <w:szCs w:val="28"/>
                <w:lang w:eastAsia="uk-UA"/>
              </w:rPr>
              <w:t xml:space="preserve">набуває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87764F" w:rsidRPr="006C3C49">
              <w:rPr>
                <w:rStyle w:val="a5"/>
                <w:rFonts w:ascii="Times New Roman" w:eastAsia="Times New Roman" w:hAnsi="Times New Roman" w:cs="Times New Roman"/>
                <w:color w:val="000000" w:themeColor="text1"/>
                <w:sz w:val="28"/>
                <w:szCs w:val="28"/>
                <w:lang w:eastAsia="uk-UA"/>
              </w:rPr>
              <w:t xml:space="preserve"> відпов</w:t>
            </w:r>
            <w:r w:rsidR="00D76502" w:rsidRPr="006C3C49">
              <w:rPr>
                <w:rStyle w:val="a5"/>
                <w:rFonts w:ascii="Times New Roman" w:eastAsia="Times New Roman" w:hAnsi="Times New Roman" w:cs="Times New Roman"/>
                <w:color w:val="000000" w:themeColor="text1"/>
                <w:sz w:val="28"/>
                <w:szCs w:val="28"/>
                <w:lang w:eastAsia="uk-UA"/>
              </w:rPr>
              <w:t xml:space="preserve">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D76502" w:rsidRPr="006C3C49">
              <w:rPr>
                <w:rStyle w:val="a5"/>
                <w:rFonts w:ascii="Times New Roman" w:eastAsia="Times New Roman" w:hAnsi="Times New Roman" w:cs="Times New Roman"/>
                <w:color w:val="000000" w:themeColor="text1"/>
                <w:sz w:val="28"/>
                <w:szCs w:val="28"/>
                <w:lang w:eastAsia="uk-UA"/>
              </w:rPr>
              <w:t xml:space="preserve"> 1</w:t>
            </w:r>
            <w:r w:rsidR="0087764F" w:rsidRPr="006C3C49">
              <w:rPr>
                <w:rStyle w:val="a5"/>
                <w:rFonts w:ascii="Times New Roman" w:eastAsia="Times New Roman" w:hAnsi="Times New Roman" w:cs="Times New Roman"/>
                <w:color w:val="000000" w:themeColor="text1"/>
                <w:sz w:val="28"/>
                <w:szCs w:val="28"/>
                <w:lang w:eastAsia="uk-UA"/>
              </w:rPr>
              <w:t>.</w:t>
            </w:r>
            <w:r w:rsidR="00F0346F" w:rsidRPr="006C3C49">
              <w:rPr>
                <w:rStyle w:val="a5"/>
                <w:rFonts w:ascii="Times New Roman" w:eastAsia="Times New Roman" w:hAnsi="Times New Roman" w:cs="Times New Roman"/>
                <w:color w:val="000000" w:themeColor="text1"/>
                <w:sz w:val="28"/>
                <w:szCs w:val="28"/>
                <w:lang w:eastAsia="uk-UA"/>
              </w:rPr>
              <w:t xml:space="preserve">13 </w:t>
            </w:r>
            <w:r w:rsidR="0087764F"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0087764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392EF9" w14:textId="77777777"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0CC029E" w14:textId="77777777"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47041C" w:rsidRPr="006C3C49" w14:paraId="0FCA0846" w14:textId="77777777" w:rsidTr="00F036E9">
        <w:tc>
          <w:tcPr>
            <w:tcW w:w="851" w:type="dxa"/>
            <w:tcBorders>
              <w:top w:val="nil"/>
              <w:left w:val="nil"/>
              <w:bottom w:val="nil"/>
              <w:right w:val="nil"/>
            </w:tcBorders>
          </w:tcPr>
          <w:p w14:paraId="192D3679"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68F8573" w14:textId="42030E3A" w:rsidR="0087764F" w:rsidRPr="006C3C49"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31" w:name="ЮрОсобаРезидентРекв0118"/>
            <w:r w:rsidRPr="006C3C49">
              <w:rPr>
                <w:rFonts w:ascii="Times New Roman" w:eastAsia="Times New Roman" w:hAnsi="Times New Roman" w:cs="Times New Roman"/>
                <w:b/>
                <w:color w:val="000000" w:themeColor="text1"/>
                <w:sz w:val="28"/>
                <w:szCs w:val="28"/>
                <w:lang w:eastAsia="uk-UA"/>
              </w:rPr>
              <w:t>В</w:t>
            </w:r>
            <w:r w:rsidR="0017364F" w:rsidRPr="006C3C49">
              <w:rPr>
                <w:rFonts w:ascii="Times New Roman" w:eastAsia="Times New Roman" w:hAnsi="Times New Roman" w:cs="Times New Roman"/>
                <w:b/>
                <w:color w:val="000000" w:themeColor="text1"/>
                <w:sz w:val="28"/>
                <w:szCs w:val="28"/>
                <w:lang w:eastAsia="uk-UA"/>
              </w:rPr>
              <w:t xml:space="preserve">ид економічної діяльності </w:t>
            </w:r>
            <w:r w:rsidRPr="006C3C49">
              <w:rPr>
                <w:rFonts w:ascii="Times New Roman" w:eastAsia="Times New Roman" w:hAnsi="Times New Roman" w:cs="Times New Roman"/>
                <w:b/>
                <w:color w:val="000000" w:themeColor="text1"/>
                <w:sz w:val="28"/>
                <w:szCs w:val="28"/>
                <w:lang w:eastAsia="uk-UA"/>
              </w:rPr>
              <w:t>виз</w:t>
            </w:r>
            <w:r w:rsidR="0017364F" w:rsidRPr="006C3C49">
              <w:rPr>
                <w:rFonts w:ascii="Times New Roman" w:eastAsia="Times New Roman" w:hAnsi="Times New Roman" w:cs="Times New Roman"/>
                <w:b/>
                <w:color w:val="000000" w:themeColor="text1"/>
                <w:sz w:val="28"/>
                <w:szCs w:val="28"/>
                <w:lang w:eastAsia="uk-UA"/>
              </w:rPr>
              <w:t>начений на підставі даних річної</w:t>
            </w:r>
            <w:r w:rsidRPr="006C3C49">
              <w:rPr>
                <w:rFonts w:ascii="Times New Roman" w:eastAsia="Times New Roman" w:hAnsi="Times New Roman" w:cs="Times New Roman"/>
                <w:b/>
                <w:color w:val="000000" w:themeColor="text1"/>
                <w:sz w:val="28"/>
                <w:szCs w:val="28"/>
                <w:lang w:eastAsia="uk-UA"/>
              </w:rPr>
              <w:t xml:space="preserve"> фінансової звітності</w:t>
            </w:r>
          </w:p>
          <w:bookmarkEnd w:id="131"/>
          <w:p w14:paraId="7AFF8BE4" w14:textId="68BCFD78" w:rsidR="0087764F" w:rsidRPr="006C3C49" w:rsidRDefault="001841A8" w:rsidP="00B03B23">
            <w:pPr>
              <w:pStyle w:val="a3"/>
              <w:ind w:left="0"/>
              <w:jc w:val="both"/>
              <w:rPr>
                <w:rFonts w:ascii="Times New Roman" w:eastAsia="Times New Roman" w:hAnsi="Times New Roman" w:cs="Times New Roman"/>
                <w:b/>
                <w:i/>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hyperlink w:anchor="Додаток0118" w:history="1">
              <w:r w:rsidR="0087764F" w:rsidRPr="006C3C49">
                <w:rPr>
                  <w:rStyle w:val="a5"/>
                  <w:rFonts w:ascii="Times New Roman" w:eastAsia="Times New Roman" w:hAnsi="Times New Roman" w:cs="Times New Roman"/>
                  <w:color w:val="000000" w:themeColor="text1"/>
                  <w:sz w:val="28"/>
                  <w:szCs w:val="28"/>
                  <w:lang w:eastAsia="uk-UA"/>
                </w:rPr>
                <w:t xml:space="preserve">набуває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0087764F"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87764F" w:rsidRPr="006C3C49">
                <w:rPr>
                  <w:rStyle w:val="a5"/>
                  <w:rFonts w:ascii="Times New Roman" w:eastAsia="Times New Roman" w:hAnsi="Times New Roman" w:cs="Times New Roman"/>
                  <w:color w:val="000000" w:themeColor="text1"/>
                  <w:sz w:val="28"/>
                  <w:szCs w:val="28"/>
                  <w:lang w:eastAsia="uk-UA"/>
                </w:rPr>
                <w:t xml:space="preserve"> </w:t>
              </w:r>
              <w:r w:rsidR="00D76502" w:rsidRPr="006C3C49">
                <w:rPr>
                  <w:rStyle w:val="a5"/>
                  <w:rFonts w:ascii="Times New Roman" w:eastAsia="Times New Roman" w:hAnsi="Times New Roman" w:cs="Times New Roman"/>
                  <w:color w:val="000000" w:themeColor="text1"/>
                  <w:sz w:val="28"/>
                  <w:szCs w:val="28"/>
                  <w:lang w:eastAsia="uk-UA"/>
                </w:rPr>
                <w:t>1</w:t>
              </w:r>
              <w:r w:rsidR="0087764F" w:rsidRPr="006C3C49">
                <w:rPr>
                  <w:rStyle w:val="a5"/>
                  <w:rFonts w:ascii="Times New Roman" w:eastAsia="Times New Roman" w:hAnsi="Times New Roman" w:cs="Times New Roman"/>
                  <w:color w:val="000000" w:themeColor="text1"/>
                  <w:sz w:val="28"/>
                  <w:szCs w:val="28"/>
                  <w:lang w:eastAsia="uk-UA"/>
                </w:rPr>
                <w:t>.</w:t>
              </w:r>
              <w:r w:rsidR="00B03B23" w:rsidRPr="006C3C49">
                <w:rPr>
                  <w:rStyle w:val="a5"/>
                  <w:rFonts w:ascii="Times New Roman" w:eastAsia="Times New Roman" w:hAnsi="Times New Roman" w:cs="Times New Roman"/>
                  <w:color w:val="000000" w:themeColor="text1"/>
                  <w:sz w:val="28"/>
                  <w:szCs w:val="28"/>
                  <w:lang w:eastAsia="uk-UA"/>
                </w:rPr>
                <w:t xml:space="preserve">14 </w:t>
              </w:r>
              <w:r w:rsidR="0087764F" w:rsidRPr="006C3C49">
                <w:rPr>
                  <w:rStyle w:val="a5"/>
                  <w:rFonts w:ascii="Times New Roman" w:eastAsia="Times New Roman" w:hAnsi="Times New Roman" w:cs="Times New Roman"/>
                  <w:color w:val="000000" w:themeColor="text1"/>
                  <w:sz w:val="28"/>
                  <w:szCs w:val="28"/>
                  <w:lang w:eastAsia="uk-UA"/>
                </w:rPr>
                <w:t>цих Правил</w:t>
              </w:r>
              <w:r w:rsidR="0087764F" w:rsidRPr="006C3C49">
                <w:rPr>
                  <w:rStyle w:val="a5"/>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38A69CD8" w14:textId="5428F31A"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6ADBDD69" w14:textId="5ECF5CD3"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47041C" w:rsidRPr="006C3C49" w14:paraId="5035ED04" w14:textId="77777777" w:rsidTr="00F036E9">
        <w:tc>
          <w:tcPr>
            <w:tcW w:w="851" w:type="dxa"/>
            <w:tcBorders>
              <w:top w:val="nil"/>
              <w:left w:val="nil"/>
              <w:bottom w:val="nil"/>
              <w:right w:val="nil"/>
            </w:tcBorders>
          </w:tcPr>
          <w:p w14:paraId="54AC141C" w14:textId="77777777" w:rsidR="008314FE"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88C563A"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6AD4EA06" w14:textId="1AB89300" w:rsidR="008314FE" w:rsidRPr="006C3C49" w:rsidRDefault="008D6E1D" w:rsidP="004749D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903D9F" w:rsidRPr="006C3C49">
              <w:rPr>
                <w:rFonts w:ascii="Times New Roman" w:eastAsia="Times New Roman" w:hAnsi="Times New Roman" w:cs="Times New Roman"/>
                <w:color w:val="000000" w:themeColor="text1"/>
                <w:sz w:val="28"/>
                <w:szCs w:val="28"/>
                <w:lang w:eastAsia="uk-UA"/>
              </w:rPr>
              <w:t>а K031</w:t>
            </w:r>
            <w:r w:rsidR="00C15AA6" w:rsidRPr="006C3C49">
              <w:rPr>
                <w:rFonts w:ascii="Times New Roman" w:eastAsia="Times New Roman" w:hAnsi="Times New Roman" w:cs="Times New Roman"/>
                <w:color w:val="000000" w:themeColor="text1"/>
                <w:sz w:val="28"/>
                <w:szCs w:val="28"/>
                <w:lang w:eastAsia="uk-UA"/>
              </w:rPr>
              <w:t xml:space="preserve"> </w:t>
            </w:r>
            <w:r w:rsidR="00C15AA6" w:rsidRPr="006C3C49">
              <w:rPr>
                <w:rFonts w:ascii="Times New Roman" w:hAnsi="Times New Roman" w:cs="Times New Roman"/>
                <w:color w:val="000000" w:themeColor="text1"/>
                <w:sz w:val="28"/>
                <w:szCs w:val="28"/>
              </w:rPr>
              <w:t>“Код ознаки територіального розміщення”</w:t>
            </w:r>
            <w:r w:rsidR="00903D9F" w:rsidRPr="006C3C49">
              <w:rPr>
                <w:rFonts w:ascii="Times New Roman" w:eastAsia="Times New Roman" w:hAnsi="Times New Roman" w:cs="Times New Roman"/>
                <w:color w:val="000000" w:themeColor="text1"/>
                <w:sz w:val="28"/>
                <w:szCs w:val="28"/>
                <w:lang w:eastAsia="uk-UA"/>
              </w:rPr>
              <w:t>.</w:t>
            </w:r>
          </w:p>
          <w:p w14:paraId="0F21A306" w14:textId="77777777" w:rsidR="00DD62E8" w:rsidRPr="00F321DF"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0381AB5E" w14:textId="1877CA97" w:rsidR="00DD62E8" w:rsidRPr="006C3C49"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522EB29" w14:textId="77777777" w:rsidR="00714078" w:rsidRPr="006C3C49" w:rsidRDefault="00A47E0B" w:rsidP="00DE71DF">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p>
        </w:tc>
        <w:tc>
          <w:tcPr>
            <w:tcW w:w="2126" w:type="dxa"/>
            <w:tcBorders>
              <w:top w:val="nil"/>
              <w:left w:val="nil"/>
              <w:bottom w:val="nil"/>
              <w:right w:val="nil"/>
            </w:tcBorders>
          </w:tcPr>
          <w:p w14:paraId="27A4247D" w14:textId="77777777" w:rsidR="008314FE" w:rsidRPr="006C3C49" w:rsidRDefault="008572D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k031_facilities_location</w:t>
            </w:r>
          </w:p>
        </w:tc>
        <w:tc>
          <w:tcPr>
            <w:tcW w:w="1701" w:type="dxa"/>
            <w:tcBorders>
              <w:top w:val="nil"/>
              <w:left w:val="nil"/>
              <w:bottom w:val="nil"/>
              <w:right w:val="nil"/>
            </w:tcBorders>
          </w:tcPr>
          <w:p w14:paraId="5F18A9C6"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0114</w:t>
            </w:r>
          </w:p>
        </w:tc>
      </w:tr>
      <w:tr w:rsidR="0047041C" w:rsidRPr="006C3C49" w14:paraId="309E8A1E" w14:textId="77777777" w:rsidTr="00F036E9">
        <w:tc>
          <w:tcPr>
            <w:tcW w:w="851" w:type="dxa"/>
            <w:tcBorders>
              <w:top w:val="nil"/>
              <w:left w:val="nil"/>
              <w:bottom w:val="nil"/>
              <w:right w:val="nil"/>
            </w:tcBorders>
          </w:tcPr>
          <w:p w14:paraId="3FD2955C" w14:textId="77777777" w:rsidR="008314FE" w:rsidRPr="006C3C49" w:rsidRDefault="00E90C7B" w:rsidP="000A08F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r w:rsidR="00297731" w:rsidRPr="006C3C49">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0CB8BB46" w14:textId="77777777" w:rsidR="00AA3A8B" w:rsidRPr="006C3C49" w:rsidRDefault="00AA3A8B" w:rsidP="004749D2">
            <w:pPr>
              <w:jc w:val="both"/>
              <w:rPr>
                <w:rFonts w:ascii="Times New Roman" w:eastAsia="Times New Roman" w:hAnsi="Times New Roman" w:cs="Times New Roman"/>
                <w:b/>
                <w:color w:val="000000" w:themeColor="text1"/>
                <w:sz w:val="28"/>
                <w:szCs w:val="28"/>
                <w:lang w:eastAsia="uk-UA"/>
              </w:rPr>
            </w:pPr>
            <w:bookmarkStart w:id="132" w:name="Юр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32"/>
          <w:p w14:paraId="25F51F88" w14:textId="141C8052" w:rsidR="008314FE" w:rsidRPr="006C3C49" w:rsidRDefault="00D40EAD" w:rsidP="000B210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"Додаток0125" </w:instrText>
            </w:r>
            <w:r w:rsidRPr="00F321DF">
              <w:fldChar w:fldCharType="separate"/>
            </w:r>
            <w:r w:rsidR="006D62DA"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E24B8E" w:rsidRPr="006C3C49">
              <w:rPr>
                <w:rStyle w:val="a5"/>
                <w:rFonts w:ascii="Times New Roman" w:hAnsi="Times New Roman" w:cs="Times New Roman"/>
                <w:color w:val="000000" w:themeColor="text1"/>
                <w:sz w:val="28"/>
                <w:szCs w:val="28"/>
                <w:lang w:eastAsia="uk-UA"/>
              </w:rPr>
              <w:t>,</w:t>
            </w:r>
            <w:r w:rsidR="006D62DA" w:rsidRPr="006C3C49">
              <w:rPr>
                <w:rStyle w:val="a5"/>
                <w:rFonts w:ascii="Times New Roman" w:hAnsi="Times New Roman" w:cs="Times New Roman"/>
                <w:color w:val="000000" w:themeColor="text1"/>
                <w:sz w:val="28"/>
                <w:szCs w:val="28"/>
                <w:lang w:eastAsia="uk-UA"/>
              </w:rPr>
              <w:t xml:space="preserve"> н</w:t>
            </w:r>
            <w:r w:rsidR="00AA3A8B"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D76502"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D76502" w:rsidRPr="006C3C49">
              <w:rPr>
                <w:rStyle w:val="a5"/>
                <w:rFonts w:ascii="Times New Roman" w:hAnsi="Times New Roman" w:cs="Times New Roman"/>
                <w:color w:val="000000" w:themeColor="text1"/>
                <w:sz w:val="28"/>
                <w:szCs w:val="28"/>
                <w:lang w:eastAsia="uk-UA"/>
              </w:rPr>
              <w:t xml:space="preserve"> 1</w:t>
            </w:r>
            <w:r w:rsidR="00AA3A8B" w:rsidRPr="006C3C49">
              <w:rPr>
                <w:rStyle w:val="a5"/>
                <w:rFonts w:ascii="Times New Roman" w:hAnsi="Times New Roman" w:cs="Times New Roman"/>
                <w:color w:val="000000" w:themeColor="text1"/>
                <w:sz w:val="28"/>
                <w:szCs w:val="28"/>
                <w:lang w:eastAsia="uk-UA"/>
              </w:rPr>
              <w:t>.</w:t>
            </w:r>
            <w:r w:rsidR="000B2101" w:rsidRPr="006C3C49">
              <w:rPr>
                <w:rStyle w:val="a5"/>
                <w:rFonts w:ascii="Times New Roman" w:hAnsi="Times New Roman" w:cs="Times New Roman"/>
                <w:color w:val="000000" w:themeColor="text1"/>
                <w:sz w:val="28"/>
                <w:szCs w:val="28"/>
                <w:lang w:eastAsia="uk-UA"/>
              </w:rPr>
              <w:t xml:space="preserve">16 </w:t>
            </w:r>
            <w:r w:rsidR="00AA3A8B"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7C77999"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iCs/>
                <w:color w:val="000000" w:themeColor="text1"/>
                <w:sz w:val="28"/>
                <w:szCs w:val="28"/>
                <w:lang w:val="en-US" w:eastAsia="uk-UA"/>
              </w:rPr>
              <w:t>insolvency</w:t>
            </w:r>
            <w:r w:rsidRPr="006C3C49">
              <w:rPr>
                <w:rFonts w:ascii="Times New Roman" w:eastAsia="Times New Roman" w:hAnsi="Times New Roman" w:cs="Times New Roman"/>
                <w:b/>
                <w:iCs/>
                <w:color w:val="000000" w:themeColor="text1"/>
                <w:sz w:val="28"/>
                <w:szCs w:val="28"/>
                <w:lang w:eastAsia="uk-UA"/>
              </w:rPr>
              <w:t>_</w:t>
            </w:r>
            <w:r w:rsidRPr="006C3C49">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4A90D094"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47041C" w:rsidRPr="006C3C49" w14:paraId="036DAA96" w14:textId="77777777" w:rsidTr="00F036E9">
        <w:tc>
          <w:tcPr>
            <w:tcW w:w="851" w:type="dxa"/>
            <w:tcBorders>
              <w:top w:val="nil"/>
              <w:left w:val="nil"/>
              <w:bottom w:val="nil"/>
              <w:right w:val="nil"/>
            </w:tcBorders>
          </w:tcPr>
          <w:p w14:paraId="4D257E42"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2699041"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16CFE522"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E24B8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дати</w:t>
            </w:r>
            <w:r w:rsidR="00EF03AD" w:rsidRPr="006C3C49">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409602D2"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5F71857" w14:textId="77777777" w:rsidR="00EF03AD" w:rsidRPr="006C3C49" w:rsidRDefault="00D4525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0126</w:t>
            </w:r>
          </w:p>
        </w:tc>
      </w:tr>
      <w:tr w:rsidR="0047041C" w:rsidRPr="006C3C49" w14:paraId="486D7594" w14:textId="77777777" w:rsidTr="00F036E9">
        <w:tc>
          <w:tcPr>
            <w:tcW w:w="851" w:type="dxa"/>
            <w:tcBorders>
              <w:top w:val="nil"/>
              <w:left w:val="nil"/>
              <w:bottom w:val="nil"/>
              <w:right w:val="nil"/>
            </w:tcBorders>
          </w:tcPr>
          <w:p w14:paraId="2135DBF7"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A44514C"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19EF9DCA"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500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 xml:space="preserve">дати </w:t>
            </w:r>
            <w:r w:rsidR="00EF03AD" w:rsidRPr="006C3C49">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885054F"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reg</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422960A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0127</w:t>
            </w:r>
          </w:p>
        </w:tc>
      </w:tr>
      <w:tr w:rsidR="0047041C" w:rsidRPr="006C3C49" w14:paraId="3C81C8BE" w14:textId="77777777" w:rsidTr="00F036E9">
        <w:tc>
          <w:tcPr>
            <w:tcW w:w="11619" w:type="dxa"/>
            <w:gridSpan w:val="2"/>
            <w:tcBorders>
              <w:top w:val="nil"/>
              <w:left w:val="nil"/>
              <w:bottom w:val="nil"/>
              <w:right w:val="nil"/>
            </w:tcBorders>
          </w:tcPr>
          <w:p w14:paraId="3D6FDA7C" w14:textId="24738044" w:rsidR="00EF03AD" w:rsidRPr="006C3C49" w:rsidRDefault="00EF03AD" w:rsidP="008D6E1D">
            <w:pPr>
              <w:pStyle w:val="a3"/>
              <w:ind w:left="0"/>
              <w:jc w:val="both"/>
              <w:rPr>
                <w:rFonts w:ascii="Times New Roman" w:hAnsi="Times New Roman" w:cs="Times New Roman"/>
                <w:b/>
                <w:color w:val="000000" w:themeColor="text1"/>
                <w:sz w:val="28"/>
                <w:szCs w:val="28"/>
                <w:lang w:eastAsia="uk-UA"/>
              </w:rPr>
            </w:pPr>
            <w:bookmarkStart w:id="133" w:name="НабориЮрособаРезидент35"/>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CF4B5A" w:rsidRPr="006C3C49">
              <w:rPr>
                <w:rFonts w:ascii="Times New Roman" w:hAnsi="Times New Roman" w:cs="Times New Roman"/>
                <w:b/>
                <w:bCs/>
                <w:color w:val="000000" w:themeColor="text1"/>
                <w:sz w:val="28"/>
                <w:szCs w:val="28"/>
                <w:lang w:eastAsia="uk-UA"/>
              </w:rPr>
              <w:t>35.</w:t>
            </w:r>
            <w:r w:rsidR="00846176" w:rsidRPr="006C3C49">
              <w:rPr>
                <w:rFonts w:ascii="Times New Roman" w:hAnsi="Times New Roman" w:cs="Times New Roman"/>
                <w:b/>
                <w:color w:val="000000" w:themeColor="text1"/>
                <w:sz w:val="28"/>
                <w:szCs w:val="28"/>
              </w:rPr>
              <w:t>Юридична особа – резидент (entity)</w:t>
            </w:r>
            <w:r w:rsidRPr="006C3C49">
              <w:rPr>
                <w:rFonts w:ascii="Times New Roman" w:hAnsi="Times New Roman" w:cs="Times New Roman"/>
                <w:b/>
                <w:color w:val="000000" w:themeColor="text1"/>
                <w:sz w:val="28"/>
                <w:szCs w:val="28"/>
              </w:rPr>
              <w:t xml:space="preserve"> </w:t>
            </w:r>
            <w:r w:rsidR="008D6E1D"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3"/>
          </w:p>
        </w:tc>
        <w:tc>
          <w:tcPr>
            <w:tcW w:w="2126" w:type="dxa"/>
            <w:tcBorders>
              <w:top w:val="nil"/>
              <w:left w:val="nil"/>
              <w:bottom w:val="nil"/>
              <w:right w:val="nil"/>
            </w:tcBorders>
          </w:tcPr>
          <w:p w14:paraId="071D9AF8"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5CEE05B"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36AE101A" w14:textId="77777777" w:rsidTr="00F036E9">
        <w:tc>
          <w:tcPr>
            <w:tcW w:w="851" w:type="dxa"/>
            <w:tcBorders>
              <w:top w:val="nil"/>
              <w:left w:val="nil"/>
              <w:bottom w:val="nil"/>
              <w:right w:val="nil"/>
            </w:tcBorders>
          </w:tcPr>
          <w:p w14:paraId="59FEF804"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F722CA9" w14:textId="77777777" w:rsidR="00EF03AD" w:rsidRPr="006C3C49" w:rsidRDefault="005F012D" w:rsidP="00EF03AD">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5"/>
                  <w:rFonts w:ascii="Times New Roman" w:hAnsi="Times New Roman" w:cs="Times New Roman"/>
                  <w:b/>
                  <w:color w:val="000000" w:themeColor="text1"/>
                  <w:sz w:val="28"/>
                  <w:szCs w:val="28"/>
                </w:rPr>
                <w:t>Адреса реєстрації</w:t>
              </w:r>
            </w:hyperlink>
          </w:p>
          <w:p w14:paraId="257D86E0" w14:textId="53750563" w:rsidR="008D6E1D" w:rsidRPr="006C3C49" w:rsidRDefault="00146488" w:rsidP="00EF03AD">
            <w:pPr>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5BABF58C"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EF7E235" w14:textId="77777777" w:rsidR="00EF03AD" w:rsidRPr="006C3C49" w:rsidRDefault="00EF03AD"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7041C" w:rsidRPr="006C3C49" w14:paraId="5AD187E3" w14:textId="77777777" w:rsidTr="00F036E9">
        <w:tc>
          <w:tcPr>
            <w:tcW w:w="851" w:type="dxa"/>
            <w:tcBorders>
              <w:top w:val="nil"/>
              <w:left w:val="nil"/>
              <w:bottom w:val="nil"/>
              <w:right w:val="nil"/>
            </w:tcBorders>
          </w:tcPr>
          <w:p w14:paraId="4EAC913B"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4C71D4" w14:textId="77777777" w:rsidR="00EF03AD" w:rsidRPr="006C3C49" w:rsidRDefault="005F012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08B7B35A"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A68354D" w14:textId="77777777" w:rsidR="00EF03AD" w:rsidRPr="006C3C49" w:rsidRDefault="00EF03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7041C" w:rsidRPr="006C3C49" w14:paraId="11A967AF" w14:textId="77777777" w:rsidTr="00F036E9">
        <w:tc>
          <w:tcPr>
            <w:tcW w:w="851" w:type="dxa"/>
            <w:tcBorders>
              <w:top w:val="nil"/>
              <w:left w:val="nil"/>
              <w:bottom w:val="nil"/>
              <w:right w:val="nil"/>
            </w:tcBorders>
          </w:tcPr>
          <w:p w14:paraId="3357032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20DA64" w14:textId="7F3A3B65" w:rsidR="00EF03AD" w:rsidRPr="006C3C49" w:rsidRDefault="00146488"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03670566"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46D01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6FDCFEBA" w14:textId="77777777" w:rsidTr="00F036E9">
        <w:tc>
          <w:tcPr>
            <w:tcW w:w="11619" w:type="dxa"/>
            <w:gridSpan w:val="2"/>
            <w:tcBorders>
              <w:top w:val="nil"/>
              <w:left w:val="nil"/>
              <w:bottom w:val="nil"/>
              <w:right w:val="nil"/>
            </w:tcBorders>
          </w:tcPr>
          <w:p w14:paraId="2AFB64F0" w14:textId="77777777" w:rsidR="00EF03AD" w:rsidRPr="006C3C49" w:rsidRDefault="00EF03AD" w:rsidP="00EF03AD">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95C2627" w14:textId="77777777" w:rsidR="00EF03AD" w:rsidRPr="006C3C49" w:rsidRDefault="00EF03AD"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2F306D47"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19A3D208" w14:textId="77777777" w:rsidTr="00F036E9">
        <w:tc>
          <w:tcPr>
            <w:tcW w:w="851" w:type="dxa"/>
            <w:tcBorders>
              <w:top w:val="nil"/>
              <w:left w:val="nil"/>
              <w:bottom w:val="nil"/>
              <w:right w:val="nil"/>
            </w:tcBorders>
          </w:tcPr>
          <w:p w14:paraId="0C251FC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740F907" w14:textId="70DDC398" w:rsidR="00EF03AD" w:rsidRPr="006C3C49" w:rsidRDefault="00EF03A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9E2BF3"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69090222"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47041C" w:rsidRPr="006C3C49" w14:paraId="11BABCA2" w14:textId="77777777" w:rsidTr="009A20D6">
        <w:tc>
          <w:tcPr>
            <w:tcW w:w="11619" w:type="dxa"/>
            <w:gridSpan w:val="2"/>
            <w:tcBorders>
              <w:top w:val="nil"/>
              <w:left w:val="nil"/>
              <w:bottom w:val="nil"/>
              <w:right w:val="nil"/>
            </w:tcBorders>
          </w:tcPr>
          <w:p w14:paraId="761AB707" w14:textId="77777777" w:rsidR="00EF03AD" w:rsidRPr="006C3C49" w:rsidRDefault="007A7151"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C3C49">
                <w:rPr>
                  <w:rStyle w:val="a5"/>
                  <w:rFonts w:ascii="Times New Roman" w:hAnsi="Times New Roman" w:cs="Times New Roman"/>
                  <w:b/>
                  <w:color w:val="000000" w:themeColor="text1"/>
                  <w:sz w:val="28"/>
                  <w:szCs w:val="28"/>
                  <w:lang w:val="ru-RU"/>
                </w:rPr>
                <w:t>Повернутись до зм</w:t>
              </w:r>
              <w:r w:rsidR="00EF03AD"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9EC8A97" w14:textId="77777777" w:rsidR="00EF03AD" w:rsidRPr="006C3C49"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28DB739" w14:textId="77777777" w:rsidR="00EF03AD" w:rsidRPr="006C3C49"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43E34BCD" w14:textId="497D4D24" w:rsidR="00D02D4A" w:rsidRPr="006C3C49" w:rsidRDefault="00D02D4A"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1DFC3C1" w14:textId="1ED45A58"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34" w:name="ФізОсобаНероез36"/>
      <w:bookmarkStart w:id="135" w:name="_Toc225323628"/>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36</w:t>
      </w:r>
      <w:r w:rsidR="00AC14B9" w:rsidRPr="006C3C49">
        <w:rPr>
          <w:rFonts w:ascii="Times New Roman" w:hAnsi="Times New Roman" w:cs="Times New Roman"/>
          <w:b/>
          <w:color w:val="000000" w:themeColor="text1"/>
          <w:sz w:val="28"/>
          <w:szCs w:val="28"/>
        </w:rPr>
        <w:t>.</w:t>
      </w:r>
      <w:bookmarkEnd w:id="134"/>
      <w:r w:rsidR="00846176" w:rsidRPr="006C3C49">
        <w:rPr>
          <w:rFonts w:ascii="Times New Roman" w:hAnsi="Times New Roman" w:cs="Times New Roman"/>
          <w:b/>
          <w:color w:val="000000" w:themeColor="text1"/>
          <w:sz w:val="28"/>
          <w:szCs w:val="28"/>
        </w:rPr>
        <w:t>Фізична особа – нерезидент (non_res_ind_person)</w:t>
      </w:r>
      <w:bookmarkEnd w:id="135"/>
    </w:p>
    <w:p w14:paraId="00657326"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3B23406F" w14:textId="77777777" w:rsidR="001B04C1" w:rsidRPr="001B04C1" w:rsidRDefault="001B04C1" w:rsidP="001B04C1">
      <w:pPr>
        <w:pStyle w:val="a3"/>
        <w:numPr>
          <w:ilvl w:val="0"/>
          <w:numId w:val="29"/>
        </w:numPr>
        <w:rPr>
          <w:rFonts w:ascii="Times New Roman" w:hAnsi="Times New Roman" w:cs="Times New Roman"/>
          <w:color w:val="000000" w:themeColor="text1"/>
          <w:sz w:val="28"/>
          <w:szCs w:val="28"/>
        </w:rPr>
      </w:pPr>
      <w:r w:rsidRPr="001B04C1">
        <w:rPr>
          <w:rFonts w:ascii="Times New Roman" w:hAnsi="Times New Roman" w:cs="Times New Roman"/>
          <w:color w:val="000000" w:themeColor="text1"/>
          <w:sz w:val="28"/>
          <w:szCs w:val="28"/>
        </w:rPr>
        <w:t>Під час подання цього набору має бути обов’язково поданий один з реквізитів Реєстраційний код / код платника податків у країні реєстрації (non_res_code, ID01.36.00.00.0103) або РНОКПП (ind_person_code_ua ID01.36.00.00.0151).</w:t>
      </w:r>
    </w:p>
    <w:p w14:paraId="4EFF167A" w14:textId="0E329C56" w:rsidR="009367D4" w:rsidRPr="006C3C49" w:rsidRDefault="00583A4A" w:rsidP="00A4145D">
      <w:pPr>
        <w:pStyle w:val="a3"/>
        <w:numPr>
          <w:ilvl w:val="0"/>
          <w:numId w:val="2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F0F6B" w:rsidRPr="006C3C49">
        <w:rPr>
          <w:rFonts w:ascii="Times New Roman" w:hAnsi="Times New Roman" w:cs="Times New Roman"/>
          <w:b/>
          <w:bCs/>
          <w:color w:val="000000" w:themeColor="text1"/>
          <w:sz w:val="28"/>
          <w:szCs w:val="28"/>
          <w:lang w:val="en-US" w:eastAsia="uk-UA"/>
        </w:rPr>
        <w:t>ID</w:t>
      </w:r>
      <w:r w:rsidR="00AF0F6B" w:rsidRPr="006C3C49">
        <w:rPr>
          <w:rFonts w:ascii="Times New Roman" w:hAnsi="Times New Roman" w:cs="Times New Roman"/>
          <w:b/>
          <w:bCs/>
          <w:color w:val="000000" w:themeColor="text1"/>
          <w:sz w:val="28"/>
          <w:szCs w:val="28"/>
          <w:lang w:eastAsia="uk-UA"/>
        </w:rPr>
        <w:t>36</w:t>
      </w:r>
      <w:r w:rsidR="00AF0F6B" w:rsidRPr="006C3C49">
        <w:rPr>
          <w:rFonts w:ascii="Times New Roman" w:hAnsi="Times New Roman" w:cs="Times New Roman"/>
          <w:b/>
          <w:color w:val="000000" w:themeColor="text1"/>
          <w:sz w:val="28"/>
          <w:szCs w:val="28"/>
        </w:rPr>
        <w:t xml:space="preserve">. </w:t>
      </w:r>
      <w:r w:rsidR="00846176" w:rsidRPr="006C3C49">
        <w:rPr>
          <w:rFonts w:ascii="Times New Roman" w:hAnsi="Times New Roman" w:cs="Times New Roman"/>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484"/>
        <w:gridCol w:w="2410"/>
        <w:gridCol w:w="1701"/>
      </w:tblGrid>
      <w:tr w:rsidR="0012224A" w:rsidRPr="006C3C49" w14:paraId="0760A85B" w14:textId="77777777" w:rsidTr="00FB23EB">
        <w:tc>
          <w:tcPr>
            <w:tcW w:w="851" w:type="dxa"/>
            <w:tcBorders>
              <w:bottom w:val="single" w:sz="4" w:space="0" w:color="auto"/>
            </w:tcBorders>
          </w:tcPr>
          <w:p w14:paraId="2B0E3476"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484" w:type="dxa"/>
            <w:tcBorders>
              <w:bottom w:val="single" w:sz="4" w:space="0" w:color="auto"/>
            </w:tcBorders>
          </w:tcPr>
          <w:p w14:paraId="5AFF5CE5"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410" w:type="dxa"/>
            <w:tcBorders>
              <w:bottom w:val="single" w:sz="4" w:space="0" w:color="auto"/>
            </w:tcBorders>
          </w:tcPr>
          <w:p w14:paraId="119BA8B7"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4410F" w14:textId="39E8FDEF" w:rsidR="0012224A"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36F33"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2224A" w:rsidRPr="006C3C49" w14:paraId="37BF58BE" w14:textId="77777777" w:rsidTr="00F036E9">
        <w:tc>
          <w:tcPr>
            <w:tcW w:w="851" w:type="dxa"/>
            <w:tcBorders>
              <w:top w:val="single" w:sz="4" w:space="0" w:color="auto"/>
              <w:left w:val="nil"/>
              <w:bottom w:val="nil"/>
              <w:right w:val="nil"/>
            </w:tcBorders>
          </w:tcPr>
          <w:p w14:paraId="22275E9D"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484" w:type="dxa"/>
            <w:tcBorders>
              <w:top w:val="single" w:sz="4" w:space="0" w:color="auto"/>
              <w:left w:val="nil"/>
              <w:bottom w:val="nil"/>
              <w:right w:val="nil"/>
            </w:tcBorders>
          </w:tcPr>
          <w:p w14:paraId="5B655F50" w14:textId="4B09C429" w:rsidR="0012224A" w:rsidRPr="0082550A" w:rsidRDefault="0012224A" w:rsidP="004749D2">
            <w:pPr>
              <w:jc w:val="both"/>
              <w:rPr>
                <w:rFonts w:ascii="Times New Roman" w:eastAsia="Times New Roman" w:hAnsi="Times New Roman" w:cs="Times New Roman"/>
                <w:color w:val="000000" w:themeColor="text1"/>
                <w:sz w:val="28"/>
                <w:szCs w:val="28"/>
                <w:lang w:eastAsia="uk-UA"/>
              </w:rPr>
            </w:pPr>
            <w:bookmarkStart w:id="136" w:name="ФізОсобаНероезРекв0103"/>
            <w:r w:rsidRPr="0082550A">
              <w:rPr>
                <w:rFonts w:ascii="Times New Roman" w:eastAsia="Times New Roman" w:hAnsi="Times New Roman" w:cs="Times New Roman"/>
                <w:b/>
                <w:color w:val="000000" w:themeColor="text1"/>
                <w:sz w:val="28"/>
                <w:szCs w:val="28"/>
                <w:lang w:eastAsia="uk-UA"/>
              </w:rPr>
              <w:t>Реєстраційний код</w:t>
            </w:r>
            <w:r w:rsidR="00272FB9" w:rsidRPr="0082550A">
              <w:rPr>
                <w:rFonts w:ascii="Times New Roman" w:eastAsia="Times New Roman" w:hAnsi="Times New Roman" w:cs="Times New Roman"/>
                <w:b/>
                <w:color w:val="000000" w:themeColor="text1"/>
                <w:sz w:val="28"/>
                <w:szCs w:val="28"/>
                <w:lang w:eastAsia="uk-UA"/>
              </w:rPr>
              <w:t xml:space="preserve"> </w:t>
            </w:r>
            <w:r w:rsidR="00CC6115" w:rsidRPr="0082550A">
              <w:rPr>
                <w:rFonts w:ascii="Times New Roman" w:eastAsia="Times New Roman" w:hAnsi="Times New Roman" w:cs="Times New Roman"/>
                <w:b/>
                <w:color w:val="000000" w:themeColor="text1"/>
                <w:sz w:val="28"/>
                <w:szCs w:val="28"/>
                <w:lang w:eastAsia="uk-UA"/>
              </w:rPr>
              <w:t xml:space="preserve"> / </w:t>
            </w:r>
            <w:r w:rsidR="00272FB9" w:rsidRPr="0082550A">
              <w:rPr>
                <w:rFonts w:ascii="Times New Roman" w:eastAsia="Times New Roman" w:hAnsi="Times New Roman" w:cs="Times New Roman"/>
                <w:b/>
                <w:color w:val="000000" w:themeColor="text1"/>
                <w:sz w:val="28"/>
                <w:szCs w:val="28"/>
                <w:lang w:eastAsia="uk-UA"/>
              </w:rPr>
              <w:t xml:space="preserve"> </w:t>
            </w:r>
            <w:r w:rsidR="006B2EA8" w:rsidRPr="0082550A">
              <w:rPr>
                <w:rFonts w:ascii="Times New Roman" w:eastAsia="Times New Roman" w:hAnsi="Times New Roman" w:cs="Times New Roman"/>
                <w:b/>
                <w:color w:val="000000" w:themeColor="text1"/>
                <w:sz w:val="28"/>
                <w:szCs w:val="28"/>
                <w:lang w:eastAsia="uk-UA"/>
              </w:rPr>
              <w:t>к</w:t>
            </w:r>
            <w:r w:rsidRPr="0082550A">
              <w:rPr>
                <w:rFonts w:ascii="Times New Roman" w:eastAsia="Times New Roman" w:hAnsi="Times New Roman" w:cs="Times New Roman"/>
                <w:b/>
                <w:color w:val="000000" w:themeColor="text1"/>
                <w:sz w:val="28"/>
                <w:szCs w:val="28"/>
                <w:lang w:eastAsia="uk-UA"/>
              </w:rPr>
              <w:t xml:space="preserve">од платника податків </w:t>
            </w:r>
            <w:r w:rsidR="00272FB9" w:rsidRPr="0082550A">
              <w:rPr>
                <w:rFonts w:ascii="Times New Roman" w:eastAsia="Times New Roman" w:hAnsi="Times New Roman" w:cs="Times New Roman"/>
                <w:b/>
                <w:color w:val="000000" w:themeColor="text1"/>
                <w:sz w:val="28"/>
                <w:szCs w:val="28"/>
                <w:lang w:eastAsia="uk-UA"/>
              </w:rPr>
              <w:t xml:space="preserve">у </w:t>
            </w:r>
            <w:r w:rsidRPr="0082550A">
              <w:rPr>
                <w:rFonts w:ascii="Times New Roman" w:eastAsia="Times New Roman" w:hAnsi="Times New Roman" w:cs="Times New Roman"/>
                <w:b/>
                <w:color w:val="000000" w:themeColor="text1"/>
                <w:sz w:val="28"/>
                <w:szCs w:val="28"/>
                <w:lang w:eastAsia="uk-UA"/>
              </w:rPr>
              <w:t>країні реєстрації</w:t>
            </w:r>
            <w:r w:rsidRPr="0082550A">
              <w:rPr>
                <w:rFonts w:ascii="Times New Roman" w:eastAsia="Times New Roman" w:hAnsi="Times New Roman" w:cs="Times New Roman"/>
                <w:color w:val="000000" w:themeColor="text1"/>
                <w:sz w:val="28"/>
                <w:szCs w:val="28"/>
                <w:lang w:eastAsia="uk-UA"/>
              </w:rPr>
              <w:t xml:space="preserve"> </w:t>
            </w:r>
            <w:bookmarkEnd w:id="136"/>
          </w:p>
          <w:p w14:paraId="431D7066" w14:textId="77777777" w:rsidR="0012224A" w:rsidRPr="0082550A" w:rsidRDefault="007A7151" w:rsidP="00EE2619">
            <w:pPr>
              <w:jc w:val="both"/>
              <w:rPr>
                <w:rFonts w:ascii="Times New Roman" w:hAnsi="Times New Roman" w:cs="Times New Roman"/>
                <w:color w:val="000000" w:themeColor="text1"/>
                <w:sz w:val="28"/>
                <w:szCs w:val="28"/>
              </w:rPr>
            </w:pPr>
            <w:hyperlink w:anchor="Додаток0103" w:history="1">
              <w:r w:rsidR="006278F7" w:rsidRPr="0082550A">
                <w:rPr>
                  <w:rStyle w:val="a5"/>
                  <w:rFonts w:ascii="Times New Roman" w:hAnsi="Times New Roman" w:cs="Times New Roman"/>
                  <w:color w:val="000000" w:themeColor="text1"/>
                  <w:sz w:val="28"/>
                  <w:szCs w:val="28"/>
                </w:rPr>
                <w:t xml:space="preserve">за умови </w:t>
              </w:r>
              <w:r w:rsidR="00DF6FA4" w:rsidRPr="0082550A">
                <w:rPr>
                  <w:rStyle w:val="a5"/>
                  <w:rFonts w:ascii="Times New Roman" w:hAnsi="Times New Roman" w:cs="Times New Roman"/>
                  <w:color w:val="000000" w:themeColor="text1"/>
                  <w:sz w:val="28"/>
                  <w:szCs w:val="28"/>
                </w:rPr>
                <w:t>властивості</w:t>
              </w:r>
              <w:r w:rsidR="004B2D2D" w:rsidRPr="0082550A">
                <w:rPr>
                  <w:rStyle w:val="a5"/>
                  <w:rFonts w:ascii="Times New Roman" w:hAnsi="Times New Roman" w:cs="Times New Roman"/>
                  <w:color w:val="000000" w:themeColor="text1"/>
                  <w:sz w:val="28"/>
                  <w:szCs w:val="28"/>
                </w:rPr>
                <w:t>,</w:t>
              </w:r>
              <w:r w:rsidR="006278F7" w:rsidRPr="0082550A">
                <w:rPr>
                  <w:rStyle w:val="a5"/>
                  <w:rFonts w:ascii="Times New Roman" w:hAnsi="Times New Roman" w:cs="Times New Roman"/>
                  <w:color w:val="000000" w:themeColor="text1"/>
                  <w:sz w:val="28"/>
                  <w:szCs w:val="28"/>
                </w:rPr>
                <w:t xml:space="preserve"> набуває </w:t>
              </w:r>
              <w:r w:rsidR="00D51AF7" w:rsidRPr="0082550A">
                <w:rPr>
                  <w:rStyle w:val="a5"/>
                  <w:rFonts w:ascii="Times New Roman" w:hAnsi="Times New Roman" w:cs="Times New Roman"/>
                  <w:color w:val="000000" w:themeColor="text1"/>
                  <w:sz w:val="28"/>
                  <w:szCs w:val="28"/>
                </w:rPr>
                <w:t>одного значення</w:t>
              </w:r>
              <w:r w:rsidR="006278F7" w:rsidRPr="0082550A">
                <w:rPr>
                  <w:rStyle w:val="a5"/>
                  <w:rFonts w:ascii="Times New Roman" w:hAnsi="Times New Roman" w:cs="Times New Roman"/>
                  <w:color w:val="000000" w:themeColor="text1"/>
                  <w:sz w:val="28"/>
                  <w:szCs w:val="28"/>
                </w:rPr>
                <w:t xml:space="preserve">  відповідно до вимог </w:t>
              </w:r>
              <w:r w:rsidR="00EE2619" w:rsidRPr="0082550A">
                <w:rPr>
                  <w:rStyle w:val="a5"/>
                  <w:rFonts w:ascii="Times New Roman" w:hAnsi="Times New Roman" w:cs="Times New Roman"/>
                  <w:color w:val="000000" w:themeColor="text1"/>
                  <w:sz w:val="28"/>
                  <w:szCs w:val="28"/>
                </w:rPr>
                <w:t xml:space="preserve">Додатка </w:t>
              </w:r>
              <w:r w:rsidR="006278F7" w:rsidRPr="0082550A">
                <w:rPr>
                  <w:rStyle w:val="a5"/>
                  <w:rFonts w:ascii="Times New Roman" w:hAnsi="Times New Roman" w:cs="Times New Roman"/>
                  <w:color w:val="000000" w:themeColor="text1"/>
                  <w:sz w:val="28"/>
                  <w:szCs w:val="28"/>
                </w:rPr>
                <w:t>1.</w:t>
              </w:r>
              <w:r w:rsidR="00F0346F" w:rsidRPr="0082550A">
                <w:rPr>
                  <w:rStyle w:val="a5"/>
                  <w:rFonts w:ascii="Times New Roman" w:hAnsi="Times New Roman" w:cs="Times New Roman"/>
                  <w:color w:val="000000" w:themeColor="text1"/>
                  <w:sz w:val="28"/>
                  <w:szCs w:val="28"/>
                </w:rPr>
                <w:t xml:space="preserve">10 </w:t>
              </w:r>
              <w:r w:rsidR="006278F7" w:rsidRPr="0082550A">
                <w:rPr>
                  <w:rStyle w:val="a5"/>
                  <w:rFonts w:ascii="Times New Roman" w:hAnsi="Times New Roman" w:cs="Times New Roman"/>
                  <w:color w:val="000000" w:themeColor="text1"/>
                  <w:sz w:val="28"/>
                  <w:szCs w:val="28"/>
                </w:rPr>
                <w:t>цих Правил</w:t>
              </w:r>
            </w:hyperlink>
            <w:r w:rsidR="006278F7" w:rsidRPr="0082550A">
              <w:rPr>
                <w:rFonts w:ascii="Times New Roman" w:hAnsi="Times New Roman" w:cs="Times New Roman"/>
                <w:color w:val="000000" w:themeColor="text1"/>
                <w:sz w:val="28"/>
                <w:szCs w:val="28"/>
              </w:rPr>
              <w:t>.</w:t>
            </w:r>
          </w:p>
          <w:p w14:paraId="23568BBB" w14:textId="77777777" w:rsidR="0082550A" w:rsidRPr="0082550A" w:rsidRDefault="001B04C1" w:rsidP="0082550A">
            <w:pPr>
              <w:spacing w:after="160" w:line="259" w:lineRule="auto"/>
              <w:contextualSpacing/>
              <w:jc w:val="both"/>
              <w:rPr>
                <w:rFonts w:ascii="Times New Roman" w:hAnsi="Times New Roman" w:cs="Times New Roman"/>
                <w:color w:val="000000" w:themeColor="text1"/>
                <w:sz w:val="28"/>
                <w:szCs w:val="28"/>
                <w:u w:val="single"/>
              </w:rPr>
            </w:pPr>
            <w:r w:rsidRPr="0082550A">
              <w:rPr>
                <w:rFonts w:ascii="Times New Roman" w:hAnsi="Times New Roman" w:cs="Times New Roman"/>
                <w:color w:val="000000" w:themeColor="text1"/>
                <w:sz w:val="28"/>
                <w:szCs w:val="28"/>
                <w:u w:val="single"/>
              </w:rPr>
              <w:t xml:space="preserve">Реквізит має бути обов’язково поданий (включений до звітності)  в разі якщо  реквізит  </w:t>
            </w:r>
            <w:r w:rsidRPr="0082550A">
              <w:rPr>
                <w:color w:val="000000" w:themeColor="text1"/>
                <w:sz w:val="28"/>
                <w:szCs w:val="28"/>
              </w:rPr>
              <w:t xml:space="preserve"> </w:t>
            </w:r>
            <w:r w:rsidRPr="0082550A">
              <w:rPr>
                <w:rFonts w:ascii="Times New Roman" w:hAnsi="Times New Roman" w:cs="Times New Roman"/>
                <w:color w:val="000000" w:themeColor="text1"/>
                <w:sz w:val="28"/>
                <w:szCs w:val="28"/>
                <w:u w:val="single"/>
              </w:rPr>
              <w:t>РНОКПП (ind_person_code_ua ID0151):</w:t>
            </w:r>
          </w:p>
          <w:p w14:paraId="461B3530" w14:textId="273949B7" w:rsidR="001B04C1" w:rsidRPr="0082550A" w:rsidRDefault="0082550A" w:rsidP="0082550A">
            <w:pPr>
              <w:spacing w:after="160" w:line="259" w:lineRule="auto"/>
              <w:contextualSpacing/>
              <w:jc w:val="both"/>
              <w:rPr>
                <w:rFonts w:ascii="Times New Roman" w:hAnsi="Times New Roman" w:cs="Times New Roman"/>
                <w:color w:val="000000" w:themeColor="text1"/>
                <w:sz w:val="28"/>
                <w:szCs w:val="28"/>
                <w:u w:val="single"/>
              </w:rPr>
            </w:pPr>
            <w:r w:rsidRPr="0082550A">
              <w:rPr>
                <w:rFonts w:ascii="Times New Roman" w:hAnsi="Times New Roman" w:cs="Times New Roman"/>
                <w:color w:val="000000" w:themeColor="text1"/>
                <w:sz w:val="28"/>
                <w:szCs w:val="28"/>
                <w:u w:val="single"/>
              </w:rPr>
              <w:t xml:space="preserve">- </w:t>
            </w:r>
            <w:r w:rsidR="001B04C1" w:rsidRPr="0082550A">
              <w:rPr>
                <w:rFonts w:ascii="Times New Roman" w:hAnsi="Times New Roman" w:cs="Times New Roman"/>
                <w:color w:val="000000" w:themeColor="text1"/>
                <w:sz w:val="28"/>
                <w:szCs w:val="28"/>
                <w:u w:val="single"/>
              </w:rPr>
              <w:t>не поданий;</w:t>
            </w:r>
          </w:p>
          <w:p w14:paraId="5B065554" w14:textId="7144BB3A" w:rsidR="001B04C1" w:rsidRPr="0082550A" w:rsidRDefault="001B04C1" w:rsidP="001B04C1">
            <w:pPr>
              <w:jc w:val="both"/>
              <w:rPr>
                <w:rFonts w:ascii="Times New Roman" w:hAnsi="Times New Roman" w:cs="Times New Roman"/>
                <w:color w:val="000000" w:themeColor="text1"/>
                <w:sz w:val="28"/>
                <w:szCs w:val="28"/>
                <w:lang w:eastAsia="uk-UA"/>
              </w:rPr>
            </w:pPr>
            <w:r w:rsidRPr="0082550A">
              <w:rPr>
                <w:rFonts w:ascii="Times New Roman" w:hAnsi="Times New Roman" w:cs="Times New Roman"/>
                <w:color w:val="000000" w:themeColor="text1"/>
                <w:sz w:val="28"/>
                <w:szCs w:val="28"/>
                <w:u w:val="single"/>
              </w:rPr>
              <w:t xml:space="preserve">  -</w:t>
            </w:r>
            <w:r w:rsidR="0082550A" w:rsidRPr="0082550A">
              <w:rPr>
                <w:rFonts w:ascii="Times New Roman" w:hAnsi="Times New Roman" w:cs="Times New Roman"/>
                <w:color w:val="000000" w:themeColor="text1"/>
                <w:sz w:val="28"/>
                <w:szCs w:val="28"/>
                <w:u w:val="single"/>
              </w:rPr>
              <w:t xml:space="preserve"> </w:t>
            </w:r>
            <w:r w:rsidRPr="0082550A">
              <w:rPr>
                <w:rFonts w:ascii="Times New Roman" w:hAnsi="Times New Roman" w:cs="Times New Roman"/>
                <w:color w:val="000000" w:themeColor="text1"/>
                <w:sz w:val="28"/>
                <w:szCs w:val="28"/>
                <w:u w:val="single"/>
              </w:rPr>
              <w:t xml:space="preserve">набуває значення </w:t>
            </w:r>
            <w:r w:rsidRPr="0082550A">
              <w:rPr>
                <w:rFonts w:ascii="Times New Roman" w:hAnsi="Times New Roman" w:cs="Times New Roman"/>
                <w:color w:val="000000" w:themeColor="text1"/>
                <w:sz w:val="28"/>
                <w:szCs w:val="28"/>
              </w:rPr>
              <w:t>“</w:t>
            </w:r>
            <w:r w:rsidRPr="0082550A">
              <w:rPr>
                <w:rFonts w:ascii="Times New Roman" w:hAnsi="Times New Roman" w:cs="Times New Roman"/>
                <w:color w:val="000000" w:themeColor="text1"/>
                <w:sz w:val="28"/>
                <w:szCs w:val="28"/>
                <w:u w:val="single"/>
              </w:rPr>
              <w:t>XXXXXXXXXX</w:t>
            </w:r>
            <w:r w:rsidRPr="0082550A">
              <w:rPr>
                <w:rFonts w:ascii="Times New Roman" w:hAnsi="Times New Roman" w:cs="Times New Roman"/>
                <w:color w:val="000000" w:themeColor="text1"/>
                <w:sz w:val="28"/>
                <w:szCs w:val="28"/>
              </w:rPr>
              <w:t>”</w:t>
            </w:r>
          </w:p>
        </w:tc>
        <w:tc>
          <w:tcPr>
            <w:tcW w:w="2410" w:type="dxa"/>
            <w:tcBorders>
              <w:top w:val="single" w:sz="4" w:space="0" w:color="auto"/>
              <w:left w:val="nil"/>
              <w:bottom w:val="nil"/>
              <w:right w:val="nil"/>
            </w:tcBorders>
          </w:tcPr>
          <w:p w14:paraId="1D046C7B"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DC272EA"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3B29E4" w:rsidRPr="006C3C49" w14:paraId="1366A979" w14:textId="77777777" w:rsidTr="00F036E9">
        <w:tc>
          <w:tcPr>
            <w:tcW w:w="851" w:type="dxa"/>
            <w:tcBorders>
              <w:top w:val="nil"/>
              <w:left w:val="nil"/>
              <w:bottom w:val="nil"/>
              <w:right w:val="nil"/>
            </w:tcBorders>
          </w:tcPr>
          <w:p w14:paraId="42BC53C7"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484" w:type="dxa"/>
            <w:tcBorders>
              <w:top w:val="nil"/>
              <w:left w:val="nil"/>
              <w:bottom w:val="nil"/>
              <w:right w:val="nil"/>
            </w:tcBorders>
          </w:tcPr>
          <w:p w14:paraId="4DE6E291" w14:textId="77777777" w:rsidR="003B29E4" w:rsidRPr="0082550A" w:rsidRDefault="003B29E4" w:rsidP="004749D2">
            <w:pPr>
              <w:pStyle w:val="a3"/>
              <w:ind w:left="0"/>
              <w:jc w:val="both"/>
              <w:rPr>
                <w:rFonts w:ascii="Times New Roman" w:hAnsi="Times New Roman" w:cs="Times New Roman"/>
                <w:color w:val="000000" w:themeColor="text1"/>
                <w:sz w:val="28"/>
                <w:szCs w:val="28"/>
              </w:rPr>
            </w:pPr>
            <w:bookmarkStart w:id="137" w:name="ФізОсобаНероезРекв0151"/>
            <w:r w:rsidRPr="0082550A">
              <w:rPr>
                <w:rFonts w:ascii="Times New Roman" w:eastAsia="Times New Roman" w:hAnsi="Times New Roman" w:cs="Times New Roman"/>
                <w:b/>
                <w:color w:val="000000" w:themeColor="text1"/>
                <w:sz w:val="28"/>
                <w:szCs w:val="28"/>
                <w:lang w:eastAsia="uk-UA"/>
              </w:rPr>
              <w:t>РНОКПП</w:t>
            </w:r>
          </w:p>
          <w:bookmarkEnd w:id="137"/>
          <w:p w14:paraId="32A9EB32" w14:textId="77777777" w:rsidR="003B29E4" w:rsidRPr="0082550A" w:rsidRDefault="004B2D2D" w:rsidP="000B2101">
            <w:pPr>
              <w:pStyle w:val="a3"/>
              <w:ind w:left="0"/>
              <w:jc w:val="both"/>
              <w:rPr>
                <w:rFonts w:ascii="Times New Roman" w:hAnsi="Times New Roman" w:cs="Times New Roman"/>
                <w:color w:val="000000" w:themeColor="text1"/>
                <w:sz w:val="28"/>
                <w:szCs w:val="28"/>
                <w:lang w:eastAsia="uk-UA"/>
              </w:rPr>
            </w:pPr>
            <w:r w:rsidRPr="0082550A">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82550A">
                <w:rPr>
                  <w:rStyle w:val="a5"/>
                  <w:rFonts w:ascii="Times New Roman" w:hAnsi="Times New Roman" w:cs="Times New Roman"/>
                  <w:color w:val="000000" w:themeColor="text1"/>
                  <w:sz w:val="28"/>
                  <w:szCs w:val="28"/>
                  <w:lang w:eastAsia="uk-UA"/>
                </w:rPr>
                <w:t xml:space="preserve">набуває </w:t>
              </w:r>
              <w:r w:rsidR="00D51AF7" w:rsidRPr="0082550A">
                <w:rPr>
                  <w:rStyle w:val="a5"/>
                  <w:rFonts w:ascii="Times New Roman" w:hAnsi="Times New Roman" w:cs="Times New Roman"/>
                  <w:color w:val="000000" w:themeColor="text1"/>
                  <w:sz w:val="28"/>
                  <w:szCs w:val="28"/>
                  <w:lang w:eastAsia="uk-UA"/>
                </w:rPr>
                <w:t>одного значення</w:t>
              </w:r>
              <w:r w:rsidR="003B29E4" w:rsidRPr="0082550A">
                <w:rPr>
                  <w:rStyle w:val="a5"/>
                  <w:rFonts w:ascii="Times New Roman" w:hAnsi="Times New Roman" w:cs="Times New Roman"/>
                  <w:color w:val="000000" w:themeColor="text1"/>
                  <w:sz w:val="28"/>
                  <w:szCs w:val="28"/>
                  <w:lang w:eastAsia="uk-UA"/>
                </w:rPr>
                <w:t xml:space="preserve"> відповідно до вимог </w:t>
              </w:r>
              <w:r w:rsidR="00D10D2D" w:rsidRPr="0082550A">
                <w:rPr>
                  <w:rStyle w:val="a5"/>
                  <w:rFonts w:ascii="Times New Roman" w:hAnsi="Times New Roman" w:cs="Times New Roman"/>
                  <w:color w:val="000000" w:themeColor="text1"/>
                  <w:sz w:val="28"/>
                  <w:szCs w:val="28"/>
                  <w:lang w:eastAsia="uk-UA"/>
                </w:rPr>
                <w:t>Додатка</w:t>
              </w:r>
              <w:r w:rsidR="003B29E4" w:rsidRPr="0082550A">
                <w:rPr>
                  <w:rStyle w:val="a5"/>
                  <w:rFonts w:ascii="Times New Roman" w:hAnsi="Times New Roman" w:cs="Times New Roman"/>
                  <w:color w:val="000000" w:themeColor="text1"/>
                  <w:sz w:val="28"/>
                  <w:szCs w:val="28"/>
                  <w:lang w:eastAsia="uk-UA"/>
                </w:rPr>
                <w:t xml:space="preserve"> </w:t>
              </w:r>
              <w:r w:rsidR="007B7A17" w:rsidRPr="0082550A">
                <w:rPr>
                  <w:rStyle w:val="a5"/>
                  <w:rFonts w:ascii="Times New Roman" w:hAnsi="Times New Roman" w:cs="Times New Roman"/>
                  <w:color w:val="000000" w:themeColor="text1"/>
                  <w:sz w:val="28"/>
                  <w:szCs w:val="28"/>
                  <w:lang w:eastAsia="uk-UA"/>
                </w:rPr>
                <w:t>1</w:t>
              </w:r>
              <w:r w:rsidR="003B29E4" w:rsidRPr="0082550A">
                <w:rPr>
                  <w:rStyle w:val="a5"/>
                  <w:rFonts w:ascii="Times New Roman" w:hAnsi="Times New Roman" w:cs="Times New Roman"/>
                  <w:color w:val="000000" w:themeColor="text1"/>
                  <w:sz w:val="28"/>
                  <w:szCs w:val="28"/>
                  <w:lang w:eastAsia="uk-UA"/>
                </w:rPr>
                <w:t>.</w:t>
              </w:r>
              <w:r w:rsidR="000B2101" w:rsidRPr="0082550A">
                <w:rPr>
                  <w:rStyle w:val="a5"/>
                  <w:rFonts w:ascii="Times New Roman" w:hAnsi="Times New Roman" w:cs="Times New Roman"/>
                  <w:color w:val="000000" w:themeColor="text1"/>
                  <w:sz w:val="28"/>
                  <w:szCs w:val="28"/>
                  <w:lang w:eastAsia="uk-UA"/>
                </w:rPr>
                <w:t xml:space="preserve">17 </w:t>
              </w:r>
              <w:r w:rsidR="003B29E4" w:rsidRPr="0082550A">
                <w:rPr>
                  <w:rStyle w:val="a5"/>
                  <w:rFonts w:ascii="Times New Roman" w:hAnsi="Times New Roman" w:cs="Times New Roman"/>
                  <w:color w:val="000000" w:themeColor="text1"/>
                  <w:sz w:val="28"/>
                  <w:szCs w:val="28"/>
                  <w:lang w:eastAsia="uk-UA"/>
                </w:rPr>
                <w:t>цих Правил</w:t>
              </w:r>
            </w:hyperlink>
            <w:r w:rsidR="006F7591" w:rsidRPr="0082550A">
              <w:rPr>
                <w:rFonts w:ascii="Times New Roman" w:hAnsi="Times New Roman" w:cs="Times New Roman"/>
                <w:color w:val="000000" w:themeColor="text1"/>
                <w:sz w:val="28"/>
                <w:szCs w:val="28"/>
                <w:lang w:eastAsia="uk-UA"/>
              </w:rPr>
              <w:t>.</w:t>
            </w:r>
          </w:p>
          <w:p w14:paraId="2D8EB662" w14:textId="724F00F1" w:rsidR="001B04C1" w:rsidRPr="0082550A" w:rsidRDefault="001B04C1" w:rsidP="000B2101">
            <w:pPr>
              <w:pStyle w:val="a3"/>
              <w:ind w:left="0"/>
              <w:jc w:val="both"/>
              <w:rPr>
                <w:rFonts w:ascii="Times New Roman" w:hAnsi="Times New Roman" w:cs="Times New Roman"/>
                <w:b/>
                <w:color w:val="000000" w:themeColor="text1"/>
                <w:sz w:val="28"/>
                <w:szCs w:val="28"/>
                <w:lang w:eastAsia="uk-UA"/>
              </w:rPr>
            </w:pPr>
            <w:r w:rsidRPr="0082550A">
              <w:rPr>
                <w:rStyle w:val="a5"/>
                <w:rFonts w:ascii="Times New Roman" w:hAnsi="Times New Roman" w:cs="Times New Roman"/>
                <w:color w:val="000000" w:themeColor="text1"/>
                <w:sz w:val="28"/>
                <w:szCs w:val="28"/>
              </w:rPr>
              <w:t xml:space="preserve">Реквізит має бути обов’язково поданий (включений до звітності) в разі якщо  реквізит  </w:t>
            </w:r>
            <w:r w:rsidRPr="0082550A">
              <w:rPr>
                <w:color w:val="000000" w:themeColor="text1"/>
                <w:sz w:val="28"/>
                <w:szCs w:val="28"/>
              </w:rPr>
              <w:t xml:space="preserve"> </w:t>
            </w:r>
            <w:r w:rsidRPr="0082550A">
              <w:rPr>
                <w:rStyle w:val="a5"/>
                <w:rFonts w:ascii="Times New Roman" w:hAnsi="Times New Roman" w:cs="Times New Roman"/>
                <w:color w:val="000000" w:themeColor="text1"/>
                <w:sz w:val="28"/>
                <w:szCs w:val="28"/>
              </w:rPr>
              <w:t xml:space="preserve">   Реєстраційний код / код платника податків у країні реєстрації (non_res_code,  ID</w:t>
            </w:r>
            <w:r w:rsidRPr="0082550A" w:rsidDel="00127F31">
              <w:rPr>
                <w:rStyle w:val="a5"/>
                <w:rFonts w:ascii="Times New Roman" w:hAnsi="Times New Roman" w:cs="Times New Roman"/>
                <w:color w:val="000000" w:themeColor="text1"/>
                <w:sz w:val="28"/>
                <w:szCs w:val="28"/>
              </w:rPr>
              <w:t xml:space="preserve"> </w:t>
            </w:r>
            <w:r w:rsidRPr="0082550A">
              <w:rPr>
                <w:rStyle w:val="a5"/>
                <w:rFonts w:ascii="Times New Roman" w:hAnsi="Times New Roman" w:cs="Times New Roman"/>
                <w:color w:val="000000" w:themeColor="text1"/>
                <w:sz w:val="28"/>
                <w:szCs w:val="28"/>
              </w:rPr>
              <w:t>0103)  не поданий.</w:t>
            </w:r>
          </w:p>
        </w:tc>
        <w:tc>
          <w:tcPr>
            <w:tcW w:w="2410" w:type="dxa"/>
            <w:tcBorders>
              <w:top w:val="nil"/>
              <w:left w:val="nil"/>
              <w:bottom w:val="nil"/>
              <w:right w:val="nil"/>
            </w:tcBorders>
          </w:tcPr>
          <w:p w14:paraId="56F7A20B" w14:textId="77777777" w:rsidR="003B29E4"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Calibri" w:hAnsi="Times New Roman" w:cs="Times New Roman"/>
                <w:b/>
                <w:color w:val="000000" w:themeColor="text1"/>
                <w:sz w:val="28"/>
                <w:szCs w:val="28"/>
              </w:rPr>
              <w:t>ind_person_code_ua</w:t>
            </w:r>
          </w:p>
        </w:tc>
        <w:tc>
          <w:tcPr>
            <w:tcW w:w="1701" w:type="dxa"/>
            <w:tcBorders>
              <w:top w:val="nil"/>
              <w:left w:val="nil"/>
              <w:bottom w:val="nil"/>
              <w:right w:val="nil"/>
            </w:tcBorders>
          </w:tcPr>
          <w:p w14:paraId="75107508"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3B29E4" w:rsidRPr="006C3C49" w14:paraId="68A10BF4" w14:textId="77777777" w:rsidTr="00F036E9">
        <w:tc>
          <w:tcPr>
            <w:tcW w:w="851" w:type="dxa"/>
            <w:tcBorders>
              <w:top w:val="nil"/>
              <w:left w:val="nil"/>
              <w:bottom w:val="nil"/>
              <w:right w:val="nil"/>
            </w:tcBorders>
          </w:tcPr>
          <w:p w14:paraId="64803A4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484" w:type="dxa"/>
            <w:tcBorders>
              <w:top w:val="nil"/>
              <w:left w:val="nil"/>
              <w:bottom w:val="nil"/>
              <w:right w:val="nil"/>
            </w:tcBorders>
          </w:tcPr>
          <w:p w14:paraId="2648C642" w14:textId="77777777" w:rsidR="003B29E4" w:rsidRPr="006C3C49" w:rsidRDefault="003B29E4" w:rsidP="004749D2">
            <w:pPr>
              <w:pStyle w:val="a3"/>
              <w:ind w:left="0"/>
              <w:rPr>
                <w:rFonts w:ascii="Times New Roman" w:hAnsi="Times New Roman" w:cs="Times New Roman"/>
                <w:b/>
                <w:color w:val="000000" w:themeColor="text1"/>
                <w:sz w:val="28"/>
                <w:szCs w:val="28"/>
                <w:lang w:eastAsia="uk-UA"/>
              </w:rPr>
            </w:pPr>
            <w:bookmarkStart w:id="138" w:name="ФізОсобаНерезРекв0159"/>
            <w:r w:rsidRPr="006C3C49">
              <w:rPr>
                <w:rFonts w:ascii="Times New Roman" w:hAnsi="Times New Roman" w:cs="Times New Roman"/>
                <w:b/>
                <w:color w:val="000000" w:themeColor="text1"/>
                <w:sz w:val="28"/>
                <w:szCs w:val="28"/>
                <w:lang w:eastAsia="uk-UA"/>
              </w:rPr>
              <w:t>Прізвище</w:t>
            </w:r>
          </w:p>
          <w:bookmarkEnd w:id="138"/>
          <w:p w14:paraId="50EA8D3E" w14:textId="575ECCE5"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7B7A17"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139775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4A4FD95"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3B29E4" w:rsidRPr="006C3C49" w14:paraId="28256FC3" w14:textId="77777777" w:rsidTr="00F036E9">
        <w:tc>
          <w:tcPr>
            <w:tcW w:w="851" w:type="dxa"/>
            <w:tcBorders>
              <w:top w:val="nil"/>
              <w:left w:val="nil"/>
              <w:bottom w:val="nil"/>
              <w:right w:val="nil"/>
            </w:tcBorders>
          </w:tcPr>
          <w:p w14:paraId="05546CC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484" w:type="dxa"/>
            <w:tcBorders>
              <w:top w:val="nil"/>
              <w:left w:val="nil"/>
              <w:bottom w:val="nil"/>
              <w:right w:val="nil"/>
            </w:tcBorders>
          </w:tcPr>
          <w:p w14:paraId="12DDDFAB" w14:textId="4DEF4E5A" w:rsidR="003B29E4" w:rsidRPr="006C3C49" w:rsidRDefault="00DF174B" w:rsidP="004749D2">
            <w:pPr>
              <w:pStyle w:val="a3"/>
              <w:ind w:left="0"/>
              <w:rPr>
                <w:rFonts w:ascii="Times New Roman" w:hAnsi="Times New Roman" w:cs="Times New Roman"/>
                <w:b/>
                <w:color w:val="000000" w:themeColor="text1"/>
                <w:sz w:val="28"/>
                <w:szCs w:val="28"/>
                <w:lang w:eastAsia="uk-UA"/>
              </w:rPr>
            </w:pPr>
            <w:bookmarkStart w:id="139" w:name="ФізОсобаНерезРекв0160"/>
            <w:r w:rsidRPr="00F321DF">
              <w:rPr>
                <w:rFonts w:ascii="Times New Roman" w:hAnsi="Times New Roman" w:cs="Times New Roman"/>
                <w:b/>
                <w:color w:val="000000" w:themeColor="text1"/>
                <w:sz w:val="28"/>
                <w:szCs w:val="28"/>
                <w:lang w:eastAsia="uk-UA"/>
              </w:rPr>
              <w:t>Власне ім’я</w:t>
            </w:r>
          </w:p>
          <w:bookmarkEnd w:id="139"/>
          <w:p w14:paraId="64DA60A3" w14:textId="11E38242"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7B7A17"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28BA2BE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0933ED5B"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3B29E4" w:rsidRPr="006C3C49" w14:paraId="11857D17" w14:textId="77777777" w:rsidTr="00F036E9">
        <w:tc>
          <w:tcPr>
            <w:tcW w:w="851" w:type="dxa"/>
            <w:tcBorders>
              <w:top w:val="nil"/>
              <w:left w:val="nil"/>
              <w:bottom w:val="nil"/>
              <w:right w:val="nil"/>
            </w:tcBorders>
          </w:tcPr>
          <w:p w14:paraId="3F3D4C0E"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484" w:type="dxa"/>
            <w:tcBorders>
              <w:top w:val="nil"/>
              <w:left w:val="nil"/>
              <w:bottom w:val="nil"/>
              <w:right w:val="nil"/>
            </w:tcBorders>
          </w:tcPr>
          <w:p w14:paraId="2D9B821D" w14:textId="77777777" w:rsidR="003B29E4" w:rsidRPr="006C3C49" w:rsidRDefault="003B29E4" w:rsidP="004749D2">
            <w:pPr>
              <w:jc w:val="both"/>
              <w:rPr>
                <w:rFonts w:ascii="Times New Roman" w:hAnsi="Times New Roman" w:cs="Times New Roman"/>
                <w:b/>
                <w:color w:val="000000" w:themeColor="text1"/>
                <w:sz w:val="28"/>
                <w:szCs w:val="28"/>
                <w:lang w:eastAsia="uk-UA"/>
              </w:rPr>
            </w:pPr>
            <w:bookmarkStart w:id="140" w:name="ФізОсобаНерезРекв0161"/>
            <w:r w:rsidRPr="006C3C49">
              <w:rPr>
                <w:rFonts w:ascii="Times New Roman" w:hAnsi="Times New Roman" w:cs="Times New Roman"/>
                <w:b/>
                <w:color w:val="000000" w:themeColor="text1"/>
                <w:sz w:val="28"/>
                <w:szCs w:val="28"/>
                <w:lang w:eastAsia="uk-UA"/>
              </w:rPr>
              <w:t xml:space="preserve">По батькові </w:t>
            </w:r>
          </w:p>
          <w:bookmarkEnd w:id="140"/>
          <w:p w14:paraId="41DB61E2" w14:textId="75C62861" w:rsidR="003B29E4" w:rsidRPr="006C3C49" w:rsidRDefault="003B29E4"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7B7A17"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20 </w:t>
            </w:r>
            <w:r w:rsidRPr="006C3C49">
              <w:rPr>
                <w:rStyle w:val="a5"/>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410" w:type="dxa"/>
            <w:tcBorders>
              <w:top w:val="nil"/>
              <w:left w:val="nil"/>
              <w:bottom w:val="nil"/>
              <w:right w:val="nil"/>
            </w:tcBorders>
          </w:tcPr>
          <w:p w14:paraId="184702A8"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773D9B8E"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3B29E4" w:rsidRPr="006C3C49" w14:paraId="52876D11" w14:textId="77777777" w:rsidTr="00F036E9">
        <w:tc>
          <w:tcPr>
            <w:tcW w:w="851" w:type="dxa"/>
            <w:tcBorders>
              <w:top w:val="nil"/>
              <w:left w:val="nil"/>
              <w:bottom w:val="nil"/>
              <w:right w:val="nil"/>
            </w:tcBorders>
          </w:tcPr>
          <w:p w14:paraId="491CA16A"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484" w:type="dxa"/>
            <w:tcBorders>
              <w:top w:val="nil"/>
              <w:left w:val="nil"/>
              <w:bottom w:val="nil"/>
              <w:right w:val="nil"/>
            </w:tcBorders>
          </w:tcPr>
          <w:p w14:paraId="6A6932FA" w14:textId="77777777" w:rsidR="003B29E4" w:rsidRPr="006C3C49"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60D587FF" w14:textId="0B07D163" w:rsidR="003B29E4" w:rsidRPr="006C3C49" w:rsidRDefault="002462BE" w:rsidP="002462BE">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3B29E4"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B29E4" w:rsidRPr="006C3C49">
              <w:rPr>
                <w:rFonts w:ascii="Times New Roman" w:eastAsia="Times New Roman" w:hAnsi="Times New Roman" w:cs="Times New Roman"/>
                <w:color w:val="000000" w:themeColor="text1"/>
                <w:sz w:val="28"/>
                <w:szCs w:val="28"/>
                <w:lang w:eastAsia="uk-UA"/>
              </w:rPr>
              <w:t>а KSTZ</w:t>
            </w:r>
            <w:r w:rsidR="000C4987" w:rsidRPr="006C3C49">
              <w:rPr>
                <w:rFonts w:ascii="Times New Roman" w:eastAsia="Times New Roman" w:hAnsi="Times New Roman" w:cs="Times New Roman"/>
                <w:color w:val="000000" w:themeColor="text1"/>
                <w:sz w:val="28"/>
                <w:szCs w:val="28"/>
                <w:lang w:eastAsia="uk-UA"/>
              </w:rPr>
              <w:t xml:space="preserve"> </w:t>
            </w:r>
            <w:r w:rsidR="000C4987" w:rsidRPr="006C3C49">
              <w:rPr>
                <w:rFonts w:ascii="Times New Roman" w:hAnsi="Times New Roman" w:cs="Times New Roman"/>
                <w:color w:val="000000" w:themeColor="text1"/>
                <w:sz w:val="28"/>
                <w:szCs w:val="28"/>
              </w:rPr>
              <w:t>“Громадянство фізичної особи”</w:t>
            </w:r>
            <w:r w:rsidR="003B29E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7ACF200B"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kstz_nationality</w:t>
            </w:r>
          </w:p>
        </w:tc>
        <w:tc>
          <w:tcPr>
            <w:tcW w:w="1701" w:type="dxa"/>
            <w:tcBorders>
              <w:top w:val="nil"/>
              <w:left w:val="nil"/>
              <w:bottom w:val="nil"/>
              <w:right w:val="nil"/>
            </w:tcBorders>
          </w:tcPr>
          <w:p w14:paraId="770D411A"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12224A" w:rsidRPr="006C3C49" w14:paraId="4E81CF44" w14:textId="77777777" w:rsidTr="00F036E9">
        <w:tc>
          <w:tcPr>
            <w:tcW w:w="851" w:type="dxa"/>
            <w:tcBorders>
              <w:top w:val="nil"/>
              <w:left w:val="nil"/>
              <w:bottom w:val="nil"/>
              <w:right w:val="nil"/>
            </w:tcBorders>
          </w:tcPr>
          <w:p w14:paraId="3070114C"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484" w:type="dxa"/>
            <w:tcBorders>
              <w:top w:val="nil"/>
              <w:left w:val="nil"/>
              <w:bottom w:val="nil"/>
              <w:right w:val="nil"/>
            </w:tcBorders>
          </w:tcPr>
          <w:p w14:paraId="56546E92" w14:textId="77777777" w:rsidR="0012224A" w:rsidRPr="006C3C49"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0022A857" w14:textId="643FCAF0" w:rsidR="0012224A" w:rsidRPr="006C3C49" w:rsidRDefault="005F489B" w:rsidP="00F31FA4">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дати народження </w:t>
            </w:r>
            <w:r w:rsidR="00980B16" w:rsidRPr="006C3C49">
              <w:rPr>
                <w:rFonts w:ascii="Times New Roman" w:eastAsia="Times New Roman" w:hAnsi="Times New Roman" w:cs="Times New Roman"/>
                <w:color w:val="000000" w:themeColor="text1"/>
                <w:sz w:val="28"/>
                <w:szCs w:val="28"/>
                <w:lang w:eastAsia="uk-UA"/>
              </w:rPr>
              <w:t>фізичної особи</w:t>
            </w:r>
            <w:r w:rsidR="00F31FA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4CA0C827"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F2B6300"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980B16" w:rsidRPr="006C3C49" w14:paraId="0B2E5A00" w14:textId="77777777" w:rsidTr="00F036E9">
        <w:tc>
          <w:tcPr>
            <w:tcW w:w="851" w:type="dxa"/>
            <w:tcBorders>
              <w:top w:val="nil"/>
              <w:left w:val="nil"/>
              <w:bottom w:val="nil"/>
              <w:right w:val="nil"/>
            </w:tcBorders>
          </w:tcPr>
          <w:p w14:paraId="64F93C7E"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484" w:type="dxa"/>
            <w:tcBorders>
              <w:top w:val="nil"/>
              <w:left w:val="nil"/>
              <w:bottom w:val="nil"/>
              <w:right w:val="nil"/>
            </w:tcBorders>
          </w:tcPr>
          <w:p w14:paraId="489290FA" w14:textId="5A5DB867"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39D0B38B" w14:textId="45F87611"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0C4987" w:rsidRPr="006C3C49">
              <w:rPr>
                <w:rFonts w:ascii="Times New Roman" w:hAnsi="Times New Roman" w:cs="Times New Roman"/>
                <w:color w:val="000000" w:themeColor="text1"/>
                <w:sz w:val="28"/>
                <w:szCs w:val="28"/>
              </w:rPr>
              <w:t xml:space="preserve"> “Код виду документу”</w:t>
            </w:r>
            <w:r w:rsidRPr="006C3C49">
              <w:rPr>
                <w:rFonts w:ascii="Times New Roman" w:hAnsi="Times New Roman" w:cs="Times New Roman"/>
                <w:color w:val="000000" w:themeColor="text1"/>
                <w:sz w:val="28"/>
                <w:szCs w:val="28"/>
                <w:lang w:val="ru-RU"/>
              </w:rPr>
              <w:t>.</w:t>
            </w:r>
          </w:p>
        </w:tc>
        <w:tc>
          <w:tcPr>
            <w:tcW w:w="2410" w:type="dxa"/>
            <w:tcBorders>
              <w:top w:val="nil"/>
              <w:left w:val="nil"/>
              <w:bottom w:val="nil"/>
              <w:right w:val="nil"/>
            </w:tcBorders>
          </w:tcPr>
          <w:p w14:paraId="1684A47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79A6B302"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980B16" w:rsidRPr="006C3C49" w14:paraId="0A07D0E5" w14:textId="77777777" w:rsidTr="00F036E9">
        <w:tc>
          <w:tcPr>
            <w:tcW w:w="851" w:type="dxa"/>
            <w:tcBorders>
              <w:top w:val="nil"/>
              <w:left w:val="nil"/>
              <w:bottom w:val="nil"/>
              <w:right w:val="nil"/>
            </w:tcBorders>
          </w:tcPr>
          <w:p w14:paraId="0C3F78A9"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484" w:type="dxa"/>
            <w:tcBorders>
              <w:top w:val="nil"/>
              <w:left w:val="nil"/>
              <w:bottom w:val="nil"/>
              <w:right w:val="nil"/>
            </w:tcBorders>
          </w:tcPr>
          <w:p w14:paraId="7A04A9E2" w14:textId="58782DC5"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FF62FAD" w14:textId="43D046A2" w:rsidR="00980B16"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9301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серії документа, що посвідчує особу.</w:t>
            </w:r>
          </w:p>
        </w:tc>
        <w:tc>
          <w:tcPr>
            <w:tcW w:w="2410" w:type="dxa"/>
            <w:tcBorders>
              <w:top w:val="nil"/>
              <w:left w:val="nil"/>
              <w:bottom w:val="nil"/>
              <w:right w:val="nil"/>
            </w:tcBorders>
          </w:tcPr>
          <w:p w14:paraId="428FBAF7"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F047BA3"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980B16" w:rsidRPr="006C3C49" w14:paraId="23972301" w14:textId="77777777" w:rsidTr="00F036E9">
        <w:tc>
          <w:tcPr>
            <w:tcW w:w="851" w:type="dxa"/>
            <w:tcBorders>
              <w:top w:val="nil"/>
              <w:left w:val="nil"/>
              <w:bottom w:val="nil"/>
              <w:right w:val="nil"/>
            </w:tcBorders>
          </w:tcPr>
          <w:p w14:paraId="68E588E7"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484" w:type="dxa"/>
            <w:tcBorders>
              <w:top w:val="nil"/>
              <w:left w:val="nil"/>
              <w:bottom w:val="nil"/>
              <w:right w:val="nil"/>
            </w:tcBorders>
          </w:tcPr>
          <w:p w14:paraId="48C1EA19" w14:textId="1580BD0E"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23E954D" w14:textId="06E17770"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410" w:type="dxa"/>
            <w:tcBorders>
              <w:top w:val="nil"/>
              <w:left w:val="nil"/>
              <w:bottom w:val="nil"/>
              <w:right w:val="nil"/>
            </w:tcBorders>
          </w:tcPr>
          <w:p w14:paraId="45F28B1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04CF6660"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12224A" w:rsidRPr="006C3C49" w14:paraId="68323D1C" w14:textId="77777777" w:rsidTr="00F036E9">
        <w:tc>
          <w:tcPr>
            <w:tcW w:w="851" w:type="dxa"/>
            <w:tcBorders>
              <w:top w:val="nil"/>
              <w:left w:val="nil"/>
              <w:bottom w:val="nil"/>
              <w:right w:val="nil"/>
            </w:tcBorders>
          </w:tcPr>
          <w:p w14:paraId="4360EDBF" w14:textId="77777777" w:rsidR="0012224A" w:rsidRPr="006C3C49" w:rsidRDefault="0012224A"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788D82F0" w14:textId="77777777" w:rsidR="0012224A" w:rsidRPr="006C3C49" w:rsidRDefault="0012224A" w:rsidP="004749D2">
            <w:pPr>
              <w:rPr>
                <w:rFonts w:ascii="Times New Roman" w:hAnsi="Times New Roman" w:cs="Times New Roman"/>
                <w:b/>
                <w:color w:val="000000" w:themeColor="text1"/>
                <w:sz w:val="28"/>
                <w:szCs w:val="28"/>
                <w:lang w:eastAsia="uk-UA"/>
              </w:rPr>
            </w:pPr>
          </w:p>
        </w:tc>
        <w:tc>
          <w:tcPr>
            <w:tcW w:w="2410" w:type="dxa"/>
            <w:tcBorders>
              <w:top w:val="nil"/>
              <w:left w:val="nil"/>
              <w:bottom w:val="nil"/>
              <w:right w:val="nil"/>
            </w:tcBorders>
          </w:tcPr>
          <w:p w14:paraId="67E5271F"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D1ACCDE" w14:textId="77777777" w:rsidR="0012224A" w:rsidRPr="006C3C49" w:rsidRDefault="0012224A" w:rsidP="00F036E9">
            <w:pPr>
              <w:pStyle w:val="a3"/>
              <w:ind w:left="0"/>
              <w:rPr>
                <w:rFonts w:ascii="Times New Roman" w:hAnsi="Times New Roman" w:cs="Times New Roman"/>
                <w:color w:val="000000" w:themeColor="text1"/>
                <w:sz w:val="28"/>
                <w:szCs w:val="28"/>
                <w:lang w:eastAsia="uk-UA"/>
              </w:rPr>
            </w:pPr>
          </w:p>
        </w:tc>
      </w:tr>
      <w:tr w:rsidR="00E93322" w:rsidRPr="006C3C49" w14:paraId="14FBCBAB" w14:textId="77777777" w:rsidTr="00F036E9">
        <w:tc>
          <w:tcPr>
            <w:tcW w:w="11335" w:type="dxa"/>
            <w:gridSpan w:val="2"/>
            <w:tcBorders>
              <w:top w:val="nil"/>
              <w:left w:val="nil"/>
              <w:bottom w:val="nil"/>
              <w:right w:val="nil"/>
            </w:tcBorders>
          </w:tcPr>
          <w:p w14:paraId="6A5F3A8E" w14:textId="7A0F76C7" w:rsidR="00E93322" w:rsidRPr="006C3C49" w:rsidRDefault="00E93322" w:rsidP="00AC14B9">
            <w:pPr>
              <w:pStyle w:val="a3"/>
              <w:ind w:left="0"/>
              <w:jc w:val="both"/>
              <w:rPr>
                <w:rFonts w:ascii="Times New Roman" w:hAnsi="Times New Roman" w:cs="Times New Roman"/>
                <w:b/>
                <w:color w:val="000000" w:themeColor="text1"/>
                <w:sz w:val="28"/>
                <w:szCs w:val="28"/>
                <w:lang w:eastAsia="uk-UA"/>
              </w:rPr>
            </w:pPr>
            <w:bookmarkStart w:id="141" w:name="НабориФізособаНерезидент36"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36</w:t>
            </w:r>
            <w:r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p>
        </w:tc>
        <w:tc>
          <w:tcPr>
            <w:tcW w:w="2410" w:type="dxa"/>
            <w:tcBorders>
              <w:top w:val="nil"/>
              <w:left w:val="nil"/>
              <w:bottom w:val="nil"/>
              <w:right w:val="nil"/>
            </w:tcBorders>
          </w:tcPr>
          <w:p w14:paraId="62563C31" w14:textId="77777777" w:rsidR="00E93322" w:rsidRPr="006C3C49" w:rsidRDefault="00E93322"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14FFF24" w14:textId="77777777" w:rsidR="00E93322" w:rsidRPr="006C3C49" w:rsidRDefault="00E93322" w:rsidP="00F036E9">
            <w:pPr>
              <w:pStyle w:val="a3"/>
              <w:ind w:left="0"/>
              <w:rPr>
                <w:rFonts w:ascii="Times New Roman" w:hAnsi="Times New Roman" w:cs="Times New Roman"/>
                <w:b/>
                <w:color w:val="000000" w:themeColor="text1"/>
                <w:sz w:val="28"/>
                <w:szCs w:val="28"/>
                <w:lang w:eastAsia="uk-UA"/>
              </w:rPr>
            </w:pPr>
          </w:p>
        </w:tc>
      </w:tr>
      <w:bookmarkEnd w:id="141"/>
      <w:tr w:rsidR="001D25D7" w:rsidRPr="006C3C49" w14:paraId="7E8DF04B" w14:textId="77777777" w:rsidTr="00F036E9">
        <w:tc>
          <w:tcPr>
            <w:tcW w:w="851" w:type="dxa"/>
            <w:tcBorders>
              <w:top w:val="nil"/>
              <w:left w:val="nil"/>
              <w:bottom w:val="nil"/>
              <w:right w:val="nil"/>
            </w:tcBorders>
          </w:tcPr>
          <w:p w14:paraId="1AC10C75"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5B50873" w14:textId="77777777" w:rsidR="001D25D7" w:rsidRPr="006C3C49" w:rsidRDefault="005F012D" w:rsidP="00374315">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5"/>
                  <w:rFonts w:ascii="Times New Roman" w:hAnsi="Times New Roman" w:cs="Times New Roman"/>
                  <w:b/>
                  <w:color w:val="000000" w:themeColor="text1"/>
                  <w:sz w:val="28"/>
                  <w:szCs w:val="28"/>
                </w:rPr>
                <w:t>Адреса реєстрації</w:t>
              </w:r>
            </w:hyperlink>
          </w:p>
          <w:p w14:paraId="7B0793DB" w14:textId="760EF1E4" w:rsidR="00146488" w:rsidRPr="006C3C49" w:rsidRDefault="00146488" w:rsidP="00374315">
            <w:pPr>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6CC030F7" w14:textId="77777777" w:rsidR="001D25D7" w:rsidRPr="006C3C49" w:rsidRDefault="001D25D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423700A"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1D25D7" w:rsidRPr="006C3C49" w14:paraId="7F6E65F0" w14:textId="77777777" w:rsidTr="00F036E9">
        <w:tc>
          <w:tcPr>
            <w:tcW w:w="851" w:type="dxa"/>
            <w:tcBorders>
              <w:top w:val="nil"/>
              <w:left w:val="nil"/>
              <w:bottom w:val="nil"/>
              <w:right w:val="nil"/>
            </w:tcBorders>
          </w:tcPr>
          <w:p w14:paraId="26486416"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23456C4" w14:textId="77777777" w:rsidR="001D25D7" w:rsidRPr="006C3C49" w:rsidRDefault="005F012D"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5"/>
                  <w:rFonts w:ascii="Times New Roman" w:hAnsi="Times New Roman" w:cs="Times New Roman"/>
                  <w:b/>
                  <w:color w:val="000000" w:themeColor="text1"/>
                  <w:sz w:val="28"/>
                  <w:szCs w:val="28"/>
                </w:rPr>
                <w:t>Фактична адреса</w:t>
              </w:r>
            </w:hyperlink>
          </w:p>
        </w:tc>
        <w:tc>
          <w:tcPr>
            <w:tcW w:w="2410" w:type="dxa"/>
            <w:tcBorders>
              <w:top w:val="nil"/>
              <w:left w:val="nil"/>
              <w:bottom w:val="nil"/>
              <w:right w:val="nil"/>
            </w:tcBorders>
          </w:tcPr>
          <w:p w14:paraId="6CF16E93" w14:textId="77777777" w:rsidR="001D25D7" w:rsidRPr="006C3C49" w:rsidRDefault="001D25D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52BE149"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257177" w:rsidRPr="006C3C49" w14:paraId="3C7644E8" w14:textId="77777777" w:rsidTr="00F036E9">
        <w:tc>
          <w:tcPr>
            <w:tcW w:w="851" w:type="dxa"/>
            <w:tcBorders>
              <w:top w:val="nil"/>
              <w:left w:val="nil"/>
              <w:bottom w:val="nil"/>
              <w:right w:val="nil"/>
            </w:tcBorders>
          </w:tcPr>
          <w:p w14:paraId="49499FC6" w14:textId="77777777" w:rsidR="00257177" w:rsidRPr="006C3C49" w:rsidRDefault="0025717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288344E0" w14:textId="05A1D5E2" w:rsidR="00257177" w:rsidRPr="006C3C49" w:rsidRDefault="00146488" w:rsidP="004749D2">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4EF605F6" w14:textId="77777777" w:rsidR="00257177" w:rsidRPr="006C3C49" w:rsidRDefault="00257177"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4F4F9E3C" w14:textId="77777777" w:rsidR="00257177" w:rsidRPr="006C3C49" w:rsidRDefault="00257177" w:rsidP="00F036E9">
            <w:pPr>
              <w:rPr>
                <w:rFonts w:ascii="Times New Roman" w:hAnsi="Times New Roman" w:cs="Times New Roman"/>
                <w:b/>
                <w:color w:val="000000" w:themeColor="text1"/>
                <w:sz w:val="28"/>
                <w:szCs w:val="28"/>
                <w:lang w:eastAsia="uk-UA"/>
              </w:rPr>
            </w:pPr>
          </w:p>
        </w:tc>
      </w:tr>
      <w:tr w:rsidR="00E93322" w:rsidRPr="006C3C49" w14:paraId="607AD090" w14:textId="77777777" w:rsidTr="00F036E9">
        <w:tc>
          <w:tcPr>
            <w:tcW w:w="11335" w:type="dxa"/>
            <w:gridSpan w:val="2"/>
            <w:tcBorders>
              <w:top w:val="nil"/>
              <w:left w:val="nil"/>
              <w:bottom w:val="nil"/>
              <w:right w:val="nil"/>
            </w:tcBorders>
          </w:tcPr>
          <w:p w14:paraId="203E3B58" w14:textId="77777777" w:rsidR="00E93322" w:rsidRPr="006C3C49" w:rsidRDefault="00E93322"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410" w:type="dxa"/>
            <w:tcBorders>
              <w:top w:val="nil"/>
              <w:left w:val="nil"/>
              <w:bottom w:val="nil"/>
              <w:right w:val="nil"/>
            </w:tcBorders>
          </w:tcPr>
          <w:p w14:paraId="0E776841" w14:textId="77777777" w:rsidR="00E93322" w:rsidRPr="006C3C49" w:rsidRDefault="00E93322"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15E72B74" w14:textId="77777777" w:rsidR="00E93322" w:rsidRPr="006C3C49" w:rsidRDefault="00E93322" w:rsidP="00F036E9">
            <w:pPr>
              <w:rPr>
                <w:rFonts w:ascii="Times New Roman" w:hAnsi="Times New Roman" w:cs="Times New Roman"/>
                <w:b/>
                <w:color w:val="000000" w:themeColor="text1"/>
                <w:sz w:val="28"/>
                <w:szCs w:val="28"/>
                <w:lang w:eastAsia="uk-UA"/>
              </w:rPr>
            </w:pPr>
          </w:p>
        </w:tc>
      </w:tr>
      <w:tr w:rsidR="003E368F" w:rsidRPr="006C3C49" w14:paraId="29FCAF62" w14:textId="77777777" w:rsidTr="00F036E9">
        <w:tc>
          <w:tcPr>
            <w:tcW w:w="851" w:type="dxa"/>
            <w:tcBorders>
              <w:top w:val="nil"/>
              <w:left w:val="nil"/>
              <w:bottom w:val="nil"/>
              <w:right w:val="nil"/>
            </w:tcBorders>
          </w:tcPr>
          <w:p w14:paraId="62A012D4" w14:textId="77777777" w:rsidR="003E368F" w:rsidRPr="006C3C49" w:rsidRDefault="003E368F"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31FF4C26" w14:textId="77777777" w:rsidR="003E368F"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410" w:type="dxa"/>
            <w:tcBorders>
              <w:top w:val="nil"/>
              <w:left w:val="nil"/>
              <w:bottom w:val="nil"/>
              <w:right w:val="nil"/>
            </w:tcBorders>
          </w:tcPr>
          <w:p w14:paraId="2A190E52" w14:textId="77777777" w:rsidR="003E368F" w:rsidRPr="006C3C49" w:rsidRDefault="003E368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E472254" w14:textId="77777777" w:rsidR="003E368F" w:rsidRPr="006C3C49" w:rsidRDefault="003E368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360A08EF" w14:textId="77777777" w:rsidTr="00FB23EB">
        <w:tc>
          <w:tcPr>
            <w:tcW w:w="851" w:type="dxa"/>
            <w:tcBorders>
              <w:top w:val="nil"/>
              <w:left w:val="nil"/>
              <w:bottom w:val="nil"/>
              <w:right w:val="nil"/>
            </w:tcBorders>
          </w:tcPr>
          <w:p w14:paraId="5DE10549" w14:textId="77777777" w:rsidR="00B61911" w:rsidRPr="006C3C49" w:rsidRDefault="00B61911"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1C94B4B0" w14:textId="77777777" w:rsidR="00B61911" w:rsidRPr="006C3C49" w:rsidRDefault="00B61911" w:rsidP="004749D2">
            <w:pPr>
              <w:pStyle w:val="a3"/>
              <w:ind w:left="0"/>
              <w:jc w:val="both"/>
              <w:rPr>
                <w:color w:val="000000" w:themeColor="text1"/>
                <w:sz w:val="28"/>
                <w:szCs w:val="28"/>
              </w:rPr>
            </w:pPr>
          </w:p>
        </w:tc>
        <w:tc>
          <w:tcPr>
            <w:tcW w:w="2410" w:type="dxa"/>
            <w:tcBorders>
              <w:top w:val="nil"/>
              <w:left w:val="nil"/>
              <w:bottom w:val="nil"/>
              <w:right w:val="nil"/>
            </w:tcBorders>
            <w:vAlign w:val="center"/>
          </w:tcPr>
          <w:p w14:paraId="0FE47E63" w14:textId="77777777" w:rsidR="00B61911" w:rsidRPr="006C3C49"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4BD14327" w14:textId="77777777" w:rsidR="00B61911" w:rsidRPr="006C3C49" w:rsidRDefault="00B61911" w:rsidP="004749D2">
            <w:pPr>
              <w:pStyle w:val="a3"/>
              <w:ind w:left="0"/>
              <w:jc w:val="center"/>
              <w:rPr>
                <w:rFonts w:ascii="Times New Roman" w:hAnsi="Times New Roman" w:cs="Times New Roman"/>
                <w:b/>
                <w:color w:val="000000" w:themeColor="text1"/>
                <w:sz w:val="28"/>
                <w:szCs w:val="28"/>
                <w:lang w:eastAsia="uk-UA"/>
              </w:rPr>
            </w:pPr>
          </w:p>
        </w:tc>
      </w:tr>
      <w:tr w:rsidR="00E93322" w:rsidRPr="006C3C49" w14:paraId="12C49FF7" w14:textId="77777777" w:rsidTr="00FB23EB">
        <w:tc>
          <w:tcPr>
            <w:tcW w:w="11335" w:type="dxa"/>
            <w:gridSpan w:val="2"/>
            <w:tcBorders>
              <w:top w:val="nil"/>
              <w:left w:val="nil"/>
              <w:bottom w:val="nil"/>
              <w:right w:val="nil"/>
            </w:tcBorders>
          </w:tcPr>
          <w:p w14:paraId="3A058387" w14:textId="77777777" w:rsidR="00E93322" w:rsidRPr="006C3C49" w:rsidRDefault="007A7151"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C3C49">
                <w:rPr>
                  <w:rStyle w:val="a5"/>
                  <w:rFonts w:ascii="Times New Roman" w:hAnsi="Times New Roman" w:cs="Times New Roman"/>
                  <w:b/>
                  <w:color w:val="000000" w:themeColor="text1"/>
                  <w:sz w:val="28"/>
                  <w:szCs w:val="28"/>
                  <w:lang w:val="ru-RU"/>
                </w:rPr>
                <w:t>Повернутись до зм</w:t>
              </w:r>
              <w:r w:rsidR="00E93322" w:rsidRPr="006C3C49">
                <w:rPr>
                  <w:rStyle w:val="a5"/>
                  <w:rFonts w:ascii="Times New Roman" w:hAnsi="Times New Roman" w:cs="Times New Roman"/>
                  <w:b/>
                  <w:color w:val="000000" w:themeColor="text1"/>
                  <w:sz w:val="28"/>
                  <w:szCs w:val="28"/>
                </w:rPr>
                <w:t>істу Правил</w:t>
              </w:r>
            </w:hyperlink>
          </w:p>
        </w:tc>
        <w:tc>
          <w:tcPr>
            <w:tcW w:w="2410" w:type="dxa"/>
            <w:tcBorders>
              <w:top w:val="nil"/>
              <w:left w:val="nil"/>
              <w:bottom w:val="nil"/>
              <w:right w:val="nil"/>
            </w:tcBorders>
            <w:vAlign w:val="center"/>
          </w:tcPr>
          <w:p w14:paraId="0093AF8F" w14:textId="77777777" w:rsidR="00E93322" w:rsidRPr="006C3C49"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3CC2A870" w14:textId="77777777" w:rsidR="00E93322" w:rsidRPr="006C3C49"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C398C6B" w14:textId="77777777" w:rsidR="0070725C" w:rsidRPr="006C3C49"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br w:type="page"/>
      </w:r>
    </w:p>
    <w:p w14:paraId="66CC957F" w14:textId="623213D4"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42" w:name="ЮрОсобаНерез37"/>
      <w:bookmarkStart w:id="143" w:name="_Toc22532362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37</w:t>
      </w:r>
      <w:r w:rsidRPr="006C3C49">
        <w:rPr>
          <w:rFonts w:ascii="Times New Roman" w:hAnsi="Times New Roman" w:cs="Times New Roman"/>
          <w:b/>
          <w:bCs/>
          <w:color w:val="000000" w:themeColor="text1"/>
          <w:sz w:val="28"/>
          <w:szCs w:val="28"/>
          <w:lang w:eastAsia="uk-UA"/>
        </w:rPr>
        <w:t>.</w:t>
      </w:r>
      <w:bookmarkEnd w:id="142"/>
      <w:r w:rsidR="00846176" w:rsidRPr="006C3C49">
        <w:rPr>
          <w:rFonts w:ascii="Times New Roman" w:hAnsi="Times New Roman" w:cs="Times New Roman"/>
          <w:b/>
          <w:color w:val="000000" w:themeColor="text1"/>
          <w:sz w:val="28"/>
          <w:szCs w:val="28"/>
        </w:rPr>
        <w:t>Юридична особа – нерезидент (non_res_entity)</w:t>
      </w:r>
      <w:bookmarkEnd w:id="143"/>
    </w:p>
    <w:p w14:paraId="519024EB"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21E527E9" w14:textId="59A7CB3A" w:rsidR="0070725C" w:rsidRPr="006C3C49" w:rsidRDefault="00ED2249" w:rsidP="005F2D4C">
      <w:pPr>
        <w:pStyle w:val="a3"/>
        <w:numPr>
          <w:ilvl w:val="0"/>
          <w:numId w:val="3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27560A" w:rsidRPr="006C3C49">
        <w:rPr>
          <w:rFonts w:ascii="Times New Roman" w:hAnsi="Times New Roman" w:cs="Times New Roman"/>
          <w:bCs/>
          <w:color w:val="000000" w:themeColor="text1"/>
          <w:sz w:val="28"/>
          <w:szCs w:val="28"/>
          <w:lang w:val="en-US" w:eastAsia="uk-UA"/>
        </w:rPr>
        <w:t>ID</w:t>
      </w:r>
      <w:r w:rsidR="0027560A" w:rsidRPr="006C3C49">
        <w:rPr>
          <w:rFonts w:ascii="Times New Roman" w:hAnsi="Times New Roman" w:cs="Times New Roman"/>
          <w:bCs/>
          <w:color w:val="000000" w:themeColor="text1"/>
          <w:sz w:val="28"/>
          <w:szCs w:val="28"/>
          <w:lang w:eastAsia="uk-UA"/>
        </w:rPr>
        <w:t>37.</w:t>
      </w:r>
      <w:r w:rsidR="00846176" w:rsidRPr="006C3C49">
        <w:rPr>
          <w:rFonts w:ascii="Times New Roman" w:hAnsi="Times New Roman" w:cs="Times New Roman"/>
          <w:color w:val="000000" w:themeColor="text1"/>
          <w:sz w:val="28"/>
          <w:szCs w:val="28"/>
        </w:rPr>
        <w:t>Юридична особа – нерезидент (non_res_entity)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F05A6" w:rsidRPr="006C3C49" w14:paraId="2331C264" w14:textId="77777777" w:rsidTr="00C41E6B">
        <w:tc>
          <w:tcPr>
            <w:tcW w:w="851" w:type="dxa"/>
            <w:tcBorders>
              <w:bottom w:val="single" w:sz="4" w:space="0" w:color="auto"/>
            </w:tcBorders>
          </w:tcPr>
          <w:p w14:paraId="6F38D5A1"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2688655"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EF66D08"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3EC19303" w14:textId="62CE440D" w:rsidR="00CF05A6"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CF05A6" w:rsidRPr="006C3C49" w14:paraId="6B29D84C" w14:textId="77777777" w:rsidTr="00F036E9">
        <w:tc>
          <w:tcPr>
            <w:tcW w:w="851" w:type="dxa"/>
            <w:tcBorders>
              <w:top w:val="single" w:sz="4" w:space="0" w:color="auto"/>
              <w:left w:val="nil"/>
              <w:bottom w:val="nil"/>
              <w:right w:val="nil"/>
            </w:tcBorders>
          </w:tcPr>
          <w:p w14:paraId="46FB4A2C" w14:textId="77777777" w:rsidR="00CF05A6"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1595DA4" w14:textId="57F84299" w:rsidR="00CF05A6" w:rsidRPr="006C3C49" w:rsidRDefault="004E51BB" w:rsidP="004749D2">
            <w:pPr>
              <w:jc w:val="both"/>
              <w:rPr>
                <w:rFonts w:ascii="Times New Roman" w:eastAsia="Times New Roman" w:hAnsi="Times New Roman" w:cs="Times New Roman"/>
                <w:color w:val="000000" w:themeColor="text1"/>
                <w:sz w:val="28"/>
                <w:szCs w:val="28"/>
                <w:lang w:eastAsia="uk-UA"/>
              </w:rPr>
            </w:pPr>
            <w:bookmarkStart w:id="144" w:name="ЮрОсобаНерезРекв0103"/>
            <w:r w:rsidRPr="006C3C49">
              <w:rPr>
                <w:rFonts w:ascii="Times New Roman" w:eastAsia="Times New Roman" w:hAnsi="Times New Roman" w:cs="Times New Roman"/>
                <w:b/>
                <w:color w:val="000000" w:themeColor="text1"/>
                <w:sz w:val="28"/>
                <w:szCs w:val="28"/>
                <w:lang w:eastAsia="uk-UA"/>
              </w:rPr>
              <w:t>Реєстраційний код</w:t>
            </w:r>
            <w:r w:rsidR="00375E1B"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к</w:t>
            </w:r>
            <w:r w:rsidR="00CF05A6"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375E1B" w:rsidRPr="006C3C49">
              <w:rPr>
                <w:rFonts w:ascii="Times New Roman" w:eastAsia="Times New Roman" w:hAnsi="Times New Roman" w:cs="Times New Roman"/>
                <w:b/>
                <w:color w:val="000000" w:themeColor="text1"/>
                <w:sz w:val="28"/>
                <w:szCs w:val="28"/>
                <w:lang w:eastAsia="uk-UA"/>
              </w:rPr>
              <w:t>у</w:t>
            </w:r>
            <w:r w:rsidR="00CF05A6" w:rsidRPr="006C3C49">
              <w:rPr>
                <w:rFonts w:ascii="Times New Roman" w:eastAsia="Times New Roman" w:hAnsi="Times New Roman" w:cs="Times New Roman"/>
                <w:b/>
                <w:color w:val="000000" w:themeColor="text1"/>
                <w:sz w:val="28"/>
                <w:szCs w:val="28"/>
                <w:lang w:eastAsia="uk-UA"/>
              </w:rPr>
              <w:t xml:space="preserve"> країні реєстрації</w:t>
            </w:r>
            <w:r w:rsidR="00CF05A6" w:rsidRPr="006C3C49">
              <w:rPr>
                <w:rFonts w:ascii="Times New Roman" w:eastAsia="Times New Roman" w:hAnsi="Times New Roman" w:cs="Times New Roman"/>
                <w:color w:val="000000" w:themeColor="text1"/>
                <w:sz w:val="28"/>
                <w:szCs w:val="28"/>
                <w:lang w:eastAsia="uk-UA"/>
              </w:rPr>
              <w:t xml:space="preserve"> </w:t>
            </w:r>
          </w:p>
          <w:bookmarkEnd w:id="144"/>
          <w:p w14:paraId="4C6A2662" w14:textId="1F87AEB5" w:rsidR="00CF05A6" w:rsidRPr="006C3C49" w:rsidRDefault="00D40EAD" w:rsidP="00EE2619">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"Додаток0103" </w:instrText>
            </w:r>
            <w:r w:rsidRPr="00F321DF">
              <w:fldChar w:fldCharType="separate"/>
            </w:r>
            <w:r w:rsidR="006278F7" w:rsidRPr="006C3C49">
              <w:rPr>
                <w:rStyle w:val="a5"/>
                <w:rFonts w:ascii="Times New Roman" w:hAnsi="Times New Roman" w:cs="Times New Roman"/>
                <w:color w:val="000000" w:themeColor="text1"/>
                <w:sz w:val="28"/>
                <w:szCs w:val="28"/>
              </w:rPr>
              <w:t xml:space="preserve">за умови </w:t>
            </w:r>
            <w:r w:rsidR="00DF6FA4" w:rsidRPr="006C3C49">
              <w:rPr>
                <w:rStyle w:val="a5"/>
                <w:rFonts w:ascii="Times New Roman" w:hAnsi="Times New Roman" w:cs="Times New Roman"/>
                <w:color w:val="000000" w:themeColor="text1"/>
                <w:sz w:val="28"/>
                <w:szCs w:val="28"/>
              </w:rPr>
              <w:t>властивості</w:t>
            </w:r>
            <w:r w:rsidR="006278F7" w:rsidRPr="006C3C49">
              <w:rPr>
                <w:rStyle w:val="a5"/>
                <w:rFonts w:ascii="Times New Roman" w:hAnsi="Times New Roman" w:cs="Times New Roman"/>
                <w:color w:val="000000" w:themeColor="text1"/>
                <w:sz w:val="28"/>
                <w:szCs w:val="28"/>
              </w:rPr>
              <w:t xml:space="preserve"> н</w:t>
            </w:r>
            <w:r w:rsidR="00CF05A6" w:rsidRPr="006C3C49">
              <w:rPr>
                <w:rStyle w:val="a5"/>
                <w:rFonts w:ascii="Times New Roman" w:hAnsi="Times New Roman" w:cs="Times New Roman"/>
                <w:color w:val="000000" w:themeColor="text1"/>
                <w:sz w:val="28"/>
                <w:szCs w:val="28"/>
              </w:rPr>
              <w:t xml:space="preserve">абуває </w:t>
            </w:r>
            <w:r w:rsidR="00D51AF7" w:rsidRPr="006C3C49">
              <w:rPr>
                <w:rStyle w:val="a5"/>
                <w:rFonts w:ascii="Times New Roman" w:hAnsi="Times New Roman" w:cs="Times New Roman"/>
                <w:color w:val="000000" w:themeColor="text1"/>
                <w:sz w:val="28"/>
                <w:szCs w:val="28"/>
              </w:rPr>
              <w:t>одного значення</w:t>
            </w:r>
            <w:r w:rsidR="00CF05A6"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7B7A17" w:rsidRPr="006C3C49">
              <w:rPr>
                <w:rStyle w:val="a5"/>
                <w:rFonts w:ascii="Times New Roman" w:hAnsi="Times New Roman" w:cs="Times New Roman"/>
                <w:color w:val="000000" w:themeColor="text1"/>
                <w:sz w:val="28"/>
                <w:szCs w:val="28"/>
              </w:rPr>
              <w:t>1</w:t>
            </w:r>
            <w:r w:rsidR="00F64D9B"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10 </w:t>
            </w:r>
            <w:r w:rsidR="00CF05A6" w:rsidRPr="006C3C49">
              <w:rPr>
                <w:rStyle w:val="a5"/>
                <w:rFonts w:ascii="Times New Roman" w:hAnsi="Times New Roman" w:cs="Times New Roman"/>
                <w:color w:val="000000" w:themeColor="text1"/>
                <w:sz w:val="28"/>
                <w:szCs w:val="28"/>
              </w:rPr>
              <w:t>цих Правил</w:t>
            </w:r>
            <w:r w:rsidRPr="00F321DF">
              <w:rPr>
                <w:rStyle w:val="a5"/>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F4F543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15EC14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BE78FB" w:rsidRPr="006C3C49" w14:paraId="150758B5" w14:textId="77777777" w:rsidTr="00F036E9">
        <w:tc>
          <w:tcPr>
            <w:tcW w:w="851" w:type="dxa"/>
            <w:tcBorders>
              <w:top w:val="nil"/>
              <w:left w:val="nil"/>
              <w:bottom w:val="nil"/>
              <w:right w:val="nil"/>
            </w:tcBorders>
          </w:tcPr>
          <w:p w14:paraId="3F5BC017"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DE4FC29" w14:textId="77777777" w:rsidR="00BE78FB" w:rsidRPr="006C3C49" w:rsidRDefault="00BE78FB" w:rsidP="004749D2">
            <w:pPr>
              <w:jc w:val="both"/>
              <w:rPr>
                <w:rFonts w:ascii="Times New Roman" w:eastAsia="Times New Roman" w:hAnsi="Times New Roman" w:cs="Times New Roman"/>
                <w:b/>
                <w:color w:val="000000" w:themeColor="text1"/>
                <w:sz w:val="28"/>
                <w:szCs w:val="28"/>
                <w:lang w:eastAsia="uk-UA"/>
              </w:rPr>
            </w:pPr>
            <w:bookmarkStart w:id="145" w:name="ЮрОсобаНерез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45"/>
          <w:p w14:paraId="14AA8784" w14:textId="33460B07"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7B7A17" w:rsidRPr="006C3C49">
              <w:rPr>
                <w:rStyle w:val="a5"/>
                <w:rFonts w:ascii="Times New Roman" w:hAnsi="Times New Roman" w:cs="Times New Roman"/>
                <w:color w:val="000000" w:themeColor="text1"/>
                <w:sz w:val="28"/>
                <w:szCs w:val="28"/>
              </w:rPr>
              <w:t>1</w:t>
            </w:r>
            <w:r w:rsidR="006D2FB7"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11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1D8587"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0987D30"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BE78FB" w:rsidRPr="006C3C49" w14:paraId="5718BA35" w14:textId="77777777" w:rsidTr="00F036E9">
        <w:tc>
          <w:tcPr>
            <w:tcW w:w="851" w:type="dxa"/>
            <w:tcBorders>
              <w:top w:val="nil"/>
              <w:left w:val="nil"/>
              <w:bottom w:val="nil"/>
              <w:right w:val="nil"/>
            </w:tcBorders>
          </w:tcPr>
          <w:p w14:paraId="55E2C90E"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8480BDA" w14:textId="77777777" w:rsidR="00BE78FB" w:rsidRPr="006C3C49" w:rsidRDefault="00BE78FB" w:rsidP="004749D2">
            <w:pPr>
              <w:jc w:val="both"/>
              <w:rPr>
                <w:rFonts w:ascii="Times New Roman" w:hAnsi="Times New Roman" w:cs="Times New Roman"/>
                <w:color w:val="000000" w:themeColor="text1"/>
                <w:sz w:val="28"/>
                <w:szCs w:val="28"/>
              </w:rPr>
            </w:pPr>
            <w:bookmarkStart w:id="146" w:name="ЮрОсобаНерез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46"/>
          <w:p w14:paraId="7EFBAE5E" w14:textId="2121EB01"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5"/>
                <w:rFonts w:ascii="Times New Roman" w:hAnsi="Times New Roman" w:cs="Times New Roman"/>
                <w:color w:val="000000" w:themeColor="text1"/>
                <w:sz w:val="28"/>
                <w:szCs w:val="28"/>
              </w:rPr>
              <w:t xml:space="preserve">набуває </w:t>
            </w:r>
            <w:r w:rsidR="00D51AF7" w:rsidRPr="006C3C49">
              <w:rPr>
                <w:rStyle w:val="a5"/>
                <w:rFonts w:ascii="Times New Roman" w:hAnsi="Times New Roman" w:cs="Times New Roman"/>
                <w:color w:val="000000" w:themeColor="text1"/>
                <w:sz w:val="28"/>
                <w:szCs w:val="28"/>
              </w:rPr>
              <w:t>одного значення</w:t>
            </w:r>
            <w:r w:rsidRPr="006C3C49">
              <w:rPr>
                <w:rStyle w:val="a5"/>
                <w:rFonts w:ascii="Times New Roman" w:hAnsi="Times New Roman" w:cs="Times New Roman"/>
                <w:color w:val="000000" w:themeColor="text1"/>
                <w:sz w:val="28"/>
                <w:szCs w:val="28"/>
              </w:rPr>
              <w:t xml:space="preserve"> відповідно до вимог </w:t>
            </w:r>
            <w:r w:rsidR="00EE2619" w:rsidRPr="006C3C49">
              <w:rPr>
                <w:rStyle w:val="a5"/>
                <w:rFonts w:ascii="Times New Roman" w:hAnsi="Times New Roman" w:cs="Times New Roman"/>
                <w:color w:val="000000" w:themeColor="text1"/>
                <w:sz w:val="28"/>
                <w:szCs w:val="28"/>
              </w:rPr>
              <w:t xml:space="preserve">Додатка </w:t>
            </w:r>
            <w:r w:rsidR="007B7A17" w:rsidRPr="006C3C49">
              <w:rPr>
                <w:rStyle w:val="a5"/>
                <w:rFonts w:ascii="Times New Roman" w:hAnsi="Times New Roman" w:cs="Times New Roman"/>
                <w:color w:val="000000" w:themeColor="text1"/>
                <w:sz w:val="28"/>
                <w:szCs w:val="28"/>
              </w:rPr>
              <w:t>1</w:t>
            </w:r>
            <w:r w:rsidR="00F64D9B" w:rsidRPr="006C3C49">
              <w:rPr>
                <w:rStyle w:val="a5"/>
                <w:rFonts w:ascii="Times New Roman" w:hAnsi="Times New Roman" w:cs="Times New Roman"/>
                <w:color w:val="000000" w:themeColor="text1"/>
                <w:sz w:val="28"/>
                <w:szCs w:val="28"/>
              </w:rPr>
              <w:t>.</w:t>
            </w:r>
            <w:r w:rsidR="00F0346F" w:rsidRPr="006C3C49">
              <w:rPr>
                <w:rStyle w:val="a5"/>
                <w:rFonts w:ascii="Times New Roman" w:hAnsi="Times New Roman" w:cs="Times New Roman"/>
                <w:color w:val="000000" w:themeColor="text1"/>
                <w:sz w:val="28"/>
                <w:szCs w:val="28"/>
              </w:rPr>
              <w:t xml:space="preserve">12 </w:t>
            </w:r>
            <w:r w:rsidRPr="006C3C49">
              <w:rPr>
                <w:rStyle w:val="a5"/>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85D35E0"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AE8913D"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E60631" w:rsidRPr="006C3C49" w14:paraId="16E6847E" w14:textId="77777777" w:rsidTr="00F036E9">
        <w:tc>
          <w:tcPr>
            <w:tcW w:w="851" w:type="dxa"/>
            <w:tcBorders>
              <w:top w:val="nil"/>
              <w:left w:val="nil"/>
              <w:bottom w:val="nil"/>
              <w:right w:val="nil"/>
            </w:tcBorders>
          </w:tcPr>
          <w:p w14:paraId="6AAC766B" w14:textId="77777777" w:rsidR="00E60631"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547C7AD" w14:textId="77777777" w:rsidR="00E60631" w:rsidRPr="006C3C49"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6FE61262" w14:textId="67D63F5E" w:rsidR="00E60631" w:rsidRPr="006C3C49" w:rsidRDefault="00A61583" w:rsidP="00177B00">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val="ru-RU" w:eastAsia="uk-UA"/>
              </w:rPr>
              <w:t xml:space="preserve">за </w:t>
            </w:r>
            <w:r w:rsidRPr="00F321DF">
              <w:rPr>
                <w:rFonts w:ascii="Times New Roman" w:eastAsia="Times New Roman" w:hAnsi="Times New Roman" w:cs="Times New Roman"/>
                <w:color w:val="000000" w:themeColor="text1"/>
                <w:sz w:val="28"/>
                <w:szCs w:val="28"/>
                <w:lang w:eastAsia="uk-UA"/>
              </w:rPr>
              <w:t>умови властивості</w:t>
            </w:r>
            <w:r w:rsidRPr="00F321DF">
              <w:rPr>
                <w:rFonts w:ascii="Times New Roman" w:eastAsia="Times New Roman" w:hAnsi="Times New Roman" w:cs="Times New Roman"/>
                <w:color w:val="000000" w:themeColor="text1"/>
                <w:sz w:val="28"/>
                <w:szCs w:val="28"/>
                <w:lang w:val="ru-RU" w:eastAsia="uk-UA"/>
              </w:rPr>
              <w:t xml:space="preserve">, </w:t>
            </w:r>
            <w:r w:rsidR="00E60631" w:rsidRPr="006C3C49">
              <w:rPr>
                <w:rFonts w:ascii="Times New Roman" w:eastAsia="Times New Roman" w:hAnsi="Times New Roman" w:cs="Times New Roman"/>
                <w:color w:val="000000" w:themeColor="text1"/>
                <w:sz w:val="28"/>
                <w:szCs w:val="28"/>
                <w:lang w:eastAsia="uk-UA"/>
              </w:rPr>
              <w:t xml:space="preserve">набуває одного </w:t>
            </w:r>
            <w:r w:rsidR="00D51AF7" w:rsidRPr="006C3C49">
              <w:rPr>
                <w:rFonts w:ascii="Times New Roman" w:eastAsia="Times New Roman" w:hAnsi="Times New Roman" w:cs="Times New Roman"/>
                <w:color w:val="000000" w:themeColor="text1"/>
                <w:sz w:val="28"/>
                <w:szCs w:val="28"/>
                <w:lang w:eastAsia="uk-UA"/>
              </w:rPr>
              <w:t>значення</w:t>
            </w:r>
            <w:r w:rsidR="00E60631" w:rsidRPr="006C3C49">
              <w:rPr>
                <w:rFonts w:ascii="Times New Roman" w:eastAsia="Times New Roman" w:hAnsi="Times New Roman" w:cs="Times New Roman"/>
                <w:color w:val="000000" w:themeColor="text1"/>
                <w:sz w:val="28"/>
                <w:szCs w:val="28"/>
                <w:lang w:eastAsia="uk-UA"/>
              </w:rPr>
              <w:t xml:space="preserve"> з переліку </w:t>
            </w:r>
            <w:r w:rsidR="0092176D" w:rsidRPr="006C3C49">
              <w:rPr>
                <w:rFonts w:ascii="Times New Roman" w:eastAsia="Times New Roman" w:hAnsi="Times New Roman" w:cs="Times New Roman"/>
                <w:color w:val="000000" w:themeColor="text1"/>
                <w:sz w:val="28"/>
                <w:szCs w:val="28"/>
                <w:lang w:eastAsia="uk-UA"/>
              </w:rPr>
              <w:t>Довідник</w:t>
            </w:r>
            <w:r w:rsidR="00E60631" w:rsidRPr="006C3C49">
              <w:rPr>
                <w:rFonts w:ascii="Times New Roman" w:eastAsia="Times New Roman" w:hAnsi="Times New Roman" w:cs="Times New Roman"/>
                <w:color w:val="000000" w:themeColor="text1"/>
                <w:sz w:val="28"/>
                <w:szCs w:val="28"/>
                <w:lang w:eastAsia="uk-UA"/>
              </w:rPr>
              <w:t>а K040</w:t>
            </w:r>
            <w:r w:rsidR="00C033F7" w:rsidRPr="006C3C49">
              <w:rPr>
                <w:rFonts w:ascii="Times New Roman" w:eastAsia="Times New Roman" w:hAnsi="Times New Roman" w:cs="Times New Roman"/>
                <w:color w:val="000000" w:themeColor="text1"/>
                <w:sz w:val="28"/>
                <w:szCs w:val="28"/>
                <w:lang w:eastAsia="uk-UA"/>
              </w:rPr>
              <w:t xml:space="preserve"> “</w:t>
            </w:r>
            <w:r w:rsidR="00C033F7" w:rsidRPr="006C3C49">
              <w:rPr>
                <w:rFonts w:ascii="Times New Roman" w:hAnsi="Times New Roman" w:cs="Times New Roman"/>
                <w:color w:val="000000" w:themeColor="text1"/>
                <w:sz w:val="28"/>
                <w:szCs w:val="28"/>
                <w:lang w:eastAsia="uk-UA"/>
              </w:rPr>
              <w:t>Код країни</w:t>
            </w:r>
            <w:r w:rsidR="00C033F7" w:rsidRPr="006C3C49">
              <w:rPr>
                <w:rFonts w:ascii="Times New Roman" w:eastAsia="Times New Roman" w:hAnsi="Times New Roman" w:cs="Times New Roman"/>
                <w:color w:val="000000" w:themeColor="text1"/>
                <w:sz w:val="28"/>
                <w:szCs w:val="28"/>
                <w:lang w:eastAsia="uk-UA"/>
              </w:rPr>
              <w:t>”</w:t>
            </w:r>
            <w:r w:rsidR="00E60631" w:rsidRPr="006C3C49">
              <w:rPr>
                <w:rFonts w:ascii="Times New Roman" w:eastAsia="Times New Roman" w:hAnsi="Times New Roman" w:cs="Times New Roman"/>
                <w:color w:val="000000" w:themeColor="text1"/>
                <w:sz w:val="28"/>
                <w:szCs w:val="28"/>
                <w:lang w:eastAsia="uk-UA"/>
              </w:rPr>
              <w:t>.</w:t>
            </w:r>
          </w:p>
          <w:p w14:paraId="5DC42BC3" w14:textId="3F1DD60A" w:rsidR="00146488" w:rsidRPr="006C3C49" w:rsidRDefault="00DB1B18" w:rsidP="00177B0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49CFB1AE" w14:textId="77777777" w:rsidR="00E60631" w:rsidRPr="006C3C49" w:rsidRDefault="00E6063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3FE031E2" w14:textId="77777777" w:rsidR="00E60631" w:rsidRPr="006C3C49" w:rsidRDefault="00E6063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491ACC" w:rsidRPr="006C3C49" w14:paraId="6F1252DA" w14:textId="77777777" w:rsidTr="00F036E9">
        <w:tc>
          <w:tcPr>
            <w:tcW w:w="851" w:type="dxa"/>
            <w:tcBorders>
              <w:top w:val="nil"/>
              <w:left w:val="nil"/>
              <w:bottom w:val="nil"/>
              <w:right w:val="nil"/>
            </w:tcBorders>
          </w:tcPr>
          <w:p w14:paraId="2475A400" w14:textId="77777777" w:rsidR="00491ACC"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0215FC0" w14:textId="77777777" w:rsidR="00491ACC" w:rsidRPr="006C3C49" w:rsidRDefault="00491ACC" w:rsidP="004749D2">
            <w:pPr>
              <w:pStyle w:val="a3"/>
              <w:ind w:left="0"/>
              <w:jc w:val="both"/>
              <w:rPr>
                <w:rFonts w:ascii="Times New Roman" w:hAnsi="Times New Roman" w:cs="Times New Roman"/>
                <w:b/>
                <w:color w:val="000000" w:themeColor="text1"/>
                <w:sz w:val="28"/>
                <w:szCs w:val="28"/>
                <w:lang w:eastAsia="uk-UA"/>
              </w:rPr>
            </w:pPr>
            <w:bookmarkStart w:id="147" w:name="ЮрОсобаНерез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47"/>
          <w:p w14:paraId="2B633B18" w14:textId="51AE7A2B" w:rsidR="00E56889" w:rsidRPr="006C3C49" w:rsidRDefault="00673D8A"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Pr="006C3C49">
              <w:rPr>
                <w:rStyle w:val="a5"/>
                <w:rFonts w:ascii="Times New Roman" w:eastAsia="Times New Roman" w:hAnsi="Times New Roman" w:cs="Times New Roman"/>
                <w:color w:val="000000" w:themeColor="text1"/>
                <w:sz w:val="28"/>
                <w:szCs w:val="28"/>
                <w:lang w:eastAsia="uk-UA"/>
              </w:rPr>
              <w:t xml:space="preserve">за умови </w:t>
            </w:r>
            <w:r w:rsidR="00DF6FA4" w:rsidRPr="006C3C49">
              <w:rPr>
                <w:rStyle w:val="a5"/>
                <w:rFonts w:ascii="Times New Roman" w:eastAsia="Times New Roman" w:hAnsi="Times New Roman" w:cs="Times New Roman"/>
                <w:color w:val="000000" w:themeColor="text1"/>
                <w:sz w:val="28"/>
                <w:szCs w:val="28"/>
                <w:lang w:eastAsia="uk-UA"/>
              </w:rPr>
              <w:t>властивості</w:t>
            </w:r>
            <w:r w:rsidRPr="006C3C49">
              <w:rPr>
                <w:rStyle w:val="a5"/>
                <w:rFonts w:ascii="Times New Roman" w:eastAsia="Times New Roman" w:hAnsi="Times New Roman" w:cs="Times New Roman"/>
                <w:color w:val="000000" w:themeColor="text1"/>
                <w:sz w:val="28"/>
                <w:szCs w:val="28"/>
                <w:lang w:eastAsia="uk-UA"/>
              </w:rPr>
              <w:t xml:space="preserve">, набуває </w:t>
            </w:r>
            <w:r w:rsidR="00D51AF7" w:rsidRPr="006C3C49">
              <w:rPr>
                <w:rStyle w:val="a5"/>
                <w:rFonts w:ascii="Times New Roman" w:eastAsia="Times New Roman" w:hAnsi="Times New Roman" w:cs="Times New Roman"/>
                <w:color w:val="000000" w:themeColor="text1"/>
                <w:sz w:val="28"/>
                <w:szCs w:val="28"/>
                <w:lang w:eastAsia="uk-UA"/>
              </w:rPr>
              <w:t>одного значення</w:t>
            </w:r>
            <w:r w:rsidRPr="006C3C49">
              <w:rPr>
                <w:rStyle w:val="a5"/>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Pr="006C3C49">
              <w:rPr>
                <w:rStyle w:val="a5"/>
                <w:rFonts w:ascii="Times New Roman" w:eastAsia="Times New Roman" w:hAnsi="Times New Roman" w:cs="Times New Roman"/>
                <w:color w:val="000000" w:themeColor="text1"/>
                <w:sz w:val="28"/>
                <w:szCs w:val="28"/>
                <w:lang w:eastAsia="uk-UA"/>
              </w:rPr>
              <w:t xml:space="preserve"> 1.</w:t>
            </w:r>
            <w:r w:rsidR="00F0346F" w:rsidRPr="006C3C49">
              <w:rPr>
                <w:rStyle w:val="a5"/>
                <w:rFonts w:ascii="Times New Roman" w:eastAsia="Times New Roman" w:hAnsi="Times New Roman" w:cs="Times New Roman"/>
                <w:color w:val="000000" w:themeColor="text1"/>
                <w:sz w:val="28"/>
                <w:szCs w:val="28"/>
                <w:lang w:eastAsia="uk-UA"/>
              </w:rPr>
              <w:t>1</w:t>
            </w:r>
            <w:r w:rsidR="00F0346F" w:rsidRPr="006C3C49">
              <w:rPr>
                <w:rStyle w:val="a5"/>
                <w:rFonts w:ascii="Times New Roman" w:eastAsia="Times New Roman" w:hAnsi="Times New Roman" w:cs="Times New Roman"/>
                <w:color w:val="000000" w:themeColor="text1"/>
                <w:sz w:val="28"/>
                <w:szCs w:val="28"/>
                <w:lang w:val="ru-RU" w:eastAsia="uk-UA"/>
              </w:rPr>
              <w:t>3</w:t>
            </w:r>
            <w:r w:rsidR="00F0346F" w:rsidRPr="006C3C49">
              <w:rPr>
                <w:rStyle w:val="a5"/>
                <w:rFonts w:ascii="Times New Roman" w:eastAsia="Times New Roman" w:hAnsi="Times New Roman" w:cs="Times New Roman"/>
                <w:color w:val="000000" w:themeColor="text1"/>
                <w:sz w:val="28"/>
                <w:szCs w:val="28"/>
                <w:lang w:eastAsia="uk-UA"/>
              </w:rPr>
              <w:t xml:space="preserve"> </w:t>
            </w:r>
            <w:r w:rsidRPr="006C3C49">
              <w:rPr>
                <w:rStyle w:val="a5"/>
                <w:rFonts w:ascii="Times New Roman" w:eastAsia="Times New Roman" w:hAnsi="Times New Roman" w:cs="Times New Roman"/>
                <w:color w:val="000000" w:themeColor="text1"/>
                <w:sz w:val="28"/>
                <w:szCs w:val="28"/>
                <w:lang w:eastAsia="uk-UA"/>
              </w:rPr>
              <w:t>цих Правил</w:t>
            </w:r>
            <w:r w:rsidRPr="00F321DF">
              <w:rPr>
                <w:rStyle w:val="a5"/>
                <w:rFonts w:ascii="Times New Roman" w:eastAsia="Times New Roman" w:hAnsi="Times New Roman" w:cs="Times New Roman"/>
                <w:color w:val="000000" w:themeColor="text1"/>
                <w:sz w:val="28"/>
                <w:szCs w:val="28"/>
                <w:lang w:eastAsia="uk-UA"/>
              </w:rPr>
              <w:fldChar w:fldCharType="end"/>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DEC23E" w14:textId="77777777" w:rsidR="00491ACC" w:rsidRPr="006C3C49" w:rsidRDefault="00491AC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34CE72AE" w14:textId="77777777" w:rsidR="00491ACC" w:rsidRPr="006C3C49" w:rsidRDefault="00491AC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6D2FB7" w:rsidRPr="006C3C49" w14:paraId="38D1526E" w14:textId="77777777" w:rsidTr="00F036E9">
        <w:tc>
          <w:tcPr>
            <w:tcW w:w="11619" w:type="dxa"/>
            <w:gridSpan w:val="2"/>
            <w:tcBorders>
              <w:top w:val="nil"/>
              <w:left w:val="nil"/>
              <w:bottom w:val="nil"/>
              <w:right w:val="nil"/>
            </w:tcBorders>
          </w:tcPr>
          <w:p w14:paraId="2D0166A3" w14:textId="2D919CCA" w:rsidR="006D2FB7" w:rsidRPr="006C3C49" w:rsidRDefault="006D2FB7" w:rsidP="00584CBA">
            <w:pPr>
              <w:pStyle w:val="a3"/>
              <w:ind w:left="0"/>
              <w:jc w:val="both"/>
              <w:rPr>
                <w:rFonts w:ascii="Times New Roman" w:hAnsi="Times New Roman" w:cs="Times New Roman"/>
                <w:b/>
                <w:color w:val="000000" w:themeColor="text1"/>
                <w:sz w:val="28"/>
                <w:szCs w:val="28"/>
                <w:lang w:eastAsia="uk-UA"/>
              </w:rPr>
            </w:pPr>
            <w:bookmarkStart w:id="148" w:name="НабориЮрособаНерезидент37"/>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2B33D6" w:rsidRPr="006C3C49">
              <w:rPr>
                <w:rFonts w:ascii="Times New Roman" w:hAnsi="Times New Roman" w:cs="Times New Roman"/>
                <w:b/>
                <w:bCs/>
                <w:color w:val="000000" w:themeColor="text1"/>
                <w:sz w:val="28"/>
                <w:szCs w:val="28"/>
                <w:lang w:eastAsia="uk-UA"/>
              </w:rPr>
              <w:t>37.</w:t>
            </w:r>
            <w:r w:rsidR="00846176" w:rsidRPr="006C3C49">
              <w:rPr>
                <w:rFonts w:ascii="Times New Roman" w:hAnsi="Times New Roman" w:cs="Times New Roman"/>
                <w:b/>
                <w:color w:val="000000" w:themeColor="text1"/>
                <w:sz w:val="28"/>
                <w:szCs w:val="28"/>
              </w:rPr>
              <w:t>Юридична особа – нерезидент (non_res_entity)</w:t>
            </w:r>
            <w:r w:rsidRPr="006C3C49">
              <w:rPr>
                <w:rFonts w:ascii="Times New Roman" w:hAnsi="Times New Roman" w:cs="Times New Roman"/>
                <w:b/>
                <w:color w:val="000000" w:themeColor="text1"/>
                <w:sz w:val="28"/>
                <w:szCs w:val="28"/>
                <w:lang w:eastAsia="uk-UA"/>
              </w:rPr>
              <w:t xml:space="preserve"> </w:t>
            </w:r>
            <w:r w:rsidR="00584CB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48"/>
          </w:p>
        </w:tc>
        <w:tc>
          <w:tcPr>
            <w:tcW w:w="2126" w:type="dxa"/>
            <w:tcBorders>
              <w:top w:val="nil"/>
              <w:left w:val="nil"/>
              <w:bottom w:val="nil"/>
              <w:right w:val="nil"/>
            </w:tcBorders>
          </w:tcPr>
          <w:p w14:paraId="29CB555B"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78964B3D"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7EBD049D" w14:textId="77777777" w:rsidTr="00F036E9">
        <w:tc>
          <w:tcPr>
            <w:tcW w:w="851" w:type="dxa"/>
            <w:tcBorders>
              <w:top w:val="nil"/>
              <w:left w:val="nil"/>
              <w:bottom w:val="nil"/>
              <w:right w:val="nil"/>
            </w:tcBorders>
          </w:tcPr>
          <w:p w14:paraId="515415C2"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C641AD" w14:textId="77777777" w:rsidR="00257177" w:rsidRPr="006C3C49" w:rsidRDefault="005F012D" w:rsidP="00374315">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5"/>
                  <w:rFonts w:ascii="Times New Roman" w:hAnsi="Times New Roman" w:cs="Times New Roman"/>
                  <w:b/>
                  <w:color w:val="000000" w:themeColor="text1"/>
                  <w:sz w:val="28"/>
                  <w:szCs w:val="28"/>
                </w:rPr>
                <w:t>Адреса реєстрації</w:t>
              </w:r>
            </w:hyperlink>
          </w:p>
          <w:p w14:paraId="21D39E7A" w14:textId="3FBE00C7" w:rsidR="00146488" w:rsidRPr="006C3C49" w:rsidRDefault="00146488" w:rsidP="00374315">
            <w:pPr>
              <w:jc w:val="both"/>
              <w:rPr>
                <w:rStyle w:val="a5"/>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4E73707B"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3DAF076F"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257177" w:rsidRPr="006C3C49" w14:paraId="6E9B4BE2" w14:textId="77777777" w:rsidTr="00F036E9">
        <w:tc>
          <w:tcPr>
            <w:tcW w:w="851" w:type="dxa"/>
            <w:tcBorders>
              <w:top w:val="nil"/>
              <w:left w:val="nil"/>
              <w:bottom w:val="nil"/>
              <w:right w:val="nil"/>
            </w:tcBorders>
          </w:tcPr>
          <w:p w14:paraId="3466EC54"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1891A34" w14:textId="77777777" w:rsidR="00257177" w:rsidRPr="006C3C49" w:rsidRDefault="005F012D" w:rsidP="00374315">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5"/>
                  <w:rFonts w:ascii="Times New Roman" w:hAnsi="Times New Roman" w:cs="Times New Roman"/>
                  <w:b/>
                  <w:color w:val="000000" w:themeColor="text1"/>
                  <w:sz w:val="28"/>
                  <w:szCs w:val="28"/>
                </w:rPr>
                <w:t>Фактична адреса</w:t>
              </w:r>
            </w:hyperlink>
          </w:p>
          <w:p w14:paraId="6B851E91" w14:textId="4CB0F107" w:rsidR="00146488" w:rsidRPr="006C3C49" w:rsidRDefault="00146488"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6CF28886"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F6C7398"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2FB7" w:rsidRPr="006C3C49" w14:paraId="05C2CCFD" w14:textId="77777777" w:rsidTr="00F036E9">
        <w:tc>
          <w:tcPr>
            <w:tcW w:w="11619" w:type="dxa"/>
            <w:gridSpan w:val="2"/>
            <w:tcBorders>
              <w:top w:val="nil"/>
              <w:left w:val="nil"/>
              <w:bottom w:val="nil"/>
              <w:right w:val="nil"/>
            </w:tcBorders>
          </w:tcPr>
          <w:p w14:paraId="56BB09BF" w14:textId="77777777" w:rsidR="006D2FB7" w:rsidRPr="006C3C49" w:rsidRDefault="006D2FB7"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071CCE9" w14:textId="77777777" w:rsidR="006D2FB7" w:rsidRPr="006C3C49" w:rsidRDefault="006D2FB7"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08CEEF66"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3BF91318" w14:textId="77777777" w:rsidTr="00F036E9">
        <w:tc>
          <w:tcPr>
            <w:tcW w:w="851" w:type="dxa"/>
            <w:tcBorders>
              <w:top w:val="nil"/>
              <w:left w:val="nil"/>
              <w:bottom w:val="nil"/>
              <w:right w:val="nil"/>
            </w:tcBorders>
          </w:tcPr>
          <w:p w14:paraId="1D3EAA7A"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1ED660" w14:textId="77777777" w:rsidR="00257177"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C3C49">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2212E25D" w14:textId="77777777" w:rsidR="00257177" w:rsidRPr="006C3C49" w:rsidRDefault="00257177"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4982DA2F" w14:textId="77777777" w:rsidR="00257177" w:rsidRPr="006C3C49" w:rsidRDefault="0025717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6D2FB7" w:rsidRPr="006C3C49" w14:paraId="3F1D41EB" w14:textId="77777777" w:rsidTr="00F036E9">
        <w:tc>
          <w:tcPr>
            <w:tcW w:w="11619" w:type="dxa"/>
            <w:gridSpan w:val="2"/>
            <w:tcBorders>
              <w:top w:val="nil"/>
              <w:left w:val="nil"/>
              <w:bottom w:val="nil"/>
              <w:right w:val="nil"/>
            </w:tcBorders>
          </w:tcPr>
          <w:p w14:paraId="5D5E4746" w14:textId="77777777" w:rsidR="006D2FB7" w:rsidRPr="006C3C49" w:rsidRDefault="007A7151"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C3C49">
                <w:rPr>
                  <w:rStyle w:val="a5"/>
                  <w:rFonts w:ascii="Times New Roman" w:hAnsi="Times New Roman" w:cs="Times New Roman"/>
                  <w:b/>
                  <w:color w:val="000000" w:themeColor="text1"/>
                  <w:sz w:val="28"/>
                  <w:szCs w:val="28"/>
                  <w:lang w:val="ru-RU"/>
                </w:rPr>
                <w:t>Повернутись до зм</w:t>
              </w:r>
              <w:r w:rsidR="006D2FB7"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4E1342E"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E9B83D4"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bl>
    <w:p w14:paraId="6076AF68" w14:textId="77777777" w:rsidR="00E35F06" w:rsidRPr="006C3C49" w:rsidRDefault="00A032C7" w:rsidP="00A032C7">
      <w:pPr>
        <w:pStyle w:val="a3"/>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г</w:t>
      </w:r>
      <w:r w:rsidR="00120D40" w:rsidRPr="006C3C49">
        <w:rPr>
          <w:rFonts w:ascii="Times New Roman" w:hAnsi="Times New Roman" w:cs="Times New Roman"/>
          <w:color w:val="000000" w:themeColor="text1"/>
          <w:sz w:val="28"/>
          <w:szCs w:val="28"/>
        </w:rPr>
        <w:br w:type="page"/>
      </w:r>
    </w:p>
    <w:p w14:paraId="44341D38" w14:textId="77777777" w:rsidR="00873610"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49" w:name="Адреса3839"/>
      <w:bookmarkStart w:id="150" w:name="_Toc22532363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38</w:t>
      </w:r>
      <w:r w:rsidR="004C44B7" w:rsidRPr="006C3C49">
        <w:rPr>
          <w:rFonts w:ascii="Times New Roman" w:hAnsi="Times New Roman" w:cs="Times New Roman"/>
          <w:b/>
          <w:bCs/>
          <w:color w:val="000000" w:themeColor="text1"/>
          <w:sz w:val="28"/>
          <w:szCs w:val="28"/>
          <w:lang w:eastAsia="uk-UA"/>
        </w:rPr>
        <w:t>.Адреса реєстрації (</w:t>
      </w:r>
      <w:r w:rsidR="004C44B7" w:rsidRPr="006C3C49">
        <w:rPr>
          <w:rFonts w:ascii="Times New Roman" w:hAnsi="Times New Roman" w:cs="Times New Roman"/>
          <w:b/>
          <w:bCs/>
          <w:color w:val="000000" w:themeColor="text1"/>
          <w:sz w:val="28"/>
          <w:szCs w:val="28"/>
          <w:lang w:val="ru-RU" w:eastAsia="uk-UA"/>
        </w:rPr>
        <w:t>reg</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 xml:space="preserve">) та </w:t>
      </w:r>
      <w:r w:rsidR="004C44B7" w:rsidRPr="006C3C49">
        <w:rPr>
          <w:rFonts w:ascii="Times New Roman" w:hAnsi="Times New Roman" w:cs="Times New Roman"/>
          <w:b/>
          <w:bCs/>
          <w:color w:val="000000" w:themeColor="text1"/>
          <w:sz w:val="28"/>
          <w:szCs w:val="28"/>
          <w:lang w:val="ru-RU" w:eastAsia="uk-UA"/>
        </w:rPr>
        <w:t>ID</w:t>
      </w:r>
      <w:r w:rsidR="004C44B7" w:rsidRPr="006C3C49">
        <w:rPr>
          <w:rFonts w:ascii="Times New Roman" w:hAnsi="Times New Roman" w:cs="Times New Roman"/>
          <w:b/>
          <w:bCs/>
          <w:color w:val="000000" w:themeColor="text1"/>
          <w:sz w:val="28"/>
          <w:szCs w:val="28"/>
          <w:lang w:eastAsia="uk-UA"/>
        </w:rPr>
        <w:t>39.Фактична адреса (</w:t>
      </w:r>
      <w:r w:rsidR="004C44B7" w:rsidRPr="006C3C49">
        <w:rPr>
          <w:rFonts w:ascii="Times New Roman" w:hAnsi="Times New Roman" w:cs="Times New Roman"/>
          <w:b/>
          <w:bCs/>
          <w:color w:val="000000" w:themeColor="text1"/>
          <w:sz w:val="28"/>
          <w:szCs w:val="28"/>
          <w:lang w:val="ru-RU" w:eastAsia="uk-UA"/>
        </w:rPr>
        <w:t>actual</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w:t>
      </w:r>
      <w:bookmarkEnd w:id="150"/>
    </w:p>
    <w:bookmarkEnd w:id="149"/>
    <w:p w14:paraId="1E51D186" w14:textId="77777777" w:rsidR="00873610" w:rsidRPr="006C3C49"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43DFD5E6" w14:textId="77777777" w:rsidR="000A7829" w:rsidRPr="006C3C49"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7D1DB8AF" w14:textId="65729C23" w:rsidR="000A7829" w:rsidRPr="006C3C49"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w:t>
      </w:r>
      <w:r w:rsidR="00873610" w:rsidRPr="006C3C49">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163107" w:rsidRPr="006C3C49">
        <w:rPr>
          <w:rFonts w:ascii="Times New Roman" w:hAnsi="Times New Roman" w:cs="Times New Roman"/>
          <w:color w:val="000000" w:themeColor="text1"/>
          <w:sz w:val="28"/>
          <w:szCs w:val="28"/>
          <w:lang w:eastAsia="uk-UA"/>
        </w:rPr>
        <w:t>реєстрація особи або об’єкта</w:t>
      </w:r>
      <w:r w:rsidR="00873610" w:rsidRPr="006C3C49">
        <w:rPr>
          <w:rFonts w:ascii="Times New Roman" w:hAnsi="Times New Roman" w:cs="Times New Roman"/>
          <w:color w:val="000000" w:themeColor="text1"/>
          <w:sz w:val="28"/>
          <w:szCs w:val="28"/>
          <w:lang w:eastAsia="uk-UA"/>
        </w:rPr>
        <w:t xml:space="preserve"> забезпечення</w:t>
      </w:r>
      <w:r w:rsidR="00307FF4" w:rsidRPr="006C3C49">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6C3C49">
        <w:rPr>
          <w:rFonts w:ascii="Times New Roman" w:hAnsi="Times New Roman" w:cs="Times New Roman"/>
          <w:color w:val="000000" w:themeColor="text1"/>
          <w:sz w:val="28"/>
          <w:szCs w:val="28"/>
          <w:lang w:eastAsia="uk-UA"/>
        </w:rPr>
        <w:t>.</w:t>
      </w:r>
    </w:p>
    <w:p w14:paraId="7843137F" w14:textId="6D987B64" w:rsidR="000A7829" w:rsidRPr="006C3C49"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003779E7" w:rsidRPr="006C3C49">
        <w:rPr>
          <w:rFonts w:ascii="Times New Roman" w:hAnsi="Times New Roman" w:cs="Times New Roman"/>
          <w:bCs/>
          <w:color w:val="000000" w:themeColor="text1"/>
          <w:sz w:val="28"/>
          <w:szCs w:val="28"/>
          <w:lang w:eastAsia="uk-UA"/>
        </w:rPr>
        <w:t>39.</w:t>
      </w:r>
      <w:r w:rsidR="00873610" w:rsidRPr="006C3C49">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 xml:space="preserve">проживає, </w:t>
      </w:r>
      <w:r w:rsidR="00A20A4A" w:rsidRPr="006C3C49">
        <w:rPr>
          <w:rFonts w:ascii="Times New Roman" w:hAnsi="Times New Roman" w:cs="Times New Roman"/>
          <w:bCs/>
          <w:color w:val="000000" w:themeColor="text1"/>
          <w:sz w:val="28"/>
          <w:szCs w:val="28"/>
          <w:lang w:eastAsia="uk-UA"/>
        </w:rPr>
        <w:t>об’єкт</w:t>
      </w:r>
      <w:r w:rsidR="00873610" w:rsidRPr="006C3C49">
        <w:rPr>
          <w:rFonts w:ascii="Times New Roman" w:hAnsi="Times New Roman" w:cs="Times New Roman"/>
          <w:bCs/>
          <w:color w:val="000000" w:themeColor="text1"/>
          <w:sz w:val="28"/>
          <w:szCs w:val="28"/>
          <w:lang w:eastAsia="uk-UA"/>
        </w:rPr>
        <w:t xml:space="preserve"> забезпечення фактично </w:t>
      </w:r>
      <w:r w:rsidR="00C93A56" w:rsidRPr="006C3C49">
        <w:rPr>
          <w:rFonts w:ascii="Times New Roman" w:hAnsi="Times New Roman" w:cs="Times New Roman"/>
          <w:bCs/>
          <w:color w:val="000000" w:themeColor="text1"/>
          <w:sz w:val="28"/>
          <w:szCs w:val="28"/>
          <w:lang w:eastAsia="uk-UA"/>
        </w:rPr>
        <w:t>розміщений</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розташований.</w:t>
      </w:r>
      <w:r w:rsidR="00A61583" w:rsidRPr="006C3C49">
        <w:rPr>
          <w:rFonts w:ascii="Times New Roman" w:hAnsi="Times New Roman" w:cs="Times New Roman"/>
          <w:bCs/>
          <w:color w:val="000000" w:themeColor="text1"/>
          <w:sz w:val="28"/>
          <w:szCs w:val="28"/>
          <w:lang w:eastAsia="uk-UA"/>
        </w:rPr>
        <w:t xml:space="preserve"> </w:t>
      </w:r>
      <w:r w:rsidR="00A61583" w:rsidRPr="00F321DF">
        <w:rPr>
          <w:rFonts w:ascii="Times New Roman" w:hAnsi="Times New Roman" w:cs="Times New Roman"/>
          <w:bCs/>
          <w:color w:val="000000" w:themeColor="text1"/>
          <w:sz w:val="28"/>
          <w:szCs w:val="28"/>
          <w:lang w:eastAsia="uk-UA"/>
        </w:rPr>
        <w:t>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404FEE24" w14:textId="77777777" w:rsidR="00217317" w:rsidRPr="006C3C49" w:rsidRDefault="00217317"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за наборами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та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відбувається:</w:t>
      </w:r>
    </w:p>
    <w:p w14:paraId="556FB06C" w14:textId="77777777"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фіз</w:t>
      </w:r>
      <w:r w:rsidR="00F94F5B" w:rsidRPr="006C3C49">
        <w:rPr>
          <w:rFonts w:ascii="Times New Roman" w:hAnsi="Times New Roman" w:cs="Times New Roman"/>
          <w:bCs/>
          <w:color w:val="000000" w:themeColor="text1"/>
          <w:sz w:val="28"/>
          <w:szCs w:val="28"/>
          <w:lang w:eastAsia="uk-UA"/>
        </w:rPr>
        <w:t>ичними та юридичними особами під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38CFF4CE" w14:textId="53846BCE"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об’єктами забезпеч</w:t>
      </w:r>
      <w:r w:rsidR="00F94F5B" w:rsidRPr="006C3C49">
        <w:rPr>
          <w:rFonts w:ascii="Times New Roman" w:hAnsi="Times New Roman" w:cs="Times New Roman"/>
          <w:bCs/>
          <w:color w:val="000000" w:themeColor="text1"/>
          <w:sz w:val="28"/>
          <w:szCs w:val="28"/>
          <w:lang w:eastAsia="uk-UA"/>
        </w:rPr>
        <w:t>ення під час проведення</w:t>
      </w:r>
      <w:r w:rsidRPr="006C3C49">
        <w:rPr>
          <w:rFonts w:ascii="Times New Roman" w:hAnsi="Times New Roman" w:cs="Times New Roman"/>
          <w:bCs/>
          <w:color w:val="000000" w:themeColor="text1"/>
          <w:sz w:val="28"/>
          <w:szCs w:val="28"/>
          <w:lang w:eastAsia="uk-UA"/>
        </w:rPr>
        <w:t xml:space="preserve"> оцінки</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CEF46F3" w14:textId="2149E725" w:rsidR="00217317" w:rsidRPr="006C3C49" w:rsidRDefault="00E42201"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За такими об’єктами забезпечення, як </w:t>
      </w:r>
      <w:r w:rsidRPr="006C3C49">
        <w:rPr>
          <w:rFonts w:ascii="Times New Roman" w:hAnsi="Times New Roman" w:cs="Times New Roman"/>
          <w:color w:val="000000" w:themeColor="text1"/>
          <w:sz w:val="28"/>
          <w:szCs w:val="28"/>
        </w:rPr>
        <w:t>о</w:t>
      </w:r>
      <w:r w:rsidRPr="006C3C49">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217317" w:rsidRPr="006C3C49">
        <w:rPr>
          <w:rFonts w:ascii="Times New Roman" w:hAnsi="Times New Roman" w:cs="Times New Roman"/>
          <w:bCs/>
          <w:color w:val="000000" w:themeColor="text1"/>
          <w:sz w:val="28"/>
          <w:szCs w:val="28"/>
          <w:lang w:eastAsia="uk-UA"/>
        </w:rPr>
        <w:t xml:space="preserve"> </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Населений пункт (district, ID0607)</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217317" w:rsidRPr="006C3C49">
        <w:rPr>
          <w:color w:val="000000" w:themeColor="text1"/>
        </w:rPr>
        <w:t xml:space="preserve"> </w:t>
      </w:r>
      <w:r w:rsidR="00850A60" w:rsidRPr="006C3C49">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DF6FA4" w:rsidRPr="006C3C49">
        <w:rPr>
          <w:rFonts w:ascii="Times New Roman" w:hAnsi="Times New Roman" w:cs="Times New Roman"/>
          <w:bCs/>
          <w:color w:val="000000" w:themeColor="text1"/>
          <w:sz w:val="28"/>
          <w:szCs w:val="28"/>
          <w:lang w:eastAsia="uk-UA"/>
        </w:rPr>
        <w:t>властивості</w:t>
      </w:r>
      <w:r w:rsidR="00850A60" w:rsidRPr="006C3C49">
        <w:rPr>
          <w:rFonts w:ascii="Times New Roman" w:hAnsi="Times New Roman" w:cs="Times New Roman"/>
          <w:bCs/>
          <w:color w:val="000000" w:themeColor="text1"/>
          <w:sz w:val="28"/>
          <w:szCs w:val="28"/>
          <w:lang w:eastAsia="uk-UA"/>
        </w:rPr>
        <w:t xml:space="preserve">, зокрема і шляхом </w:t>
      </w:r>
      <w:r w:rsidR="00402636" w:rsidRPr="006C3C49">
        <w:rPr>
          <w:rFonts w:ascii="Times New Roman" w:hAnsi="Times New Roman" w:cs="Times New Roman"/>
          <w:bCs/>
          <w:color w:val="000000" w:themeColor="text1"/>
          <w:sz w:val="28"/>
          <w:szCs w:val="28"/>
          <w:lang w:eastAsia="uk-UA"/>
        </w:rPr>
        <w:t xml:space="preserve">подання </w:t>
      </w:r>
      <w:r w:rsidR="00850A60" w:rsidRPr="006C3C49">
        <w:rPr>
          <w:rFonts w:ascii="Times New Roman" w:hAnsi="Times New Roman" w:cs="Times New Roman"/>
          <w:bCs/>
          <w:color w:val="000000" w:themeColor="text1"/>
          <w:sz w:val="28"/>
          <w:szCs w:val="28"/>
          <w:lang w:eastAsia="uk-UA"/>
        </w:rPr>
        <w:t xml:space="preserve">значення з </w:t>
      </w:r>
      <w:r w:rsidR="0092176D" w:rsidRPr="006C3C49">
        <w:rPr>
          <w:rFonts w:ascii="Times New Roman" w:hAnsi="Times New Roman" w:cs="Times New Roman"/>
          <w:bCs/>
          <w:color w:val="000000" w:themeColor="text1"/>
          <w:sz w:val="28"/>
          <w:szCs w:val="28"/>
          <w:lang w:eastAsia="uk-UA"/>
        </w:rPr>
        <w:t>Довідник</w:t>
      </w:r>
      <w:r w:rsidR="00850A60" w:rsidRPr="006C3C49">
        <w:rPr>
          <w:rFonts w:ascii="Times New Roman" w:hAnsi="Times New Roman" w:cs="Times New Roman"/>
          <w:bCs/>
          <w:color w:val="000000" w:themeColor="text1"/>
          <w:sz w:val="28"/>
          <w:szCs w:val="28"/>
          <w:lang w:eastAsia="uk-UA"/>
        </w:rPr>
        <w:t>а F170 “</w:t>
      </w:r>
      <w:r w:rsidR="00596169" w:rsidRPr="006C3C49">
        <w:rPr>
          <w:rFonts w:ascii="Times New Roman" w:hAnsi="Times New Roman" w:cs="Times New Roman"/>
          <w:bCs/>
          <w:color w:val="000000" w:themeColor="text1"/>
          <w:sz w:val="28"/>
          <w:szCs w:val="28"/>
          <w:lang w:eastAsia="uk-UA"/>
        </w:rPr>
        <w:t xml:space="preserve">Причина неподання </w:t>
      </w:r>
      <w:r w:rsidR="00850A60" w:rsidRPr="006C3C49">
        <w:rPr>
          <w:rFonts w:ascii="Times New Roman" w:hAnsi="Times New Roman" w:cs="Times New Roman"/>
          <w:bCs/>
          <w:color w:val="000000" w:themeColor="text1"/>
          <w:sz w:val="28"/>
          <w:szCs w:val="28"/>
          <w:lang w:eastAsia="uk-UA"/>
        </w:rPr>
        <w:t xml:space="preserve"> значення реквізиту”.</w:t>
      </w:r>
    </w:p>
    <w:p w14:paraId="1D4B7111" w14:textId="28CF21EA" w:rsidR="00945F5D" w:rsidRPr="00F321DF" w:rsidRDefault="00945F5D"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Допускається подання значення реквізиту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Населений пункт (district, ID0607)</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за </w:t>
      </w:r>
      <w:r w:rsidRPr="00F321DF">
        <w:rPr>
          <w:rFonts w:ascii="Times New Roman" w:hAnsi="Times New Roman" w:cs="Times New Roman"/>
          <w:color w:val="000000" w:themeColor="text1"/>
          <w:sz w:val="28"/>
          <w:szCs w:val="28"/>
        </w:rPr>
        <w:t>о</w:t>
      </w:r>
      <w:r w:rsidRPr="00F321DF">
        <w:rPr>
          <w:rFonts w:ascii="Times New Roman" w:hAnsi="Times New Roman" w:cs="Times New Roman"/>
          <w:bCs/>
          <w:color w:val="000000" w:themeColor="text1"/>
          <w:sz w:val="28"/>
          <w:szCs w:val="28"/>
          <w:lang w:eastAsia="uk-UA"/>
        </w:rPr>
        <w:t xml:space="preserve">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Код населеного пункту (settlement_code, ID0606)</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є невластивим.</w:t>
      </w:r>
    </w:p>
    <w:p w14:paraId="22819007" w14:textId="203C4788" w:rsidR="00AE3995" w:rsidRPr="006C3C49" w:rsidRDefault="00620784" w:rsidP="00AE3995">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Pr="006C3C49">
        <w:rPr>
          <w:rFonts w:ascii="Times New Roman" w:hAnsi="Times New Roman" w:cs="Times New Roman"/>
          <w:bCs/>
          <w:color w:val="000000" w:themeColor="text1"/>
          <w:sz w:val="28"/>
          <w:szCs w:val="28"/>
          <w:lang w:eastAsia="uk-UA"/>
        </w:rPr>
        <w:t xml:space="preserve">(ФОП)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зазначається адреса реєстрації </w:t>
      </w:r>
      <w:r w:rsidRPr="006C3C49">
        <w:rPr>
          <w:rFonts w:ascii="Times New Roman" w:hAnsi="Times New Roman" w:cs="Times New Roman"/>
          <w:color w:val="000000" w:themeColor="text1"/>
          <w:sz w:val="28"/>
          <w:szCs w:val="28"/>
          <w:shd w:val="clear" w:color="auto" w:fill="FFFFFF"/>
        </w:rPr>
        <w:t xml:space="preserve">проживання фізичної особи, </w:t>
      </w:r>
      <w:r w:rsidRPr="006C3C49">
        <w:rPr>
          <w:rFonts w:ascii="Times New Roman" w:hAnsi="Times New Roman" w:cs="Times New Roman"/>
          <w:bCs/>
          <w:color w:val="000000" w:themeColor="text1"/>
          <w:sz w:val="28"/>
          <w:szCs w:val="28"/>
          <w:lang w:eastAsia="uk-UA"/>
        </w:rPr>
        <w:t xml:space="preserve">а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зазначається м</w:t>
      </w:r>
      <w:r w:rsidRPr="006C3C49">
        <w:rPr>
          <w:rFonts w:ascii="Times New Roman" w:hAnsi="Times New Roman" w:cs="Times New Roman"/>
          <w:color w:val="000000" w:themeColor="text1"/>
          <w:sz w:val="28"/>
          <w:szCs w:val="28"/>
          <w:shd w:val="clear" w:color="auto" w:fill="FFFFFF"/>
        </w:rPr>
        <w:t xml:space="preserve">ісце </w:t>
      </w:r>
      <w:r w:rsidRPr="006C3C49">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2256F9" w:rsidRPr="006C3C49">
        <w:rPr>
          <w:rFonts w:ascii="Times New Roman" w:hAnsi="Times New Roman" w:cs="Times New Roman"/>
          <w:bCs/>
          <w:color w:val="000000" w:themeColor="text1"/>
          <w:sz w:val="28"/>
          <w:szCs w:val="28"/>
          <w:lang w:eastAsia="uk-UA"/>
        </w:rPr>
        <w:t xml:space="preserve">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ФОП</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w:t>
      </w:r>
    </w:p>
    <w:p w14:paraId="5F7F1569" w14:textId="54F7D044" w:rsidR="005D6CC8" w:rsidRPr="006C3C49" w:rsidRDefault="00F94F5B"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В разі подання наборів</w:t>
      </w:r>
      <w:r w:rsidRPr="006C3C49">
        <w:rPr>
          <w:rFonts w:ascii="Times New Roman" w:hAnsi="Times New Roman" w:cs="Times New Roman"/>
          <w:bCs/>
          <w:color w:val="000000" w:themeColor="text1"/>
          <w:sz w:val="28"/>
          <w:szCs w:val="28"/>
          <w:lang w:eastAsia="uk-UA"/>
        </w:rPr>
        <w:t xml:space="preserve">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38.Адреса реєстрації (reg_address)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39.Фактична адреса (actual_address) </w:t>
      </w:r>
      <w:r w:rsidR="005D6CC8" w:rsidRPr="006C3C49">
        <w:rPr>
          <w:rFonts w:ascii="Times New Roman" w:hAnsi="Times New Roman" w:cs="Times New Roman"/>
          <w:color w:val="000000" w:themeColor="text1"/>
          <w:sz w:val="28"/>
          <w:szCs w:val="28"/>
        </w:rPr>
        <w:t xml:space="preserve">у </w:t>
      </w:r>
      <w:r w:rsidR="005E4711" w:rsidRPr="006C3C49">
        <w:rPr>
          <w:rFonts w:ascii="Times New Roman" w:hAnsi="Times New Roman" w:cs="Times New Roman"/>
          <w:color w:val="000000" w:themeColor="text1"/>
          <w:sz w:val="28"/>
          <w:szCs w:val="28"/>
        </w:rPr>
        <w:t>складі</w:t>
      </w:r>
      <w:r w:rsidR="005D6CC8" w:rsidRPr="006C3C49">
        <w:rPr>
          <w:rFonts w:ascii="Times New Roman" w:hAnsi="Times New Roman" w:cs="Times New Roman"/>
          <w:color w:val="000000" w:themeColor="text1"/>
          <w:sz w:val="28"/>
          <w:szCs w:val="28"/>
        </w:rPr>
        <w:t xml:space="preserve"> інших наборів необхідно керуватись ознаками </w:t>
      </w:r>
      <w:r w:rsidR="00DF6FA4" w:rsidRPr="006C3C49">
        <w:rPr>
          <w:rFonts w:ascii="Times New Roman" w:hAnsi="Times New Roman" w:cs="Times New Roman"/>
          <w:color w:val="000000" w:themeColor="text1"/>
          <w:sz w:val="28"/>
          <w:szCs w:val="28"/>
        </w:rPr>
        <w:t>властивості</w:t>
      </w:r>
      <w:r w:rsidR="005D6CC8" w:rsidRPr="006C3C49">
        <w:rPr>
          <w:rFonts w:ascii="Times New Roman" w:hAnsi="Times New Roman" w:cs="Times New Roman"/>
          <w:color w:val="000000" w:themeColor="text1"/>
          <w:sz w:val="28"/>
          <w:szCs w:val="28"/>
          <w:lang w:eastAsia="uk-UA"/>
        </w:rPr>
        <w:t xml:space="preserve"> згідно таблиці.</w:t>
      </w:r>
    </w:p>
    <w:p w14:paraId="41FDA1E3" w14:textId="1B1E1D30"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778FBB5E" w14:textId="77777777"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p>
    <w:tbl>
      <w:tblPr>
        <w:tblStyle w:val="a6"/>
        <w:tblW w:w="0" w:type="auto"/>
        <w:tblLook w:val="04A0" w:firstRow="1" w:lastRow="0" w:firstColumn="1" w:lastColumn="0" w:noHBand="0" w:noVBand="1"/>
      </w:tblPr>
      <w:tblGrid>
        <w:gridCol w:w="4957"/>
        <w:gridCol w:w="4961"/>
        <w:gridCol w:w="5210"/>
      </w:tblGrid>
      <w:tr w:rsidR="006C3C49" w:rsidRPr="006C3C49" w14:paraId="0EDEF85A" w14:textId="77777777" w:rsidTr="00E44448">
        <w:trPr>
          <w:trHeight w:val="1288"/>
        </w:trPr>
        <w:tc>
          <w:tcPr>
            <w:tcW w:w="4957" w:type="dxa"/>
            <w:vAlign w:val="center"/>
          </w:tcPr>
          <w:p w14:paraId="2965582E" w14:textId="77777777" w:rsidR="00B36855" w:rsidRPr="006C3C49" w:rsidRDefault="00B36855" w:rsidP="00F55A50">
            <w:pPr>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 xml:space="preserve">Набір даних, у складі якого подаються набори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38.Адреса реєстрації (reg_address)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FF499EE" w14:textId="77777777" w:rsidR="00B36855" w:rsidRPr="006C3C49" w:rsidRDefault="00B36855" w:rsidP="00F55A50">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(reg_address)</w:t>
            </w:r>
          </w:p>
        </w:tc>
        <w:tc>
          <w:tcPr>
            <w:tcW w:w="5210" w:type="dxa"/>
            <w:vAlign w:val="center"/>
          </w:tcPr>
          <w:p w14:paraId="55C2024C" w14:textId="77777777" w:rsidR="00B36855" w:rsidRPr="006C3C49" w:rsidRDefault="00B36855" w:rsidP="005D6CC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00F55A50" w:rsidRPr="006C3C49">
              <w:rPr>
                <w:rFonts w:ascii="Times New Roman" w:hAnsi="Times New Roman" w:cs="Times New Roman"/>
                <w:b/>
                <w:bCs/>
                <w:color w:val="000000" w:themeColor="text1"/>
                <w:sz w:val="28"/>
                <w:szCs w:val="28"/>
                <w:lang w:eastAsia="uk-UA"/>
              </w:rPr>
              <w:t>39.</w:t>
            </w:r>
            <w:r w:rsidRPr="006C3C49">
              <w:rPr>
                <w:rFonts w:ascii="Times New Roman" w:hAnsi="Times New Roman" w:cs="Times New Roman"/>
                <w:b/>
                <w:bCs/>
                <w:color w:val="000000" w:themeColor="text1"/>
                <w:sz w:val="28"/>
                <w:szCs w:val="28"/>
                <w:lang w:eastAsia="uk-UA"/>
              </w:rPr>
              <w:t>Фактична адреса (actual_address)</w:t>
            </w:r>
          </w:p>
        </w:tc>
      </w:tr>
      <w:tr w:rsidR="006C3C49" w:rsidRPr="006C3C49" w14:paraId="3955B103" w14:textId="77777777" w:rsidTr="00E44448">
        <w:tc>
          <w:tcPr>
            <w:tcW w:w="4957" w:type="dxa"/>
          </w:tcPr>
          <w:p w14:paraId="1AEA46E6" w14:textId="77777777" w:rsidR="007E33F2" w:rsidRPr="006C3C49" w:rsidRDefault="007E33F2" w:rsidP="007E33F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28AEB3DB" w14:textId="4390F6E3" w:rsidR="007E33F2" w:rsidRPr="006C3C49" w:rsidRDefault="00402636" w:rsidP="00EF01F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F01F9"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F01F9"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5136AB47" w14:textId="038248D3" w:rsidR="007E33F2" w:rsidRPr="006C3C49" w:rsidRDefault="00987300" w:rsidP="005D6CC8">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01633154" w14:textId="77777777" w:rsidTr="00E44448">
        <w:tc>
          <w:tcPr>
            <w:tcW w:w="4957" w:type="dxa"/>
          </w:tcPr>
          <w:p w14:paraId="2774A159" w14:textId="77777777"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05EA454" w14:textId="2B5C2B12" w:rsidR="00E861E5" w:rsidRPr="006C3C49" w:rsidRDefault="00402636"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861E5"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861E5"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09D311EC" w14:textId="38306A05"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2FC8EB88" w14:textId="77777777" w:rsidTr="00E44448">
        <w:tc>
          <w:tcPr>
            <w:tcW w:w="4957" w:type="dxa"/>
          </w:tcPr>
          <w:p w14:paraId="55680588" w14:textId="77622B5E"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34</w:t>
            </w:r>
            <w:r w:rsidRPr="006C3C49">
              <w:rPr>
                <w:rFonts w:ascii="Times New Roman" w:hAnsi="Times New Roman" w:cs="Times New Roman"/>
                <w:color w:val="000000" w:themeColor="text1"/>
                <w:sz w:val="28"/>
                <w:szCs w:val="28"/>
              </w:rPr>
              <w:t>. Фізична особа – резидент (ind_person)</w:t>
            </w:r>
          </w:p>
        </w:tc>
        <w:tc>
          <w:tcPr>
            <w:tcW w:w="4961" w:type="dxa"/>
          </w:tcPr>
          <w:p w14:paraId="12A91E15" w14:textId="09ED2BC2"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CF3CB3D" w14:textId="6AB45943"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1B6C0BD9" w14:textId="77777777" w:rsidTr="00E44448">
        <w:tc>
          <w:tcPr>
            <w:tcW w:w="4957" w:type="dxa"/>
          </w:tcPr>
          <w:p w14:paraId="4A008A5C" w14:textId="75301EDF"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35</w:t>
            </w:r>
            <w:r w:rsidRPr="006C3C49">
              <w:rPr>
                <w:rFonts w:ascii="Times New Roman" w:hAnsi="Times New Roman" w:cs="Times New Roman"/>
                <w:color w:val="000000" w:themeColor="text1"/>
                <w:sz w:val="28"/>
                <w:szCs w:val="28"/>
              </w:rPr>
              <w:t>. Юридична особа – резидент (entity)</w:t>
            </w:r>
          </w:p>
        </w:tc>
        <w:tc>
          <w:tcPr>
            <w:tcW w:w="4961" w:type="dxa"/>
          </w:tcPr>
          <w:p w14:paraId="11C8CFFB" w14:textId="23D14A7D"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5FDF7A84" w14:textId="2F236D83"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291B11E1" w14:textId="77777777" w:rsidTr="00E44448">
        <w:tc>
          <w:tcPr>
            <w:tcW w:w="4957" w:type="dxa"/>
          </w:tcPr>
          <w:p w14:paraId="1B0F3AE8" w14:textId="521D5290"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36</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Фізична особа – нерезидент (non_res_ind_person)</w:t>
            </w:r>
          </w:p>
        </w:tc>
        <w:tc>
          <w:tcPr>
            <w:tcW w:w="4961" w:type="dxa"/>
          </w:tcPr>
          <w:p w14:paraId="32539D2A" w14:textId="7D2CF4BB"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c>
          <w:tcPr>
            <w:tcW w:w="5210" w:type="dxa"/>
          </w:tcPr>
          <w:p w14:paraId="4CC127A7" w14:textId="1407D592"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lastRenderedPageBreak/>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r>
      <w:tr w:rsidR="006C3C49" w:rsidRPr="006C3C49" w14:paraId="25B18432" w14:textId="77777777" w:rsidTr="00E44448">
        <w:tc>
          <w:tcPr>
            <w:tcW w:w="4957" w:type="dxa"/>
          </w:tcPr>
          <w:p w14:paraId="0E89A0E9" w14:textId="49F53A66"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lastRenderedPageBreak/>
              <w:t>ID</w:t>
            </w:r>
            <w:r w:rsidRPr="006C3C49">
              <w:rPr>
                <w:rFonts w:ascii="Times New Roman" w:hAnsi="Times New Roman" w:cs="Times New Roman"/>
                <w:bCs/>
                <w:color w:val="000000" w:themeColor="text1"/>
                <w:sz w:val="28"/>
                <w:szCs w:val="28"/>
                <w:lang w:val="ru-RU" w:eastAsia="uk-UA"/>
              </w:rPr>
              <w:t>37</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 нерезидент (non_res_entity)</w:t>
            </w:r>
          </w:p>
        </w:tc>
        <w:tc>
          <w:tcPr>
            <w:tcW w:w="4961" w:type="dxa"/>
          </w:tcPr>
          <w:p w14:paraId="50EEB8A6" w14:textId="0B98EBDA"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12EA65F" w14:textId="049CCB50"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49390790" w14:textId="77777777" w:rsidTr="00E44448">
        <w:tc>
          <w:tcPr>
            <w:tcW w:w="4957" w:type="dxa"/>
          </w:tcPr>
          <w:p w14:paraId="26294B68" w14:textId="77777777" w:rsidR="00492391" w:rsidRPr="006C3C49" w:rsidRDefault="00492391" w:rsidP="00492391">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Об’єкт рухомого майна (movable)</w:t>
            </w:r>
          </w:p>
        </w:tc>
        <w:tc>
          <w:tcPr>
            <w:tcW w:w="4961" w:type="dxa"/>
          </w:tcPr>
          <w:p w14:paraId="193E9513" w14:textId="0E30699F" w:rsidR="00492391" w:rsidRPr="00634F73" w:rsidRDefault="00492391" w:rsidP="00492391">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1.</w:t>
            </w:r>
            <w:r w:rsidRPr="00634F73">
              <w:rPr>
                <w:rFonts w:ascii="Times New Roman" w:hAnsi="Times New Roman" w:cs="Times New Roman"/>
                <w:bCs/>
                <w:color w:val="000000" w:themeColor="text1"/>
                <w:sz w:val="28"/>
                <w:szCs w:val="28"/>
                <w:lang w:eastAsia="uk-UA"/>
              </w:rPr>
              <w:t xml:space="preserve"> Є </w:t>
            </w:r>
            <w:r w:rsidR="00A520E6" w:rsidRPr="00634F73">
              <w:rPr>
                <w:rFonts w:ascii="Times New Roman" w:hAnsi="Times New Roman" w:cs="Times New Roman"/>
                <w:bCs/>
                <w:color w:val="000000" w:themeColor="text1"/>
                <w:sz w:val="28"/>
                <w:szCs w:val="28"/>
                <w:lang w:eastAsia="uk-UA"/>
              </w:rPr>
              <w:t xml:space="preserve">властивим, тобто обов’язковим </w:t>
            </w:r>
            <w:r w:rsidRPr="00634F73">
              <w:rPr>
                <w:rFonts w:ascii="Times New Roman" w:hAnsi="Times New Roman" w:cs="Times New Roman"/>
                <w:bCs/>
                <w:color w:val="000000" w:themeColor="text1"/>
                <w:sz w:val="28"/>
                <w:szCs w:val="28"/>
                <w:lang w:eastAsia="uk-UA"/>
              </w:rPr>
              <w:t>до подання та має відповідати даним реєстраційного документа д</w:t>
            </w:r>
            <w:r w:rsidRPr="00634F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r w:rsidR="00AC7C99" w:rsidRPr="00634F73">
              <w:rPr>
                <w:rFonts w:ascii="Times New Roman" w:hAnsi="Times New Roman" w:cs="Times New Roman"/>
                <w:color w:val="000000" w:themeColor="text1"/>
                <w:sz w:val="28"/>
                <w:szCs w:val="28"/>
                <w:lang w:eastAsia="uk-UA"/>
              </w:rPr>
              <w:t>.</w:t>
            </w:r>
          </w:p>
          <w:p w14:paraId="649F0B7A" w14:textId="77777777" w:rsidR="007925DF" w:rsidRPr="00634F73"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2. </w:t>
            </w:r>
            <w:r w:rsidR="00A520E6" w:rsidRPr="00634F73">
              <w:rPr>
                <w:rFonts w:ascii="Times New Roman" w:hAnsi="Times New Roman" w:cs="Times New Roman"/>
                <w:bCs/>
                <w:color w:val="000000" w:themeColor="text1"/>
                <w:sz w:val="28"/>
                <w:szCs w:val="28"/>
                <w:lang w:eastAsia="uk-UA"/>
              </w:rPr>
              <w:t xml:space="preserve">Є невластивим, тобто </w:t>
            </w:r>
            <w:r w:rsidR="00A520E6" w:rsidRPr="00634F73">
              <w:rPr>
                <w:rFonts w:ascii="Times New Roman" w:hAnsi="Times New Roman" w:cs="Times New Roman"/>
                <w:color w:val="000000" w:themeColor="text1"/>
                <w:sz w:val="28"/>
                <w:szCs w:val="28"/>
                <w:lang w:eastAsia="uk-UA"/>
              </w:rPr>
              <w:t>н</w:t>
            </w:r>
            <w:r w:rsidRPr="00634F73">
              <w:rPr>
                <w:rFonts w:ascii="Times New Roman" w:hAnsi="Times New Roman" w:cs="Times New Roman"/>
                <w:color w:val="000000" w:themeColor="text1"/>
                <w:sz w:val="28"/>
                <w:szCs w:val="28"/>
                <w:lang w:eastAsia="uk-UA"/>
              </w:rPr>
              <w:t>е подається за об’єктом, реєстрація якого не передбачена у відповідному реєстрі</w:t>
            </w:r>
            <w:r w:rsidR="00AC7C99" w:rsidRPr="00634F73">
              <w:rPr>
                <w:rFonts w:ascii="Times New Roman" w:hAnsi="Times New Roman" w:cs="Times New Roman"/>
                <w:color w:val="000000" w:themeColor="text1"/>
                <w:sz w:val="28"/>
                <w:szCs w:val="28"/>
                <w:lang w:eastAsia="uk-UA"/>
              </w:rPr>
              <w:t>.</w:t>
            </w:r>
          </w:p>
          <w:p w14:paraId="10E9A789" w14:textId="07822561" w:rsidR="00492391" w:rsidRPr="00884C84"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 </w:t>
            </w:r>
            <w:r w:rsidR="007925DF" w:rsidRPr="00884C84">
              <w:rPr>
                <w:rFonts w:ascii="Times New Roman" w:hAnsi="Times New Roman" w:cs="Times New Roman"/>
                <w:sz w:val="28"/>
                <w:szCs w:val="28"/>
                <w:lang w:eastAsia="uk-UA"/>
              </w:rPr>
              <w:t>3. Є невластивим за видами забезпечення, які відносяться до цінних паперів</w:t>
            </w:r>
            <w:r w:rsidR="00EC724F" w:rsidRPr="00884C84">
              <w:rPr>
                <w:rFonts w:ascii="Times New Roman" w:hAnsi="Times New Roman" w:cs="Times New Roman"/>
                <w:sz w:val="28"/>
                <w:szCs w:val="28"/>
                <w:lang w:eastAsia="uk-UA"/>
              </w:rPr>
              <w:t>.</w:t>
            </w:r>
          </w:p>
        </w:tc>
        <w:tc>
          <w:tcPr>
            <w:tcW w:w="5210" w:type="dxa"/>
          </w:tcPr>
          <w:p w14:paraId="76C4D972" w14:textId="77777777" w:rsidR="00492391" w:rsidRPr="00884C84" w:rsidRDefault="007925DF" w:rsidP="00A520E6">
            <w:pPr>
              <w:jc w:val="both"/>
              <w:rPr>
                <w:rFonts w:ascii="Times New Roman" w:hAnsi="Times New Roman" w:cs="Times New Roman"/>
                <w:color w:val="000000" w:themeColor="text1"/>
                <w:sz w:val="28"/>
                <w:szCs w:val="28"/>
              </w:rPr>
            </w:pPr>
            <w:r w:rsidRPr="00884C84">
              <w:rPr>
                <w:rFonts w:ascii="Times New Roman" w:hAnsi="Times New Roman" w:cs="Times New Roman"/>
                <w:bCs/>
                <w:color w:val="000000" w:themeColor="text1"/>
                <w:sz w:val="28"/>
                <w:szCs w:val="28"/>
                <w:lang w:eastAsia="uk-UA"/>
              </w:rPr>
              <w:t>1.</w:t>
            </w:r>
            <w:r w:rsidR="00492391" w:rsidRPr="00884C84">
              <w:rPr>
                <w:rFonts w:ascii="Times New Roman" w:hAnsi="Times New Roman" w:cs="Times New Roman"/>
                <w:bCs/>
                <w:color w:val="000000" w:themeColor="text1"/>
                <w:sz w:val="28"/>
                <w:szCs w:val="28"/>
                <w:lang w:eastAsia="uk-UA"/>
              </w:rPr>
              <w:t>Є</w:t>
            </w:r>
            <w:r w:rsidR="00A520E6" w:rsidRPr="00884C84">
              <w:rPr>
                <w:rFonts w:ascii="Times New Roman" w:hAnsi="Times New Roman" w:cs="Times New Roman"/>
                <w:bCs/>
                <w:color w:val="000000" w:themeColor="text1"/>
                <w:sz w:val="28"/>
                <w:szCs w:val="28"/>
                <w:lang w:eastAsia="uk-UA"/>
              </w:rPr>
              <w:t xml:space="preserve"> властивим, тобто </w:t>
            </w:r>
            <w:r w:rsidR="00492391" w:rsidRPr="00884C84">
              <w:rPr>
                <w:rFonts w:ascii="Times New Roman" w:hAnsi="Times New Roman" w:cs="Times New Roman"/>
                <w:bCs/>
                <w:color w:val="000000" w:themeColor="text1"/>
                <w:sz w:val="28"/>
                <w:szCs w:val="28"/>
                <w:lang w:eastAsia="uk-UA"/>
              </w:rPr>
              <w:t>обов’язковим до подання</w:t>
            </w:r>
            <w:r w:rsidR="00492391" w:rsidRPr="00884C84">
              <w:rPr>
                <w:rFonts w:ascii="Times New Roman" w:hAnsi="Times New Roman" w:cs="Times New Roman"/>
                <w:color w:val="000000" w:themeColor="text1"/>
                <w:sz w:val="28"/>
                <w:szCs w:val="28"/>
              </w:rPr>
              <w:t xml:space="preserve">  д</w:t>
            </w:r>
            <w:r w:rsidR="00492391" w:rsidRPr="00884C84">
              <w:rPr>
                <w:rFonts w:ascii="Times New Roman" w:hAnsi="Times New Roman" w:cs="Times New Roman"/>
                <w:color w:val="000000" w:themeColor="text1"/>
                <w:sz w:val="28"/>
                <w:szCs w:val="28"/>
                <w:lang w:eastAsia="uk-UA"/>
              </w:rPr>
              <w:t xml:space="preserve">ля об’єкту, який враховується </w:t>
            </w:r>
            <w:r w:rsidR="00F94F5B" w:rsidRPr="00884C84">
              <w:rPr>
                <w:rFonts w:ascii="Times New Roman" w:hAnsi="Times New Roman" w:cs="Times New Roman"/>
                <w:color w:val="000000" w:themeColor="text1"/>
                <w:sz w:val="28"/>
                <w:szCs w:val="28"/>
                <w:lang w:eastAsia="uk-UA"/>
              </w:rPr>
              <w:t>під час</w:t>
            </w:r>
            <w:r w:rsidR="00492391" w:rsidRPr="00884C84">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00492391" w:rsidRPr="00884C84">
              <w:rPr>
                <w:rFonts w:ascii="Times New Roman" w:hAnsi="Times New Roman" w:cs="Times New Roman"/>
                <w:color w:val="000000" w:themeColor="text1"/>
                <w:sz w:val="28"/>
                <w:szCs w:val="28"/>
              </w:rPr>
              <w:t xml:space="preserve"> </w:t>
            </w:r>
          </w:p>
          <w:p w14:paraId="6ECCFDFF" w14:textId="563F1AF8" w:rsidR="007925DF" w:rsidRPr="00884C84" w:rsidRDefault="007925DF">
            <w:pPr>
              <w:jc w:val="both"/>
              <w:rPr>
                <w:rFonts w:ascii="Times New Roman" w:hAnsi="Times New Roman" w:cs="Times New Roman"/>
                <w:color w:val="000000" w:themeColor="text1"/>
                <w:sz w:val="28"/>
                <w:szCs w:val="28"/>
                <w:lang w:eastAsia="uk-UA"/>
              </w:rPr>
            </w:pPr>
            <w:r w:rsidRPr="00884C84">
              <w:rPr>
                <w:rFonts w:ascii="Times New Roman" w:hAnsi="Times New Roman" w:cs="Times New Roman"/>
                <w:color w:val="000000" w:themeColor="text1"/>
                <w:sz w:val="28"/>
                <w:szCs w:val="28"/>
              </w:rPr>
              <w:t xml:space="preserve">2. </w:t>
            </w:r>
            <w:r w:rsidRPr="00884C84">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6C3C49" w:rsidRPr="006C3C49" w14:paraId="11E28AE0" w14:textId="77777777" w:rsidTr="00E44448">
        <w:tc>
          <w:tcPr>
            <w:tcW w:w="4957" w:type="dxa"/>
          </w:tcPr>
          <w:p w14:paraId="2BE3F6C1" w14:textId="77777777" w:rsidR="00E42CC9" w:rsidRPr="006C3C49" w:rsidRDefault="00E42CC9" w:rsidP="00E42CC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Pr="006C3C49">
              <w:rPr>
                <w:rFonts w:ascii="Times New Roman" w:hAnsi="Times New Roman" w:cs="Times New Roman"/>
                <w:color w:val="000000" w:themeColor="text1"/>
                <w:sz w:val="28"/>
                <w:szCs w:val="28"/>
              </w:rPr>
              <w:t>. Об’єкт нерухомого майна (</w:t>
            </w:r>
            <w:r w:rsidRPr="006C3C49">
              <w:rPr>
                <w:rFonts w:ascii="Times New Roman" w:hAnsi="Times New Roman" w:cs="Times New Roman"/>
                <w:color w:val="000000" w:themeColor="text1"/>
                <w:sz w:val="28"/>
                <w:szCs w:val="28"/>
                <w:lang w:val="en-US"/>
              </w:rPr>
              <w:t>im</w:t>
            </w:r>
            <w:r w:rsidRPr="006C3C49">
              <w:rPr>
                <w:rFonts w:ascii="Times New Roman" w:hAnsi="Times New Roman" w:cs="Times New Roman"/>
                <w:color w:val="000000" w:themeColor="text1"/>
                <w:sz w:val="28"/>
                <w:szCs w:val="28"/>
              </w:rPr>
              <w:t>movable)</w:t>
            </w:r>
          </w:p>
        </w:tc>
        <w:tc>
          <w:tcPr>
            <w:tcW w:w="4961" w:type="dxa"/>
          </w:tcPr>
          <w:p w14:paraId="637E22FA" w14:textId="6B384E1C" w:rsidR="00E42CC9" w:rsidRPr="006C3C49" w:rsidRDefault="00E42CC9" w:rsidP="00CC187E">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Є </w:t>
            </w:r>
            <w:r w:rsidR="00CC187E" w:rsidRPr="006C3C49">
              <w:rPr>
                <w:rFonts w:ascii="Times New Roman" w:hAnsi="Times New Roman" w:cs="Times New Roman"/>
                <w:bCs/>
                <w:color w:val="000000" w:themeColor="text1"/>
                <w:sz w:val="28"/>
                <w:szCs w:val="28"/>
                <w:lang w:eastAsia="uk-UA"/>
              </w:rPr>
              <w:t xml:space="preserve">властивим, тобто </w:t>
            </w:r>
            <w:r w:rsidRPr="006C3C49">
              <w:rPr>
                <w:rFonts w:ascii="Times New Roman" w:hAnsi="Times New Roman" w:cs="Times New Roman"/>
                <w:bCs/>
                <w:color w:val="000000" w:themeColor="text1"/>
                <w:sz w:val="28"/>
                <w:szCs w:val="28"/>
                <w:lang w:eastAsia="uk-UA"/>
              </w:rPr>
              <w:t>обов’язковим до подання</w:t>
            </w:r>
            <w:r w:rsidR="00AC7C99" w:rsidRPr="006C3C49">
              <w:rPr>
                <w:rFonts w:ascii="Times New Roman" w:hAnsi="Times New Roman" w:cs="Times New Roman"/>
                <w:bCs/>
                <w:color w:val="000000" w:themeColor="text1"/>
                <w:sz w:val="28"/>
                <w:szCs w:val="28"/>
                <w:lang w:eastAsia="uk-UA"/>
              </w:rPr>
              <w:t>.</w:t>
            </w:r>
          </w:p>
        </w:tc>
        <w:tc>
          <w:tcPr>
            <w:tcW w:w="5210" w:type="dxa"/>
          </w:tcPr>
          <w:p w14:paraId="7910BAFE" w14:textId="43B97876" w:rsidR="00E42CC9" w:rsidRPr="006C3C49" w:rsidRDefault="00AC7C9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w:t>
            </w:r>
            <w:r w:rsidRPr="006C3C49">
              <w:rPr>
                <w:rFonts w:ascii="Times New Roman" w:hAnsi="Times New Roman" w:cs="Times New Roman"/>
                <w:color w:val="000000" w:themeColor="text1"/>
                <w:sz w:val="28"/>
                <w:szCs w:val="28"/>
                <w:lang w:eastAsia="uk-UA"/>
              </w:rPr>
              <w:t xml:space="preserve"> д</w:t>
            </w:r>
            <w:r w:rsidR="00E42CC9" w:rsidRPr="006C3C49">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Pr="006C3C49">
              <w:rPr>
                <w:rFonts w:ascii="Times New Roman" w:hAnsi="Times New Roman" w:cs="Times New Roman"/>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w:t>
            </w:r>
            <w:r w:rsidR="00E42CC9" w:rsidRPr="006C3C49">
              <w:rPr>
                <w:rFonts w:ascii="Times New Roman" w:hAnsi="Times New Roman" w:cs="Times New Roman"/>
                <w:color w:val="000000" w:themeColor="text1"/>
                <w:sz w:val="28"/>
                <w:szCs w:val="28"/>
              </w:rPr>
              <w:t>До прикладу: о</w:t>
            </w:r>
            <w:r w:rsidR="00E42CC9" w:rsidRPr="006C3C49">
              <w:rPr>
                <w:rFonts w:ascii="Times New Roman" w:hAnsi="Times New Roman" w:cs="Times New Roman"/>
                <w:bCs/>
                <w:color w:val="000000" w:themeColor="text1"/>
                <w:sz w:val="28"/>
                <w:szCs w:val="28"/>
                <w:lang w:eastAsia="uk-UA"/>
              </w:rPr>
              <w:t xml:space="preserve">б’єкти </w:t>
            </w:r>
            <w:r w:rsidR="00945F5D" w:rsidRPr="006C3C49">
              <w:rPr>
                <w:rFonts w:ascii="Times New Roman" w:hAnsi="Times New Roman" w:cs="Times New Roman"/>
                <w:bCs/>
                <w:color w:val="000000" w:themeColor="text1"/>
                <w:sz w:val="28"/>
                <w:szCs w:val="28"/>
                <w:lang w:eastAsia="uk-UA"/>
              </w:rPr>
              <w:t xml:space="preserve">космічного, </w:t>
            </w:r>
            <w:r w:rsidR="00E42CC9" w:rsidRPr="006C3C49">
              <w:rPr>
                <w:rFonts w:ascii="Times New Roman" w:hAnsi="Times New Roman" w:cs="Times New Roman"/>
                <w:bCs/>
                <w:color w:val="000000" w:themeColor="text1"/>
                <w:sz w:val="28"/>
                <w:szCs w:val="28"/>
                <w:lang w:eastAsia="uk-UA"/>
              </w:rPr>
              <w:t>повітряного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морського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транспорту.</w:t>
            </w:r>
          </w:p>
        </w:tc>
      </w:tr>
    </w:tbl>
    <w:p w14:paraId="3AF67CBB" w14:textId="199E37B4" w:rsidR="00F06F36" w:rsidRPr="006C3C49"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наборів </w:t>
      </w:r>
      <w:r w:rsidR="00F06F36" w:rsidRPr="006C3C49">
        <w:rPr>
          <w:rFonts w:ascii="Times New Roman" w:hAnsi="Times New Roman" w:cs="Times New Roman"/>
          <w:color w:val="000000" w:themeColor="text1"/>
          <w:sz w:val="28"/>
          <w:szCs w:val="28"/>
        </w:rPr>
        <w:t xml:space="preserve">даних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38.Адреса реєстрації (reg_address)</w:t>
      </w:r>
      <w:r w:rsidR="00E77523" w:rsidRPr="006C3C49">
        <w:rPr>
          <w:rFonts w:ascii="Times New Roman" w:hAnsi="Times New Roman" w:cs="Times New Roman"/>
          <w:bCs/>
          <w:color w:val="000000" w:themeColor="text1"/>
          <w:sz w:val="28"/>
          <w:szCs w:val="28"/>
          <w:lang w:eastAsia="uk-UA"/>
        </w:rPr>
        <w:t>,</w:t>
      </w:r>
      <w:r w:rsidR="008A578A" w:rsidRPr="006C3C49">
        <w:rPr>
          <w:rFonts w:ascii="Times New Roman" w:hAnsi="Times New Roman" w:cs="Times New Roman"/>
          <w:bCs/>
          <w:color w:val="000000" w:themeColor="text1"/>
          <w:sz w:val="28"/>
          <w:szCs w:val="28"/>
          <w:lang w:eastAsia="uk-UA"/>
        </w:rPr>
        <w:t xml:space="preserve">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 xml:space="preserve">39.Фактична адреса (actual_address) </w:t>
      </w:r>
      <w:r w:rsidR="008051B8"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8051B8" w:rsidRPr="006C3C49">
        <w:rPr>
          <w:rFonts w:ascii="Times New Roman" w:hAnsi="Times New Roman" w:cs="Times New Roman"/>
          <w:color w:val="000000" w:themeColor="text1"/>
          <w:sz w:val="28"/>
          <w:szCs w:val="28"/>
          <w:lang w:eastAsia="uk-UA"/>
        </w:rPr>
        <w:t xml:space="preserve"> </w:t>
      </w:r>
      <w:r w:rsidR="00F06F36" w:rsidRPr="006C3C49">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B44BE" w:rsidRPr="006C3C49" w14:paraId="3DD19582" w14:textId="77777777" w:rsidTr="002C5691">
        <w:tc>
          <w:tcPr>
            <w:tcW w:w="851" w:type="dxa"/>
            <w:tcBorders>
              <w:bottom w:val="single" w:sz="4" w:space="0" w:color="auto"/>
            </w:tcBorders>
          </w:tcPr>
          <w:p w14:paraId="1D1BE51B"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31081C"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E110911"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E95A46C" w14:textId="30EEEE7F" w:rsidR="00BB44BE"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BB44BE" w:rsidRPr="006C3C49" w14:paraId="3499FF80" w14:textId="77777777" w:rsidTr="002C5691">
        <w:tc>
          <w:tcPr>
            <w:tcW w:w="851" w:type="dxa"/>
            <w:tcBorders>
              <w:top w:val="single" w:sz="4" w:space="0" w:color="auto"/>
              <w:left w:val="nil"/>
              <w:bottom w:val="nil"/>
              <w:right w:val="nil"/>
            </w:tcBorders>
          </w:tcPr>
          <w:p w14:paraId="2C6160A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w:t>
            </w:r>
          </w:p>
        </w:tc>
        <w:tc>
          <w:tcPr>
            <w:tcW w:w="10768" w:type="dxa"/>
            <w:tcBorders>
              <w:top w:val="single" w:sz="4" w:space="0" w:color="auto"/>
              <w:left w:val="nil"/>
              <w:bottom w:val="nil"/>
              <w:right w:val="nil"/>
            </w:tcBorders>
          </w:tcPr>
          <w:p w14:paraId="2EC520D6" w14:textId="5FCE3DF5"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Країна реєстрації</w:t>
            </w:r>
            <w:r w:rsidR="00CC6115" w:rsidRPr="006C3C49">
              <w:rPr>
                <w:rFonts w:ascii="Times New Roman" w:hAnsi="Times New Roman" w:cs="Times New Roman"/>
                <w:b/>
                <w:color w:val="000000" w:themeColor="text1"/>
                <w:sz w:val="28"/>
                <w:szCs w:val="28"/>
                <w:lang w:eastAsia="uk-UA"/>
              </w:rPr>
              <w:t xml:space="preserve"> / </w:t>
            </w:r>
            <w:r w:rsidR="00B831D5" w:rsidRPr="006C3C49">
              <w:rPr>
                <w:rFonts w:ascii="Times New Roman" w:hAnsi="Times New Roman" w:cs="Times New Roman"/>
                <w:b/>
                <w:color w:val="000000" w:themeColor="text1"/>
                <w:sz w:val="28"/>
                <w:szCs w:val="28"/>
                <w:lang w:eastAsia="uk-UA"/>
              </w:rPr>
              <w:t>перебування</w:t>
            </w:r>
          </w:p>
          <w:p w14:paraId="5B89807E" w14:textId="2B3542CC" w:rsidR="00BB44BE" w:rsidRPr="006C3C49" w:rsidRDefault="00BC7FDB" w:rsidP="001631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K040 </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Код країни</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w:t>
            </w:r>
            <w:r w:rsidR="00163107" w:rsidRPr="006C3C49">
              <w:rPr>
                <w:rFonts w:ascii="Times New Roman" w:hAnsi="Times New Roman" w:cs="Times New Roman"/>
                <w:color w:val="000000" w:themeColor="text1"/>
                <w:sz w:val="28"/>
                <w:szCs w:val="28"/>
                <w:lang w:eastAsia="uk-UA"/>
              </w:rPr>
              <w:t>вання юридичної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451337F1" w14:textId="77777777" w:rsidR="00BB44BE" w:rsidRPr="006C3C49" w:rsidRDefault="00B831D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k040_</w:t>
            </w:r>
            <w:r w:rsidRPr="006C3C49">
              <w:rPr>
                <w:rFonts w:ascii="Times New Roman" w:hAnsi="Times New Roman"/>
                <w:b/>
                <w:color w:val="000000" w:themeColor="text1"/>
                <w:sz w:val="28"/>
                <w:szCs w:val="28"/>
              </w:rPr>
              <w:t>reg_</w:t>
            </w:r>
            <w:r w:rsidRPr="006C3C49">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0D55EE0C"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0601</w:t>
            </w:r>
          </w:p>
        </w:tc>
      </w:tr>
      <w:tr w:rsidR="00BB44BE" w:rsidRPr="006C3C49" w14:paraId="22E73F23" w14:textId="77777777" w:rsidTr="002C5691">
        <w:tc>
          <w:tcPr>
            <w:tcW w:w="851" w:type="dxa"/>
            <w:tcBorders>
              <w:top w:val="nil"/>
              <w:left w:val="nil"/>
              <w:bottom w:val="nil"/>
              <w:right w:val="nil"/>
            </w:tcBorders>
          </w:tcPr>
          <w:p w14:paraId="12EBB3B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75AEBCA"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Поштовий індекс</w:t>
            </w:r>
          </w:p>
          <w:p w14:paraId="7614A2EF" w14:textId="781B6C4D" w:rsidR="004C44B7" w:rsidRPr="006C3C49" w:rsidRDefault="00BC7FDB" w:rsidP="00702D3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 xml:space="preserve">об’єкта </w:t>
            </w:r>
            <w:r w:rsidR="00F2090D" w:rsidRPr="006C3C49">
              <w:rPr>
                <w:rFonts w:ascii="Times New Roman" w:hAnsi="Times New Roman" w:cs="Times New Roman"/>
                <w:color w:val="000000" w:themeColor="text1"/>
                <w:sz w:val="28"/>
                <w:szCs w:val="28"/>
                <w:lang w:eastAsia="uk-UA"/>
              </w:rPr>
              <w:t xml:space="preserve">забезпечення </w:t>
            </w:r>
            <w:r w:rsidR="00702D3B" w:rsidRPr="006C3C49">
              <w:rPr>
                <w:rFonts w:ascii="Times New Roman" w:hAnsi="Times New Roman" w:cs="Times New Roman"/>
                <w:color w:val="000000" w:themeColor="text1"/>
                <w:sz w:val="28"/>
                <w:szCs w:val="28"/>
                <w:lang w:eastAsia="uk-UA"/>
              </w:rPr>
              <w:t xml:space="preserve">або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w:t>
            </w:r>
            <w:r w:rsidR="00702D3B" w:rsidRPr="006C3C49">
              <w:rPr>
                <w:rFonts w:ascii="Times New Roman" w:hAnsi="Times New Roman" w:cs="Times New Roman"/>
                <w:color w:val="000000" w:themeColor="text1"/>
                <w:sz w:val="28"/>
                <w:szCs w:val="28"/>
                <w:lang w:eastAsia="uk-UA"/>
              </w:rPr>
              <w:t xml:space="preserve"> (розміщення)</w:t>
            </w:r>
            <w:r w:rsidR="00BB44BE" w:rsidRPr="006C3C49">
              <w:rPr>
                <w:rFonts w:ascii="Times New Roman" w:hAnsi="Times New Roman" w:cs="Times New Roman"/>
                <w:color w:val="000000" w:themeColor="text1"/>
                <w:sz w:val="28"/>
                <w:szCs w:val="28"/>
                <w:lang w:eastAsia="uk-UA"/>
              </w:rPr>
              <w:t xml:space="preserve"> особи або </w:t>
            </w:r>
            <w:r w:rsidR="00F2090D" w:rsidRPr="006C3C49">
              <w:rPr>
                <w:rFonts w:ascii="Times New Roman" w:hAnsi="Times New Roman" w:cs="Times New Roman"/>
                <w:color w:val="000000" w:themeColor="text1"/>
                <w:sz w:val="28"/>
                <w:szCs w:val="28"/>
                <w:lang w:eastAsia="uk-UA"/>
              </w:rPr>
              <w:t xml:space="preserve"> об’єкт</w:t>
            </w:r>
            <w:r w:rsidR="00163107" w:rsidRPr="006C3C49">
              <w:rPr>
                <w:rFonts w:ascii="Times New Roman" w:hAnsi="Times New Roman" w:cs="Times New Roman"/>
                <w:color w:val="000000" w:themeColor="text1"/>
                <w:sz w:val="28"/>
                <w:szCs w:val="28"/>
                <w:lang w:eastAsia="uk-UA"/>
              </w:rPr>
              <w:t xml:space="preserve">а </w:t>
            </w:r>
            <w:r w:rsidR="00F2090D" w:rsidRPr="006C3C49">
              <w:rPr>
                <w:rFonts w:ascii="Times New Roman" w:hAnsi="Times New Roman" w:cs="Times New Roman"/>
                <w:color w:val="000000" w:themeColor="text1"/>
                <w:sz w:val="28"/>
                <w:szCs w:val="28"/>
                <w:lang w:eastAsia="uk-UA"/>
              </w:rPr>
              <w:t xml:space="preserve">у забезпечення </w:t>
            </w:r>
            <w:r w:rsidR="00BB44BE" w:rsidRPr="006C3C49">
              <w:rPr>
                <w:rFonts w:ascii="Times New Roman" w:hAnsi="Times New Roman" w:cs="Times New Roman"/>
                <w:color w:val="000000" w:themeColor="text1"/>
                <w:sz w:val="28"/>
                <w:szCs w:val="28"/>
                <w:lang w:eastAsia="uk-UA"/>
              </w:rPr>
              <w:t>.</w:t>
            </w:r>
            <w:r w:rsidR="00A441B3" w:rsidRPr="006C3C49">
              <w:rPr>
                <w:rFonts w:ascii="Times New Roman" w:hAnsi="Times New Roman" w:cs="Times New Roman"/>
                <w:color w:val="000000" w:themeColor="text1"/>
                <w:sz w:val="28"/>
                <w:szCs w:val="28"/>
                <w:lang w:eastAsia="uk-UA"/>
              </w:rPr>
              <w:t xml:space="preserve"> </w:t>
            </w:r>
          </w:p>
          <w:p w14:paraId="10BBA316" w14:textId="3550431C"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Причина неподання</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6C4B0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1A8607D5"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0602</w:t>
            </w:r>
          </w:p>
        </w:tc>
      </w:tr>
      <w:tr w:rsidR="00BB44BE" w:rsidRPr="006C3C49" w14:paraId="34343A80" w14:textId="77777777" w:rsidTr="002C5691">
        <w:tc>
          <w:tcPr>
            <w:tcW w:w="851" w:type="dxa"/>
            <w:tcBorders>
              <w:top w:val="nil"/>
              <w:left w:val="nil"/>
              <w:bottom w:val="nil"/>
              <w:right w:val="nil"/>
            </w:tcBorders>
          </w:tcPr>
          <w:p w14:paraId="1C6DE381"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EBD91C6"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Регіон</w:t>
            </w:r>
          </w:p>
          <w:p w14:paraId="098E1E77" w14:textId="632B4915" w:rsidR="00BB44BE" w:rsidRPr="006C3C49" w:rsidRDefault="0076426F" w:rsidP="00163107">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KODTER</w:t>
            </w:r>
            <w:r w:rsidR="00BC7FDB" w:rsidRPr="006C3C49">
              <w:rPr>
                <w:rFonts w:ascii="Times New Roman" w:hAnsi="Times New Roman" w:cs="Times New Roman"/>
                <w:color w:val="000000" w:themeColor="text1"/>
                <w:sz w:val="28"/>
                <w:szCs w:val="28"/>
                <w:lang w:eastAsia="uk-UA"/>
              </w:rPr>
              <w:t xml:space="preserve"> </w:t>
            </w:r>
            <w:r w:rsidR="00A860A6"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розташування (розміщення)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Реквізит подається для осіб</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місце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 xml:space="preserve">розташування (розміщення) </w:t>
            </w:r>
            <w:r w:rsidR="00BC7FDB" w:rsidRPr="006C3C49">
              <w:rPr>
                <w:rFonts w:ascii="Times New Roman" w:hAnsi="Times New Roman" w:cs="Times New Roman"/>
                <w:color w:val="000000" w:themeColor="text1"/>
                <w:sz w:val="28"/>
                <w:szCs w:val="28"/>
                <w:lang w:eastAsia="uk-UA"/>
              </w:rPr>
              <w:t>визначено як держава Україна</w:t>
            </w:r>
            <w:r w:rsidR="00E868D4" w:rsidRPr="006C3C49">
              <w:rPr>
                <w:rFonts w:ascii="Times New Roman" w:hAnsi="Times New Roman" w:cs="Times New Roman"/>
                <w:color w:val="000000" w:themeColor="text1"/>
                <w:sz w:val="28"/>
                <w:szCs w:val="28"/>
              </w:rPr>
              <w:t xml:space="preserve"> за виключенням значення Кіпр</w:t>
            </w:r>
            <w:r w:rsidR="00BB44B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338449" w14:textId="77777777" w:rsidR="00BB44BE" w:rsidRPr="006C3C49" w:rsidRDefault="008F427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F66C22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0603</w:t>
            </w:r>
          </w:p>
        </w:tc>
      </w:tr>
      <w:tr w:rsidR="00BB44BE" w:rsidRPr="006C3C49" w14:paraId="3AC3E3F9" w14:textId="77777777" w:rsidTr="002C5691">
        <w:tc>
          <w:tcPr>
            <w:tcW w:w="851" w:type="dxa"/>
            <w:tcBorders>
              <w:top w:val="nil"/>
              <w:left w:val="nil"/>
              <w:bottom w:val="nil"/>
              <w:right w:val="nil"/>
            </w:tcBorders>
          </w:tcPr>
          <w:p w14:paraId="52B50788"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05EECDBE"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Район </w:t>
            </w:r>
          </w:p>
          <w:p w14:paraId="3557A3A0" w14:textId="4FA541D1" w:rsidR="00BB44BE" w:rsidRPr="006C3C49" w:rsidRDefault="00B5549C" w:rsidP="00F209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62400E"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2400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C3C49">
              <w:rPr>
                <w:rFonts w:ascii="Times New Roman" w:hAnsi="Times New Roman" w:cs="Times New Roman"/>
                <w:color w:val="000000" w:themeColor="text1"/>
                <w:sz w:val="28"/>
                <w:szCs w:val="28"/>
                <w:lang w:eastAsia="uk-UA"/>
              </w:rPr>
              <w:t xml:space="preserve"> за особою</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62400E" w:rsidRPr="006C3C49">
              <w:rPr>
                <w:rFonts w:ascii="Times New Roman" w:hAnsi="Times New Roman" w:cs="Times New Roman"/>
                <w:color w:val="000000" w:themeColor="text1"/>
                <w:sz w:val="28"/>
                <w:szCs w:val="28"/>
                <w:lang w:eastAsia="uk-UA"/>
              </w:rPr>
              <w:t xml:space="preserve"> в поштовій адресі якої</w:t>
            </w:r>
            <w:r w:rsidR="00CC6115" w:rsidRPr="006C3C49">
              <w:rPr>
                <w:rFonts w:ascii="Times New Roman" w:hAnsi="Times New Roman" w:cs="Times New Roman"/>
                <w:color w:val="000000" w:themeColor="text1"/>
                <w:sz w:val="28"/>
                <w:szCs w:val="28"/>
                <w:lang w:eastAsia="uk-UA"/>
              </w:rPr>
              <w:t xml:space="preserve"> / </w:t>
            </w:r>
            <w:r w:rsidR="0062400E" w:rsidRPr="006C3C49">
              <w:rPr>
                <w:rFonts w:ascii="Times New Roman" w:hAnsi="Times New Roman" w:cs="Times New Roman"/>
                <w:color w:val="000000" w:themeColor="text1"/>
                <w:sz w:val="28"/>
                <w:szCs w:val="28"/>
                <w:lang w:eastAsia="uk-UA"/>
              </w:rPr>
              <w:t xml:space="preserve">якого </w:t>
            </w:r>
            <w:r w:rsidR="006B57DE" w:rsidRPr="006C3C49">
              <w:rPr>
                <w:rFonts w:ascii="Times New Roman" w:hAnsi="Times New Roman" w:cs="Times New Roman"/>
                <w:color w:val="000000" w:themeColor="text1"/>
                <w:sz w:val="28"/>
                <w:szCs w:val="28"/>
                <w:lang w:eastAsia="uk-UA"/>
              </w:rPr>
              <w:t>властив</w:t>
            </w:r>
            <w:r w:rsidR="0062400E" w:rsidRPr="006C3C49">
              <w:rPr>
                <w:rFonts w:ascii="Times New Roman" w:hAnsi="Times New Roman" w:cs="Times New Roman"/>
                <w:color w:val="000000" w:themeColor="text1"/>
                <w:sz w:val="28"/>
                <w:szCs w:val="28"/>
                <w:lang w:eastAsia="uk-UA"/>
              </w:rPr>
              <w:t>ий цей реквізит</w:t>
            </w:r>
            <w:r w:rsidR="00BB44BE" w:rsidRPr="006C3C49">
              <w:rPr>
                <w:rFonts w:ascii="Times New Roman" w:hAnsi="Times New Roman" w:cs="Times New Roman"/>
                <w:color w:val="000000" w:themeColor="text1"/>
                <w:sz w:val="28"/>
                <w:szCs w:val="28"/>
                <w:lang w:eastAsia="uk-UA"/>
              </w:rPr>
              <w:t>.</w:t>
            </w:r>
            <w:r w:rsidR="00BB44BE" w:rsidRPr="006C3C49">
              <w:rPr>
                <w:rFonts w:ascii="Times New Roman" w:eastAsia="Times New Roman" w:hAnsi="Times New Roman" w:cs="Times New Roman"/>
                <w:color w:val="000000" w:themeColor="text1"/>
                <w:sz w:val="28"/>
                <w:szCs w:val="28"/>
                <w:lang w:eastAsia="uk-UA"/>
              </w:rPr>
              <w:t xml:space="preserve"> Для </w:t>
            </w:r>
            <w:r w:rsidR="00BB44BE"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BB44BE" w:rsidRPr="006C3C49">
              <w:rPr>
                <w:rFonts w:ascii="Times New Roman" w:hAnsi="Times New Roman" w:cs="Times New Roman"/>
                <w:color w:val="000000" w:themeColor="text1"/>
                <w:sz w:val="28"/>
                <w:szCs w:val="28"/>
                <w:lang w:eastAsia="uk-UA"/>
              </w:rPr>
              <w:t>,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7E2D1467" w14:textId="0B4D6589" w:rsidR="008A2F2A" w:rsidRPr="006C3C49" w:rsidRDefault="008A2F2A" w:rsidP="00F2090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945F5D" w:rsidRPr="00F321DF">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274A71C" w14:textId="77777777" w:rsidR="00BB44BE" w:rsidRPr="006C3C49" w:rsidRDefault="00834B4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03BA20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0604</w:t>
            </w:r>
          </w:p>
        </w:tc>
      </w:tr>
      <w:tr w:rsidR="00BB44BE" w:rsidRPr="006C3C49" w14:paraId="339C8E3B" w14:textId="77777777" w:rsidTr="002C5691">
        <w:tc>
          <w:tcPr>
            <w:tcW w:w="851" w:type="dxa"/>
            <w:tcBorders>
              <w:top w:val="nil"/>
              <w:left w:val="nil"/>
              <w:bottom w:val="nil"/>
              <w:right w:val="nil"/>
            </w:tcBorders>
          </w:tcPr>
          <w:p w14:paraId="080DA3FF" w14:textId="77777777" w:rsidR="003F5A57" w:rsidRPr="006C3C49" w:rsidRDefault="003F5A57" w:rsidP="00E92E6E">
            <w:pPr>
              <w:pStyle w:val="a3"/>
              <w:ind w:left="0"/>
              <w:jc w:val="right"/>
              <w:rPr>
                <w:rFonts w:ascii="Times New Roman" w:hAnsi="Times New Roman" w:cs="Times New Roman"/>
                <w:color w:val="000000" w:themeColor="text1"/>
                <w:sz w:val="28"/>
                <w:szCs w:val="28"/>
                <w:lang w:eastAsia="uk-UA"/>
              </w:rPr>
            </w:pPr>
          </w:p>
          <w:p w14:paraId="0E592DA1" w14:textId="77777777" w:rsidR="00BB44BE" w:rsidRPr="006C3C49" w:rsidRDefault="003F5A57" w:rsidP="00E92E6E">
            <w:pPr>
              <w:jc w:val="right"/>
              <w:rPr>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E38319D"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Категорія населеного пункту</w:t>
            </w:r>
          </w:p>
          <w:p w14:paraId="1CD40963" w14:textId="0E9FA883" w:rsidR="00BB44BE" w:rsidRPr="006C3C49" w:rsidRDefault="003F5EDC" w:rsidP="0009223E">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67A14"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FLOC</w:t>
            </w:r>
            <w:r w:rsidR="00B70188" w:rsidRPr="006C3C49">
              <w:rPr>
                <w:rFonts w:ascii="Times New Roman" w:hAnsi="Times New Roman" w:cs="Times New Roman"/>
                <w:color w:val="000000" w:themeColor="text1"/>
                <w:sz w:val="28"/>
                <w:szCs w:val="28"/>
                <w:lang w:eastAsia="uk-UA"/>
              </w:rPr>
              <w:t xml:space="preserve"> </w:t>
            </w:r>
            <w:r w:rsidR="00B70188" w:rsidRPr="006C3C49">
              <w:rPr>
                <w:rFonts w:ascii="Times New Roman" w:hAnsi="Times New Roman" w:cs="Times New Roman"/>
                <w:color w:val="000000" w:themeColor="text1"/>
                <w:sz w:val="28"/>
                <w:szCs w:val="28"/>
              </w:rPr>
              <w:t>“Категорія населеного пункту”</w:t>
            </w:r>
            <w:r w:rsidR="00BB44BE"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D78DB08" w14:textId="77777777" w:rsidR="00BB44BE" w:rsidRPr="006C3C49" w:rsidRDefault="0003060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707780F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0605</w:t>
            </w:r>
          </w:p>
        </w:tc>
      </w:tr>
      <w:tr w:rsidR="00BB44BE" w:rsidRPr="006C3C49" w14:paraId="0EDA0DE6" w14:textId="77777777" w:rsidTr="002C5691">
        <w:tc>
          <w:tcPr>
            <w:tcW w:w="851" w:type="dxa"/>
            <w:tcBorders>
              <w:top w:val="nil"/>
              <w:left w:val="nil"/>
              <w:bottom w:val="nil"/>
              <w:right w:val="nil"/>
            </w:tcBorders>
          </w:tcPr>
          <w:p w14:paraId="18092DF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768" w:type="dxa"/>
            <w:tcBorders>
              <w:top w:val="nil"/>
              <w:left w:val="nil"/>
              <w:bottom w:val="nil"/>
              <w:right w:val="nil"/>
            </w:tcBorders>
          </w:tcPr>
          <w:p w14:paraId="333485D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населеного пункту</w:t>
            </w:r>
          </w:p>
          <w:p w14:paraId="00FE61CB" w14:textId="37CD3302" w:rsidR="00BB44BE" w:rsidRPr="006C3C49" w:rsidRDefault="003F5EDC" w:rsidP="003F5EDC">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647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A80C0C" w:rsidRPr="006C3C49">
              <w:rPr>
                <w:rFonts w:ascii="Times New Roman" w:hAnsi="Times New Roman" w:cs="Times New Roman"/>
                <w:color w:val="000000" w:themeColor="text1"/>
                <w:sz w:val="28"/>
                <w:szCs w:val="28"/>
                <w:lang w:eastAsia="uk-UA"/>
              </w:rPr>
              <w:t>н</w:t>
            </w:r>
            <w:r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код</w:t>
            </w:r>
            <w:r w:rsidR="00A80C0C" w:rsidRPr="006C3C49">
              <w:rPr>
                <w:rFonts w:ascii="Times New Roman" w:hAnsi="Times New Roman" w:cs="Times New Roman"/>
                <w:color w:val="000000" w:themeColor="text1"/>
                <w:sz w:val="28"/>
                <w:szCs w:val="28"/>
                <w:lang w:eastAsia="uk-UA"/>
              </w:rPr>
              <w:t>у</w:t>
            </w:r>
            <w:r w:rsidR="00BB44BE" w:rsidRPr="006C3C49">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визначено як держава 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FA6B6F"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56F84E2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0606</w:t>
            </w:r>
          </w:p>
        </w:tc>
      </w:tr>
      <w:tr w:rsidR="00BB44BE" w:rsidRPr="006C3C49" w14:paraId="7A33CCBB" w14:textId="77777777" w:rsidTr="002C5691">
        <w:tc>
          <w:tcPr>
            <w:tcW w:w="851" w:type="dxa"/>
            <w:tcBorders>
              <w:top w:val="nil"/>
              <w:left w:val="nil"/>
              <w:bottom w:val="nil"/>
              <w:right w:val="nil"/>
            </w:tcBorders>
          </w:tcPr>
          <w:p w14:paraId="5E53F616"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6149969" w14:textId="77777777" w:rsidR="00BB44BE" w:rsidRPr="006C3C49" w:rsidRDefault="00BB44BE" w:rsidP="001504D0">
            <w:pPr>
              <w:pStyle w:val="a3"/>
              <w:ind w:left="0"/>
              <w:jc w:val="both"/>
              <w:rPr>
                <w:rStyle w:val="y2iqfc"/>
                <w:rFonts w:ascii="Times New Roman" w:hAnsi="Times New Roman" w:cs="Times New Roman"/>
                <w:b/>
                <w:color w:val="000000" w:themeColor="text1"/>
                <w:sz w:val="28"/>
                <w:szCs w:val="28"/>
              </w:rPr>
            </w:pPr>
            <w:r w:rsidRPr="006C3C49">
              <w:rPr>
                <w:rStyle w:val="y2iqfc"/>
                <w:rFonts w:ascii="Times New Roman" w:hAnsi="Times New Roman" w:cs="Times New Roman"/>
                <w:b/>
                <w:color w:val="000000" w:themeColor="text1"/>
                <w:sz w:val="28"/>
                <w:szCs w:val="28"/>
              </w:rPr>
              <w:t>Населений пункт</w:t>
            </w:r>
          </w:p>
          <w:p w14:paraId="6F4E2ECD" w14:textId="1FF50A89" w:rsidR="00BB44BE" w:rsidRPr="006C3C49" w:rsidRDefault="00D0759C" w:rsidP="00D647A1">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ОБОВЯЗКОВО під час подання у складі інших наборів даних </w:t>
            </w:r>
            <w:r w:rsidR="005015F2"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256670A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65FB713B"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0607</w:t>
            </w:r>
            <w:r w:rsidRPr="006C3C49">
              <w:rPr>
                <w:rFonts w:ascii="Times New Roman" w:hAnsi="Times New Roman" w:cs="Times New Roman"/>
                <w:color w:val="000000" w:themeColor="text1"/>
                <w:sz w:val="28"/>
                <w:szCs w:val="28"/>
                <w:lang w:eastAsia="uk-UA"/>
              </w:rPr>
              <w:t xml:space="preserve"> </w:t>
            </w:r>
          </w:p>
        </w:tc>
      </w:tr>
      <w:tr w:rsidR="00BB44BE" w:rsidRPr="006C3C49" w14:paraId="75AA060A" w14:textId="77777777" w:rsidTr="002C5691">
        <w:tc>
          <w:tcPr>
            <w:tcW w:w="851" w:type="dxa"/>
            <w:tcBorders>
              <w:top w:val="nil"/>
              <w:left w:val="nil"/>
              <w:bottom w:val="nil"/>
              <w:right w:val="nil"/>
            </w:tcBorders>
          </w:tcPr>
          <w:p w14:paraId="30421C25"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33E74CE" w14:textId="77777777" w:rsidR="00BB44BE" w:rsidRPr="006C3C49"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Категорія (тип)</w:t>
            </w:r>
            <w:r w:rsidRPr="006C3C49">
              <w:rPr>
                <w:color w:val="000000" w:themeColor="text1"/>
              </w:rPr>
              <w:t xml:space="preserve"> </w:t>
            </w:r>
            <w:r w:rsidRPr="006C3C49">
              <w:rPr>
                <w:rFonts w:ascii="Times New Roman" w:hAnsi="Times New Roman" w:cs="Times New Roman"/>
                <w:b/>
                <w:color w:val="000000" w:themeColor="text1"/>
                <w:sz w:val="28"/>
                <w:szCs w:val="28"/>
              </w:rPr>
              <w:t>вулиці</w:t>
            </w:r>
          </w:p>
          <w:p w14:paraId="3E13F9F9" w14:textId="1E106310" w:rsidR="00BB44BE" w:rsidRPr="006C3C49" w:rsidRDefault="0063751D" w:rsidP="001B322C">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w:t>
            </w:r>
            <w:r w:rsidR="00BB44BE" w:rsidRPr="006C3C49">
              <w:rPr>
                <w:rFonts w:ascii="Times New Roman" w:hAnsi="Times New Roman" w:cs="Times New Roman"/>
                <w:color w:val="000000" w:themeColor="text1"/>
                <w:sz w:val="28"/>
                <w:szCs w:val="28"/>
              </w:rPr>
              <w:t xml:space="preserve"> </w:t>
            </w:r>
            <w:r w:rsidR="005015F2" w:rsidRPr="006C3C49">
              <w:rPr>
                <w:rFonts w:ascii="Times New Roman" w:hAnsi="Times New Roman" w:cs="Times New Roman"/>
                <w:color w:val="000000" w:themeColor="text1"/>
                <w:sz w:val="28"/>
                <w:szCs w:val="28"/>
              </w:rPr>
              <w:t>одного з переліку значень</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FSTR</w:t>
            </w:r>
            <w:r w:rsidR="00D5516F" w:rsidRPr="006C3C49">
              <w:rPr>
                <w:rFonts w:ascii="Times New Roman" w:hAnsi="Times New Roman" w:cs="Times New Roman"/>
                <w:color w:val="000000" w:themeColor="text1"/>
                <w:sz w:val="28"/>
                <w:szCs w:val="28"/>
                <w:lang w:eastAsia="uk-UA"/>
              </w:rPr>
              <w:t xml:space="preserve"> </w:t>
            </w:r>
            <w:r w:rsidR="00D5516F" w:rsidRPr="006C3C49">
              <w:rPr>
                <w:rFonts w:ascii="Times New Roman" w:hAnsi="Times New Roman" w:cs="Times New Roman"/>
                <w:color w:val="000000" w:themeColor="text1"/>
                <w:sz w:val="28"/>
                <w:szCs w:val="28"/>
              </w:rPr>
              <w:t>“Категорія (тип) вулиці”</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визначено як держава </w:t>
            </w:r>
            <w:r w:rsidR="001702F8" w:rsidRPr="006C3C49">
              <w:rPr>
                <w:rFonts w:ascii="Times New Roman" w:hAnsi="Times New Roman" w:cs="Times New Roman"/>
                <w:color w:val="000000" w:themeColor="text1"/>
                <w:sz w:val="28"/>
                <w:szCs w:val="28"/>
                <w:lang w:eastAsia="uk-UA"/>
              </w:rPr>
              <w:t>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69981B" w14:textId="77777777" w:rsidR="00BB44BE" w:rsidRPr="006C3C49" w:rsidRDefault="00392228"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FD04B3"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0608 </w:t>
            </w:r>
          </w:p>
        </w:tc>
      </w:tr>
      <w:tr w:rsidR="00BB44BE" w:rsidRPr="006C3C49" w14:paraId="4797635C" w14:textId="77777777" w:rsidTr="002C5691">
        <w:tc>
          <w:tcPr>
            <w:tcW w:w="851" w:type="dxa"/>
            <w:tcBorders>
              <w:top w:val="nil"/>
              <w:left w:val="nil"/>
              <w:bottom w:val="nil"/>
              <w:right w:val="nil"/>
            </w:tcBorders>
          </w:tcPr>
          <w:p w14:paraId="16B6A49F"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7D62C5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Вулиця</w:t>
            </w:r>
          </w:p>
          <w:p w14:paraId="6E6F2758" w14:textId="75B51C80" w:rsidR="00BB44BE" w:rsidRPr="006C3C49" w:rsidRDefault="00BB44BE"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C3C49">
              <w:rPr>
                <w:rFonts w:ascii="Times New Roman" w:hAnsi="Times New Roman" w:cs="Times New Roman"/>
                <w:color w:val="000000" w:themeColor="text1"/>
                <w:sz w:val="28"/>
                <w:szCs w:val="28"/>
                <w:lang w:eastAsia="uk-UA"/>
              </w:rPr>
              <w:t xml:space="preserve"> або аналогу вулиці</w:t>
            </w:r>
            <w:r w:rsidR="00A638BB" w:rsidRPr="006C3C49">
              <w:rPr>
                <w:rFonts w:ascii="Times New Roman" w:hAnsi="Times New Roman" w:cs="Times New Roman"/>
                <w:color w:val="000000" w:themeColor="text1"/>
                <w:sz w:val="28"/>
                <w:szCs w:val="28"/>
                <w:lang w:eastAsia="uk-UA"/>
              </w:rPr>
              <w:t xml:space="preserve"> адре</w:t>
            </w:r>
            <w:r w:rsidRPr="006C3C49">
              <w:rPr>
                <w:rFonts w:ascii="Times New Roman" w:hAnsi="Times New Roman" w:cs="Times New Roman"/>
                <w:color w:val="000000" w:themeColor="text1"/>
                <w:sz w:val="28"/>
                <w:szCs w:val="28"/>
                <w:lang w:eastAsia="uk-UA"/>
              </w:rPr>
              <w:t xml:space="preserve">си </w:t>
            </w:r>
            <w:r w:rsidR="001A7167" w:rsidRPr="006C3C49">
              <w:rPr>
                <w:rFonts w:ascii="Times New Roman" w:hAnsi="Times New Roman" w:cs="Times New Roman"/>
                <w:color w:val="000000" w:themeColor="text1"/>
                <w:sz w:val="28"/>
                <w:szCs w:val="28"/>
                <w:lang w:eastAsia="uk-UA"/>
              </w:rPr>
              <w:t>реєстрації</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об’єкта</w:t>
            </w:r>
            <w:r w:rsidRPr="006C3C49">
              <w:rPr>
                <w:rFonts w:ascii="Times New Roman" w:hAnsi="Times New Roman" w:cs="Times New Roman"/>
                <w:color w:val="000000" w:themeColor="text1"/>
                <w:sz w:val="28"/>
                <w:szCs w:val="28"/>
                <w:lang w:eastAsia="uk-UA"/>
              </w:rPr>
              <w:t xml:space="preserve"> забезпечення 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особи або об’єкта</w:t>
            </w:r>
            <w:r w:rsidRPr="006C3C49">
              <w:rPr>
                <w:rFonts w:ascii="Times New Roman" w:hAnsi="Times New Roman" w:cs="Times New Roman"/>
                <w:color w:val="000000" w:themeColor="text1"/>
                <w:sz w:val="28"/>
                <w:szCs w:val="28"/>
                <w:lang w:eastAsia="uk-UA"/>
              </w:rPr>
              <w:t xml:space="preserve"> забезпечення</w:t>
            </w:r>
            <w:r w:rsidR="00A638BB" w:rsidRPr="006C3C49">
              <w:rPr>
                <w:rFonts w:ascii="Times New Roman" w:hAnsi="Times New Roman" w:cs="Times New Roman"/>
                <w:color w:val="000000" w:themeColor="text1"/>
                <w:sz w:val="28"/>
                <w:szCs w:val="28"/>
                <w:lang w:eastAsia="uk-UA"/>
              </w:rPr>
              <w:t>. Р</w:t>
            </w:r>
            <w:r w:rsidRPr="006C3C49">
              <w:rPr>
                <w:rFonts w:ascii="Times New Roman" w:hAnsi="Times New Roman" w:cs="Times New Roman"/>
                <w:color w:val="000000" w:themeColor="text1"/>
                <w:sz w:val="28"/>
                <w:szCs w:val="28"/>
                <w:lang w:eastAsia="uk-UA"/>
              </w:rPr>
              <w:t xml:space="preserve">екомендується використовувати дані з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УДППЗ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Укрпошта</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Довідник поштових адрес</w:t>
            </w:r>
            <w:r w:rsidRPr="006C3C49">
              <w:rPr>
                <w:rFonts w:ascii="Times New Roman" w:eastAsia="Times New Roman" w:hAnsi="Times New Roman" w:cs="Times New Roman"/>
                <w:color w:val="000000" w:themeColor="text1"/>
                <w:sz w:val="28"/>
                <w:szCs w:val="28"/>
                <w:lang w:eastAsia="uk-UA"/>
              </w:rPr>
              <w:t>”</w:t>
            </w:r>
            <w:r w:rsidR="00A27250" w:rsidRPr="006C3C49">
              <w:rPr>
                <w:rFonts w:ascii="Times New Roman" w:hAnsi="Times New Roman" w:cs="Times New Roman"/>
                <w:color w:val="000000" w:themeColor="text1"/>
                <w:sz w:val="28"/>
                <w:szCs w:val="28"/>
                <w:lang w:eastAsia="uk-UA"/>
              </w:rPr>
              <w:t>.</w:t>
            </w:r>
          </w:p>
          <w:p w14:paraId="394547FD" w14:textId="4C56D3EB" w:rsidR="00BB44BE" w:rsidRPr="006C3C49" w:rsidRDefault="00A638B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Д</w:t>
            </w:r>
            <w:r w:rsidR="00BB44BE" w:rsidRPr="006C3C49">
              <w:rPr>
                <w:rFonts w:ascii="Times New Roman" w:hAnsi="Times New Roman" w:cs="Times New Roman"/>
                <w:color w:val="000000" w:themeColor="text1"/>
                <w:sz w:val="28"/>
                <w:szCs w:val="28"/>
              </w:rPr>
              <w:t xml:space="preserve">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фактичне </w:t>
            </w:r>
            <w:r w:rsidRPr="006C3C49">
              <w:rPr>
                <w:rFonts w:ascii="Times New Roman" w:hAnsi="Times New Roman" w:cs="Times New Roman"/>
                <w:color w:val="000000" w:themeColor="text1"/>
                <w:sz w:val="28"/>
                <w:szCs w:val="28"/>
                <w:lang w:eastAsia="uk-UA"/>
              </w:rPr>
              <w:t>п</w:t>
            </w:r>
            <w:r w:rsidR="00BB44BE" w:rsidRPr="006C3C49">
              <w:rPr>
                <w:rFonts w:ascii="Times New Roman" w:hAnsi="Times New Roman" w:cs="Times New Roman"/>
                <w:color w:val="000000" w:themeColor="text1"/>
                <w:sz w:val="28"/>
                <w:szCs w:val="28"/>
                <w:lang w:eastAsia="uk-UA"/>
              </w:rPr>
              <w:t>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C3C49">
              <w:rPr>
                <w:rFonts w:ascii="Times New Roman" w:hAnsi="Times New Roman" w:cs="Times New Roman"/>
                <w:color w:val="000000" w:themeColor="text1"/>
                <w:sz w:val="28"/>
                <w:szCs w:val="28"/>
                <w:lang w:eastAsia="uk-UA"/>
              </w:rPr>
              <w:t xml:space="preserve"> довільного формату</w:t>
            </w:r>
            <w:r w:rsidR="00BB44BE" w:rsidRPr="006C3C49">
              <w:rPr>
                <w:rFonts w:ascii="Times New Roman" w:hAnsi="Times New Roman" w:cs="Times New Roman"/>
                <w:color w:val="000000" w:themeColor="text1"/>
                <w:sz w:val="28"/>
                <w:szCs w:val="28"/>
                <w:lang w:eastAsia="uk-UA"/>
              </w:rPr>
              <w:t>.</w:t>
            </w:r>
          </w:p>
          <w:p w14:paraId="31E799D7" w14:textId="4013437A"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59A49" w14:textId="5A9DFC74" w:rsidR="00BB44BE" w:rsidRPr="006C3C49" w:rsidRDefault="00D5516F" w:rsidP="0047041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w:t>
            </w:r>
            <w:r w:rsidR="00BB44BE" w:rsidRPr="006C3C49">
              <w:rPr>
                <w:rFonts w:ascii="Times New Roman" w:hAnsi="Times New Roman" w:cs="Times New Roman"/>
                <w:b/>
                <w:color w:val="000000" w:themeColor="text1"/>
                <w:sz w:val="28"/>
                <w:szCs w:val="28"/>
                <w:lang w:eastAsia="uk-UA"/>
              </w:rPr>
              <w:t>treet</w:t>
            </w:r>
          </w:p>
        </w:tc>
        <w:tc>
          <w:tcPr>
            <w:tcW w:w="1701" w:type="dxa"/>
            <w:tcBorders>
              <w:top w:val="nil"/>
              <w:left w:val="nil"/>
              <w:bottom w:val="nil"/>
              <w:right w:val="nil"/>
            </w:tcBorders>
          </w:tcPr>
          <w:p w14:paraId="7AFC997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0609</w:t>
            </w:r>
          </w:p>
        </w:tc>
      </w:tr>
      <w:tr w:rsidR="00BB44BE" w:rsidRPr="006C3C49" w14:paraId="4E8A1873" w14:textId="77777777" w:rsidTr="002C5691">
        <w:tc>
          <w:tcPr>
            <w:tcW w:w="851" w:type="dxa"/>
            <w:tcBorders>
              <w:top w:val="nil"/>
              <w:left w:val="nil"/>
              <w:bottom w:val="nil"/>
              <w:right w:val="nil"/>
            </w:tcBorders>
          </w:tcPr>
          <w:p w14:paraId="15CB9C10"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2ECAE9"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Будинок (тип приміщення)</w:t>
            </w:r>
          </w:p>
          <w:p w14:paraId="012B0FDC" w14:textId="3A0CAFBE" w:rsidR="001702F8" w:rsidRPr="006C3C49" w:rsidRDefault="00C466A7" w:rsidP="003E20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w:t>
            </w:r>
            <w:r w:rsidR="00A27250" w:rsidRPr="006C3C49">
              <w:rPr>
                <w:rFonts w:ascii="Times New Roman" w:hAnsi="Times New Roman" w:cs="Times New Roman"/>
                <w:color w:val="000000" w:themeColor="text1"/>
                <w:sz w:val="28"/>
                <w:szCs w:val="28"/>
                <w:lang w:eastAsia="uk-UA"/>
              </w:rPr>
              <w:t xml:space="preserve">унікального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будинку</w:t>
            </w:r>
            <w:r w:rsidR="003E20D0" w:rsidRPr="006C3C49">
              <w:rPr>
                <w:rFonts w:ascii="Times New Roman" w:hAnsi="Times New Roman" w:cs="Times New Roman"/>
                <w:color w:val="000000" w:themeColor="text1"/>
                <w:sz w:val="28"/>
                <w:szCs w:val="28"/>
                <w:lang w:eastAsia="uk-UA"/>
              </w:rPr>
              <w:t xml:space="preserve"> або </w:t>
            </w:r>
            <w:r w:rsidR="00BB44BE" w:rsidRPr="006C3C49">
              <w:rPr>
                <w:rFonts w:ascii="Times New Roman" w:hAnsi="Times New Roman" w:cs="Times New Roman"/>
                <w:color w:val="000000" w:themeColor="text1"/>
                <w:sz w:val="28"/>
                <w:szCs w:val="28"/>
                <w:lang w:eastAsia="uk-UA"/>
              </w:rPr>
              <w:t>типу приміщення</w:t>
            </w:r>
            <w:r w:rsidR="003E20D0"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C3C49">
              <w:rPr>
                <w:rFonts w:ascii="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p>
          <w:p w14:paraId="6C0C1BC6" w14:textId="3E10653B"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792654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36434A6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0610</w:t>
            </w:r>
          </w:p>
        </w:tc>
      </w:tr>
      <w:tr w:rsidR="00BB44BE" w:rsidRPr="006C3C49" w14:paraId="6CAEE4CF" w14:textId="77777777" w:rsidTr="002C5691">
        <w:tc>
          <w:tcPr>
            <w:tcW w:w="851" w:type="dxa"/>
            <w:tcBorders>
              <w:top w:val="nil"/>
              <w:left w:val="nil"/>
              <w:bottom w:val="nil"/>
              <w:right w:val="nil"/>
            </w:tcBorders>
          </w:tcPr>
          <w:p w14:paraId="22D8D51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3746B2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Корпус</w:t>
            </w:r>
          </w:p>
          <w:p w14:paraId="609E66EA" w14:textId="77777777" w:rsidR="00BB44BE" w:rsidRPr="006C3C49" w:rsidRDefault="0063751D" w:rsidP="00A2725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66A7"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A27250" w:rsidRPr="006C3C49">
              <w:rPr>
                <w:rFonts w:ascii="Times New Roman" w:hAnsi="Times New Roman" w:cs="Times New Roman"/>
                <w:color w:val="000000" w:themeColor="text1"/>
                <w:sz w:val="28"/>
                <w:szCs w:val="28"/>
                <w:lang w:eastAsia="uk-UA"/>
              </w:rPr>
              <w:t xml:space="preserve"> унікального</w:t>
            </w:r>
            <w:r w:rsidR="00A27250"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корпусу, блоку, поверху, прибудови до будинку</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житлового будинку тощо.</w:t>
            </w:r>
          </w:p>
          <w:p w14:paraId="543F00FE" w14:textId="4F2885B6" w:rsidR="0053698E" w:rsidRPr="006C3C49" w:rsidRDefault="0053698E" w:rsidP="00A27250">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016040A"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37A5BF7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0611</w:t>
            </w:r>
          </w:p>
        </w:tc>
      </w:tr>
      <w:tr w:rsidR="00BB44BE" w:rsidRPr="006C3C49" w14:paraId="2DB0BF24" w14:textId="77777777" w:rsidTr="002C5691">
        <w:tc>
          <w:tcPr>
            <w:tcW w:w="851" w:type="dxa"/>
            <w:tcBorders>
              <w:top w:val="nil"/>
              <w:left w:val="nil"/>
              <w:bottom w:val="nil"/>
              <w:right w:val="nil"/>
            </w:tcBorders>
          </w:tcPr>
          <w:p w14:paraId="0C8CDC54"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12ED313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Приміщення</w:t>
            </w:r>
          </w:p>
          <w:p w14:paraId="30852B39" w14:textId="50299DBE" w:rsidR="00351F99" w:rsidRPr="006C3C49" w:rsidRDefault="0095576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номера приміщення, квартири, кімнати тощо. </w:t>
            </w:r>
          </w:p>
          <w:p w14:paraId="7FD7FE4C" w14:textId="16084DF8" w:rsidR="00BB44BE" w:rsidRPr="006C3C49" w:rsidRDefault="00DF03B2" w:rsidP="00BE60F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43AC9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B40BD7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0612</w:t>
            </w:r>
          </w:p>
        </w:tc>
      </w:tr>
      <w:tr w:rsidR="00E4404D" w:rsidRPr="006C3C49" w14:paraId="07F6CC25" w14:textId="77777777" w:rsidTr="002C5691">
        <w:tc>
          <w:tcPr>
            <w:tcW w:w="851" w:type="dxa"/>
            <w:tcBorders>
              <w:top w:val="nil"/>
              <w:left w:val="nil"/>
              <w:bottom w:val="nil"/>
              <w:right w:val="nil"/>
            </w:tcBorders>
          </w:tcPr>
          <w:p w14:paraId="70A1A450" w14:textId="77777777" w:rsidR="00E4404D" w:rsidRPr="006C3C49"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2981E9" w14:textId="77777777" w:rsidR="00E4404D" w:rsidRPr="006C3C49"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7696A09" w14:textId="77777777" w:rsidR="00E4404D" w:rsidRPr="006C3C49" w:rsidRDefault="00E4404D" w:rsidP="00F036E9">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215C36C" w14:textId="77777777" w:rsidR="00E4404D" w:rsidRPr="006C3C49" w:rsidRDefault="00E4404D" w:rsidP="00F036E9">
            <w:pPr>
              <w:pStyle w:val="a3"/>
              <w:ind w:left="0"/>
              <w:rPr>
                <w:rFonts w:ascii="Times New Roman" w:hAnsi="Times New Roman" w:cs="Times New Roman"/>
                <w:b/>
                <w:color w:val="000000" w:themeColor="text1"/>
                <w:sz w:val="28"/>
                <w:szCs w:val="28"/>
                <w:lang w:eastAsia="uk-UA"/>
              </w:rPr>
            </w:pPr>
          </w:p>
        </w:tc>
      </w:tr>
      <w:tr w:rsidR="002C5691" w:rsidRPr="006C3C49" w14:paraId="65C91B0E" w14:textId="77777777" w:rsidTr="002C5691">
        <w:tc>
          <w:tcPr>
            <w:tcW w:w="11619" w:type="dxa"/>
            <w:gridSpan w:val="2"/>
            <w:tcBorders>
              <w:top w:val="nil"/>
              <w:left w:val="nil"/>
              <w:bottom w:val="nil"/>
              <w:right w:val="nil"/>
            </w:tcBorders>
          </w:tcPr>
          <w:p w14:paraId="22026CFA" w14:textId="77777777" w:rsidR="002C5691" w:rsidRPr="006C3C49" w:rsidRDefault="002C5691" w:rsidP="004749D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21B7BE0" w14:textId="77777777" w:rsidR="002C5691" w:rsidRPr="006C3C49" w:rsidRDefault="002C5691" w:rsidP="00F036E9">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36C1E0A" w14:textId="77777777" w:rsidR="002C5691" w:rsidRPr="006C3C49" w:rsidRDefault="002C5691" w:rsidP="00F036E9">
            <w:pPr>
              <w:pStyle w:val="a3"/>
              <w:ind w:left="0"/>
              <w:rPr>
                <w:rFonts w:ascii="Times New Roman" w:hAnsi="Times New Roman" w:cs="Times New Roman"/>
                <w:b/>
                <w:color w:val="000000" w:themeColor="text1"/>
                <w:sz w:val="28"/>
                <w:szCs w:val="28"/>
                <w:lang w:eastAsia="uk-UA"/>
              </w:rPr>
            </w:pPr>
          </w:p>
        </w:tc>
      </w:tr>
      <w:tr w:rsidR="007707AD" w:rsidRPr="006C3C49" w14:paraId="3CA9F963" w14:textId="77777777" w:rsidTr="002C5691">
        <w:tc>
          <w:tcPr>
            <w:tcW w:w="851" w:type="dxa"/>
            <w:tcBorders>
              <w:top w:val="nil"/>
              <w:left w:val="nil"/>
              <w:bottom w:val="nil"/>
              <w:right w:val="nil"/>
            </w:tcBorders>
          </w:tcPr>
          <w:p w14:paraId="6F1FD57B"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34DB104"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Скороч30" w:history="1">
              <w:r w:rsidR="007707AD" w:rsidRPr="006C3C49">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468CBE7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2074D206"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7707AD" w:rsidRPr="006C3C49" w14:paraId="31E0A239" w14:textId="77777777" w:rsidTr="002C5691">
        <w:tc>
          <w:tcPr>
            <w:tcW w:w="851" w:type="dxa"/>
            <w:tcBorders>
              <w:top w:val="nil"/>
              <w:left w:val="nil"/>
              <w:bottom w:val="nil"/>
              <w:right w:val="nil"/>
            </w:tcBorders>
          </w:tcPr>
          <w:p w14:paraId="5FD11032"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2674812"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Скороч31" w:history="1">
              <w:r w:rsidR="007707AD" w:rsidRPr="006C3C49">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7F44C8A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0CD3BC04"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31</w:t>
            </w:r>
          </w:p>
        </w:tc>
      </w:tr>
      <w:tr w:rsidR="007707AD" w:rsidRPr="006C3C49" w14:paraId="6BE4B9BD" w14:textId="77777777" w:rsidTr="002C5691">
        <w:tc>
          <w:tcPr>
            <w:tcW w:w="851" w:type="dxa"/>
            <w:tcBorders>
              <w:top w:val="nil"/>
              <w:left w:val="nil"/>
              <w:bottom w:val="nil"/>
              <w:right w:val="nil"/>
            </w:tcBorders>
          </w:tcPr>
          <w:p w14:paraId="11BC2419"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9C1A02E"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Резидент34" w:history="1">
              <w:r w:rsidR="007707AD" w:rsidRPr="006C3C49">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142B016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50E13CC2"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34</w:t>
            </w:r>
          </w:p>
        </w:tc>
      </w:tr>
      <w:tr w:rsidR="007707AD" w:rsidRPr="006C3C49" w14:paraId="72675B6A" w14:textId="77777777" w:rsidTr="002C5691">
        <w:tc>
          <w:tcPr>
            <w:tcW w:w="851" w:type="dxa"/>
            <w:tcBorders>
              <w:top w:val="nil"/>
              <w:left w:val="nil"/>
              <w:bottom w:val="nil"/>
              <w:right w:val="nil"/>
            </w:tcBorders>
          </w:tcPr>
          <w:p w14:paraId="40B66AA4"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25ED78"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Резидент35" w:history="1">
              <w:r w:rsidR="007707AD" w:rsidRPr="006C3C49">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13F0E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730DC5BA"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7707AD" w:rsidRPr="006C3C49" w14:paraId="24ACBF37" w14:textId="77777777" w:rsidTr="002C5691">
        <w:tc>
          <w:tcPr>
            <w:tcW w:w="851" w:type="dxa"/>
            <w:tcBorders>
              <w:top w:val="nil"/>
              <w:left w:val="nil"/>
              <w:bottom w:val="nil"/>
              <w:right w:val="nil"/>
            </w:tcBorders>
          </w:tcPr>
          <w:p w14:paraId="022AF29D"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4AA2350"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Нерезидент36" w:history="1">
              <w:r w:rsidR="007707AD" w:rsidRPr="006C3C49">
                <w:rPr>
                  <w:rStyle w:val="a5"/>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4E19895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44B6677B"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7707AD" w:rsidRPr="006C3C49" w14:paraId="4E795577" w14:textId="77777777" w:rsidTr="002C5691">
        <w:tc>
          <w:tcPr>
            <w:tcW w:w="851" w:type="dxa"/>
            <w:tcBorders>
              <w:top w:val="nil"/>
              <w:left w:val="nil"/>
              <w:bottom w:val="nil"/>
              <w:right w:val="nil"/>
            </w:tcBorders>
          </w:tcPr>
          <w:p w14:paraId="1230592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D9F607"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Нерезидент37" w:history="1">
              <w:r w:rsidR="007707AD" w:rsidRPr="006C3C49">
                <w:rPr>
                  <w:rStyle w:val="a5"/>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3BC04CD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5B5106A9"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7707AD" w:rsidRPr="006C3C49" w14:paraId="1ABB5BC2" w14:textId="77777777" w:rsidTr="002C5691">
        <w:tc>
          <w:tcPr>
            <w:tcW w:w="851" w:type="dxa"/>
            <w:tcBorders>
              <w:top w:val="nil"/>
              <w:left w:val="nil"/>
              <w:bottom w:val="nil"/>
              <w:right w:val="nil"/>
            </w:tcBorders>
          </w:tcPr>
          <w:p w14:paraId="1FD0886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0EA168"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7707AD" w:rsidRPr="006C3C49">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3252C429"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C3C2745" w14:textId="77777777" w:rsidR="007707AD" w:rsidRPr="006C3C49" w:rsidRDefault="007707A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7707AD" w:rsidRPr="006C3C49" w14:paraId="0331E4FA" w14:textId="77777777" w:rsidTr="002C5691">
        <w:tc>
          <w:tcPr>
            <w:tcW w:w="851" w:type="dxa"/>
            <w:tcBorders>
              <w:top w:val="nil"/>
              <w:left w:val="nil"/>
              <w:bottom w:val="nil"/>
              <w:right w:val="nil"/>
            </w:tcBorders>
          </w:tcPr>
          <w:p w14:paraId="20BBE537"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552A3F"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7707AD"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542A6BA"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7903005D" w14:textId="77777777" w:rsidR="007707AD" w:rsidRPr="006C3C49" w:rsidRDefault="007707A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707AD" w:rsidRPr="006C3C49" w14:paraId="05837F6B" w14:textId="77777777" w:rsidTr="002C5691">
        <w:tc>
          <w:tcPr>
            <w:tcW w:w="851" w:type="dxa"/>
            <w:tcBorders>
              <w:top w:val="nil"/>
              <w:left w:val="nil"/>
              <w:bottom w:val="nil"/>
              <w:right w:val="nil"/>
            </w:tcBorders>
          </w:tcPr>
          <w:p w14:paraId="2C2A0198"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28BF597"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E599CBD" w14:textId="77777777" w:rsidR="007707AD" w:rsidRPr="006C3C49"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EDED44E"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r>
      <w:tr w:rsidR="002C5691" w:rsidRPr="006C3C49" w14:paraId="0949C0BF" w14:textId="77777777" w:rsidTr="002C5691">
        <w:tc>
          <w:tcPr>
            <w:tcW w:w="11619" w:type="dxa"/>
            <w:gridSpan w:val="2"/>
            <w:tcBorders>
              <w:top w:val="nil"/>
              <w:left w:val="nil"/>
              <w:bottom w:val="nil"/>
              <w:right w:val="nil"/>
            </w:tcBorders>
          </w:tcPr>
          <w:p w14:paraId="20BBDF80" w14:textId="77777777" w:rsidR="002C5691" w:rsidRPr="006C3C49" w:rsidRDefault="007A7151"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C3C49">
                <w:rPr>
                  <w:rStyle w:val="a5"/>
                  <w:rFonts w:ascii="Times New Roman" w:hAnsi="Times New Roman" w:cs="Times New Roman"/>
                  <w:b/>
                  <w:color w:val="000000" w:themeColor="text1"/>
                  <w:sz w:val="28"/>
                  <w:szCs w:val="28"/>
                  <w:lang w:val="ru-RU"/>
                </w:rPr>
                <w:t>Повернутись до зм</w:t>
              </w:r>
              <w:r w:rsidR="002C5691"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279EABE" w14:textId="77777777" w:rsidR="002C5691" w:rsidRPr="006C3C49"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7A2F7288" w14:textId="77777777" w:rsidR="002C5691" w:rsidRPr="006C3C49" w:rsidRDefault="002C5691" w:rsidP="007707AD">
            <w:pPr>
              <w:pStyle w:val="a3"/>
              <w:ind w:left="0"/>
              <w:rPr>
                <w:rFonts w:ascii="Times New Roman" w:hAnsi="Times New Roman" w:cs="Times New Roman"/>
                <w:b/>
                <w:color w:val="000000" w:themeColor="text1"/>
                <w:sz w:val="28"/>
                <w:szCs w:val="28"/>
                <w:lang w:eastAsia="uk-UA"/>
              </w:rPr>
            </w:pPr>
          </w:p>
        </w:tc>
      </w:tr>
    </w:tbl>
    <w:p w14:paraId="6D74243E" w14:textId="77777777" w:rsidR="005929E0" w:rsidRPr="006C3C49" w:rsidRDefault="005929E0"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1B9F5BF5" w14:textId="77777777" w:rsidR="004A53DC" w:rsidRPr="006C3C49"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51" w:name="_Toc133930122"/>
      <w:bookmarkStart w:id="152" w:name="Рухомемайно40"/>
      <w:bookmarkStart w:id="153" w:name="_Toc225323631"/>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40</w:t>
      </w:r>
      <w:r w:rsidR="00351F99"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 xml:space="preserve">Об’єкт рухомого майна </w:t>
      </w:r>
      <w:r w:rsidR="00452363" w:rsidRPr="006C3C49">
        <w:rPr>
          <w:rFonts w:ascii="Times New Roman" w:hAnsi="Times New Roman" w:cs="Times New Roman"/>
          <w:b/>
          <w:bCs/>
          <w:color w:val="000000" w:themeColor="text1"/>
          <w:sz w:val="28"/>
          <w:szCs w:val="28"/>
          <w:lang w:eastAsia="uk-UA"/>
        </w:rPr>
        <w:t>(</w:t>
      </w:r>
      <w:r w:rsidR="00452363" w:rsidRPr="006C3C49">
        <w:rPr>
          <w:rFonts w:ascii="Times New Roman" w:hAnsi="Times New Roman" w:cs="Times New Roman"/>
          <w:b/>
          <w:color w:val="000000" w:themeColor="text1"/>
          <w:sz w:val="28"/>
          <w:szCs w:val="28"/>
          <w:lang w:eastAsia="uk-UA"/>
        </w:rPr>
        <w:t>movable)</w:t>
      </w:r>
      <w:bookmarkEnd w:id="151"/>
      <w:bookmarkEnd w:id="153"/>
    </w:p>
    <w:bookmarkEnd w:id="152"/>
    <w:p w14:paraId="4B977C2D" w14:textId="77777777" w:rsidR="00B976A3" w:rsidRPr="006C3C49" w:rsidRDefault="00B976A3" w:rsidP="00B976A3">
      <w:pPr>
        <w:spacing w:after="0" w:line="240" w:lineRule="auto"/>
        <w:jc w:val="both"/>
        <w:rPr>
          <w:rFonts w:ascii="Times New Roman" w:hAnsi="Times New Roman" w:cs="Times New Roman"/>
          <w:color w:val="000000" w:themeColor="text1"/>
          <w:sz w:val="28"/>
          <w:szCs w:val="28"/>
        </w:rPr>
      </w:pPr>
    </w:p>
    <w:p w14:paraId="0D83B0B4" w14:textId="77777777" w:rsidR="004A53DC" w:rsidRPr="006C3C49"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A10EE7" w:rsidRPr="006C3C49">
        <w:rPr>
          <w:rFonts w:ascii="Times New Roman" w:hAnsi="Times New Roman" w:cs="Times New Roman"/>
          <w:bCs/>
          <w:color w:val="000000" w:themeColor="text1"/>
          <w:sz w:val="28"/>
          <w:szCs w:val="28"/>
          <w:lang w:val="en-US" w:eastAsia="uk-UA"/>
        </w:rPr>
        <w:t>ID</w:t>
      </w:r>
      <w:r w:rsidR="00351F99"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B488D" w:rsidRPr="006C3C49" w14:paraId="1023F1D3" w14:textId="77777777" w:rsidTr="0066137B">
        <w:tc>
          <w:tcPr>
            <w:tcW w:w="851" w:type="dxa"/>
            <w:tcBorders>
              <w:bottom w:val="single" w:sz="4" w:space="0" w:color="auto"/>
            </w:tcBorders>
          </w:tcPr>
          <w:p w14:paraId="101EA184"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0226FA4E"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C5D4267"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0C92883" w14:textId="77777777" w:rsidR="004B488D"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r>
      <w:tr w:rsidR="004B488D" w:rsidRPr="006C3C49" w14:paraId="763A59B0" w14:textId="77777777" w:rsidTr="00F036E9">
        <w:tc>
          <w:tcPr>
            <w:tcW w:w="851" w:type="dxa"/>
            <w:tcBorders>
              <w:top w:val="single" w:sz="4" w:space="0" w:color="auto"/>
              <w:left w:val="nil"/>
              <w:bottom w:val="nil"/>
              <w:right w:val="nil"/>
            </w:tcBorders>
          </w:tcPr>
          <w:p w14:paraId="4E00E30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3123FF0"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4" w:name="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54"/>
          <w:p w14:paraId="3E2B9D19" w14:textId="77777777" w:rsidR="008F410D" w:rsidRPr="006C3C49" w:rsidRDefault="00D948E3" w:rsidP="00D948E3">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2A36A9CA"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E1C7ED5"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4B488D" w:rsidRPr="006C3C49" w14:paraId="76CCD1FC" w14:textId="77777777" w:rsidTr="00F036E9">
        <w:tc>
          <w:tcPr>
            <w:tcW w:w="851" w:type="dxa"/>
            <w:tcBorders>
              <w:top w:val="nil"/>
              <w:left w:val="nil"/>
              <w:bottom w:val="nil"/>
              <w:right w:val="nil"/>
            </w:tcBorders>
          </w:tcPr>
          <w:p w14:paraId="378FAA80"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D8CCA31" w14:textId="77777777" w:rsidR="004B488D"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4B488D" w:rsidRPr="006C3C49">
              <w:rPr>
                <w:rFonts w:ascii="Times New Roman" w:hAnsi="Times New Roman" w:cs="Times New Roman"/>
                <w:b/>
                <w:color w:val="000000" w:themeColor="text1"/>
                <w:sz w:val="28"/>
                <w:szCs w:val="28"/>
                <w:lang w:eastAsia="uk-UA"/>
              </w:rPr>
              <w:t xml:space="preserve"> забезпечення </w:t>
            </w:r>
            <w:r w:rsidR="00E408FC" w:rsidRPr="006C3C49">
              <w:rPr>
                <w:rFonts w:ascii="Times New Roman" w:hAnsi="Times New Roman" w:cs="Times New Roman"/>
                <w:b/>
                <w:color w:val="000000" w:themeColor="text1"/>
                <w:sz w:val="28"/>
                <w:szCs w:val="28"/>
                <w:lang w:eastAsia="uk-UA"/>
              </w:rPr>
              <w:t>для</w:t>
            </w:r>
            <w:r w:rsidR="004B488D" w:rsidRPr="006C3C49">
              <w:rPr>
                <w:rFonts w:ascii="Times New Roman" w:hAnsi="Times New Roman" w:cs="Times New Roman"/>
                <w:b/>
                <w:color w:val="000000" w:themeColor="text1"/>
                <w:sz w:val="28"/>
                <w:szCs w:val="28"/>
                <w:lang w:eastAsia="uk-UA"/>
              </w:rPr>
              <w:t xml:space="preserve"> визначення кредитного ризику</w:t>
            </w:r>
          </w:p>
          <w:p w14:paraId="3D357D89" w14:textId="705A96B8" w:rsidR="004B488D" w:rsidRPr="006C3C49" w:rsidRDefault="00B1083D" w:rsidP="00351F99">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81DD26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3B1D86E5"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4B488D" w:rsidRPr="006C3C49" w14:paraId="0240FF71" w14:textId="77777777" w:rsidTr="00F036E9">
        <w:trPr>
          <w:trHeight w:val="789"/>
        </w:trPr>
        <w:tc>
          <w:tcPr>
            <w:tcW w:w="851" w:type="dxa"/>
            <w:tcBorders>
              <w:top w:val="nil"/>
              <w:left w:val="nil"/>
              <w:bottom w:val="nil"/>
              <w:right w:val="nil"/>
            </w:tcBorders>
          </w:tcPr>
          <w:p w14:paraId="2AA0A5BD"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002FA6E"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3D4E45B2" w14:textId="7C5CDA7E" w:rsidR="00301FEA"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ED4A1B1"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3E4BEFF2"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4B488D" w:rsidRPr="006C3C49" w14:paraId="3873A79E" w14:textId="77777777" w:rsidTr="00F036E9">
        <w:tc>
          <w:tcPr>
            <w:tcW w:w="851" w:type="dxa"/>
            <w:tcBorders>
              <w:top w:val="nil"/>
              <w:left w:val="nil"/>
              <w:bottom w:val="nil"/>
              <w:right w:val="nil"/>
            </w:tcBorders>
          </w:tcPr>
          <w:p w14:paraId="1294547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F7823FB"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1F09361E" w14:textId="05A4F693" w:rsidR="00B64C52"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F6DDFE2"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7532C9C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4B488D" w:rsidRPr="006C3C49" w14:paraId="3E69A0F3" w14:textId="77777777" w:rsidTr="00F036E9">
        <w:tc>
          <w:tcPr>
            <w:tcW w:w="851" w:type="dxa"/>
            <w:tcBorders>
              <w:top w:val="nil"/>
              <w:left w:val="nil"/>
              <w:bottom w:val="nil"/>
              <w:right w:val="nil"/>
            </w:tcBorders>
          </w:tcPr>
          <w:p w14:paraId="47F22773"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FE03275" w14:textId="756B339B" w:rsidR="004B488D"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4B488D" w:rsidRPr="006C3C49">
              <w:rPr>
                <w:rFonts w:ascii="Times New Roman" w:hAnsi="Times New Roman" w:cs="Times New Roman"/>
                <w:b/>
                <w:bCs/>
                <w:color w:val="000000" w:themeColor="text1"/>
                <w:sz w:val="28"/>
                <w:szCs w:val="28"/>
                <w:lang w:eastAsia="uk-UA"/>
              </w:rPr>
              <w:t xml:space="preserve"> забезпечення</w:t>
            </w:r>
          </w:p>
          <w:p w14:paraId="46FC7783" w14:textId="10F3F2EA" w:rsidR="004B488D" w:rsidRPr="006C3C49" w:rsidRDefault="006F58ED" w:rsidP="00351F9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7E6E89" w:rsidRPr="006C3C49">
              <w:rPr>
                <w:rFonts w:ascii="Times New Roman" w:eastAsia="Times New Roman" w:hAnsi="Times New Roman" w:cs="Times New Roman"/>
                <w:color w:val="000000" w:themeColor="text1"/>
                <w:sz w:val="28"/>
                <w:szCs w:val="28"/>
                <w:lang w:eastAsia="uk-UA"/>
              </w:rPr>
              <w:t xml:space="preserve">, </w:t>
            </w:r>
            <w:r w:rsidR="007E6E89" w:rsidRPr="006C3C49">
              <w:rPr>
                <w:rFonts w:ascii="Times New Roman" w:hAnsi="Times New Roman" w:cs="Times New Roman"/>
                <w:color w:val="000000" w:themeColor="text1"/>
                <w:sz w:val="28"/>
                <w:szCs w:val="28"/>
                <w:lang w:eastAsia="uk-UA"/>
              </w:rPr>
              <w:t>“Реквізит невластивий”</w:t>
            </w:r>
            <w:r w:rsidR="007E6E89" w:rsidRPr="006C3C49">
              <w:rPr>
                <w:rFonts w:ascii="Times New Roman" w:eastAsia="Times New Roman" w:hAnsi="Times New Roman" w:cs="Times New Roman"/>
                <w:color w:val="000000" w:themeColor="text1"/>
                <w:sz w:val="28"/>
                <w:szCs w:val="28"/>
                <w:lang w:eastAsia="uk-UA"/>
              </w:rPr>
              <w:t>, тобто реквізит не подається</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81C19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32ECB85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4B488D" w:rsidRPr="006C3C49" w14:paraId="3BDB0F7B" w14:textId="77777777" w:rsidTr="00F036E9">
        <w:tc>
          <w:tcPr>
            <w:tcW w:w="851" w:type="dxa"/>
            <w:tcBorders>
              <w:top w:val="nil"/>
              <w:left w:val="nil"/>
              <w:bottom w:val="nil"/>
              <w:right w:val="nil"/>
            </w:tcBorders>
          </w:tcPr>
          <w:p w14:paraId="755069F5"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8FDDA7C"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2DB391E7" w14:textId="77777777" w:rsidR="004B488D" w:rsidRPr="006C3C49" w:rsidRDefault="00112713"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F1100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26FFBBF9"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4B488D" w:rsidRPr="006C3C49" w14:paraId="41A3EC6F" w14:textId="77777777" w:rsidTr="00F036E9">
        <w:tc>
          <w:tcPr>
            <w:tcW w:w="851" w:type="dxa"/>
            <w:tcBorders>
              <w:top w:val="nil"/>
              <w:left w:val="nil"/>
              <w:bottom w:val="nil"/>
              <w:right w:val="nil"/>
            </w:tcBorders>
          </w:tcPr>
          <w:p w14:paraId="5DEDBB39"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043455DF" w14:textId="26B5D211"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5" w:name="РухомемайноРекв0508"/>
            <w:r w:rsidRPr="006C3C49">
              <w:rPr>
                <w:rFonts w:ascii="Times New Roman" w:hAnsi="Times New Roman" w:cs="Times New Roman"/>
                <w:b/>
                <w:color w:val="000000" w:themeColor="text1"/>
                <w:sz w:val="28"/>
                <w:szCs w:val="28"/>
                <w:lang w:eastAsia="uk-UA"/>
              </w:rPr>
              <w:t>В</w:t>
            </w:r>
            <w:r w:rsidR="002B32C9" w:rsidRPr="006C3C49">
              <w:rPr>
                <w:rFonts w:ascii="Times New Roman" w:hAnsi="Times New Roman" w:cs="Times New Roman"/>
                <w:b/>
                <w:color w:val="000000" w:themeColor="text1"/>
                <w:sz w:val="28"/>
                <w:szCs w:val="28"/>
                <w:lang w:eastAsia="uk-UA"/>
              </w:rPr>
              <w:t>ид забезпечення виконання зобов’</w:t>
            </w:r>
            <w:r w:rsidRPr="006C3C49">
              <w:rPr>
                <w:rFonts w:ascii="Times New Roman" w:hAnsi="Times New Roman" w:cs="Times New Roman"/>
                <w:b/>
                <w:color w:val="000000" w:themeColor="text1"/>
                <w:sz w:val="28"/>
                <w:szCs w:val="28"/>
                <w:lang w:eastAsia="uk-UA"/>
              </w:rPr>
              <w:t>язання</w:t>
            </w:r>
            <w:r w:rsidR="0016675E" w:rsidRPr="006C3C49">
              <w:rPr>
                <w:rFonts w:ascii="Times New Roman" w:hAnsi="Times New Roman" w:cs="Times New Roman"/>
                <w:b/>
                <w:color w:val="000000" w:themeColor="text1"/>
                <w:sz w:val="28"/>
                <w:szCs w:val="28"/>
                <w:lang w:eastAsia="uk-UA"/>
              </w:rPr>
              <w:t>.</w:t>
            </w:r>
            <w:bookmarkEnd w:id="155"/>
          </w:p>
          <w:p w14:paraId="66CF0F85" w14:textId="57A3EC26" w:rsidR="00930CBE" w:rsidRPr="006C3C49" w:rsidRDefault="007A7151" w:rsidP="00FE3685">
            <w:pPr>
              <w:pStyle w:val="a3"/>
              <w:ind w:left="0"/>
              <w:jc w:val="both"/>
              <w:rPr>
                <w:rFonts w:ascii="Times New Roman" w:eastAsia="Times New Roman" w:hAnsi="Times New Roman" w:cs="Times New Roman"/>
                <w:color w:val="000000" w:themeColor="text1"/>
                <w:sz w:val="28"/>
                <w:szCs w:val="28"/>
                <w:lang w:eastAsia="uk-UA"/>
              </w:rPr>
            </w:pPr>
            <w:hyperlink w:anchor="ДодатокРозподілЗабезпS031" w:history="1">
              <w:r w:rsidR="008C34FF" w:rsidRPr="00F321DF">
                <w:rPr>
                  <w:rStyle w:val="a5"/>
                  <w:rFonts w:ascii="Times New Roman" w:hAnsi="Times New Roman" w:cs="Times New Roman"/>
                  <w:color w:val="000000" w:themeColor="text1"/>
                  <w:sz w:val="28"/>
                  <w:szCs w:val="28"/>
                  <w:lang w:eastAsia="uk-UA"/>
                </w:rPr>
                <w:t xml:space="preserve">за умови </w:t>
              </w:r>
              <w:r w:rsidR="00DF6FA4" w:rsidRPr="00F321DF">
                <w:rPr>
                  <w:rStyle w:val="a5"/>
                  <w:rFonts w:ascii="Times New Roman" w:hAnsi="Times New Roman" w:cs="Times New Roman"/>
                  <w:color w:val="000000" w:themeColor="text1"/>
                  <w:sz w:val="28"/>
                  <w:szCs w:val="28"/>
                  <w:lang w:eastAsia="uk-UA"/>
                </w:rPr>
                <w:t>властивості</w:t>
              </w:r>
              <w:r w:rsidR="00351F99" w:rsidRPr="00F321DF">
                <w:rPr>
                  <w:rStyle w:val="a5"/>
                  <w:rFonts w:ascii="Times New Roman" w:hAnsi="Times New Roman" w:cs="Times New Roman"/>
                  <w:color w:val="000000" w:themeColor="text1"/>
                  <w:sz w:val="28"/>
                  <w:szCs w:val="28"/>
                  <w:lang w:eastAsia="uk-UA"/>
                </w:rPr>
                <w:t>,</w:t>
              </w:r>
              <w:r w:rsidR="008C34FF" w:rsidRPr="00F321DF">
                <w:rPr>
                  <w:rStyle w:val="a5"/>
                  <w:rFonts w:ascii="Times New Roman" w:hAnsi="Times New Roman" w:cs="Times New Roman"/>
                  <w:color w:val="000000" w:themeColor="text1"/>
                  <w:sz w:val="28"/>
                  <w:szCs w:val="28"/>
                  <w:lang w:eastAsia="uk-UA"/>
                </w:rPr>
                <w:t xml:space="preserve"> н</w:t>
              </w:r>
              <w:r w:rsidR="004B488D" w:rsidRPr="00F321DF">
                <w:rPr>
                  <w:rStyle w:val="a5"/>
                  <w:rFonts w:ascii="Times New Roman" w:hAnsi="Times New Roman" w:cs="Times New Roman"/>
                  <w:color w:val="000000" w:themeColor="text1"/>
                  <w:sz w:val="28"/>
                  <w:szCs w:val="28"/>
                  <w:lang w:eastAsia="uk-UA"/>
                </w:rPr>
                <w:t xml:space="preserve">абуває </w:t>
              </w:r>
              <w:r w:rsidR="004B488D" w:rsidRPr="00F321DF">
                <w:rPr>
                  <w:rStyle w:val="a5"/>
                  <w:rFonts w:ascii="Times New Roman" w:eastAsia="Times New Roman" w:hAnsi="Times New Roman" w:cs="Times New Roman"/>
                  <w:color w:val="000000" w:themeColor="text1"/>
                  <w:sz w:val="28"/>
                  <w:szCs w:val="28"/>
                  <w:lang w:eastAsia="uk-UA"/>
                </w:rPr>
                <w:t xml:space="preserve">одного </w:t>
              </w:r>
              <w:r w:rsidR="00351F99" w:rsidRPr="00F321DF">
                <w:rPr>
                  <w:rStyle w:val="a5"/>
                  <w:rFonts w:ascii="Times New Roman" w:eastAsia="Times New Roman" w:hAnsi="Times New Roman" w:cs="Times New Roman"/>
                  <w:color w:val="000000" w:themeColor="text1"/>
                  <w:sz w:val="28"/>
                  <w:szCs w:val="28"/>
                  <w:lang w:eastAsia="uk-UA"/>
                </w:rPr>
                <w:t xml:space="preserve">з визначеного переліку значень </w:t>
              </w:r>
              <w:r w:rsidR="0092176D" w:rsidRPr="00F321DF">
                <w:rPr>
                  <w:rStyle w:val="a5"/>
                  <w:rFonts w:ascii="Times New Roman" w:eastAsia="Times New Roman" w:hAnsi="Times New Roman" w:cs="Times New Roman"/>
                  <w:color w:val="000000" w:themeColor="text1"/>
                  <w:sz w:val="28"/>
                  <w:szCs w:val="28"/>
                  <w:lang w:eastAsia="uk-UA"/>
                </w:rPr>
                <w:t>Довідник</w:t>
              </w:r>
              <w:r w:rsidR="004B488D" w:rsidRPr="00F321DF">
                <w:rPr>
                  <w:rStyle w:val="a5"/>
                  <w:rFonts w:ascii="Times New Roman" w:eastAsia="Times New Roman" w:hAnsi="Times New Roman" w:cs="Times New Roman"/>
                  <w:color w:val="000000" w:themeColor="text1"/>
                  <w:sz w:val="28"/>
                  <w:szCs w:val="28"/>
                  <w:lang w:eastAsia="uk-UA"/>
                </w:rPr>
                <w:t>а</w:t>
              </w:r>
              <w:r w:rsidR="004B488D" w:rsidRPr="00F321DF">
                <w:rPr>
                  <w:rStyle w:val="a5"/>
                  <w:rFonts w:ascii="Times New Roman" w:hAnsi="Times New Roman" w:cs="Times New Roman"/>
                  <w:color w:val="000000" w:themeColor="text1"/>
                  <w:sz w:val="28"/>
                  <w:szCs w:val="28"/>
                  <w:lang w:eastAsia="uk-UA"/>
                </w:rPr>
                <w:t xml:space="preserve"> S031</w:t>
              </w:r>
              <w:r w:rsidR="00CD0528" w:rsidRPr="00F321DF">
                <w:rPr>
                  <w:rStyle w:val="a5"/>
                  <w:rFonts w:ascii="Times New Roman" w:hAnsi="Times New Roman" w:cs="Times New Roman"/>
                  <w:color w:val="000000" w:themeColor="text1"/>
                  <w:sz w:val="28"/>
                  <w:szCs w:val="28"/>
                  <w:lang w:eastAsia="uk-UA"/>
                </w:rPr>
                <w:t xml:space="preserve"> </w:t>
              </w:r>
              <w:r w:rsidR="00CD0528" w:rsidRPr="00F321DF">
                <w:rPr>
                  <w:rFonts w:ascii="Times New Roman" w:hAnsi="Times New Roman" w:cs="Times New Roman"/>
                  <w:color w:val="000000" w:themeColor="text1"/>
                  <w:sz w:val="28"/>
                  <w:szCs w:val="28"/>
                </w:rPr>
                <w:t>“Код виду забезпечення активу”</w:t>
              </w:r>
              <w:r w:rsidR="00231154" w:rsidRPr="00F321DF">
                <w:rPr>
                  <w:rStyle w:val="a5"/>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231154" w:rsidRPr="00F321DF">
                <w:rPr>
                  <w:rStyle w:val="a5"/>
                  <w:rFonts w:ascii="Times New Roman" w:eastAsia="Times New Roman" w:hAnsi="Times New Roman" w:cs="Times New Roman"/>
                  <w:color w:val="000000" w:themeColor="text1"/>
                  <w:sz w:val="28"/>
                  <w:szCs w:val="28"/>
                  <w:lang w:eastAsia="uk-UA"/>
                </w:rPr>
                <w:t xml:space="preserve">відповідно до вимог </w:t>
              </w:r>
              <w:r w:rsidR="00D10D2D" w:rsidRPr="00F321DF">
                <w:rPr>
                  <w:rStyle w:val="a5"/>
                  <w:rFonts w:ascii="Times New Roman" w:eastAsia="Times New Roman" w:hAnsi="Times New Roman" w:cs="Times New Roman"/>
                  <w:color w:val="000000" w:themeColor="text1"/>
                  <w:sz w:val="28"/>
                  <w:szCs w:val="28"/>
                  <w:lang w:eastAsia="uk-UA"/>
                </w:rPr>
                <w:t>Додатка</w:t>
              </w:r>
              <w:r w:rsidR="00231154" w:rsidRPr="00F321DF">
                <w:rPr>
                  <w:rStyle w:val="a5"/>
                  <w:rFonts w:ascii="Times New Roman" w:eastAsia="Times New Roman" w:hAnsi="Times New Roman" w:cs="Times New Roman"/>
                  <w:color w:val="000000" w:themeColor="text1"/>
                  <w:sz w:val="28"/>
                  <w:szCs w:val="28"/>
                  <w:lang w:eastAsia="uk-UA"/>
                </w:rPr>
                <w:t xml:space="preserve"> </w:t>
              </w:r>
              <w:r w:rsidR="00BF1EE6" w:rsidRPr="00F321DF">
                <w:rPr>
                  <w:rStyle w:val="a5"/>
                  <w:rFonts w:ascii="Times New Roman" w:eastAsia="Times New Roman" w:hAnsi="Times New Roman" w:cs="Times New Roman"/>
                  <w:color w:val="000000" w:themeColor="text1"/>
                  <w:sz w:val="28"/>
                  <w:szCs w:val="28"/>
                  <w:lang w:eastAsia="uk-UA"/>
                </w:rPr>
                <w:t>5</w:t>
              </w:r>
              <w:r w:rsidR="00231154" w:rsidRPr="00F321DF">
                <w:rPr>
                  <w:rStyle w:val="a5"/>
                  <w:rFonts w:ascii="Times New Roman" w:eastAsia="Times New Roman" w:hAnsi="Times New Roman" w:cs="Times New Roman"/>
                  <w:color w:val="000000" w:themeColor="text1"/>
                  <w:sz w:val="28"/>
                  <w:szCs w:val="28"/>
                  <w:lang w:eastAsia="uk-UA"/>
                </w:rPr>
                <w:t xml:space="preserve"> </w:t>
              </w:r>
              <w:r w:rsidR="00FE3685" w:rsidRPr="00F321DF">
                <w:rPr>
                  <w:rStyle w:val="a5"/>
                  <w:rFonts w:ascii="Times New Roman" w:eastAsia="Times New Roman" w:hAnsi="Times New Roman" w:cs="Times New Roman"/>
                  <w:color w:val="000000" w:themeColor="text1"/>
                  <w:sz w:val="28"/>
                  <w:szCs w:val="28"/>
                  <w:lang w:eastAsia="uk-UA"/>
                </w:rPr>
                <w:t xml:space="preserve">цих </w:t>
              </w:r>
              <w:r w:rsidR="00231154" w:rsidRPr="00F321DF">
                <w:rPr>
                  <w:rStyle w:val="a5"/>
                  <w:rFonts w:ascii="Times New Roman" w:eastAsia="Times New Roman" w:hAnsi="Times New Roman" w:cs="Times New Roman"/>
                  <w:color w:val="000000" w:themeColor="text1"/>
                  <w:sz w:val="28"/>
                  <w:szCs w:val="28"/>
                  <w:lang w:eastAsia="uk-UA"/>
                </w:rPr>
                <w:t>Правил</w:t>
              </w:r>
            </w:hyperlink>
            <w:r w:rsidR="0023115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93546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1F19F39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4B488D" w:rsidRPr="006C3C49" w14:paraId="1E05A458" w14:textId="77777777" w:rsidTr="00F036E9">
        <w:tc>
          <w:tcPr>
            <w:tcW w:w="851" w:type="dxa"/>
            <w:tcBorders>
              <w:top w:val="nil"/>
              <w:left w:val="nil"/>
              <w:bottom w:val="nil"/>
              <w:right w:val="nil"/>
            </w:tcBorders>
          </w:tcPr>
          <w:p w14:paraId="48B237B7"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81035B4" w14:textId="77777777" w:rsidR="004B488D" w:rsidRPr="006C3C49" w:rsidRDefault="006F51B0"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C3C49">
              <w:rPr>
                <w:rFonts w:ascii="Times New Roman" w:hAnsi="Times New Roman" w:cs="Times New Roman"/>
                <w:b/>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 xml:space="preserve"> </w:t>
            </w:r>
          </w:p>
          <w:p w14:paraId="11AAD2F3" w14:textId="60EF01FF" w:rsidR="004B488D" w:rsidRPr="006C3C49" w:rsidRDefault="00F84D0B"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33D0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6F58ED" w:rsidRPr="006C3C49">
              <w:rPr>
                <w:rFonts w:ascii="Times New Roman" w:hAnsi="Times New Roman" w:cs="Times New Roman"/>
                <w:color w:val="000000" w:themeColor="text1"/>
                <w:sz w:val="28"/>
                <w:szCs w:val="28"/>
                <w:lang w:eastAsia="uk-UA"/>
              </w:rPr>
              <w:t xml:space="preserve">одного </w:t>
            </w:r>
            <w:r w:rsidR="004C229B" w:rsidRPr="00F321DF">
              <w:rPr>
                <w:rFonts w:ascii="Times New Roman" w:hAnsi="Times New Roman" w:cs="Times New Roman"/>
                <w:color w:val="000000" w:themeColor="text1"/>
                <w:sz w:val="28"/>
                <w:szCs w:val="28"/>
                <w:lang w:eastAsia="uk-UA"/>
              </w:rPr>
              <w:t>значен</w:t>
            </w:r>
            <w:r w:rsidR="00F97564">
              <w:rPr>
                <w:rFonts w:ascii="Times New Roman" w:hAnsi="Times New Roman" w:cs="Times New Roman"/>
                <w:color w:val="000000" w:themeColor="text1"/>
                <w:sz w:val="28"/>
                <w:szCs w:val="28"/>
                <w:lang w:eastAsia="uk-UA"/>
              </w:rPr>
              <w:t>ня</w:t>
            </w:r>
            <w:r w:rsidR="004C229B" w:rsidRPr="00F321DF">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20E92C82" w14:textId="75880E93" w:rsidR="004C229B" w:rsidRPr="006C3C49" w:rsidRDefault="004C229B" w:rsidP="004C229B">
            <w:pPr>
              <w:pStyle w:val="a3"/>
              <w:ind w:left="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5D434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lastRenderedPageBreak/>
              <w:t>vin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10EAE2A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0509</w:t>
            </w:r>
          </w:p>
        </w:tc>
      </w:tr>
      <w:tr w:rsidR="004B488D" w:rsidRPr="006C3C49" w14:paraId="4C44ED51" w14:textId="77777777" w:rsidTr="00F036E9">
        <w:trPr>
          <w:trHeight w:val="240"/>
        </w:trPr>
        <w:tc>
          <w:tcPr>
            <w:tcW w:w="851" w:type="dxa"/>
            <w:tcBorders>
              <w:top w:val="nil"/>
              <w:left w:val="nil"/>
              <w:bottom w:val="nil"/>
              <w:right w:val="nil"/>
            </w:tcBorders>
          </w:tcPr>
          <w:p w14:paraId="597E739F"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32688AE" w14:textId="67955C16"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цінного папер</w:t>
            </w:r>
            <w:r w:rsidR="007D2930" w:rsidRPr="006C3C49">
              <w:rPr>
                <w:rFonts w:ascii="Times New Roman" w:hAnsi="Times New Roman" w:cs="Times New Roman"/>
                <w:b/>
                <w:color w:val="000000" w:themeColor="text1"/>
                <w:sz w:val="28"/>
                <w:szCs w:val="28"/>
                <w:lang w:eastAsia="uk-UA"/>
              </w:rPr>
              <w:t>а</w:t>
            </w:r>
            <w:r w:rsidR="006F51B0" w:rsidRPr="006C3C49">
              <w:rPr>
                <w:rFonts w:ascii="Times New Roman" w:hAnsi="Times New Roman" w:cs="Times New Roman"/>
                <w:b/>
                <w:color w:val="000000" w:themeColor="text1"/>
                <w:sz w:val="28"/>
                <w:szCs w:val="28"/>
                <w:lang w:eastAsia="uk-UA"/>
              </w:rPr>
              <w:t>.</w:t>
            </w:r>
          </w:p>
          <w:p w14:paraId="585666F5" w14:textId="46A74B77" w:rsidR="004B488D" w:rsidRPr="006C3C49" w:rsidRDefault="002F6FB8" w:rsidP="00CE3C84">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2D1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w:t>
            </w:r>
            <w:r w:rsidR="00CE3C84" w:rsidRPr="006C3C49">
              <w:rPr>
                <w:rFonts w:ascii="Times New Roman" w:hAnsi="Times New Roman" w:cs="Times New Roman"/>
                <w:color w:val="000000" w:themeColor="text1"/>
                <w:sz w:val="28"/>
                <w:szCs w:val="28"/>
                <w:lang w:eastAsia="uk-UA"/>
              </w:rPr>
              <w:t>ня</w:t>
            </w:r>
            <w:r w:rsidR="004B488D"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S</w:t>
            </w:r>
            <w:r w:rsidR="005E2D17" w:rsidRPr="006C3C49">
              <w:rPr>
                <w:rFonts w:ascii="Times New Roman" w:eastAsia="Times New Roman" w:hAnsi="Times New Roman" w:cs="Times New Roman"/>
                <w:color w:val="000000" w:themeColor="text1"/>
                <w:sz w:val="28"/>
                <w:szCs w:val="28"/>
                <w:lang w:val="ru-RU" w:eastAsia="uk-UA"/>
              </w:rPr>
              <w:t>136</w:t>
            </w:r>
            <w:r w:rsidR="00CE3C84" w:rsidRPr="006C3C49">
              <w:rPr>
                <w:rFonts w:ascii="Times New Roman" w:eastAsia="Times New Roman" w:hAnsi="Times New Roman" w:cs="Times New Roman"/>
                <w:color w:val="000000" w:themeColor="text1"/>
                <w:sz w:val="28"/>
                <w:szCs w:val="28"/>
                <w:lang w:val="ru-RU" w:eastAsia="uk-UA"/>
              </w:rPr>
              <w:t xml:space="preserve"> </w:t>
            </w:r>
            <w:r w:rsidR="00CE3C84" w:rsidRPr="006C3C49">
              <w:rPr>
                <w:rFonts w:ascii="Times New Roman" w:hAnsi="Times New Roman" w:cs="Times New Roman"/>
                <w:color w:val="000000" w:themeColor="text1"/>
                <w:sz w:val="28"/>
                <w:szCs w:val="28"/>
              </w:rPr>
              <w:t>“Код виду цінного папера”</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B8A67D"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s136_</w:t>
            </w:r>
            <w:r w:rsidRPr="006C3C49">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17D7C8F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0510</w:t>
            </w:r>
          </w:p>
        </w:tc>
      </w:tr>
      <w:tr w:rsidR="004B488D" w:rsidRPr="006C3C49" w14:paraId="634879CB" w14:textId="77777777" w:rsidTr="00F036E9">
        <w:tc>
          <w:tcPr>
            <w:tcW w:w="851" w:type="dxa"/>
            <w:tcBorders>
              <w:top w:val="nil"/>
              <w:left w:val="nil"/>
              <w:bottom w:val="nil"/>
              <w:right w:val="nil"/>
            </w:tcBorders>
          </w:tcPr>
          <w:p w14:paraId="0B510A8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0CB4AE"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6" w:name="РухомемайноРекв0207"/>
            <w:r w:rsidRPr="006C3C49">
              <w:rPr>
                <w:rFonts w:ascii="Times New Roman" w:hAnsi="Times New Roman" w:cs="Times New Roman"/>
                <w:b/>
                <w:color w:val="000000" w:themeColor="text1"/>
                <w:sz w:val="28"/>
                <w:szCs w:val="28"/>
                <w:lang w:eastAsia="uk-UA"/>
              </w:rPr>
              <w:t>Кількість цінних паперів</w:t>
            </w:r>
            <w:r w:rsidR="006F51B0" w:rsidRPr="006C3C49">
              <w:rPr>
                <w:rFonts w:ascii="Times New Roman" w:hAnsi="Times New Roman" w:cs="Times New Roman"/>
                <w:b/>
                <w:color w:val="000000" w:themeColor="text1"/>
                <w:sz w:val="28"/>
                <w:szCs w:val="28"/>
                <w:lang w:eastAsia="uk-UA"/>
              </w:rPr>
              <w:t>.</w:t>
            </w:r>
            <w:bookmarkEnd w:id="156"/>
          </w:p>
          <w:p w14:paraId="657C4B6E" w14:textId="71558B48" w:rsidR="004B488D" w:rsidRPr="006C3C49" w:rsidRDefault="007A7151" w:rsidP="0083724E">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050E70" w:rsidRPr="006C3C49">
                <w:rPr>
                  <w:rStyle w:val="a5"/>
                  <w:rFonts w:ascii="Times New Roman" w:hAnsi="Times New Roman" w:cs="Times New Roman"/>
                  <w:color w:val="000000" w:themeColor="text1"/>
                  <w:sz w:val="28"/>
                  <w:szCs w:val="28"/>
                  <w:lang w:eastAsia="uk-UA"/>
                </w:rPr>
                <w:t>, н</w:t>
              </w:r>
              <w:r w:rsidR="00F458D7" w:rsidRPr="006C3C49">
                <w:rPr>
                  <w:rStyle w:val="a5"/>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значення</w:t>
              </w:r>
              <w:r w:rsidR="00F458D7"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F458D7"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F458D7"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23 </w:t>
              </w:r>
              <w:r w:rsidR="00F458D7" w:rsidRPr="006C3C49">
                <w:rPr>
                  <w:rStyle w:val="a5"/>
                  <w:rFonts w:ascii="Times New Roman" w:hAnsi="Times New Roman" w:cs="Times New Roman"/>
                  <w:color w:val="000000" w:themeColor="text1"/>
                  <w:sz w:val="28"/>
                  <w:szCs w:val="28"/>
                  <w:lang w:eastAsia="uk-UA"/>
                </w:rPr>
                <w:t>цих Правил</w:t>
              </w:r>
            </w:hyperlink>
            <w:r w:rsidR="00F458D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669B1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securities</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3758C348"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0207</w:t>
            </w:r>
          </w:p>
        </w:tc>
      </w:tr>
      <w:tr w:rsidR="004B488D" w:rsidRPr="006C3C49" w14:paraId="2E5188E1" w14:textId="77777777" w:rsidTr="00F036E9">
        <w:tc>
          <w:tcPr>
            <w:tcW w:w="851" w:type="dxa"/>
            <w:tcBorders>
              <w:top w:val="nil"/>
              <w:left w:val="nil"/>
              <w:bottom w:val="nil"/>
              <w:right w:val="nil"/>
            </w:tcBorders>
          </w:tcPr>
          <w:p w14:paraId="6E755C60"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2765C3D7" w14:textId="0A485E71" w:rsidR="004B488D" w:rsidRPr="006C3C49" w:rsidRDefault="004B488D" w:rsidP="00475B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475BDA" w:rsidRPr="006C3C49">
              <w:rPr>
                <w:rFonts w:ascii="Times New Roman" w:hAnsi="Times New Roman" w:cs="Times New Roman"/>
                <w:b/>
                <w:color w:val="000000" w:themeColor="text1"/>
                <w:sz w:val="28"/>
                <w:szCs w:val="28"/>
                <w:lang w:eastAsia="uk-UA"/>
              </w:rPr>
              <w:t>(ki)</w:t>
            </w:r>
          </w:p>
          <w:p w14:paraId="0616D76A" w14:textId="77777777" w:rsidR="004B488D" w:rsidRPr="006C3C49" w:rsidRDefault="00417D41" w:rsidP="00365CAB">
            <w:pPr>
              <w:pStyle w:val="a8"/>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66767"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B66767"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EB131F"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52BBD9"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41FD5277"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4B488D" w:rsidRPr="006C3C49" w14:paraId="02E1457D" w14:textId="77777777" w:rsidTr="00F036E9">
        <w:tc>
          <w:tcPr>
            <w:tcW w:w="851" w:type="dxa"/>
            <w:tcBorders>
              <w:top w:val="nil"/>
              <w:left w:val="nil"/>
              <w:bottom w:val="nil"/>
              <w:right w:val="nil"/>
            </w:tcBorders>
          </w:tcPr>
          <w:p w14:paraId="08FCFDE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A62CEF"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3E16C3BC" w14:textId="1B06F005" w:rsidR="004B488D" w:rsidRPr="006C3C49" w:rsidRDefault="002F27FC" w:rsidP="001B099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4B488D"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D</w:t>
            </w:r>
            <w:r w:rsidR="004B488D" w:rsidRPr="006C3C49">
              <w:rPr>
                <w:rFonts w:ascii="Times New Roman" w:eastAsia="Times New Roman" w:hAnsi="Times New Roman" w:cs="Times New Roman"/>
                <w:color w:val="000000" w:themeColor="text1"/>
                <w:sz w:val="28"/>
                <w:szCs w:val="28"/>
                <w:lang w:eastAsia="uk-UA"/>
              </w:rPr>
              <w:t>150</w:t>
            </w:r>
            <w:r w:rsidR="004F45B5" w:rsidRPr="006C3C49">
              <w:rPr>
                <w:rFonts w:ascii="Times New Roman" w:eastAsia="Times New Roman" w:hAnsi="Times New Roman" w:cs="Times New Roman"/>
                <w:color w:val="000000" w:themeColor="text1"/>
                <w:sz w:val="28"/>
                <w:szCs w:val="28"/>
                <w:lang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A5FE754"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w:t>
            </w:r>
            <w:r w:rsidRPr="006C3C49">
              <w:rPr>
                <w:rFonts w:ascii="Times New Roman" w:hAnsi="Times New Roman" w:cs="Times New Roman"/>
                <w:b/>
                <w:color w:val="000000" w:themeColor="text1"/>
                <w:sz w:val="28"/>
                <w:szCs w:val="28"/>
              </w:rPr>
              <w:t>150_distribution_type_col</w:t>
            </w:r>
          </w:p>
        </w:tc>
        <w:tc>
          <w:tcPr>
            <w:tcW w:w="1701" w:type="dxa"/>
            <w:tcBorders>
              <w:top w:val="nil"/>
              <w:left w:val="nil"/>
              <w:bottom w:val="nil"/>
              <w:right w:val="nil"/>
            </w:tcBorders>
          </w:tcPr>
          <w:p w14:paraId="1C3A47C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4B488D" w:rsidRPr="006C3C49" w14:paraId="148EBC4F" w14:textId="77777777" w:rsidTr="00F036E9">
        <w:tc>
          <w:tcPr>
            <w:tcW w:w="851" w:type="dxa"/>
            <w:tcBorders>
              <w:top w:val="nil"/>
              <w:left w:val="nil"/>
              <w:bottom w:val="nil"/>
              <w:right w:val="nil"/>
            </w:tcBorders>
          </w:tcPr>
          <w:p w14:paraId="173380D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2DE35776" w14:textId="77777777" w:rsidR="004B488D" w:rsidRPr="006C3C49" w:rsidRDefault="00B53BCF"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C3C49">
              <w:rPr>
                <w:rFonts w:ascii="Times New Roman" w:hAnsi="Times New Roman" w:cs="Times New Roman"/>
                <w:b/>
                <w:color w:val="000000" w:themeColor="text1"/>
                <w:sz w:val="28"/>
                <w:szCs w:val="28"/>
                <w:lang w:eastAsia="uk-UA"/>
              </w:rPr>
              <w:t xml:space="preserve"> </w:t>
            </w:r>
          </w:p>
          <w:p w14:paraId="059F04B1" w14:textId="03CD1D9B" w:rsidR="004B488D" w:rsidRPr="006C3C49" w:rsidRDefault="002F27FC"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0F1A97" w:rsidRPr="006C3C49">
              <w:rPr>
                <w:rFonts w:ascii="Times New Roman" w:hAnsi="Times New Roman" w:cs="Times New Roman"/>
                <w:color w:val="000000" w:themeColor="text1"/>
                <w:sz w:val="28"/>
                <w:szCs w:val="28"/>
                <w:lang w:eastAsia="uk-UA"/>
              </w:rPr>
              <w:t xml:space="preserve"> одного значення </w:t>
            </w:r>
            <w:r w:rsidR="004B488D" w:rsidRPr="006C3C49">
              <w:rPr>
                <w:rFonts w:ascii="Times New Roman" w:hAnsi="Times New Roman" w:cs="Times New Roman"/>
                <w:color w:val="000000" w:themeColor="text1"/>
                <w:sz w:val="28"/>
                <w:szCs w:val="28"/>
                <w:lang w:eastAsia="uk-UA"/>
              </w:rPr>
              <w:t>номера</w:t>
            </w:r>
            <w:r w:rsidR="0072417B" w:rsidRPr="006C3C49">
              <w:rPr>
                <w:rFonts w:ascii="Times New Roman" w:hAnsi="Times New Roman" w:cs="Times New Roman"/>
                <w:color w:val="000000" w:themeColor="text1"/>
                <w:sz w:val="28"/>
                <w:szCs w:val="28"/>
                <w:lang w:eastAsia="uk-UA"/>
              </w:rPr>
              <w:t xml:space="preserve"> запису про обтяження об’</w:t>
            </w:r>
            <w:r w:rsidR="004B488D" w:rsidRPr="006C3C49">
              <w:rPr>
                <w:rFonts w:ascii="Times New Roman" w:hAnsi="Times New Roman" w:cs="Times New Roman"/>
                <w:color w:val="000000" w:themeColor="text1"/>
                <w:sz w:val="28"/>
                <w:szCs w:val="28"/>
                <w:lang w:eastAsia="uk-UA"/>
              </w:rPr>
              <w:t>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40839DF8" w14:textId="7432B6D8" w:rsidR="004B488D" w:rsidRPr="006C3C49" w:rsidRDefault="00DF03B2" w:rsidP="00D44BE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44FF841" w14:textId="77777777" w:rsidR="005B33AD" w:rsidRPr="006C3C49"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AF3A23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FA1FDB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0513</w:t>
            </w:r>
          </w:p>
        </w:tc>
      </w:tr>
      <w:tr w:rsidR="00B8527B" w:rsidRPr="006C3C49" w14:paraId="2BF250F5" w14:textId="77777777" w:rsidTr="00F036E9">
        <w:tc>
          <w:tcPr>
            <w:tcW w:w="11619" w:type="dxa"/>
            <w:gridSpan w:val="2"/>
            <w:tcBorders>
              <w:top w:val="nil"/>
              <w:left w:val="nil"/>
              <w:bottom w:val="nil"/>
              <w:right w:val="nil"/>
            </w:tcBorders>
          </w:tcPr>
          <w:p w14:paraId="42DAD4FA" w14:textId="092B6CE4" w:rsidR="00B8527B" w:rsidRPr="006C3C49" w:rsidRDefault="00B8527B" w:rsidP="000F1A97">
            <w:pPr>
              <w:pStyle w:val="a3"/>
              <w:ind w:left="0"/>
              <w:jc w:val="both"/>
              <w:rPr>
                <w:rFonts w:ascii="Times New Roman" w:hAnsi="Times New Roman" w:cs="Times New Roman"/>
                <w:b/>
                <w:color w:val="000000" w:themeColor="text1"/>
                <w:sz w:val="28"/>
                <w:szCs w:val="28"/>
                <w:lang w:eastAsia="uk-UA"/>
              </w:rPr>
            </w:pPr>
            <w:bookmarkStart w:id="157" w:name="НабориРухоме40"/>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color w:val="000000" w:themeColor="text1"/>
                <w:sz w:val="28"/>
                <w:szCs w:val="28"/>
                <w:lang w:eastAsia="uk-UA"/>
              </w:rPr>
              <w:t xml:space="preserve">Об’єкт рухомого майна </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movable) </w:t>
            </w:r>
            <w:r w:rsidR="000F1A97"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7"/>
          </w:p>
        </w:tc>
        <w:tc>
          <w:tcPr>
            <w:tcW w:w="3827" w:type="dxa"/>
            <w:gridSpan w:val="2"/>
            <w:tcBorders>
              <w:top w:val="nil"/>
              <w:left w:val="nil"/>
              <w:bottom w:val="nil"/>
              <w:right w:val="nil"/>
            </w:tcBorders>
          </w:tcPr>
          <w:p w14:paraId="60295016" w14:textId="77777777" w:rsidR="00B8527B" w:rsidRPr="006C3C49" w:rsidRDefault="00B8527B" w:rsidP="00F036E9">
            <w:pPr>
              <w:pStyle w:val="a3"/>
              <w:ind w:left="0"/>
              <w:rPr>
                <w:rFonts w:ascii="Times New Roman" w:hAnsi="Times New Roman" w:cs="Times New Roman"/>
                <w:b/>
                <w:color w:val="000000" w:themeColor="text1"/>
                <w:sz w:val="28"/>
                <w:szCs w:val="28"/>
                <w:lang w:eastAsia="uk-UA"/>
              </w:rPr>
            </w:pPr>
          </w:p>
        </w:tc>
      </w:tr>
      <w:tr w:rsidR="004B488D" w:rsidRPr="006C3C49" w14:paraId="5DC7C5AF" w14:textId="77777777" w:rsidTr="00F036E9">
        <w:tc>
          <w:tcPr>
            <w:tcW w:w="851" w:type="dxa"/>
            <w:tcBorders>
              <w:top w:val="nil"/>
              <w:left w:val="nil"/>
              <w:bottom w:val="nil"/>
              <w:right w:val="nil"/>
            </w:tcBorders>
          </w:tcPr>
          <w:p w14:paraId="0A188F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3BCE88" w14:textId="77777777" w:rsidR="004B488D" w:rsidRPr="006C3C49" w:rsidRDefault="005F012D" w:rsidP="00A95A81">
            <w:pPr>
              <w:pStyle w:val="a3"/>
              <w:tabs>
                <w:tab w:val="left" w:pos="6168"/>
              </w:tabs>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соба29" w:history="1">
              <w:r w:rsidR="004E0E16" w:rsidRPr="006C3C49">
                <w:rPr>
                  <w:rStyle w:val="a5"/>
                  <w:rFonts w:ascii="Times New Roman" w:hAnsi="Times New Roman" w:cs="Times New Roman"/>
                  <w:b/>
                  <w:color w:val="000000" w:themeColor="text1"/>
                  <w:sz w:val="28"/>
                  <w:szCs w:val="28"/>
                </w:rPr>
                <w:t>Особа</w:t>
              </w:r>
            </w:hyperlink>
            <w:r w:rsidR="009B1661" w:rsidRPr="006C3C49">
              <w:rPr>
                <w:rStyle w:val="a5"/>
                <w:rFonts w:ascii="Times New Roman" w:hAnsi="Times New Roman" w:cs="Times New Roman"/>
                <w:b/>
                <w:color w:val="000000" w:themeColor="text1"/>
                <w:sz w:val="28"/>
                <w:szCs w:val="28"/>
              </w:rPr>
              <w:t xml:space="preserve"> </w:t>
            </w:r>
          </w:p>
          <w:p w14:paraId="706F1A29" w14:textId="47E3E923" w:rsidR="00EC0B90" w:rsidRPr="006C3C49" w:rsidRDefault="00737C0C" w:rsidP="00EC0B9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52C6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14B8051"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7886932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4B488D" w:rsidRPr="006C3C49" w14:paraId="24FCB098" w14:textId="77777777" w:rsidTr="00F036E9">
        <w:tc>
          <w:tcPr>
            <w:tcW w:w="851" w:type="dxa"/>
            <w:tcBorders>
              <w:top w:val="nil"/>
              <w:left w:val="nil"/>
              <w:bottom w:val="nil"/>
              <w:right w:val="nil"/>
            </w:tcBorders>
          </w:tcPr>
          <w:p w14:paraId="53F7C348"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0B92E5" w14:textId="77777777" w:rsidR="004B488D" w:rsidRPr="006C3C49" w:rsidRDefault="005F012D"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5"/>
                  <w:rFonts w:ascii="Times New Roman" w:hAnsi="Times New Roman" w:cs="Times New Roman"/>
                  <w:b/>
                  <w:color w:val="000000" w:themeColor="text1"/>
                  <w:sz w:val="28"/>
                  <w:szCs w:val="28"/>
                </w:rPr>
                <w:t xml:space="preserve">Адреса </w:t>
              </w:r>
              <w:r w:rsidR="004E0E16" w:rsidRPr="006C3C49">
                <w:rPr>
                  <w:rStyle w:val="a5"/>
                  <w:rFonts w:ascii="Times New Roman" w:hAnsi="Times New Roman" w:cs="Times New Roman"/>
                  <w:b/>
                  <w:color w:val="000000" w:themeColor="text1"/>
                  <w:sz w:val="28"/>
                  <w:szCs w:val="28"/>
                </w:rPr>
                <w:t>реєстрації</w:t>
              </w:r>
            </w:hyperlink>
          </w:p>
          <w:p w14:paraId="4E0F510E" w14:textId="2EF1908E" w:rsidR="004F2959" w:rsidRPr="006C3C49" w:rsidRDefault="004F2959" w:rsidP="004749D2">
            <w:pPr>
              <w:jc w:val="both"/>
              <w:rPr>
                <w:rStyle w:val="a5"/>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lastRenderedPageBreak/>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3CA55536"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lastRenderedPageBreak/>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DC2CB44"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B488D" w:rsidRPr="006C3C49" w14:paraId="0B7CB364" w14:textId="77777777" w:rsidTr="00F036E9">
        <w:tc>
          <w:tcPr>
            <w:tcW w:w="851" w:type="dxa"/>
            <w:tcBorders>
              <w:top w:val="nil"/>
              <w:left w:val="nil"/>
              <w:bottom w:val="nil"/>
              <w:right w:val="nil"/>
            </w:tcBorders>
          </w:tcPr>
          <w:p w14:paraId="0D0F76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7AC6C" w14:textId="77777777" w:rsidR="004B488D" w:rsidRPr="006C3C49" w:rsidRDefault="005F012D" w:rsidP="00A95A8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5"/>
                  <w:rFonts w:ascii="Times New Roman" w:hAnsi="Times New Roman" w:cs="Times New Roman"/>
                  <w:b/>
                  <w:color w:val="000000" w:themeColor="text1"/>
                  <w:sz w:val="28"/>
                  <w:szCs w:val="28"/>
                </w:rPr>
                <w:t>Фактична адреса</w:t>
              </w:r>
            </w:hyperlink>
          </w:p>
          <w:p w14:paraId="63DE6FCB" w14:textId="7224CD70" w:rsidR="002E6351" w:rsidRPr="006C3C49" w:rsidRDefault="002E6351" w:rsidP="00A95A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 xml:space="preserve">. </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6773A04D"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59D996D8"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B488D" w:rsidRPr="006C3C49" w14:paraId="0A02BFF1" w14:textId="77777777" w:rsidTr="00F036E9">
        <w:tc>
          <w:tcPr>
            <w:tcW w:w="851" w:type="dxa"/>
            <w:tcBorders>
              <w:top w:val="nil"/>
              <w:left w:val="nil"/>
              <w:bottom w:val="nil"/>
              <w:right w:val="nil"/>
            </w:tcBorders>
          </w:tcPr>
          <w:p w14:paraId="49FAAB6A"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8EE22B" w14:textId="77777777" w:rsidR="004B488D" w:rsidRPr="006C3C49" w:rsidRDefault="005F012D" w:rsidP="00426E21">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C3C49">
                <w:rPr>
                  <w:rStyle w:val="a5"/>
                  <w:rFonts w:ascii="Times New Roman" w:hAnsi="Times New Roman" w:cs="Times New Roman"/>
                  <w:b/>
                  <w:color w:val="000000" w:themeColor="text1"/>
                  <w:sz w:val="28"/>
                  <w:szCs w:val="28"/>
                </w:rPr>
                <w:t>Облікова інформація</w:t>
              </w:r>
            </w:hyperlink>
          </w:p>
          <w:p w14:paraId="74874B3B" w14:textId="0D73C2E1" w:rsidR="00EC0B90" w:rsidRPr="006C3C49" w:rsidRDefault="00EC0B90" w:rsidP="000F1A97">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000F1A97" w:rsidRPr="006C3C49">
              <w:rPr>
                <w:rFonts w:ascii="Times New Roman" w:hAnsi="Times New Roman" w:cs="Times New Roman"/>
                <w:color w:val="000000" w:themeColor="text1"/>
                <w:sz w:val="28"/>
                <w:szCs w:val="28"/>
              </w:rPr>
              <w:t xml:space="preserve"> </w:t>
            </w:r>
            <w:r w:rsidR="000F1A9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055E1EC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06D08ECB"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4B488D" w:rsidRPr="006C3C49" w14:paraId="2C8960E7" w14:textId="77777777" w:rsidTr="00F036E9">
        <w:tc>
          <w:tcPr>
            <w:tcW w:w="851" w:type="dxa"/>
            <w:tcBorders>
              <w:top w:val="nil"/>
              <w:left w:val="nil"/>
              <w:bottom w:val="nil"/>
              <w:right w:val="nil"/>
            </w:tcBorders>
          </w:tcPr>
          <w:p w14:paraId="268A2AE3"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D9C11FF" w14:textId="77777777" w:rsidR="004B488D" w:rsidRPr="006C3C49" w:rsidRDefault="005F012D" w:rsidP="004749D2">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4B488D" w:rsidRPr="006C3C49">
                <w:rPr>
                  <w:rStyle w:val="a5"/>
                  <w:rFonts w:ascii="Times New Roman" w:hAnsi="Times New Roman" w:cs="Times New Roman"/>
                  <w:b/>
                  <w:color w:val="000000" w:themeColor="text1"/>
                  <w:sz w:val="28"/>
                  <w:szCs w:val="28"/>
                </w:rPr>
                <w:t xml:space="preserve">Оцінка </w:t>
              </w:r>
              <w:r w:rsidR="001A7167" w:rsidRPr="006C3C49">
                <w:rPr>
                  <w:rStyle w:val="a5"/>
                  <w:rFonts w:ascii="Times New Roman" w:hAnsi="Times New Roman" w:cs="Times New Roman"/>
                  <w:b/>
                  <w:color w:val="000000" w:themeColor="text1"/>
                  <w:sz w:val="28"/>
                  <w:szCs w:val="28"/>
                </w:rPr>
                <w:t>об’єкта</w:t>
              </w:r>
              <w:r w:rsidR="004B488D" w:rsidRPr="006C3C49">
                <w:rPr>
                  <w:rStyle w:val="a5"/>
                  <w:rFonts w:ascii="Times New Roman" w:hAnsi="Times New Roman" w:cs="Times New Roman"/>
                  <w:b/>
                  <w:color w:val="000000" w:themeColor="text1"/>
                  <w:sz w:val="28"/>
                  <w:szCs w:val="28"/>
                </w:rPr>
                <w:t xml:space="preserve"> забезпечення</w:t>
              </w:r>
            </w:hyperlink>
          </w:p>
          <w:p w14:paraId="076B1AB6" w14:textId="77777777" w:rsidR="004B488D" w:rsidRPr="006C3C49" w:rsidRDefault="00EC0B90" w:rsidP="005C429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4B488D"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32EC7F00" w14:textId="77777777" w:rsidR="004B488D" w:rsidRPr="006C3C49" w:rsidRDefault="007A7151" w:rsidP="00F036E9">
            <w:pPr>
              <w:rPr>
                <w:rFonts w:ascii="Times New Roman" w:hAnsi="Times New Roman" w:cs="Times New Roman"/>
                <w:color w:val="000000" w:themeColor="text1"/>
                <w:sz w:val="28"/>
                <w:szCs w:val="28"/>
              </w:rPr>
            </w:pPr>
            <w:hyperlink w:anchor="Оцінка" w:history="1">
              <w:r w:rsidR="004B488D"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35D0F665"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4B488D" w:rsidRPr="006C3C49" w14:paraId="65572CA7" w14:textId="77777777" w:rsidTr="0066137B">
        <w:tc>
          <w:tcPr>
            <w:tcW w:w="851" w:type="dxa"/>
            <w:tcBorders>
              <w:top w:val="nil"/>
              <w:left w:val="nil"/>
              <w:bottom w:val="nil"/>
              <w:right w:val="nil"/>
            </w:tcBorders>
          </w:tcPr>
          <w:p w14:paraId="2D573A1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5C325E" w14:textId="77777777" w:rsidR="004B488D" w:rsidRPr="006C3C49" w:rsidRDefault="005F012D" w:rsidP="004749D2">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5"/>
                  <w:rFonts w:ascii="Times New Roman" w:hAnsi="Times New Roman" w:cs="Times New Roman"/>
                  <w:b/>
                  <w:color w:val="000000" w:themeColor="text1"/>
                  <w:sz w:val="28"/>
                  <w:szCs w:val="28"/>
                  <w:lang w:eastAsia="uk-UA"/>
                </w:rPr>
                <w:t>Перевірка об’єкта</w:t>
              </w:r>
              <w:r w:rsidR="004B488D" w:rsidRPr="006C3C49">
                <w:rPr>
                  <w:rStyle w:val="a5"/>
                  <w:rFonts w:ascii="Times New Roman" w:hAnsi="Times New Roman" w:cs="Times New Roman"/>
                  <w:b/>
                  <w:color w:val="000000" w:themeColor="text1"/>
                  <w:sz w:val="28"/>
                  <w:szCs w:val="28"/>
                  <w:lang w:eastAsia="uk-UA"/>
                </w:rPr>
                <w:t xml:space="preserve"> забезпечення</w:t>
              </w:r>
            </w:hyperlink>
          </w:p>
          <w:p w14:paraId="1A04E17F" w14:textId="77777777" w:rsidR="004B488D" w:rsidRPr="006C3C49" w:rsidRDefault="00983BAD" w:rsidP="005C4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за об’єктами забезпечення, за якими має бути проведена перевірка (моніторинг).</w:t>
            </w:r>
          </w:p>
        </w:tc>
        <w:tc>
          <w:tcPr>
            <w:tcW w:w="2126" w:type="dxa"/>
            <w:tcBorders>
              <w:top w:val="nil"/>
              <w:left w:val="nil"/>
              <w:bottom w:val="nil"/>
              <w:right w:val="nil"/>
            </w:tcBorders>
          </w:tcPr>
          <w:p w14:paraId="484B7218" w14:textId="77777777" w:rsidR="004B488D" w:rsidRPr="006C3C49" w:rsidRDefault="007A7151" w:rsidP="00F036E9">
            <w:pPr>
              <w:rPr>
                <w:rFonts w:ascii="Times New Roman" w:hAnsi="Times New Roman" w:cs="Times New Roman"/>
                <w:b/>
                <w:color w:val="000000" w:themeColor="text1"/>
                <w:sz w:val="28"/>
                <w:szCs w:val="28"/>
                <w:lang w:eastAsia="uk-UA"/>
              </w:rPr>
            </w:pPr>
            <w:hyperlink w:anchor="Перевірка" w:history="1">
              <w:r w:rsidR="004B488D"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1164DBF6"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22C1C" w:rsidRPr="006C3C49" w14:paraId="0385C121" w14:textId="77777777" w:rsidTr="0066137B">
        <w:tc>
          <w:tcPr>
            <w:tcW w:w="851" w:type="dxa"/>
            <w:tcBorders>
              <w:top w:val="nil"/>
              <w:left w:val="nil"/>
              <w:bottom w:val="nil"/>
              <w:right w:val="nil"/>
            </w:tcBorders>
          </w:tcPr>
          <w:p w14:paraId="5C58FD06"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CEFC0C5"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74C32D7D" w14:textId="77777777" w:rsidR="00E22C1C" w:rsidRPr="006C3C49" w:rsidRDefault="00E22C1C" w:rsidP="00F036E9">
            <w:pPr>
              <w:rPr>
                <w:color w:val="000000" w:themeColor="text1"/>
                <w:sz w:val="28"/>
                <w:szCs w:val="28"/>
              </w:rPr>
            </w:pPr>
          </w:p>
        </w:tc>
        <w:tc>
          <w:tcPr>
            <w:tcW w:w="1701" w:type="dxa"/>
            <w:tcBorders>
              <w:top w:val="nil"/>
              <w:left w:val="nil"/>
              <w:bottom w:val="nil"/>
              <w:right w:val="nil"/>
            </w:tcBorders>
          </w:tcPr>
          <w:p w14:paraId="7EB51223" w14:textId="77777777" w:rsidR="00E22C1C" w:rsidRPr="006C3C49" w:rsidRDefault="00E22C1C" w:rsidP="00F036E9">
            <w:pPr>
              <w:rPr>
                <w:rFonts w:ascii="Times New Roman" w:hAnsi="Times New Roman" w:cs="Times New Roman"/>
                <w:b/>
                <w:color w:val="000000" w:themeColor="text1"/>
                <w:sz w:val="28"/>
                <w:szCs w:val="28"/>
                <w:lang w:eastAsia="uk-UA"/>
              </w:rPr>
            </w:pPr>
          </w:p>
        </w:tc>
      </w:tr>
      <w:tr w:rsidR="00B8527B" w:rsidRPr="006C3C49" w14:paraId="4138B561" w14:textId="77777777" w:rsidTr="0066137B">
        <w:tc>
          <w:tcPr>
            <w:tcW w:w="11619" w:type="dxa"/>
            <w:gridSpan w:val="2"/>
            <w:tcBorders>
              <w:top w:val="nil"/>
              <w:left w:val="nil"/>
              <w:bottom w:val="nil"/>
              <w:right w:val="nil"/>
            </w:tcBorders>
          </w:tcPr>
          <w:p w14:paraId="3D4EBE91" w14:textId="77777777" w:rsidR="00B8527B" w:rsidRPr="006C3C49" w:rsidRDefault="00B8527B" w:rsidP="004749D2">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0F1A7A1" w14:textId="77777777" w:rsidR="00B8527B" w:rsidRPr="006C3C49" w:rsidRDefault="00B8527B" w:rsidP="00F036E9">
            <w:pPr>
              <w:rPr>
                <w:color w:val="000000" w:themeColor="text1"/>
                <w:sz w:val="28"/>
                <w:szCs w:val="28"/>
              </w:rPr>
            </w:pPr>
          </w:p>
        </w:tc>
        <w:tc>
          <w:tcPr>
            <w:tcW w:w="1701" w:type="dxa"/>
            <w:tcBorders>
              <w:top w:val="nil"/>
              <w:left w:val="nil"/>
              <w:bottom w:val="nil"/>
              <w:right w:val="nil"/>
            </w:tcBorders>
          </w:tcPr>
          <w:p w14:paraId="21B894FF" w14:textId="77777777" w:rsidR="00B8527B" w:rsidRPr="006C3C49" w:rsidRDefault="00B8527B" w:rsidP="00F036E9">
            <w:pPr>
              <w:rPr>
                <w:rFonts w:ascii="Times New Roman" w:hAnsi="Times New Roman" w:cs="Times New Roman"/>
                <w:b/>
                <w:color w:val="000000" w:themeColor="text1"/>
                <w:sz w:val="28"/>
                <w:szCs w:val="28"/>
                <w:lang w:eastAsia="uk-UA"/>
              </w:rPr>
            </w:pPr>
          </w:p>
        </w:tc>
      </w:tr>
      <w:tr w:rsidR="00F7090D" w:rsidRPr="006C3C49" w14:paraId="0227CBC9" w14:textId="77777777" w:rsidTr="0066137B">
        <w:tc>
          <w:tcPr>
            <w:tcW w:w="851" w:type="dxa"/>
            <w:tcBorders>
              <w:top w:val="nil"/>
              <w:left w:val="nil"/>
              <w:bottom w:val="nil"/>
              <w:right w:val="nil"/>
            </w:tcBorders>
          </w:tcPr>
          <w:p w14:paraId="379333AA" w14:textId="77777777" w:rsidR="00F7090D" w:rsidRPr="006C3C49"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1CA0A" w14:textId="77777777" w:rsidR="00F7090D"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C3C49">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0220ADD7" w14:textId="77777777" w:rsidR="00F7090D" w:rsidRPr="006C3C49" w:rsidRDefault="00F7090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AB9BA2B" w14:textId="77777777" w:rsidR="00F7090D" w:rsidRPr="006C3C49" w:rsidRDefault="00F7090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22C1C" w:rsidRPr="006C3C49" w14:paraId="1228380C" w14:textId="77777777" w:rsidTr="0066137B">
        <w:tc>
          <w:tcPr>
            <w:tcW w:w="851" w:type="dxa"/>
            <w:tcBorders>
              <w:top w:val="nil"/>
              <w:left w:val="nil"/>
              <w:bottom w:val="nil"/>
              <w:right w:val="nil"/>
            </w:tcBorders>
          </w:tcPr>
          <w:p w14:paraId="4BC17F10"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93466A0"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4A51E27D" w14:textId="77777777" w:rsidR="00E22C1C" w:rsidRPr="006C3C49"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26AB17F" w14:textId="77777777" w:rsidR="00E22C1C" w:rsidRPr="006C3C49" w:rsidRDefault="00E22C1C" w:rsidP="004749D2">
            <w:pPr>
              <w:jc w:val="center"/>
              <w:rPr>
                <w:rFonts w:ascii="Times New Roman" w:hAnsi="Times New Roman" w:cs="Times New Roman"/>
                <w:b/>
                <w:color w:val="000000" w:themeColor="text1"/>
                <w:sz w:val="28"/>
                <w:szCs w:val="28"/>
                <w:lang w:val="en-US" w:eastAsia="uk-UA"/>
              </w:rPr>
            </w:pPr>
          </w:p>
        </w:tc>
      </w:tr>
      <w:tr w:rsidR="00B8527B" w:rsidRPr="006C3C49" w14:paraId="14C95F05" w14:textId="77777777" w:rsidTr="0066137B">
        <w:tc>
          <w:tcPr>
            <w:tcW w:w="11619" w:type="dxa"/>
            <w:gridSpan w:val="2"/>
            <w:tcBorders>
              <w:top w:val="nil"/>
              <w:left w:val="nil"/>
              <w:bottom w:val="nil"/>
              <w:right w:val="nil"/>
            </w:tcBorders>
          </w:tcPr>
          <w:p w14:paraId="2BFACED8" w14:textId="77777777" w:rsidR="00B8527B" w:rsidRPr="006C3C49" w:rsidRDefault="007A7151"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C3C49">
                <w:rPr>
                  <w:rStyle w:val="a5"/>
                  <w:rFonts w:ascii="Times New Roman" w:hAnsi="Times New Roman" w:cs="Times New Roman"/>
                  <w:b/>
                  <w:color w:val="000000" w:themeColor="text1"/>
                  <w:sz w:val="28"/>
                  <w:szCs w:val="28"/>
                  <w:lang w:val="ru-RU"/>
                </w:rPr>
                <w:t>Повернутись до зм</w:t>
              </w:r>
              <w:r w:rsidR="00B8527B" w:rsidRPr="006C3C49">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4FDE0DEF" w14:textId="77777777" w:rsidR="00B8527B" w:rsidRPr="006C3C49"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586381" w:rsidRPr="006C3C49" w14:paraId="5FC5DD30" w14:textId="77777777" w:rsidTr="0066137B">
        <w:tc>
          <w:tcPr>
            <w:tcW w:w="851" w:type="dxa"/>
            <w:tcBorders>
              <w:top w:val="nil"/>
              <w:left w:val="nil"/>
              <w:bottom w:val="nil"/>
              <w:right w:val="nil"/>
            </w:tcBorders>
            <w:vAlign w:val="center"/>
          </w:tcPr>
          <w:p w14:paraId="0C4F0A74" w14:textId="77777777" w:rsidR="00586381" w:rsidRPr="006C3C49"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50AA21" w14:textId="77777777" w:rsidR="00586381" w:rsidRPr="006C3C49" w:rsidRDefault="00586381" w:rsidP="004749D2">
            <w:pPr>
              <w:rPr>
                <w:color w:val="000000" w:themeColor="text1"/>
                <w:sz w:val="28"/>
                <w:szCs w:val="28"/>
              </w:rPr>
            </w:pPr>
          </w:p>
        </w:tc>
        <w:tc>
          <w:tcPr>
            <w:tcW w:w="2126" w:type="dxa"/>
            <w:tcBorders>
              <w:top w:val="nil"/>
              <w:left w:val="nil"/>
              <w:bottom w:val="nil"/>
              <w:right w:val="nil"/>
            </w:tcBorders>
          </w:tcPr>
          <w:p w14:paraId="649B9159" w14:textId="77777777" w:rsidR="00586381" w:rsidRPr="006C3C49" w:rsidRDefault="00586381" w:rsidP="004749D2">
            <w:pPr>
              <w:rPr>
                <w:color w:val="000000" w:themeColor="text1"/>
                <w:sz w:val="28"/>
                <w:szCs w:val="28"/>
              </w:rPr>
            </w:pPr>
          </w:p>
        </w:tc>
        <w:tc>
          <w:tcPr>
            <w:tcW w:w="1701" w:type="dxa"/>
            <w:tcBorders>
              <w:top w:val="nil"/>
              <w:left w:val="nil"/>
              <w:bottom w:val="nil"/>
              <w:right w:val="nil"/>
            </w:tcBorders>
          </w:tcPr>
          <w:p w14:paraId="3F23E99C" w14:textId="77777777" w:rsidR="00586381" w:rsidRPr="006C3C49" w:rsidRDefault="00586381" w:rsidP="004749D2">
            <w:pPr>
              <w:jc w:val="center"/>
              <w:rPr>
                <w:rFonts w:ascii="Times New Roman" w:hAnsi="Times New Roman" w:cs="Times New Roman"/>
                <w:b/>
                <w:color w:val="000000" w:themeColor="text1"/>
                <w:sz w:val="28"/>
                <w:szCs w:val="28"/>
                <w:lang w:eastAsia="uk-UA"/>
              </w:rPr>
            </w:pPr>
          </w:p>
        </w:tc>
      </w:tr>
    </w:tbl>
    <w:p w14:paraId="44C35A45" w14:textId="77777777" w:rsidR="00901A40" w:rsidRPr="006C3C49" w:rsidRDefault="00901A40" w:rsidP="004749D2">
      <w:pPr>
        <w:spacing w:after="0" w:line="240" w:lineRule="auto"/>
        <w:rPr>
          <w:rFonts w:ascii="Times New Roman" w:hAnsi="Times New Roman" w:cs="Times New Roman"/>
          <w:color w:val="000000" w:themeColor="text1"/>
          <w:sz w:val="28"/>
          <w:szCs w:val="28"/>
        </w:rPr>
      </w:pPr>
    </w:p>
    <w:p w14:paraId="156AEF1F" w14:textId="77777777" w:rsidR="00901A40" w:rsidRPr="006C3C49" w:rsidRDefault="00901A4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42643AE0" w14:textId="77777777" w:rsidR="004A53DC" w:rsidRPr="006C3C49"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58" w:name="_Toc133930123"/>
      <w:bookmarkStart w:id="159" w:name="Нерухомемайно41"/>
      <w:bookmarkStart w:id="160" w:name="_Toc225323632"/>
      <w:r w:rsidRPr="006C3C49">
        <w:rPr>
          <w:rFonts w:ascii="Times New Roman" w:hAnsi="Times New Roman" w:cs="Times New Roman"/>
          <w:b/>
          <w:bCs/>
          <w:color w:val="000000" w:themeColor="text1"/>
          <w:sz w:val="28"/>
          <w:szCs w:val="28"/>
          <w:lang w:val="en-US" w:eastAsia="uk-UA"/>
        </w:rPr>
        <w:lastRenderedPageBreak/>
        <w:t>ID</w:t>
      </w:r>
      <w:r w:rsidR="00E727AF"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1</w:t>
      </w:r>
      <w:r w:rsidR="001F7A7F"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bCs/>
          <w:color w:val="000000" w:themeColor="text1"/>
          <w:sz w:val="28"/>
          <w:szCs w:val="28"/>
          <w:lang w:eastAsia="uk-UA"/>
        </w:rPr>
        <w:t>Об’єкт нерухомого майна (</w:t>
      </w:r>
      <w:r w:rsidR="004A53DC" w:rsidRPr="006C3C49">
        <w:rPr>
          <w:rFonts w:ascii="Times New Roman" w:hAnsi="Times New Roman" w:cs="Times New Roman"/>
          <w:b/>
          <w:bCs/>
          <w:color w:val="000000" w:themeColor="text1"/>
          <w:sz w:val="28"/>
          <w:szCs w:val="28"/>
          <w:lang w:val="en-US" w:eastAsia="uk-UA"/>
        </w:rPr>
        <w:t>im</w:t>
      </w:r>
      <w:r w:rsidR="004A53DC" w:rsidRPr="006C3C49">
        <w:rPr>
          <w:rFonts w:ascii="Times New Roman" w:hAnsi="Times New Roman" w:cs="Times New Roman"/>
          <w:b/>
          <w:color w:val="000000" w:themeColor="text1"/>
          <w:sz w:val="28"/>
          <w:szCs w:val="28"/>
          <w:lang w:eastAsia="uk-UA"/>
        </w:rPr>
        <w:t>movable</w:t>
      </w:r>
      <w:r w:rsidR="004A53DC" w:rsidRPr="006C3C49">
        <w:rPr>
          <w:rFonts w:ascii="Times New Roman" w:hAnsi="Times New Roman" w:cs="Times New Roman"/>
          <w:b/>
          <w:bCs/>
          <w:color w:val="000000" w:themeColor="text1"/>
          <w:sz w:val="28"/>
          <w:szCs w:val="28"/>
          <w:lang w:eastAsia="uk-UA"/>
        </w:rPr>
        <w:t>)</w:t>
      </w:r>
      <w:bookmarkEnd w:id="158"/>
      <w:bookmarkEnd w:id="159"/>
      <w:bookmarkEnd w:id="160"/>
    </w:p>
    <w:p w14:paraId="1A336936" w14:textId="77777777" w:rsidR="004A53DC" w:rsidRPr="006C3C49" w:rsidRDefault="004A53DC" w:rsidP="004749D2">
      <w:pPr>
        <w:spacing w:after="0" w:line="240" w:lineRule="auto"/>
        <w:jc w:val="both"/>
        <w:rPr>
          <w:rFonts w:ascii="Times New Roman" w:hAnsi="Times New Roman" w:cs="Times New Roman"/>
          <w:color w:val="000000" w:themeColor="text1"/>
          <w:sz w:val="28"/>
          <w:szCs w:val="28"/>
          <w:lang w:eastAsia="uk-UA"/>
        </w:rPr>
      </w:pPr>
    </w:p>
    <w:p w14:paraId="4157FB2F" w14:textId="77777777" w:rsidR="00284AC2" w:rsidRPr="006C3C49"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094706" w:rsidRPr="006C3C49">
        <w:rPr>
          <w:rFonts w:ascii="Times New Roman" w:hAnsi="Times New Roman" w:cs="Times New Roman"/>
          <w:bCs/>
          <w:color w:val="000000" w:themeColor="text1"/>
          <w:sz w:val="28"/>
          <w:szCs w:val="28"/>
          <w:lang w:val="en-US" w:eastAsia="uk-UA"/>
        </w:rPr>
        <w:t>ID</w:t>
      </w:r>
      <w:r w:rsidR="00094706" w:rsidRPr="006C3C49">
        <w:rPr>
          <w:rFonts w:ascii="Times New Roman" w:hAnsi="Times New Roman" w:cs="Times New Roman"/>
          <w:bCs/>
          <w:color w:val="000000" w:themeColor="text1"/>
          <w:sz w:val="28"/>
          <w:szCs w:val="28"/>
          <w:lang w:eastAsia="uk-UA"/>
        </w:rPr>
        <w:t xml:space="preserve">41. </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3A02F4" w:rsidRPr="006C3C49" w14:paraId="13858961" w14:textId="77777777" w:rsidTr="00C910D1">
        <w:tc>
          <w:tcPr>
            <w:tcW w:w="851" w:type="dxa"/>
            <w:tcBorders>
              <w:bottom w:val="single" w:sz="4" w:space="0" w:color="auto"/>
            </w:tcBorders>
          </w:tcPr>
          <w:p w14:paraId="674C0740"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6ABEFF89"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5E0A14"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B57CE6" w14:textId="6416D9C9" w:rsidR="003A02F4"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3A02F4" w:rsidRPr="006C3C49" w14:paraId="3A955797" w14:textId="77777777" w:rsidTr="00F036E9">
        <w:tc>
          <w:tcPr>
            <w:tcW w:w="851" w:type="dxa"/>
            <w:tcBorders>
              <w:top w:val="single" w:sz="4" w:space="0" w:color="auto"/>
              <w:left w:val="nil"/>
              <w:bottom w:val="nil"/>
              <w:right w:val="nil"/>
            </w:tcBorders>
          </w:tcPr>
          <w:p w14:paraId="04F4119A" w14:textId="77777777" w:rsidR="003A02F4" w:rsidRPr="006C3C49" w:rsidRDefault="003A02F4"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2253FFBD"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1" w:name="Не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61"/>
          <w:p w14:paraId="0B86B162" w14:textId="77777777" w:rsidR="003A02F4" w:rsidRPr="006C3C49" w:rsidRDefault="00614025" w:rsidP="00C910D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5"/>
                <w:rFonts w:ascii="Times New Roman" w:hAnsi="Times New Roman" w:cs="Times New Roman"/>
                <w:color w:val="000000" w:themeColor="text1"/>
                <w:sz w:val="28"/>
                <w:szCs w:val="28"/>
                <w:lang w:eastAsia="uk-UA"/>
              </w:rPr>
              <w:t xml:space="preserve">набуває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494FA729"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FCCB055"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3A02F4" w:rsidRPr="006C3C49" w14:paraId="157E8F10" w14:textId="77777777" w:rsidTr="00F036E9">
        <w:tc>
          <w:tcPr>
            <w:tcW w:w="851" w:type="dxa"/>
            <w:tcBorders>
              <w:top w:val="nil"/>
              <w:left w:val="nil"/>
              <w:bottom w:val="nil"/>
              <w:right w:val="nil"/>
            </w:tcBorders>
          </w:tcPr>
          <w:p w14:paraId="0E4E03DD"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61F6FE1D" w14:textId="77777777" w:rsidR="000B629E" w:rsidRPr="006C3C49" w:rsidRDefault="001A7167" w:rsidP="000B629E">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0B629E" w:rsidRPr="006C3C49">
              <w:rPr>
                <w:rFonts w:ascii="Times New Roman" w:hAnsi="Times New Roman" w:cs="Times New Roman"/>
                <w:b/>
                <w:color w:val="000000" w:themeColor="text1"/>
                <w:sz w:val="28"/>
                <w:szCs w:val="28"/>
                <w:lang w:eastAsia="uk-UA"/>
              </w:rPr>
              <w:t xml:space="preserve"> забезпечення для визначення кредитного ризику</w:t>
            </w:r>
          </w:p>
          <w:p w14:paraId="5B7F8DA7" w14:textId="609B46C4" w:rsidR="003A02F4" w:rsidRPr="006C3C49" w:rsidRDefault="002D29BF" w:rsidP="005646BA">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6A27D1"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E86693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3A02F4" w:rsidRPr="006C3C49" w14:paraId="26CBF292" w14:textId="77777777" w:rsidTr="00F036E9">
        <w:tc>
          <w:tcPr>
            <w:tcW w:w="851" w:type="dxa"/>
            <w:tcBorders>
              <w:top w:val="nil"/>
              <w:left w:val="nil"/>
              <w:bottom w:val="nil"/>
              <w:right w:val="nil"/>
            </w:tcBorders>
          </w:tcPr>
          <w:p w14:paraId="334321DE"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31771F4F"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41F8F57D" w14:textId="74258628"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6EE8372"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07356763"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3A02F4" w:rsidRPr="006C3C49" w14:paraId="3207F36C" w14:textId="77777777" w:rsidTr="00F036E9">
        <w:tc>
          <w:tcPr>
            <w:tcW w:w="851" w:type="dxa"/>
            <w:tcBorders>
              <w:top w:val="nil"/>
              <w:left w:val="nil"/>
              <w:bottom w:val="nil"/>
              <w:right w:val="nil"/>
            </w:tcBorders>
          </w:tcPr>
          <w:p w14:paraId="792587F4"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2FDD8F55"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61D074BC" w14:textId="2183A17E"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51B4DB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5381B4F5"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3A02F4" w:rsidRPr="006C3C49" w14:paraId="3DCFCEE3" w14:textId="77777777" w:rsidTr="00F036E9">
        <w:tc>
          <w:tcPr>
            <w:tcW w:w="851" w:type="dxa"/>
            <w:tcBorders>
              <w:top w:val="nil"/>
              <w:left w:val="nil"/>
              <w:bottom w:val="nil"/>
              <w:right w:val="nil"/>
            </w:tcBorders>
          </w:tcPr>
          <w:p w14:paraId="7612369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33C5668C" w14:textId="77777777" w:rsidR="003A02F4"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3A02F4" w:rsidRPr="006C3C49">
              <w:rPr>
                <w:rFonts w:ascii="Times New Roman" w:hAnsi="Times New Roman" w:cs="Times New Roman"/>
                <w:b/>
                <w:bCs/>
                <w:color w:val="000000" w:themeColor="text1"/>
                <w:sz w:val="28"/>
                <w:szCs w:val="28"/>
                <w:lang w:eastAsia="uk-UA"/>
              </w:rPr>
              <w:t xml:space="preserve"> забезпечення</w:t>
            </w:r>
          </w:p>
          <w:p w14:paraId="36FBD01E" w14:textId="459E737F" w:rsidR="003A02F4" w:rsidRPr="006C3C49" w:rsidRDefault="00414C8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97109"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6BDEC5"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464E1D88"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3A02F4" w:rsidRPr="006C3C49" w14:paraId="72CDF854" w14:textId="77777777" w:rsidTr="00F036E9">
        <w:tc>
          <w:tcPr>
            <w:tcW w:w="851" w:type="dxa"/>
            <w:tcBorders>
              <w:top w:val="nil"/>
              <w:left w:val="nil"/>
              <w:bottom w:val="nil"/>
              <w:right w:val="nil"/>
            </w:tcBorders>
          </w:tcPr>
          <w:p w14:paraId="6840A431"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73" w:type="dxa"/>
            <w:tcBorders>
              <w:top w:val="nil"/>
              <w:left w:val="nil"/>
              <w:bottom w:val="nil"/>
              <w:right w:val="nil"/>
            </w:tcBorders>
          </w:tcPr>
          <w:p w14:paraId="12E7E1D1"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64CEC59F" w14:textId="77777777" w:rsidR="003A02F4" w:rsidRPr="006C3C49" w:rsidRDefault="00397109"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805587"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355E040B"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3A02F4" w:rsidRPr="006C3C49" w14:paraId="30E743EF" w14:textId="77777777" w:rsidTr="00F036E9">
        <w:tc>
          <w:tcPr>
            <w:tcW w:w="851" w:type="dxa"/>
            <w:tcBorders>
              <w:top w:val="nil"/>
              <w:left w:val="nil"/>
              <w:bottom w:val="nil"/>
              <w:right w:val="nil"/>
            </w:tcBorders>
          </w:tcPr>
          <w:p w14:paraId="62BCA2A7"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79B8CF7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2" w:name="НерухомемайноРекв0508"/>
            <w:r w:rsidRPr="006C3C49">
              <w:rPr>
                <w:rFonts w:ascii="Times New Roman" w:hAnsi="Times New Roman" w:cs="Times New Roman"/>
                <w:b/>
                <w:color w:val="000000" w:themeColor="text1"/>
                <w:sz w:val="28"/>
                <w:szCs w:val="28"/>
                <w:lang w:eastAsia="uk-UA"/>
              </w:rPr>
              <w:t>Вид забезпечення виконання зобов'язання</w:t>
            </w:r>
            <w:r w:rsidR="00397109" w:rsidRPr="006C3C49">
              <w:rPr>
                <w:rFonts w:ascii="Times New Roman" w:hAnsi="Times New Roman" w:cs="Times New Roman"/>
                <w:b/>
                <w:color w:val="000000" w:themeColor="text1"/>
                <w:sz w:val="28"/>
                <w:szCs w:val="28"/>
                <w:lang w:eastAsia="uk-UA"/>
              </w:rPr>
              <w:t>.</w:t>
            </w:r>
          </w:p>
          <w:bookmarkEnd w:id="162"/>
          <w:p w14:paraId="41FCBAB0" w14:textId="589D842A" w:rsidR="00365A35" w:rsidRPr="006C3C49" w:rsidRDefault="009C428B" w:rsidP="00EE261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646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934B2A" w:rsidRPr="006C3C49">
              <w:rPr>
                <w:rFonts w:ascii="Times New Roman" w:hAnsi="Times New Roman" w:cs="Times New Roman"/>
                <w:color w:val="000000" w:themeColor="text1"/>
                <w:sz w:val="28"/>
                <w:szCs w:val="28"/>
                <w:lang w:eastAsia="uk-UA"/>
              </w:rPr>
              <w:t xml:space="preserve">абуває </w:t>
            </w:r>
            <w:r w:rsidR="00934B2A" w:rsidRPr="006C3C49">
              <w:rPr>
                <w:rFonts w:ascii="Times New Roman" w:eastAsia="Times New Roman" w:hAnsi="Times New Roman" w:cs="Times New Roman"/>
                <w:color w:val="000000" w:themeColor="text1"/>
                <w:sz w:val="28"/>
                <w:szCs w:val="28"/>
                <w:lang w:eastAsia="uk-UA"/>
              </w:rPr>
              <w:t xml:space="preserve">одного з визначеного </w:t>
            </w:r>
            <w:r w:rsidR="00BB2559" w:rsidRPr="006C3C49">
              <w:rPr>
                <w:rFonts w:ascii="Times New Roman" w:eastAsia="Times New Roman" w:hAnsi="Times New Roman" w:cs="Times New Roman"/>
                <w:color w:val="000000" w:themeColor="text1"/>
                <w:sz w:val="28"/>
                <w:szCs w:val="28"/>
                <w:lang w:eastAsia="uk-UA"/>
              </w:rPr>
              <w:t xml:space="preserve">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2559" w:rsidRPr="006C3C49">
              <w:rPr>
                <w:rFonts w:ascii="Times New Roman" w:eastAsia="Times New Roman" w:hAnsi="Times New Roman" w:cs="Times New Roman"/>
                <w:color w:val="000000" w:themeColor="text1"/>
                <w:sz w:val="28"/>
                <w:szCs w:val="28"/>
                <w:lang w:eastAsia="uk-UA"/>
              </w:rPr>
              <w:t>а</w:t>
            </w:r>
            <w:r w:rsidR="00BB2559" w:rsidRPr="006C3C49">
              <w:rPr>
                <w:rFonts w:ascii="Times New Roman" w:hAnsi="Times New Roman" w:cs="Times New Roman"/>
                <w:color w:val="000000" w:themeColor="text1"/>
                <w:sz w:val="28"/>
                <w:szCs w:val="28"/>
                <w:lang w:eastAsia="uk-UA"/>
              </w:rPr>
              <w:t xml:space="preserve"> S031 </w:t>
            </w:r>
            <w:r w:rsidR="00CD0528" w:rsidRPr="00F321DF">
              <w:rPr>
                <w:rFonts w:ascii="Times New Roman" w:hAnsi="Times New Roman" w:cs="Times New Roman"/>
                <w:color w:val="000000" w:themeColor="text1"/>
                <w:sz w:val="28"/>
                <w:szCs w:val="28"/>
              </w:rPr>
              <w:t xml:space="preserve">“Код виду забезпечення активу” </w:t>
            </w:r>
            <w:r w:rsidR="00BB2559" w:rsidRPr="006C3C49">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00BB2559" w:rsidRPr="006C3C49">
                <w:rPr>
                  <w:rStyle w:val="a5"/>
                  <w:rFonts w:ascii="Times New Roman" w:eastAsia="Times New Roman" w:hAnsi="Times New Roman" w:cs="Times New Roman"/>
                  <w:color w:val="000000" w:themeColor="text1"/>
                  <w:sz w:val="28"/>
                  <w:szCs w:val="28"/>
                  <w:lang w:eastAsia="uk-UA"/>
                </w:rPr>
                <w:t xml:space="preserve">відповідно до вимог </w:t>
              </w:r>
              <w:r w:rsidR="00D10D2D" w:rsidRPr="006C3C49">
                <w:rPr>
                  <w:rStyle w:val="a5"/>
                  <w:rFonts w:ascii="Times New Roman" w:eastAsia="Times New Roman" w:hAnsi="Times New Roman" w:cs="Times New Roman"/>
                  <w:color w:val="000000" w:themeColor="text1"/>
                  <w:sz w:val="28"/>
                  <w:szCs w:val="28"/>
                  <w:lang w:eastAsia="uk-UA"/>
                </w:rPr>
                <w:t>Додатка</w:t>
              </w:r>
              <w:r w:rsidR="00BB2559" w:rsidRPr="006C3C49">
                <w:rPr>
                  <w:rStyle w:val="a5"/>
                  <w:rFonts w:ascii="Times New Roman" w:eastAsia="Times New Roman" w:hAnsi="Times New Roman" w:cs="Times New Roman"/>
                  <w:color w:val="000000" w:themeColor="text1"/>
                  <w:sz w:val="28"/>
                  <w:szCs w:val="28"/>
                  <w:lang w:eastAsia="uk-UA"/>
                </w:rPr>
                <w:t xml:space="preserve"> </w:t>
              </w:r>
              <w:r w:rsidR="00BF1EE6" w:rsidRPr="006C3C49">
                <w:rPr>
                  <w:rStyle w:val="a5"/>
                  <w:rFonts w:ascii="Times New Roman" w:eastAsia="Times New Roman" w:hAnsi="Times New Roman" w:cs="Times New Roman"/>
                  <w:color w:val="000000" w:themeColor="text1"/>
                  <w:sz w:val="28"/>
                  <w:szCs w:val="28"/>
                  <w:lang w:eastAsia="uk-UA"/>
                </w:rPr>
                <w:t>5</w:t>
              </w:r>
              <w:r w:rsidR="00BB2559" w:rsidRPr="006C3C49">
                <w:rPr>
                  <w:rStyle w:val="a5"/>
                  <w:rFonts w:ascii="Times New Roman" w:eastAsia="Times New Roman" w:hAnsi="Times New Roman" w:cs="Times New Roman"/>
                  <w:color w:val="000000" w:themeColor="text1"/>
                  <w:sz w:val="28"/>
                  <w:szCs w:val="28"/>
                  <w:lang w:eastAsia="uk-UA"/>
                </w:rPr>
                <w:t xml:space="preserve"> цих Правил</w:t>
              </w:r>
            </w:hyperlink>
            <w:r w:rsidR="00934B2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92C87C"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521E8A7"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3A02F4" w:rsidRPr="006C3C49" w14:paraId="1456B471" w14:textId="77777777" w:rsidTr="00F036E9">
        <w:tc>
          <w:tcPr>
            <w:tcW w:w="851" w:type="dxa"/>
            <w:tcBorders>
              <w:top w:val="nil"/>
              <w:left w:val="nil"/>
              <w:bottom w:val="nil"/>
              <w:right w:val="nil"/>
            </w:tcBorders>
          </w:tcPr>
          <w:p w14:paraId="3325E5A4" w14:textId="77777777" w:rsidR="003A02F4" w:rsidRPr="006C3C49" w:rsidRDefault="00925558" w:rsidP="000610FF">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lastRenderedPageBreak/>
              <w:t>8</w:t>
            </w:r>
          </w:p>
        </w:tc>
        <w:tc>
          <w:tcPr>
            <w:tcW w:w="10773" w:type="dxa"/>
            <w:tcBorders>
              <w:top w:val="nil"/>
              <w:left w:val="nil"/>
              <w:bottom w:val="nil"/>
              <w:right w:val="nil"/>
            </w:tcBorders>
          </w:tcPr>
          <w:p w14:paraId="4FE798CC" w14:textId="77777777" w:rsidR="003A02F4" w:rsidRPr="006C3C49" w:rsidRDefault="003A02F4"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Стан майна за принципом завершеності</w:t>
            </w:r>
          </w:p>
          <w:p w14:paraId="02DDAA3F" w14:textId="2DE4174D" w:rsidR="003A02F4" w:rsidRPr="006C3C49"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414C82" w:rsidRPr="006C3C49">
              <w:rPr>
                <w:rFonts w:ascii="Times New Roman" w:hAnsi="Times New Roman" w:cs="Times New Roman"/>
                <w:color w:val="000000" w:themeColor="text1"/>
                <w:sz w:val="28"/>
                <w:szCs w:val="28"/>
                <w:lang w:eastAsia="uk-UA"/>
              </w:rPr>
              <w:t>одного значен</w:t>
            </w:r>
            <w:r w:rsidR="00AB0F30" w:rsidRPr="006C3C49">
              <w:rPr>
                <w:rFonts w:ascii="Times New Roman" w:hAnsi="Times New Roman" w:cs="Times New Roman"/>
                <w:color w:val="000000" w:themeColor="text1"/>
                <w:sz w:val="28"/>
                <w:szCs w:val="28"/>
                <w:lang w:eastAsia="uk-UA"/>
              </w:rPr>
              <w:t>ня</w:t>
            </w:r>
            <w:r w:rsidR="003A02F4"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F017</w:t>
            </w:r>
            <w:r w:rsidR="001A3576" w:rsidRPr="006C3C49">
              <w:rPr>
                <w:rFonts w:ascii="Times New Roman" w:hAnsi="Times New Roman" w:cs="Times New Roman"/>
                <w:color w:val="000000" w:themeColor="text1"/>
                <w:sz w:val="28"/>
                <w:szCs w:val="28"/>
                <w:lang w:eastAsia="uk-UA"/>
              </w:rPr>
              <w:t xml:space="preserve"> </w:t>
            </w:r>
            <w:r w:rsidR="001A3576" w:rsidRPr="006C3C49">
              <w:rPr>
                <w:rFonts w:ascii="Times New Roman" w:eastAsia="Times New Roman" w:hAnsi="Times New Roman" w:cs="Times New Roman"/>
                <w:color w:val="000000" w:themeColor="text1"/>
                <w:sz w:val="28"/>
                <w:szCs w:val="28"/>
                <w:lang w:eastAsia="uk-UA"/>
              </w:rPr>
              <w:t>“</w:t>
            </w:r>
            <w:r w:rsidR="00470A1D" w:rsidRPr="006C3C49">
              <w:rPr>
                <w:rFonts w:ascii="Times New Roman" w:hAnsi="Times New Roman" w:cs="Times New Roman"/>
                <w:color w:val="000000" w:themeColor="text1"/>
                <w:sz w:val="28"/>
                <w:szCs w:val="28"/>
                <w:lang w:eastAsia="uk-UA"/>
              </w:rPr>
              <w:t xml:space="preserve">Стан майна за </w:t>
            </w:r>
            <w:r w:rsidR="001A3576" w:rsidRPr="006C3C49">
              <w:rPr>
                <w:rFonts w:ascii="Times New Roman" w:hAnsi="Times New Roman" w:cs="Times New Roman"/>
                <w:color w:val="000000" w:themeColor="text1"/>
                <w:sz w:val="28"/>
                <w:szCs w:val="28"/>
                <w:lang w:eastAsia="uk-UA"/>
              </w:rPr>
              <w:t>принципом завершеності</w:t>
            </w:r>
            <w:r w:rsidR="001A3576"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eastAsia="Times New Roman" w:hAnsi="Times New Roman" w:cs="Times New Roman"/>
                <w:color w:val="000000" w:themeColor="text1"/>
                <w:sz w:val="28"/>
                <w:szCs w:val="28"/>
                <w:lang w:eastAsia="uk-UA"/>
              </w:rPr>
              <w:t>.</w:t>
            </w:r>
          </w:p>
          <w:p w14:paraId="0CD8E817" w14:textId="225EA8DC" w:rsidR="00E04C9E" w:rsidRPr="006C3C49" w:rsidRDefault="00DF03B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4C6C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f017_</w:t>
            </w:r>
            <w:r w:rsidRPr="006C3C49">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26EAAF6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0514</w:t>
            </w:r>
          </w:p>
        </w:tc>
      </w:tr>
      <w:tr w:rsidR="003A02F4" w:rsidRPr="006C3C49" w14:paraId="3F5ED069" w14:textId="77777777" w:rsidTr="00F036E9">
        <w:trPr>
          <w:trHeight w:val="240"/>
        </w:trPr>
        <w:tc>
          <w:tcPr>
            <w:tcW w:w="851" w:type="dxa"/>
            <w:tcBorders>
              <w:top w:val="nil"/>
              <w:left w:val="nil"/>
              <w:bottom w:val="nil"/>
              <w:right w:val="nil"/>
            </w:tcBorders>
          </w:tcPr>
          <w:p w14:paraId="5D55203A"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25C22E5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Загальна площа</w:t>
            </w:r>
          </w:p>
          <w:p w14:paraId="2579385F" w14:textId="410662D6" w:rsidR="003A02F4" w:rsidRPr="006C3C49" w:rsidRDefault="00397109"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1A7167"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1A7167" w:rsidRPr="006C3C49">
              <w:rPr>
                <w:rFonts w:ascii="Times New Roman" w:hAnsi="Times New Roman" w:cs="Times New Roman"/>
                <w:color w:val="000000" w:themeColor="text1"/>
                <w:sz w:val="28"/>
                <w:szCs w:val="28"/>
                <w:lang w:eastAsia="uk-UA"/>
              </w:rPr>
              <w:t>площі об’єкта</w:t>
            </w:r>
            <w:r w:rsidR="003A02F4" w:rsidRPr="006C3C49">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367449C9" w14:textId="2480C921" w:rsidR="00E04C9E" w:rsidRPr="006C3C49" w:rsidRDefault="00DF03B2" w:rsidP="00BE60F5">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63F83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6DA3C8E4"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0515</w:t>
            </w:r>
          </w:p>
        </w:tc>
      </w:tr>
      <w:tr w:rsidR="003A02F4" w:rsidRPr="006C3C49" w14:paraId="58B250C1" w14:textId="77777777" w:rsidTr="00F036E9">
        <w:tc>
          <w:tcPr>
            <w:tcW w:w="851" w:type="dxa"/>
            <w:tcBorders>
              <w:top w:val="nil"/>
              <w:left w:val="nil"/>
              <w:bottom w:val="nil"/>
              <w:right w:val="nil"/>
            </w:tcBorders>
          </w:tcPr>
          <w:p w14:paraId="336E101B"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206CABF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Одиниця виміру площі</w:t>
            </w:r>
          </w:p>
          <w:p w14:paraId="040EA3AA" w14:textId="7BB0BC38" w:rsidR="003A02F4" w:rsidRPr="006C3C49"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одного значення</w:t>
            </w:r>
            <w:r w:rsidR="002F388C" w:rsidRPr="006C3C49">
              <w:rPr>
                <w:rFonts w:ascii="Times New Roman" w:eastAsia="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eastAsia="uk-UA"/>
              </w:rPr>
              <w:t xml:space="preserve">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val="en-US" w:eastAsia="uk-UA"/>
              </w:rPr>
              <w:t>FSQU</w:t>
            </w:r>
            <w:r w:rsidR="00F52ACC" w:rsidRPr="006C3C49">
              <w:rPr>
                <w:rFonts w:ascii="Times New Roman" w:eastAsia="Times New Roman" w:hAnsi="Times New Roman" w:cs="Times New Roman"/>
                <w:color w:val="000000" w:themeColor="text1"/>
                <w:sz w:val="28"/>
                <w:szCs w:val="28"/>
                <w:lang w:eastAsia="uk-UA"/>
              </w:rPr>
              <w:t xml:space="preserve"> </w:t>
            </w:r>
            <w:r w:rsidR="00F52ACC" w:rsidRPr="006C3C49">
              <w:rPr>
                <w:rFonts w:ascii="Times New Roman" w:hAnsi="Times New Roman" w:cs="Times New Roman"/>
                <w:color w:val="000000" w:themeColor="text1"/>
                <w:sz w:val="28"/>
                <w:szCs w:val="28"/>
              </w:rPr>
              <w:t>“Одиниця виміру площі”</w:t>
            </w:r>
            <w:r w:rsidR="003A02F4" w:rsidRPr="006C3C49">
              <w:rPr>
                <w:rFonts w:ascii="Times New Roman" w:eastAsia="Times New Roman" w:hAnsi="Times New Roman" w:cs="Times New Roman"/>
                <w:color w:val="000000" w:themeColor="text1"/>
                <w:sz w:val="28"/>
                <w:szCs w:val="28"/>
                <w:lang w:eastAsia="uk-UA"/>
              </w:rPr>
              <w:t>.</w:t>
            </w:r>
          </w:p>
          <w:p w14:paraId="40A95E51" w14:textId="4631AA41" w:rsidR="00E04C9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40DB0"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fsqu_</w:t>
            </w:r>
            <w:r w:rsidRPr="006C3C49">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16DDDEA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0516</w:t>
            </w:r>
          </w:p>
        </w:tc>
      </w:tr>
      <w:tr w:rsidR="003A02F4" w:rsidRPr="006C3C49" w14:paraId="1B17CC6B" w14:textId="77777777" w:rsidTr="00F036E9">
        <w:tc>
          <w:tcPr>
            <w:tcW w:w="851" w:type="dxa"/>
            <w:tcBorders>
              <w:top w:val="nil"/>
              <w:left w:val="nil"/>
              <w:bottom w:val="nil"/>
              <w:right w:val="nil"/>
            </w:tcBorders>
          </w:tcPr>
          <w:p w14:paraId="4BD0D18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5032AF2" w14:textId="5508EEB9"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2C4555" w:rsidRPr="006C3C49">
              <w:rPr>
                <w:rFonts w:ascii="Times New Roman" w:hAnsi="Times New Roman" w:cs="Times New Roman"/>
                <w:b/>
                <w:color w:val="000000" w:themeColor="text1"/>
                <w:sz w:val="28"/>
                <w:szCs w:val="28"/>
                <w:lang w:eastAsia="uk-UA"/>
              </w:rPr>
              <w:t>(ki)</w:t>
            </w:r>
          </w:p>
          <w:p w14:paraId="059345E8" w14:textId="77777777" w:rsidR="003A02F4" w:rsidRPr="006C3C49" w:rsidRDefault="00F43F20"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9141A"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99141A"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DED8D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1D56842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3A02F4" w:rsidRPr="006C3C49" w14:paraId="7F0F6E2C" w14:textId="77777777" w:rsidTr="00F036E9">
        <w:tc>
          <w:tcPr>
            <w:tcW w:w="851" w:type="dxa"/>
            <w:tcBorders>
              <w:top w:val="nil"/>
              <w:left w:val="nil"/>
              <w:bottom w:val="nil"/>
              <w:right w:val="nil"/>
            </w:tcBorders>
          </w:tcPr>
          <w:p w14:paraId="7B09E3F5"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73" w:type="dxa"/>
            <w:tcBorders>
              <w:top w:val="nil"/>
              <w:left w:val="nil"/>
              <w:bottom w:val="nil"/>
              <w:right w:val="nil"/>
            </w:tcBorders>
          </w:tcPr>
          <w:p w14:paraId="457B2BF5"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21523CE2" w14:textId="7A5D4777" w:rsidR="003A02F4" w:rsidRPr="006C3C49" w:rsidRDefault="00397109" w:rsidP="001F423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3A02F4"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hAnsi="Times New Roman" w:cs="Times New Roman"/>
                <w:color w:val="000000" w:themeColor="text1"/>
                <w:sz w:val="28"/>
                <w:szCs w:val="28"/>
                <w:lang w:val="en-US" w:eastAsia="uk-UA"/>
              </w:rPr>
              <w:t>D</w:t>
            </w:r>
            <w:r w:rsidR="003A02F4" w:rsidRPr="006C3C49">
              <w:rPr>
                <w:rFonts w:ascii="Times New Roman" w:hAnsi="Times New Roman" w:cs="Times New Roman"/>
                <w:color w:val="000000" w:themeColor="text1"/>
                <w:sz w:val="28"/>
                <w:szCs w:val="28"/>
                <w:lang w:val="ru-RU" w:eastAsia="uk-UA"/>
              </w:rPr>
              <w:t>150</w:t>
            </w:r>
            <w:r w:rsidR="004F45B5" w:rsidRPr="006C3C49">
              <w:rPr>
                <w:rFonts w:ascii="Times New Roman" w:hAnsi="Times New Roman" w:cs="Times New Roman"/>
                <w:color w:val="000000" w:themeColor="text1"/>
                <w:sz w:val="28"/>
                <w:szCs w:val="28"/>
                <w:lang w:val="ru-RU"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3A02F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AF66CA3"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d150_</w:t>
            </w:r>
            <w:r w:rsidRPr="006C3C49">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0AB28E7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3A02F4" w:rsidRPr="006C3C49" w14:paraId="5BC5A43C" w14:textId="77777777" w:rsidTr="00F036E9">
        <w:tc>
          <w:tcPr>
            <w:tcW w:w="851" w:type="dxa"/>
            <w:tcBorders>
              <w:top w:val="nil"/>
              <w:left w:val="nil"/>
              <w:bottom w:val="nil"/>
              <w:right w:val="nil"/>
            </w:tcBorders>
          </w:tcPr>
          <w:p w14:paraId="0E02881F"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73" w:type="dxa"/>
            <w:tcBorders>
              <w:top w:val="nil"/>
              <w:left w:val="nil"/>
              <w:bottom w:val="nil"/>
              <w:right w:val="nil"/>
            </w:tcBorders>
          </w:tcPr>
          <w:p w14:paraId="122CC3BD" w14:textId="77777777" w:rsidR="003A02F4"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Реєстраційний номер об’єкта</w:t>
            </w:r>
            <w:r w:rsidR="00397109" w:rsidRPr="006C3C49">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5A5DDF28" w14:textId="79CD4B74" w:rsidR="007649ED" w:rsidRPr="006C3C49" w:rsidRDefault="00397109" w:rsidP="007649E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3A02F4" w:rsidRPr="006C3C49">
              <w:rPr>
                <w:rFonts w:ascii="Times New Roman" w:hAnsi="Times New Roman" w:cs="Times New Roman"/>
                <w:color w:val="000000" w:themeColor="text1"/>
                <w:sz w:val="28"/>
                <w:szCs w:val="28"/>
                <w:lang w:eastAsia="uk-UA"/>
              </w:rPr>
              <w:t>індивідуального номера у Державному реєстрі речових прав на нерухоме майно (ДРРПНМ), який присвоюється кожному окремо визначеному об</w:t>
            </w:r>
            <w:r w:rsidR="00066E9D" w:rsidRPr="006C3C49">
              <w:rPr>
                <w:rFonts w:ascii="Times New Roman" w:hAnsi="Times New Roman" w:cs="Times New Roman"/>
                <w:color w:val="000000" w:themeColor="text1"/>
                <w:sz w:val="28"/>
                <w:szCs w:val="28"/>
                <w:lang w:val="ru-RU" w:eastAsia="uk-UA"/>
              </w:rPr>
              <w:t>’</w:t>
            </w:r>
            <w:r w:rsidR="003A02F4" w:rsidRPr="006C3C49">
              <w:rPr>
                <w:rFonts w:ascii="Times New Roman" w:hAnsi="Times New Roman" w:cs="Times New Roman"/>
                <w:color w:val="000000" w:themeColor="text1"/>
                <w:sz w:val="28"/>
                <w:szCs w:val="28"/>
                <w:lang w:eastAsia="uk-UA"/>
              </w:rPr>
              <w:t xml:space="preserve">єкту, права щодо якого підлягають державній реєстрації, </w:t>
            </w:r>
            <w:r w:rsidR="00F94F5B" w:rsidRPr="006C3C49">
              <w:rPr>
                <w:rFonts w:ascii="Times New Roman" w:hAnsi="Times New Roman" w:cs="Times New Roman"/>
                <w:color w:val="000000" w:themeColor="text1"/>
                <w:sz w:val="28"/>
                <w:szCs w:val="28"/>
                <w:lang w:eastAsia="uk-UA"/>
              </w:rPr>
              <w:t>на момент внесення</w:t>
            </w:r>
            <w:r w:rsidR="003A02F4" w:rsidRPr="006C3C49">
              <w:rPr>
                <w:rFonts w:ascii="Times New Roman" w:hAnsi="Times New Roman" w:cs="Times New Roman"/>
                <w:color w:val="000000" w:themeColor="text1"/>
                <w:sz w:val="28"/>
                <w:szCs w:val="28"/>
                <w:lang w:eastAsia="uk-UA"/>
              </w:rPr>
              <w:t xml:space="preserve"> запису до цього реєстру та який не повторюється на всій території України і залишається незмінним протягом </w:t>
            </w:r>
            <w:r w:rsidR="00470A1D" w:rsidRPr="006C3C49">
              <w:rPr>
                <w:rFonts w:ascii="Times New Roman" w:hAnsi="Times New Roman" w:cs="Times New Roman"/>
                <w:color w:val="000000" w:themeColor="text1"/>
                <w:sz w:val="28"/>
                <w:szCs w:val="28"/>
                <w:lang w:eastAsia="uk-UA"/>
              </w:rPr>
              <w:t>усього часу існування такого об’єкта.</w:t>
            </w:r>
          </w:p>
          <w:p w14:paraId="5E46F5E5" w14:textId="678BA7D9" w:rsidR="003A02F4"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542F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reg_num_immovable</w:t>
            </w:r>
          </w:p>
        </w:tc>
        <w:tc>
          <w:tcPr>
            <w:tcW w:w="1701" w:type="dxa"/>
            <w:tcBorders>
              <w:top w:val="nil"/>
              <w:left w:val="nil"/>
              <w:bottom w:val="nil"/>
              <w:right w:val="nil"/>
            </w:tcBorders>
          </w:tcPr>
          <w:p w14:paraId="2FAB5AC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0517</w:t>
            </w:r>
          </w:p>
        </w:tc>
      </w:tr>
      <w:tr w:rsidR="00056F9C" w:rsidRPr="006C3C49" w14:paraId="772FA799" w14:textId="77777777" w:rsidTr="00F036E9">
        <w:tc>
          <w:tcPr>
            <w:tcW w:w="851" w:type="dxa"/>
            <w:tcBorders>
              <w:top w:val="nil"/>
              <w:left w:val="nil"/>
              <w:bottom w:val="nil"/>
              <w:right w:val="nil"/>
            </w:tcBorders>
          </w:tcPr>
          <w:p w14:paraId="483A70E1" w14:textId="77777777" w:rsidR="00056F9C" w:rsidRPr="006C3C49"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50954D6" w14:textId="77777777" w:rsidR="00056F9C" w:rsidRPr="006C3C49"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2085B33" w14:textId="77777777" w:rsidR="00056F9C" w:rsidRPr="006C3C49" w:rsidRDefault="00056F9C"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259F9BFB" w14:textId="77777777" w:rsidR="00056F9C" w:rsidRPr="006C3C49" w:rsidRDefault="00056F9C" w:rsidP="00F036E9">
            <w:pPr>
              <w:rPr>
                <w:rFonts w:ascii="Times New Roman" w:hAnsi="Times New Roman" w:cs="Times New Roman"/>
                <w:b/>
                <w:color w:val="000000" w:themeColor="text1"/>
                <w:sz w:val="28"/>
                <w:szCs w:val="28"/>
                <w:lang w:eastAsia="uk-UA"/>
              </w:rPr>
            </w:pPr>
          </w:p>
        </w:tc>
      </w:tr>
      <w:tr w:rsidR="007758A0" w:rsidRPr="006C3C49" w14:paraId="77AEB3A7" w14:textId="77777777" w:rsidTr="00F036E9">
        <w:tc>
          <w:tcPr>
            <w:tcW w:w="11624" w:type="dxa"/>
            <w:gridSpan w:val="2"/>
            <w:tcBorders>
              <w:top w:val="nil"/>
              <w:left w:val="nil"/>
              <w:bottom w:val="nil"/>
              <w:right w:val="nil"/>
            </w:tcBorders>
          </w:tcPr>
          <w:p w14:paraId="7A3D9A5B" w14:textId="4BAB3614" w:rsidR="007758A0" w:rsidRPr="006C3C49" w:rsidRDefault="007758A0" w:rsidP="002F388C">
            <w:pPr>
              <w:pStyle w:val="a3"/>
              <w:ind w:left="0"/>
              <w:jc w:val="both"/>
              <w:rPr>
                <w:rFonts w:ascii="Times New Roman" w:hAnsi="Times New Roman" w:cs="Times New Roman"/>
                <w:b/>
                <w:color w:val="000000" w:themeColor="text1"/>
                <w:sz w:val="28"/>
                <w:szCs w:val="28"/>
                <w:lang w:eastAsia="uk-UA"/>
              </w:rPr>
            </w:pPr>
            <w:bookmarkStart w:id="163" w:name="НабориНерухоме4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1F4234" w:rsidRPr="006C3C49">
              <w:rPr>
                <w:rFonts w:ascii="Times New Roman" w:hAnsi="Times New Roman" w:cs="Times New Roman"/>
                <w:b/>
                <w:bCs/>
                <w:color w:val="000000" w:themeColor="text1"/>
                <w:sz w:val="28"/>
                <w:szCs w:val="28"/>
                <w:lang w:eastAsia="uk-UA"/>
              </w:rPr>
              <w:t>41.</w:t>
            </w:r>
            <w:r w:rsidRPr="006C3C49">
              <w:rPr>
                <w:rFonts w:ascii="Times New Roman" w:hAnsi="Times New Roman" w:cs="Times New Roman"/>
                <w:b/>
                <w:bCs/>
                <w:color w:val="000000" w:themeColor="text1"/>
                <w:sz w:val="28"/>
                <w:szCs w:val="28"/>
                <w:lang w:eastAsia="uk-UA"/>
              </w:rPr>
              <w:t>Об’єкт нерухомого майна (</w:t>
            </w: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r w:rsidRPr="006C3C49">
              <w:rPr>
                <w:rFonts w:ascii="Times New Roman" w:hAnsi="Times New Roman" w:cs="Times New Roman"/>
                <w:b/>
                <w:bCs/>
                <w:color w:val="000000" w:themeColor="text1"/>
                <w:sz w:val="28"/>
                <w:szCs w:val="28"/>
                <w:lang w:eastAsia="uk-UA"/>
              </w:rPr>
              <w:t xml:space="preserve">) </w:t>
            </w:r>
            <w:r w:rsidR="002F388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3"/>
          </w:p>
        </w:tc>
        <w:tc>
          <w:tcPr>
            <w:tcW w:w="2126" w:type="dxa"/>
            <w:tcBorders>
              <w:top w:val="nil"/>
              <w:left w:val="nil"/>
              <w:bottom w:val="nil"/>
              <w:right w:val="nil"/>
            </w:tcBorders>
          </w:tcPr>
          <w:p w14:paraId="285785FA" w14:textId="77777777" w:rsidR="007758A0" w:rsidRPr="006C3C49" w:rsidRDefault="007758A0"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0BB9778"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C049119" w14:textId="77777777" w:rsidTr="00F036E9">
        <w:tc>
          <w:tcPr>
            <w:tcW w:w="851" w:type="dxa"/>
            <w:tcBorders>
              <w:top w:val="nil"/>
              <w:left w:val="nil"/>
              <w:bottom w:val="nil"/>
              <w:right w:val="nil"/>
            </w:tcBorders>
          </w:tcPr>
          <w:p w14:paraId="042EFE70"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9E3D067" w14:textId="77777777" w:rsidR="00E52C6C" w:rsidRPr="006C3C49" w:rsidRDefault="005F012D"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52C6C" w:rsidRPr="006C3C49">
                <w:rPr>
                  <w:rStyle w:val="a5"/>
                  <w:rFonts w:ascii="Times New Roman" w:hAnsi="Times New Roman" w:cs="Times New Roman"/>
                  <w:b/>
                  <w:color w:val="000000" w:themeColor="text1"/>
                  <w:sz w:val="28"/>
                  <w:szCs w:val="28"/>
                  <w:lang w:val="ru-RU"/>
                </w:rPr>
                <w:t>Особа</w:t>
              </w:r>
            </w:hyperlink>
          </w:p>
          <w:p w14:paraId="53BEBE5B" w14:textId="720FA8B2" w:rsidR="00E52C6C" w:rsidRPr="006C3C49" w:rsidRDefault="00737C0C" w:rsidP="00E52C6C">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FC1D1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999913"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A925CF2"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52C6C" w:rsidRPr="006C3C49" w14:paraId="6A561F45" w14:textId="77777777" w:rsidTr="00F036E9">
        <w:tc>
          <w:tcPr>
            <w:tcW w:w="851" w:type="dxa"/>
            <w:tcBorders>
              <w:top w:val="nil"/>
              <w:left w:val="nil"/>
              <w:bottom w:val="nil"/>
              <w:right w:val="nil"/>
            </w:tcBorders>
          </w:tcPr>
          <w:p w14:paraId="763F361C"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8DA70DE" w14:textId="77777777" w:rsidR="00E52C6C" w:rsidRPr="006C3C49" w:rsidRDefault="005F012D" w:rsidP="00E52C6C">
            <w:pPr>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5"/>
                  <w:rFonts w:ascii="Times New Roman" w:hAnsi="Times New Roman" w:cs="Times New Roman"/>
                  <w:b/>
                  <w:color w:val="000000" w:themeColor="text1"/>
                  <w:sz w:val="28"/>
                  <w:szCs w:val="28"/>
                </w:rPr>
                <w:t>Адреса реєстрації</w:t>
              </w:r>
            </w:hyperlink>
          </w:p>
          <w:p w14:paraId="720BBBB1" w14:textId="553B2421" w:rsidR="002F388C" w:rsidRPr="006C3C49" w:rsidRDefault="002F388C" w:rsidP="00E52C6C">
            <w:pPr>
              <w:jc w:val="both"/>
              <w:rPr>
                <w:rStyle w:val="a5"/>
                <w:rFonts w:ascii="Times New Roman" w:hAnsi="Times New Roman" w:cs="Times New Roman"/>
                <w:color w:val="000000" w:themeColor="text1"/>
                <w:sz w:val="28"/>
                <w:szCs w:val="28"/>
              </w:rPr>
            </w:pPr>
            <w:r w:rsidRPr="006C3C49">
              <w:rPr>
                <w:rStyle w:val="a5"/>
                <w:rFonts w:ascii="Times New Roman" w:hAnsi="Times New Roman" w:cs="Times New Roman"/>
                <w:color w:val="000000" w:themeColor="text1"/>
                <w:sz w:val="28"/>
                <w:szCs w:val="28"/>
              </w:rPr>
              <w:t>Подається один набір даних.</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72C685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AABE60"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E52C6C" w:rsidRPr="006C3C49" w14:paraId="3830330F" w14:textId="77777777" w:rsidTr="00F036E9">
        <w:tc>
          <w:tcPr>
            <w:tcW w:w="851" w:type="dxa"/>
            <w:tcBorders>
              <w:top w:val="nil"/>
              <w:left w:val="nil"/>
              <w:bottom w:val="nil"/>
              <w:right w:val="nil"/>
            </w:tcBorders>
          </w:tcPr>
          <w:p w14:paraId="04FA9554"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C3F6347" w14:textId="6E92836C" w:rsidR="00E52C6C" w:rsidRPr="006C3C49" w:rsidRDefault="005F012D" w:rsidP="00E52C6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5"/>
                  <w:rFonts w:ascii="Times New Roman" w:hAnsi="Times New Roman" w:cs="Times New Roman"/>
                  <w:b/>
                  <w:color w:val="000000" w:themeColor="text1"/>
                  <w:sz w:val="28"/>
                  <w:szCs w:val="28"/>
                </w:rPr>
                <w:t>Фактична адреса</w:t>
              </w:r>
            </w:hyperlink>
            <w:r w:rsidR="00E52C6C" w:rsidRPr="006C3C49">
              <w:rPr>
                <w:rFonts w:ascii="Times New Roman" w:hAnsi="Times New Roman" w:cs="Times New Roman"/>
                <w:color w:val="000000" w:themeColor="text1"/>
                <w:sz w:val="28"/>
                <w:szCs w:val="28"/>
                <w:lang w:eastAsia="uk-UA"/>
              </w:rPr>
              <w:t xml:space="preserve"> </w:t>
            </w:r>
          </w:p>
          <w:p w14:paraId="46D05144" w14:textId="19C33291" w:rsidR="006C08A6" w:rsidRPr="006C3C49" w:rsidRDefault="006C08A6" w:rsidP="00E52C6C">
            <w:pPr>
              <w:pStyle w:val="a3"/>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2F388C" w:rsidRPr="006C3C49">
              <w:rPr>
                <w:rFonts w:ascii="Times New Roman" w:hAnsi="Times New Roman" w:cs="Times New Roman"/>
                <w:color w:val="000000" w:themeColor="text1"/>
                <w:sz w:val="28"/>
                <w:szCs w:val="28"/>
              </w:rPr>
              <w:t>.</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0CA799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2A67DAD"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E52C6C" w:rsidRPr="006C3C49" w14:paraId="66A2E146" w14:textId="77777777" w:rsidTr="00F036E9">
        <w:tc>
          <w:tcPr>
            <w:tcW w:w="851" w:type="dxa"/>
            <w:tcBorders>
              <w:top w:val="nil"/>
              <w:left w:val="nil"/>
              <w:bottom w:val="nil"/>
              <w:right w:val="nil"/>
            </w:tcBorders>
          </w:tcPr>
          <w:p w14:paraId="2C239EC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D8F8B24" w14:textId="77777777" w:rsidR="00E52C6C" w:rsidRPr="006C3C49" w:rsidRDefault="005F012D" w:rsidP="00E52C6C">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52C6C" w:rsidRPr="006C3C49">
                <w:rPr>
                  <w:rStyle w:val="a5"/>
                  <w:rFonts w:ascii="Times New Roman" w:hAnsi="Times New Roman" w:cs="Times New Roman"/>
                  <w:b/>
                  <w:color w:val="000000" w:themeColor="text1"/>
                  <w:sz w:val="28"/>
                  <w:szCs w:val="28"/>
                </w:rPr>
                <w:t>Облікова інформація</w:t>
              </w:r>
            </w:hyperlink>
          </w:p>
          <w:p w14:paraId="36D9C32A" w14:textId="4E5EDDD4" w:rsidR="00E52C6C" w:rsidRPr="006C3C49" w:rsidRDefault="00737C0C" w:rsidP="007F022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2F388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B20E910"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899FD9B"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52C6C" w:rsidRPr="006C3C49" w14:paraId="12036780" w14:textId="77777777" w:rsidTr="00F036E9">
        <w:tc>
          <w:tcPr>
            <w:tcW w:w="851" w:type="dxa"/>
            <w:tcBorders>
              <w:top w:val="nil"/>
              <w:left w:val="nil"/>
              <w:bottom w:val="nil"/>
              <w:right w:val="nil"/>
            </w:tcBorders>
          </w:tcPr>
          <w:p w14:paraId="11A91C97"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FBA7E63" w14:textId="77777777" w:rsidR="00E52C6C" w:rsidRPr="006C3C49" w:rsidRDefault="005F012D" w:rsidP="00E52C6C">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1A7167" w:rsidRPr="006C3C49">
                <w:rPr>
                  <w:rStyle w:val="a5"/>
                  <w:rFonts w:ascii="Times New Roman" w:hAnsi="Times New Roman" w:cs="Times New Roman"/>
                  <w:b/>
                  <w:color w:val="000000" w:themeColor="text1"/>
                  <w:sz w:val="28"/>
                  <w:szCs w:val="28"/>
                </w:rPr>
                <w:t>Оцінка об’єкта</w:t>
              </w:r>
              <w:r w:rsidR="00E52C6C" w:rsidRPr="006C3C49">
                <w:rPr>
                  <w:rStyle w:val="a5"/>
                  <w:rFonts w:ascii="Times New Roman" w:hAnsi="Times New Roman" w:cs="Times New Roman"/>
                  <w:b/>
                  <w:color w:val="000000" w:themeColor="text1"/>
                  <w:sz w:val="28"/>
                  <w:szCs w:val="28"/>
                </w:rPr>
                <w:t xml:space="preserve"> забезпечення</w:t>
              </w:r>
            </w:hyperlink>
          </w:p>
          <w:p w14:paraId="508F51EA" w14:textId="388E8C81" w:rsidR="00E52C6C" w:rsidRPr="006C3C49" w:rsidRDefault="00E52C6C" w:rsidP="0003022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r w:rsidR="002F388C"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464F75" w14:textId="77777777" w:rsidR="00E52C6C" w:rsidRPr="006C3C49" w:rsidRDefault="007A7151" w:rsidP="00F036E9">
            <w:pPr>
              <w:rPr>
                <w:rFonts w:ascii="Times New Roman" w:hAnsi="Times New Roman" w:cs="Times New Roman"/>
                <w:color w:val="000000" w:themeColor="text1"/>
                <w:sz w:val="28"/>
                <w:szCs w:val="28"/>
              </w:rPr>
            </w:pPr>
            <w:hyperlink w:anchor="Оцінка" w:history="1">
              <w:r w:rsidR="00E52C6C"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1562FFFE"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E52C6C" w:rsidRPr="006C3C49" w14:paraId="6233928A" w14:textId="77777777" w:rsidTr="00F036E9">
        <w:tc>
          <w:tcPr>
            <w:tcW w:w="851" w:type="dxa"/>
            <w:tcBorders>
              <w:top w:val="nil"/>
              <w:left w:val="nil"/>
              <w:bottom w:val="nil"/>
              <w:right w:val="nil"/>
            </w:tcBorders>
          </w:tcPr>
          <w:p w14:paraId="27A66421"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5C1C88" w14:textId="77777777" w:rsidR="00E52C6C" w:rsidRPr="006C3C49" w:rsidRDefault="005F012D" w:rsidP="00E52C6C">
            <w:pPr>
              <w:pStyle w:val="a3"/>
              <w:ind w:left="0"/>
              <w:jc w:val="both"/>
              <w:rPr>
                <w:rStyle w:val="a5"/>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5"/>
                  <w:rFonts w:ascii="Times New Roman" w:hAnsi="Times New Roman" w:cs="Times New Roman"/>
                  <w:b/>
                  <w:color w:val="000000" w:themeColor="text1"/>
                  <w:sz w:val="28"/>
                  <w:szCs w:val="28"/>
                  <w:lang w:eastAsia="uk-UA"/>
                </w:rPr>
                <w:t>Перевірка об’єкта</w:t>
              </w:r>
              <w:r w:rsidR="00E52C6C" w:rsidRPr="006C3C49">
                <w:rPr>
                  <w:rStyle w:val="a5"/>
                  <w:rFonts w:ascii="Times New Roman" w:hAnsi="Times New Roman" w:cs="Times New Roman"/>
                  <w:b/>
                  <w:color w:val="000000" w:themeColor="text1"/>
                  <w:sz w:val="28"/>
                  <w:szCs w:val="28"/>
                  <w:lang w:eastAsia="uk-UA"/>
                </w:rPr>
                <w:t xml:space="preserve"> забезпечення</w:t>
              </w:r>
            </w:hyperlink>
          </w:p>
          <w:p w14:paraId="29BF5F61" w14:textId="77777777" w:rsidR="00E52C6C" w:rsidRPr="006C3C49" w:rsidRDefault="005F012D" w:rsidP="005F01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w:t>
            </w:r>
            <w:r w:rsidR="00E52C6C" w:rsidRPr="006C3C49">
              <w:rPr>
                <w:rFonts w:ascii="Times New Roman" w:hAnsi="Times New Roman" w:cs="Times New Roman"/>
                <w:color w:val="000000" w:themeColor="text1"/>
                <w:sz w:val="28"/>
                <w:szCs w:val="28"/>
                <w:lang w:eastAsia="uk-UA"/>
              </w:rPr>
              <w:t>одається за об’єктами забезпечення, за якими має бути проведена перевірка (моніторинг).</w:t>
            </w:r>
          </w:p>
        </w:tc>
        <w:tc>
          <w:tcPr>
            <w:tcW w:w="2126" w:type="dxa"/>
            <w:tcBorders>
              <w:top w:val="nil"/>
              <w:left w:val="nil"/>
              <w:bottom w:val="nil"/>
              <w:right w:val="nil"/>
            </w:tcBorders>
          </w:tcPr>
          <w:p w14:paraId="2DBADB24" w14:textId="77777777" w:rsidR="00E52C6C" w:rsidRPr="006C3C49" w:rsidRDefault="007A7151" w:rsidP="00F036E9">
            <w:pPr>
              <w:rPr>
                <w:rFonts w:ascii="Times New Roman" w:hAnsi="Times New Roman" w:cs="Times New Roman"/>
                <w:b/>
                <w:color w:val="000000" w:themeColor="text1"/>
                <w:sz w:val="28"/>
                <w:szCs w:val="28"/>
                <w:lang w:eastAsia="uk-UA"/>
              </w:rPr>
            </w:pPr>
            <w:hyperlink w:anchor="Перевірка" w:history="1">
              <w:r w:rsidR="00E52C6C"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7475B1D1" w14:textId="77777777" w:rsidR="00E52C6C" w:rsidRPr="006C3C49" w:rsidRDefault="00E52C6C"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52C6C" w:rsidRPr="006C3C49" w14:paraId="1982456D" w14:textId="77777777" w:rsidTr="00F036E9">
        <w:tc>
          <w:tcPr>
            <w:tcW w:w="851" w:type="dxa"/>
            <w:tcBorders>
              <w:top w:val="nil"/>
              <w:left w:val="nil"/>
              <w:bottom w:val="nil"/>
              <w:right w:val="nil"/>
            </w:tcBorders>
          </w:tcPr>
          <w:p w14:paraId="6F899C76"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D443D0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0DE5E739" w14:textId="77777777" w:rsidR="00E52C6C" w:rsidRPr="006C3C49" w:rsidRDefault="00E52C6C" w:rsidP="00F036E9">
            <w:pPr>
              <w:rPr>
                <w:color w:val="000000" w:themeColor="text1"/>
                <w:sz w:val="28"/>
                <w:szCs w:val="28"/>
              </w:rPr>
            </w:pPr>
          </w:p>
        </w:tc>
        <w:tc>
          <w:tcPr>
            <w:tcW w:w="1701" w:type="dxa"/>
            <w:tcBorders>
              <w:top w:val="nil"/>
              <w:left w:val="nil"/>
              <w:bottom w:val="nil"/>
              <w:right w:val="nil"/>
            </w:tcBorders>
          </w:tcPr>
          <w:p w14:paraId="47E43998" w14:textId="77777777" w:rsidR="00E52C6C" w:rsidRPr="006C3C49" w:rsidRDefault="00E52C6C" w:rsidP="00F036E9">
            <w:pPr>
              <w:rPr>
                <w:rFonts w:ascii="Times New Roman" w:hAnsi="Times New Roman" w:cs="Times New Roman"/>
                <w:b/>
                <w:color w:val="000000" w:themeColor="text1"/>
                <w:sz w:val="28"/>
                <w:szCs w:val="28"/>
                <w:lang w:eastAsia="uk-UA"/>
              </w:rPr>
            </w:pPr>
          </w:p>
        </w:tc>
      </w:tr>
      <w:tr w:rsidR="007758A0" w:rsidRPr="006C3C49" w14:paraId="5641D62D" w14:textId="77777777" w:rsidTr="00F036E9">
        <w:tc>
          <w:tcPr>
            <w:tcW w:w="11624" w:type="dxa"/>
            <w:gridSpan w:val="2"/>
            <w:tcBorders>
              <w:top w:val="nil"/>
              <w:left w:val="nil"/>
              <w:bottom w:val="nil"/>
              <w:right w:val="nil"/>
            </w:tcBorders>
          </w:tcPr>
          <w:p w14:paraId="35AE2BD5" w14:textId="77777777" w:rsidR="007758A0" w:rsidRPr="006C3C49" w:rsidRDefault="007758A0" w:rsidP="00E52C6C">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5D45DEC" w14:textId="77777777" w:rsidR="007758A0" w:rsidRPr="006C3C49" w:rsidRDefault="007758A0" w:rsidP="00F036E9">
            <w:pPr>
              <w:rPr>
                <w:color w:val="000000" w:themeColor="text1"/>
                <w:sz w:val="28"/>
                <w:szCs w:val="28"/>
              </w:rPr>
            </w:pPr>
          </w:p>
        </w:tc>
        <w:tc>
          <w:tcPr>
            <w:tcW w:w="1701" w:type="dxa"/>
            <w:tcBorders>
              <w:top w:val="nil"/>
              <w:left w:val="nil"/>
              <w:bottom w:val="nil"/>
              <w:right w:val="nil"/>
            </w:tcBorders>
          </w:tcPr>
          <w:p w14:paraId="6F2414E0"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9924DA5" w14:textId="77777777" w:rsidTr="00F036E9">
        <w:trPr>
          <w:trHeight w:val="108"/>
        </w:trPr>
        <w:tc>
          <w:tcPr>
            <w:tcW w:w="851" w:type="dxa"/>
            <w:tcBorders>
              <w:top w:val="nil"/>
              <w:left w:val="nil"/>
              <w:bottom w:val="nil"/>
              <w:right w:val="nil"/>
            </w:tcBorders>
          </w:tcPr>
          <w:p w14:paraId="36C25F7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9D5B112" w14:textId="77777777" w:rsidR="00E52C6C" w:rsidRPr="006C3C49" w:rsidRDefault="00880A8E" w:rsidP="00E52C6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52C6C" w:rsidRPr="006C3C49">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5F6F300" w14:textId="77777777" w:rsidR="00E52C6C" w:rsidRPr="006C3C49" w:rsidRDefault="00E52C6C"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DD543AF" w14:textId="77777777" w:rsidR="00E52C6C" w:rsidRPr="006C3C49" w:rsidRDefault="00E52C6C"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52C6C" w:rsidRPr="006C3C49" w14:paraId="34B5F524" w14:textId="77777777" w:rsidTr="00C910D1">
        <w:tc>
          <w:tcPr>
            <w:tcW w:w="851" w:type="dxa"/>
            <w:tcBorders>
              <w:top w:val="nil"/>
              <w:left w:val="nil"/>
              <w:bottom w:val="nil"/>
              <w:right w:val="nil"/>
            </w:tcBorders>
          </w:tcPr>
          <w:p w14:paraId="1CB967D8"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FD1861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411D1CE" w14:textId="77777777" w:rsidR="00E52C6C" w:rsidRPr="006C3C49"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AAAC78A" w14:textId="77777777" w:rsidR="00E52C6C" w:rsidRPr="006C3C49" w:rsidRDefault="00E52C6C" w:rsidP="00E52C6C">
            <w:pPr>
              <w:jc w:val="center"/>
              <w:rPr>
                <w:rFonts w:ascii="Times New Roman" w:hAnsi="Times New Roman" w:cs="Times New Roman"/>
                <w:b/>
                <w:color w:val="000000" w:themeColor="text1"/>
                <w:sz w:val="28"/>
                <w:szCs w:val="28"/>
                <w:lang w:val="en-US" w:eastAsia="uk-UA"/>
              </w:rPr>
            </w:pPr>
          </w:p>
        </w:tc>
      </w:tr>
      <w:tr w:rsidR="007758A0" w:rsidRPr="006C3C49" w14:paraId="52C75B3F" w14:textId="77777777" w:rsidTr="00C910D1">
        <w:tc>
          <w:tcPr>
            <w:tcW w:w="11624" w:type="dxa"/>
            <w:gridSpan w:val="2"/>
            <w:tcBorders>
              <w:top w:val="nil"/>
              <w:left w:val="nil"/>
              <w:bottom w:val="nil"/>
              <w:right w:val="nil"/>
            </w:tcBorders>
          </w:tcPr>
          <w:p w14:paraId="438A3128" w14:textId="77777777" w:rsidR="007758A0" w:rsidRPr="006C3C49" w:rsidRDefault="007A7151"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C3C49">
                <w:rPr>
                  <w:rStyle w:val="a5"/>
                  <w:rFonts w:ascii="Times New Roman" w:hAnsi="Times New Roman" w:cs="Times New Roman"/>
                  <w:b/>
                  <w:color w:val="000000" w:themeColor="text1"/>
                  <w:sz w:val="28"/>
                  <w:szCs w:val="28"/>
                  <w:lang w:val="ru-RU"/>
                </w:rPr>
                <w:t>Повернутись до зм</w:t>
              </w:r>
              <w:r w:rsidR="007758A0"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78CA586" w14:textId="77777777" w:rsidR="007758A0" w:rsidRPr="006C3C49"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9B6BEEC" w14:textId="77777777" w:rsidR="007758A0" w:rsidRPr="006C3C49" w:rsidRDefault="007758A0" w:rsidP="00E52C6C">
            <w:pPr>
              <w:rPr>
                <w:rFonts w:ascii="Times New Roman" w:hAnsi="Times New Roman" w:cs="Times New Roman"/>
                <w:b/>
                <w:color w:val="000000" w:themeColor="text1"/>
                <w:sz w:val="28"/>
                <w:szCs w:val="28"/>
                <w:lang w:eastAsia="uk-UA"/>
              </w:rPr>
            </w:pPr>
          </w:p>
        </w:tc>
      </w:tr>
    </w:tbl>
    <w:p w14:paraId="45044EDC" w14:textId="77777777" w:rsidR="00535934" w:rsidRPr="006C3C49" w:rsidRDefault="0053593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15238FE" w14:textId="77777777" w:rsidR="004A53DC"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64" w:name="Фінзабезпечення42"/>
      <w:bookmarkStart w:id="165" w:name="_Toc225323633"/>
      <w:r w:rsidRPr="006C3C49">
        <w:rPr>
          <w:rFonts w:ascii="Times New Roman" w:hAnsi="Times New Roman" w:cs="Times New Roman"/>
          <w:b/>
          <w:bCs/>
          <w:color w:val="000000" w:themeColor="text1"/>
          <w:sz w:val="28"/>
          <w:szCs w:val="28"/>
          <w:lang w:val="en-US" w:eastAsia="uk-UA"/>
        </w:rPr>
        <w:lastRenderedPageBreak/>
        <w:t>ID</w:t>
      </w:r>
      <w:r w:rsidR="00897275" w:rsidRPr="006C3C49">
        <w:rPr>
          <w:rFonts w:ascii="Times New Roman" w:hAnsi="Times New Roman" w:cs="Times New Roman"/>
          <w:b/>
          <w:bCs/>
          <w:color w:val="000000" w:themeColor="text1"/>
          <w:sz w:val="28"/>
          <w:szCs w:val="28"/>
          <w:lang w:eastAsia="uk-UA"/>
        </w:rPr>
        <w:t>42</w:t>
      </w:r>
      <w:r w:rsidR="00360152"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Фінансове забезпечення</w:t>
      </w:r>
      <w:r w:rsidR="004A53DC" w:rsidRPr="006C3C49">
        <w:rPr>
          <w:rFonts w:ascii="Times New Roman" w:hAnsi="Times New Roman" w:cs="Times New Roman"/>
          <w:b/>
          <w:bCs/>
          <w:color w:val="000000" w:themeColor="text1"/>
          <w:sz w:val="28"/>
          <w:szCs w:val="28"/>
          <w:lang w:eastAsia="uk-UA"/>
        </w:rPr>
        <w:t xml:space="preserve"> (</w:t>
      </w:r>
      <w:r w:rsidR="004A53DC" w:rsidRPr="006C3C49">
        <w:rPr>
          <w:rFonts w:ascii="Times New Roman" w:hAnsi="Times New Roman" w:cs="Times New Roman"/>
          <w:b/>
          <w:bCs/>
          <w:color w:val="000000" w:themeColor="text1"/>
          <w:sz w:val="28"/>
          <w:szCs w:val="28"/>
          <w:lang w:val="en-US" w:eastAsia="uk-UA"/>
        </w:rPr>
        <w:t>deposit</w:t>
      </w:r>
      <w:r w:rsidR="00897275" w:rsidRPr="006C3C49">
        <w:rPr>
          <w:rFonts w:ascii="Times New Roman" w:hAnsi="Times New Roman" w:cs="Times New Roman"/>
          <w:b/>
          <w:bCs/>
          <w:color w:val="000000" w:themeColor="text1"/>
          <w:sz w:val="28"/>
          <w:szCs w:val="28"/>
          <w:lang w:eastAsia="uk-UA"/>
        </w:rPr>
        <w:t>)</w:t>
      </w:r>
      <w:bookmarkEnd w:id="165"/>
    </w:p>
    <w:bookmarkEnd w:id="164"/>
    <w:p w14:paraId="5A6157C4" w14:textId="77777777" w:rsidR="00D55EA2" w:rsidRPr="006C3C49"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6370DED4" w14:textId="7E45661F" w:rsidR="004A53DC" w:rsidRPr="006C3C49" w:rsidRDefault="00085AB4" w:rsidP="00FB2007">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63017F" w:rsidRPr="006C3C49">
        <w:rPr>
          <w:rFonts w:ascii="Times New Roman" w:hAnsi="Times New Roman" w:cs="Times New Roman"/>
          <w:color w:val="000000" w:themeColor="text1"/>
          <w:sz w:val="28"/>
          <w:szCs w:val="28"/>
        </w:rPr>
        <w:t xml:space="preserve">набору даних </w:t>
      </w:r>
      <w:r w:rsidR="00360152" w:rsidRPr="006C3C49">
        <w:rPr>
          <w:rFonts w:ascii="Times New Roman" w:hAnsi="Times New Roman" w:cs="Times New Roman"/>
          <w:bCs/>
          <w:color w:val="000000" w:themeColor="text1"/>
          <w:sz w:val="28"/>
          <w:szCs w:val="28"/>
          <w:lang w:eastAsia="uk-UA"/>
        </w:rPr>
        <w:t>ID42.</w:t>
      </w:r>
      <w:r w:rsidR="0063017F" w:rsidRPr="006C3C49">
        <w:rPr>
          <w:rFonts w:ascii="Times New Roman" w:hAnsi="Times New Roman" w:cs="Times New Roman"/>
          <w:color w:val="000000" w:themeColor="text1"/>
          <w:sz w:val="28"/>
          <w:szCs w:val="28"/>
          <w:lang w:eastAsia="uk-UA"/>
        </w:rPr>
        <w:t>Фінансове забезпечення</w:t>
      </w:r>
      <w:r w:rsidR="0063017F" w:rsidRPr="006C3C49">
        <w:rPr>
          <w:rFonts w:ascii="Times New Roman" w:hAnsi="Times New Roman" w:cs="Times New Roman"/>
          <w:bCs/>
          <w:color w:val="000000" w:themeColor="text1"/>
          <w:sz w:val="28"/>
          <w:szCs w:val="28"/>
          <w:lang w:eastAsia="uk-UA"/>
        </w:rPr>
        <w:t xml:space="preserve"> (deposit</w:t>
      </w:r>
      <w:r w:rsidR="0063017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63017F"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lang w:eastAsia="uk-UA"/>
        </w:rPr>
        <w:t>такі</w:t>
      </w:r>
      <w:r w:rsidR="00FB2007" w:rsidRPr="006C3C49">
        <w:rPr>
          <w:rFonts w:ascii="Times New Roman" w:hAnsi="Times New Roman" w:cs="Times New Roman"/>
          <w:color w:val="000000" w:themeColor="text1"/>
          <w:sz w:val="28"/>
          <w:szCs w:val="28"/>
          <w:lang w:eastAsia="uk-UA"/>
        </w:rPr>
        <w:t xml:space="preserve"> р</w:t>
      </w:r>
      <w:r w:rsidR="00E77B5F" w:rsidRPr="006C3C49">
        <w:rPr>
          <w:rFonts w:ascii="Times New Roman" w:hAnsi="Times New Roman" w:cs="Times New Roman"/>
          <w:color w:val="000000" w:themeColor="text1"/>
          <w:sz w:val="28"/>
          <w:szCs w:val="28"/>
          <w:lang w:eastAsia="uk-UA"/>
        </w:rPr>
        <w:t>е</w:t>
      </w:r>
      <w:r w:rsidR="0063017F" w:rsidRPr="006C3C49">
        <w:rPr>
          <w:rFonts w:ascii="Times New Roman" w:hAnsi="Times New Roman" w:cs="Times New Roman"/>
          <w:color w:val="000000" w:themeColor="text1"/>
          <w:sz w:val="28"/>
          <w:szCs w:val="28"/>
          <w:lang w:eastAsia="uk-UA"/>
        </w:rPr>
        <w:t>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262017" w:rsidRPr="006C3C49" w14:paraId="5ACE639B" w14:textId="77777777" w:rsidTr="00E97119">
        <w:tc>
          <w:tcPr>
            <w:tcW w:w="851" w:type="dxa"/>
            <w:tcBorders>
              <w:bottom w:val="single" w:sz="4" w:space="0" w:color="auto"/>
            </w:tcBorders>
          </w:tcPr>
          <w:p w14:paraId="7C21690B"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8C7B8C5"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081517"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1DDDAE" w14:textId="23848DE6" w:rsidR="00262017"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262017" w:rsidRPr="006C3C49" w14:paraId="20508069" w14:textId="77777777" w:rsidTr="00F036E9">
        <w:tc>
          <w:tcPr>
            <w:tcW w:w="851" w:type="dxa"/>
            <w:tcBorders>
              <w:top w:val="single" w:sz="4" w:space="0" w:color="auto"/>
              <w:left w:val="nil"/>
              <w:bottom w:val="nil"/>
              <w:right w:val="nil"/>
            </w:tcBorders>
          </w:tcPr>
          <w:p w14:paraId="3AD013D7" w14:textId="77777777" w:rsidR="00262017" w:rsidRPr="006C3C49" w:rsidRDefault="00262017"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5B95F379" w14:textId="53D49C8C" w:rsidR="00262017" w:rsidRPr="006C3C49" w:rsidRDefault="00262017" w:rsidP="004749D2">
            <w:pPr>
              <w:pStyle w:val="a3"/>
              <w:ind w:left="0"/>
              <w:jc w:val="both"/>
              <w:rPr>
                <w:rFonts w:ascii="Times New Roman" w:hAnsi="Times New Roman" w:cs="Times New Roman"/>
                <w:b/>
                <w:color w:val="000000" w:themeColor="text1"/>
                <w:sz w:val="28"/>
                <w:szCs w:val="28"/>
                <w:lang w:eastAsia="uk-UA"/>
              </w:rPr>
            </w:pPr>
            <w:bookmarkStart w:id="166" w:name="ФінзабезпеченняІДЕНТИФІКАТОРИ"/>
            <w:r w:rsidRPr="006C3C49">
              <w:rPr>
                <w:rFonts w:ascii="Times New Roman" w:hAnsi="Times New Roman" w:cs="Times New Roman"/>
                <w:b/>
                <w:color w:val="000000" w:themeColor="text1"/>
                <w:sz w:val="28"/>
                <w:szCs w:val="28"/>
                <w:lang w:eastAsia="uk-UA"/>
              </w:rPr>
              <w:t>Ідентифікатор об</w:t>
            </w:r>
            <w:r w:rsidR="00066E9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 xml:space="preserve">єкту забезпечення </w:t>
            </w:r>
          </w:p>
          <w:bookmarkEnd w:id="166"/>
          <w:p w14:paraId="22AA5707" w14:textId="162CC5B9" w:rsidR="00262017" w:rsidRPr="006C3C49" w:rsidRDefault="006975B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6D227B"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00207CD8" w:rsidRPr="006C3C49">
              <w:rPr>
                <w:rStyle w:val="a5"/>
                <w:rFonts w:ascii="Times New Roman" w:hAnsi="Times New Roman" w:cs="Times New Roman"/>
                <w:color w:val="000000" w:themeColor="text1"/>
                <w:sz w:val="28"/>
                <w:szCs w:val="28"/>
                <w:lang w:eastAsia="uk-UA"/>
              </w:rPr>
              <w:t>н</w:t>
            </w:r>
            <w:r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w:t>
            </w:r>
            <w:r w:rsidR="006D227B" w:rsidRPr="006C3C49">
              <w:rPr>
                <w:rStyle w:val="a5"/>
                <w:rFonts w:ascii="Times New Roman" w:hAnsi="Times New Roman" w:cs="Times New Roman"/>
                <w:color w:val="000000" w:themeColor="text1"/>
                <w:sz w:val="28"/>
                <w:szCs w:val="28"/>
                <w:lang w:eastAsia="uk-UA"/>
              </w:rPr>
              <w:t>1</w:t>
            </w:r>
            <w:r w:rsidRPr="006C3C49">
              <w:rPr>
                <w:rStyle w:val="a5"/>
                <w:rFonts w:ascii="Times New Roman" w:hAnsi="Times New Roman" w:cs="Times New Roman"/>
                <w:color w:val="000000" w:themeColor="text1"/>
                <w:sz w:val="28"/>
                <w:szCs w:val="28"/>
                <w:lang w:eastAsia="uk-UA"/>
              </w:rPr>
              <w:t xml:space="preserve"> </w:t>
            </w:r>
            <w:r w:rsidR="00EE2619" w:rsidRPr="006C3C49">
              <w:rPr>
                <w:rStyle w:val="a5"/>
                <w:rFonts w:ascii="Times New Roman" w:hAnsi="Times New Roman" w:cs="Times New Roman"/>
                <w:color w:val="000000" w:themeColor="text1"/>
                <w:sz w:val="28"/>
                <w:szCs w:val="28"/>
                <w:lang w:eastAsia="uk-UA"/>
              </w:rPr>
              <w:t xml:space="preserve">цих </w:t>
            </w:r>
            <w:r w:rsidRPr="006C3C49">
              <w:rPr>
                <w:rStyle w:val="a5"/>
                <w:rFonts w:ascii="Times New Roman" w:hAnsi="Times New Roman" w:cs="Times New Roman"/>
                <w:color w:val="000000" w:themeColor="text1"/>
                <w:sz w:val="28"/>
                <w:szCs w:val="28"/>
                <w:lang w:eastAsia="uk-UA"/>
              </w:rPr>
              <w:t>Правил</w:t>
            </w:r>
            <w:r w:rsidRPr="00F321DF">
              <w:rPr>
                <w:rFonts w:ascii="Times New Roman" w:hAnsi="Times New Roman" w:cs="Times New Roman"/>
                <w:color w:val="000000" w:themeColor="text1"/>
                <w:sz w:val="28"/>
                <w:szCs w:val="28"/>
                <w:lang w:eastAsia="uk-UA"/>
              </w:rPr>
              <w:fldChar w:fldCharType="end"/>
            </w:r>
            <w:r w:rsidR="006D227B"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D97ADC"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14B4986"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262017" w:rsidRPr="006C3C49" w14:paraId="63975ABF" w14:textId="77777777" w:rsidTr="00F036E9">
        <w:tc>
          <w:tcPr>
            <w:tcW w:w="851" w:type="dxa"/>
            <w:tcBorders>
              <w:top w:val="nil"/>
              <w:left w:val="nil"/>
              <w:bottom w:val="nil"/>
              <w:right w:val="nil"/>
            </w:tcBorders>
          </w:tcPr>
          <w:p w14:paraId="4B5AF0BE"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AD2967E" w14:textId="77777777" w:rsidR="00262017"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262017" w:rsidRPr="006C3C49">
              <w:rPr>
                <w:rFonts w:ascii="Times New Roman" w:hAnsi="Times New Roman" w:cs="Times New Roman"/>
                <w:b/>
                <w:color w:val="000000" w:themeColor="text1"/>
                <w:sz w:val="28"/>
                <w:szCs w:val="28"/>
                <w:lang w:eastAsia="uk-UA"/>
              </w:rPr>
              <w:t xml:space="preserve"> забезпечення </w:t>
            </w:r>
            <w:r w:rsidR="00FC5D44" w:rsidRPr="006C3C49">
              <w:rPr>
                <w:rFonts w:ascii="Times New Roman" w:hAnsi="Times New Roman" w:cs="Times New Roman"/>
                <w:b/>
                <w:color w:val="000000" w:themeColor="text1"/>
                <w:sz w:val="28"/>
                <w:szCs w:val="28"/>
                <w:lang w:eastAsia="uk-UA"/>
              </w:rPr>
              <w:t>для визначення</w:t>
            </w:r>
            <w:r w:rsidR="00262017" w:rsidRPr="006C3C49">
              <w:rPr>
                <w:rFonts w:ascii="Times New Roman" w:hAnsi="Times New Roman" w:cs="Times New Roman"/>
                <w:b/>
                <w:color w:val="000000" w:themeColor="text1"/>
                <w:sz w:val="28"/>
                <w:szCs w:val="28"/>
                <w:lang w:eastAsia="uk-UA"/>
              </w:rPr>
              <w:t xml:space="preserve"> кредитного ризику </w:t>
            </w:r>
          </w:p>
          <w:p w14:paraId="7BE44812" w14:textId="4E1B7F3B"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FADD4BE"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AC7871E" w14:textId="77777777" w:rsidR="00262017" w:rsidRPr="006C3C49" w:rsidRDefault="00262017"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262017" w:rsidRPr="006C3C49" w14:paraId="221C432B" w14:textId="77777777" w:rsidTr="00F036E9">
        <w:tc>
          <w:tcPr>
            <w:tcW w:w="851" w:type="dxa"/>
            <w:tcBorders>
              <w:top w:val="nil"/>
              <w:left w:val="nil"/>
              <w:bottom w:val="nil"/>
              <w:right w:val="nil"/>
            </w:tcBorders>
          </w:tcPr>
          <w:p w14:paraId="40812ADA"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655C264"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130F3DF6" w14:textId="0FECE822" w:rsidR="00262017" w:rsidRPr="006C3C49" w:rsidRDefault="002D29BF" w:rsidP="009F54C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00F33A18" w:rsidRPr="006C3C49">
              <w:rPr>
                <w:rFonts w:ascii="Times New Roman" w:hAnsi="Times New Roman" w:cs="Times New Roman"/>
                <w:color w:val="000000" w:themeColor="text1"/>
                <w:sz w:val="28"/>
                <w:szCs w:val="28"/>
                <w:lang w:eastAsia="uk-UA"/>
              </w:rPr>
              <w:t xml:space="preserve">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26201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D2B8"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1548BA35"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262017" w:rsidRPr="006C3C49" w14:paraId="0C34BDEF" w14:textId="77777777" w:rsidTr="00F036E9">
        <w:tc>
          <w:tcPr>
            <w:tcW w:w="851" w:type="dxa"/>
            <w:tcBorders>
              <w:top w:val="nil"/>
              <w:left w:val="nil"/>
              <w:bottom w:val="nil"/>
              <w:right w:val="nil"/>
            </w:tcBorders>
          </w:tcPr>
          <w:p w14:paraId="3149A023"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0913E8C"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0F1966EA" w14:textId="0E9210D5"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C8DE1C4"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A1B1656"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E97119" w:rsidRPr="006C3C49" w14:paraId="2FA675DE" w14:textId="77777777" w:rsidTr="00F036E9">
        <w:tc>
          <w:tcPr>
            <w:tcW w:w="11619" w:type="dxa"/>
            <w:gridSpan w:val="2"/>
            <w:tcBorders>
              <w:top w:val="nil"/>
              <w:left w:val="nil"/>
              <w:bottom w:val="nil"/>
              <w:right w:val="nil"/>
            </w:tcBorders>
          </w:tcPr>
          <w:p w14:paraId="5E672163" w14:textId="2870FF02" w:rsidR="00E97119" w:rsidRPr="006C3C49" w:rsidRDefault="00E97119" w:rsidP="00737C0C">
            <w:pPr>
              <w:pStyle w:val="a3"/>
              <w:ind w:left="0"/>
              <w:jc w:val="both"/>
              <w:rPr>
                <w:rFonts w:ascii="Times New Roman" w:hAnsi="Times New Roman" w:cs="Times New Roman"/>
                <w:b/>
                <w:color w:val="000000" w:themeColor="text1"/>
                <w:sz w:val="28"/>
                <w:szCs w:val="28"/>
              </w:rPr>
            </w:pPr>
            <w:bookmarkStart w:id="167" w:name="НабориФінЗабезпечення42"/>
            <w:r w:rsidRPr="006C3C49">
              <w:rPr>
                <w:rFonts w:ascii="Times New Roman" w:hAnsi="Times New Roman" w:cs="Times New Roman"/>
                <w:b/>
                <w:color w:val="000000" w:themeColor="text1"/>
                <w:sz w:val="28"/>
                <w:szCs w:val="28"/>
              </w:rPr>
              <w:t xml:space="preserve">Набір даних </w:t>
            </w:r>
            <w:r w:rsidR="007F42DD" w:rsidRPr="006C3C49">
              <w:rPr>
                <w:rFonts w:ascii="Times New Roman" w:hAnsi="Times New Roman" w:cs="Times New Roman"/>
                <w:b/>
                <w:bCs/>
                <w:color w:val="000000" w:themeColor="text1"/>
                <w:sz w:val="28"/>
                <w:szCs w:val="28"/>
                <w:lang w:eastAsia="uk-UA"/>
              </w:rPr>
              <w:t>ID42.</w:t>
            </w:r>
            <w:r w:rsidR="007F42DD" w:rsidRPr="006C3C49">
              <w:rPr>
                <w:rFonts w:ascii="Times New Roman" w:hAnsi="Times New Roman" w:cs="Times New Roman"/>
                <w:b/>
                <w:color w:val="000000" w:themeColor="text1"/>
                <w:sz w:val="28"/>
                <w:szCs w:val="28"/>
                <w:lang w:eastAsia="uk-UA"/>
              </w:rPr>
              <w:t>Фінансове забезпечення</w:t>
            </w:r>
            <w:r w:rsidR="007F42DD" w:rsidRPr="006C3C49">
              <w:rPr>
                <w:rFonts w:ascii="Times New Roman" w:hAnsi="Times New Roman" w:cs="Times New Roman"/>
                <w:b/>
                <w:bCs/>
                <w:color w:val="000000" w:themeColor="text1"/>
                <w:sz w:val="28"/>
                <w:szCs w:val="28"/>
                <w:lang w:eastAsia="uk-UA"/>
              </w:rPr>
              <w:t xml:space="preserve"> (deposit</w:t>
            </w:r>
            <w:r w:rsidR="007F42DD"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737C0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7"/>
          </w:p>
        </w:tc>
        <w:tc>
          <w:tcPr>
            <w:tcW w:w="2126" w:type="dxa"/>
            <w:tcBorders>
              <w:top w:val="nil"/>
              <w:left w:val="nil"/>
              <w:bottom w:val="nil"/>
              <w:right w:val="nil"/>
            </w:tcBorders>
          </w:tcPr>
          <w:p w14:paraId="3578A935" w14:textId="77777777" w:rsidR="00E97119" w:rsidRPr="006C3C49" w:rsidRDefault="00E97119"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10032B6"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D566E98" w14:textId="77777777" w:rsidTr="00F036E9">
        <w:tc>
          <w:tcPr>
            <w:tcW w:w="851" w:type="dxa"/>
            <w:tcBorders>
              <w:top w:val="nil"/>
              <w:left w:val="nil"/>
              <w:bottom w:val="nil"/>
              <w:right w:val="nil"/>
            </w:tcBorders>
          </w:tcPr>
          <w:p w14:paraId="200481F8"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7FAC309" w14:textId="77777777" w:rsidR="00E97119" w:rsidRPr="006C3C49" w:rsidRDefault="00880A8E"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97119" w:rsidRPr="006C3C49">
                <w:rPr>
                  <w:rStyle w:val="a5"/>
                  <w:rFonts w:ascii="Times New Roman" w:hAnsi="Times New Roman" w:cs="Times New Roman"/>
                  <w:b/>
                  <w:color w:val="000000" w:themeColor="text1"/>
                  <w:sz w:val="28"/>
                  <w:szCs w:val="28"/>
                  <w:lang w:val="ru-RU"/>
                </w:rPr>
                <w:t>Особа</w:t>
              </w:r>
            </w:hyperlink>
          </w:p>
          <w:p w14:paraId="1A19161A" w14:textId="640E8C5C" w:rsidR="00E97119" w:rsidRPr="006C3C49" w:rsidRDefault="00873BC2" w:rsidP="00E97119">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9711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F719127"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52DA575D"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97119" w:rsidRPr="006C3C49" w14:paraId="1A1D5FB0" w14:textId="77777777" w:rsidTr="00F036E9">
        <w:tc>
          <w:tcPr>
            <w:tcW w:w="851" w:type="dxa"/>
            <w:tcBorders>
              <w:top w:val="nil"/>
              <w:left w:val="nil"/>
              <w:bottom w:val="nil"/>
              <w:right w:val="nil"/>
            </w:tcBorders>
          </w:tcPr>
          <w:p w14:paraId="17DD6E99"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685F797" w14:textId="77777777" w:rsidR="00E97119" w:rsidRPr="006C3C49" w:rsidRDefault="00880A8E" w:rsidP="00E97119">
            <w:pPr>
              <w:pStyle w:val="a3"/>
              <w:ind w:left="0"/>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97119" w:rsidRPr="006C3C49">
                <w:rPr>
                  <w:rStyle w:val="a5"/>
                  <w:rFonts w:ascii="Times New Roman" w:hAnsi="Times New Roman" w:cs="Times New Roman"/>
                  <w:b/>
                  <w:color w:val="000000" w:themeColor="text1"/>
                  <w:sz w:val="28"/>
                  <w:szCs w:val="28"/>
                </w:rPr>
                <w:t>Облікова інформація</w:t>
              </w:r>
            </w:hyperlink>
          </w:p>
          <w:p w14:paraId="24E8B1F6" w14:textId="6D054B42" w:rsidR="00737C0C" w:rsidRPr="006C3C49" w:rsidRDefault="00873BC2"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737C0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DFFDDB2"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2BE8B967" w14:textId="77777777" w:rsidR="00E97119" w:rsidRPr="006C3C49" w:rsidRDefault="00E97119"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97119" w:rsidRPr="006C3C49" w14:paraId="592091E6" w14:textId="77777777" w:rsidTr="00F036E9">
        <w:trPr>
          <w:trHeight w:val="108"/>
        </w:trPr>
        <w:tc>
          <w:tcPr>
            <w:tcW w:w="11619" w:type="dxa"/>
            <w:gridSpan w:val="2"/>
            <w:tcBorders>
              <w:top w:val="nil"/>
              <w:left w:val="nil"/>
              <w:bottom w:val="nil"/>
              <w:right w:val="nil"/>
            </w:tcBorders>
          </w:tcPr>
          <w:p w14:paraId="73ECB069" w14:textId="77777777" w:rsidR="00E97119" w:rsidRPr="006C3C49" w:rsidRDefault="00E97119" w:rsidP="00E97119">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8A54D" w14:textId="77777777" w:rsidR="00E97119" w:rsidRPr="006C3C49" w:rsidRDefault="00E97119" w:rsidP="00F036E9">
            <w:pPr>
              <w:rPr>
                <w:color w:val="000000" w:themeColor="text1"/>
                <w:sz w:val="28"/>
                <w:szCs w:val="28"/>
              </w:rPr>
            </w:pPr>
          </w:p>
        </w:tc>
        <w:tc>
          <w:tcPr>
            <w:tcW w:w="1701" w:type="dxa"/>
            <w:tcBorders>
              <w:top w:val="nil"/>
              <w:left w:val="nil"/>
              <w:bottom w:val="nil"/>
              <w:right w:val="nil"/>
            </w:tcBorders>
          </w:tcPr>
          <w:p w14:paraId="4A2A703C"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6990918" w14:textId="77777777" w:rsidTr="00F036E9">
        <w:tc>
          <w:tcPr>
            <w:tcW w:w="851" w:type="dxa"/>
            <w:tcBorders>
              <w:top w:val="nil"/>
              <w:left w:val="nil"/>
              <w:bottom w:val="nil"/>
              <w:right w:val="nil"/>
            </w:tcBorders>
          </w:tcPr>
          <w:p w14:paraId="518A182B"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CE0DE0" w14:textId="77777777" w:rsidR="00E97119" w:rsidRPr="006C3C49" w:rsidRDefault="00880A8E"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97119" w:rsidRPr="006C3C49">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0F72590" w14:textId="77777777" w:rsidR="00E97119" w:rsidRPr="006C3C49" w:rsidRDefault="00E97119"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468E154" w14:textId="77777777" w:rsidR="00E97119" w:rsidRPr="006C3C49" w:rsidRDefault="00E9711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97119" w:rsidRPr="006C3C49" w14:paraId="0D6AC466" w14:textId="77777777" w:rsidTr="00E97119">
        <w:tc>
          <w:tcPr>
            <w:tcW w:w="11619" w:type="dxa"/>
            <w:gridSpan w:val="2"/>
            <w:tcBorders>
              <w:top w:val="nil"/>
              <w:left w:val="nil"/>
              <w:bottom w:val="nil"/>
              <w:right w:val="nil"/>
            </w:tcBorders>
          </w:tcPr>
          <w:p w14:paraId="07FE8C54" w14:textId="77777777" w:rsidR="00E97119" w:rsidRPr="006C3C49" w:rsidRDefault="007A7151"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C3C49">
                <w:rPr>
                  <w:rStyle w:val="a5"/>
                  <w:rFonts w:ascii="Times New Roman" w:hAnsi="Times New Roman" w:cs="Times New Roman"/>
                  <w:b/>
                  <w:color w:val="000000" w:themeColor="text1"/>
                  <w:sz w:val="28"/>
                  <w:szCs w:val="28"/>
                  <w:lang w:val="ru-RU"/>
                </w:rPr>
                <w:t>Повернутись до зм</w:t>
              </w:r>
              <w:r w:rsidR="00E97119" w:rsidRPr="006C3C49">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4B5A253E" w14:textId="77777777" w:rsidR="00E97119" w:rsidRPr="006C3C49" w:rsidRDefault="00E97119" w:rsidP="00E97119">
            <w:pPr>
              <w:rPr>
                <w:color w:val="000000" w:themeColor="text1"/>
                <w:sz w:val="28"/>
                <w:szCs w:val="28"/>
              </w:rPr>
            </w:pPr>
          </w:p>
        </w:tc>
        <w:tc>
          <w:tcPr>
            <w:tcW w:w="1701" w:type="dxa"/>
            <w:tcBorders>
              <w:top w:val="nil"/>
              <w:left w:val="nil"/>
              <w:bottom w:val="nil"/>
              <w:right w:val="nil"/>
            </w:tcBorders>
          </w:tcPr>
          <w:p w14:paraId="5C53943D" w14:textId="77777777" w:rsidR="00E97119" w:rsidRPr="006C3C49" w:rsidRDefault="00E97119" w:rsidP="00E97119">
            <w:pPr>
              <w:jc w:val="center"/>
              <w:rPr>
                <w:rFonts w:ascii="Times New Roman" w:hAnsi="Times New Roman" w:cs="Times New Roman"/>
                <w:b/>
                <w:color w:val="000000" w:themeColor="text1"/>
                <w:sz w:val="28"/>
                <w:szCs w:val="28"/>
                <w:lang w:eastAsia="uk-UA"/>
              </w:rPr>
            </w:pPr>
          </w:p>
        </w:tc>
      </w:tr>
    </w:tbl>
    <w:p w14:paraId="53FD4788" w14:textId="77777777" w:rsidR="000610FF" w:rsidRPr="006C3C49" w:rsidRDefault="000610FF">
      <w:pPr>
        <w:rPr>
          <w:rFonts w:ascii="Times New Roman" w:hAnsi="Times New Roman" w:cs="Times New Roman"/>
          <w:b/>
          <w:color w:val="000000" w:themeColor="text1"/>
          <w:sz w:val="28"/>
          <w:szCs w:val="28"/>
          <w:lang w:eastAsia="uk-UA"/>
        </w:rPr>
      </w:pPr>
      <w:bookmarkStart w:id="168" w:name="_Toc133930125"/>
      <w:r w:rsidRPr="006C3C49">
        <w:rPr>
          <w:rFonts w:ascii="Times New Roman" w:hAnsi="Times New Roman" w:cs="Times New Roman"/>
          <w:b/>
          <w:color w:val="000000" w:themeColor="text1"/>
          <w:sz w:val="28"/>
          <w:szCs w:val="28"/>
          <w:lang w:eastAsia="uk-UA"/>
        </w:rPr>
        <w:br w:type="page"/>
      </w:r>
    </w:p>
    <w:p w14:paraId="36AE1B60" w14:textId="77777777" w:rsidR="00EB4141" w:rsidRPr="006C3C49"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69" w:name="_Toc133930126"/>
      <w:bookmarkStart w:id="170" w:name="Оцінка44"/>
      <w:bookmarkStart w:id="171" w:name="_Toc225323634"/>
      <w:bookmarkEnd w:id="168"/>
      <w:r w:rsidRPr="006C3C49">
        <w:rPr>
          <w:rFonts w:ascii="Times New Roman" w:hAnsi="Times New Roman" w:cs="Times New Roman"/>
          <w:b/>
          <w:bCs/>
          <w:color w:val="000000" w:themeColor="text1"/>
          <w:sz w:val="28"/>
          <w:szCs w:val="28"/>
          <w:lang w:val="en-US" w:eastAsia="uk-UA"/>
        </w:rPr>
        <w:lastRenderedPageBreak/>
        <w:t>ID</w:t>
      </w:r>
      <w:r w:rsidR="0043554D" w:rsidRPr="006C3C49">
        <w:rPr>
          <w:rFonts w:ascii="Times New Roman" w:hAnsi="Times New Roman" w:cs="Times New Roman"/>
          <w:b/>
          <w:bCs/>
          <w:color w:val="000000" w:themeColor="text1"/>
          <w:sz w:val="28"/>
          <w:szCs w:val="28"/>
          <w:lang w:eastAsia="uk-UA"/>
        </w:rPr>
        <w:t>44</w:t>
      </w:r>
      <w:r w:rsidR="00330549" w:rsidRPr="006C3C49">
        <w:rPr>
          <w:rFonts w:ascii="Times New Roman" w:hAnsi="Times New Roman" w:cs="Times New Roman"/>
          <w:b/>
          <w:color w:val="000000" w:themeColor="text1"/>
          <w:sz w:val="28"/>
          <w:szCs w:val="28"/>
        </w:rPr>
        <w:t>.</w:t>
      </w:r>
      <w:r w:rsidR="001A7167" w:rsidRPr="006C3C49">
        <w:rPr>
          <w:rFonts w:ascii="Times New Roman" w:hAnsi="Times New Roman" w:cs="Times New Roman"/>
          <w:b/>
          <w:color w:val="000000" w:themeColor="text1"/>
          <w:sz w:val="28"/>
          <w:szCs w:val="28"/>
          <w:lang w:eastAsia="uk-UA"/>
        </w:rPr>
        <w:t>Оцінка об’єкта</w:t>
      </w:r>
      <w:r w:rsidR="00EB4141" w:rsidRPr="006C3C49">
        <w:rPr>
          <w:rFonts w:ascii="Times New Roman" w:hAnsi="Times New Roman" w:cs="Times New Roman"/>
          <w:b/>
          <w:color w:val="000000" w:themeColor="text1"/>
          <w:sz w:val="28"/>
          <w:szCs w:val="28"/>
          <w:lang w:eastAsia="uk-UA"/>
        </w:rPr>
        <w:t xml:space="preserve"> забезпечення (</w:t>
      </w:r>
      <w:r w:rsidR="00EB4141" w:rsidRPr="006C3C49">
        <w:rPr>
          <w:rFonts w:ascii="Times New Roman" w:hAnsi="Times New Roman" w:cs="Times New Roman"/>
          <w:b/>
          <w:color w:val="000000" w:themeColor="text1"/>
          <w:sz w:val="28"/>
          <w:szCs w:val="28"/>
          <w:lang w:val="en-US" w:eastAsia="uk-UA"/>
        </w:rPr>
        <w:t>assessment</w:t>
      </w:r>
      <w:r w:rsidR="00EB4141" w:rsidRPr="006C3C49">
        <w:rPr>
          <w:rFonts w:ascii="Times New Roman" w:hAnsi="Times New Roman" w:cs="Times New Roman"/>
          <w:b/>
          <w:color w:val="000000" w:themeColor="text1"/>
          <w:sz w:val="28"/>
          <w:szCs w:val="28"/>
          <w:lang w:eastAsia="uk-UA"/>
        </w:rPr>
        <w:t>)</w:t>
      </w:r>
      <w:bookmarkEnd w:id="169"/>
      <w:bookmarkEnd w:id="171"/>
    </w:p>
    <w:bookmarkEnd w:id="170"/>
    <w:p w14:paraId="505D0C17" w14:textId="77777777" w:rsidR="0006229B" w:rsidRPr="006C3C49"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21F0851A" w14:textId="046E782F" w:rsidR="00983B68" w:rsidRPr="006C3C49" w:rsidRDefault="00983B68"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За умови здійснення оцінки безпосередньо респондентом (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F321DF">
        <w:rPr>
          <w:color w:val="000000" w:themeColor="text1"/>
        </w:rPr>
        <w:t xml:space="preserve"> </w:t>
      </w:r>
      <w:r w:rsidRPr="00F321DF">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1CA59C82" w14:textId="322A75A8" w:rsidR="0002065B" w:rsidRPr="006C3C49" w:rsidRDefault="00B04630"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02065B" w:rsidRPr="006C3C49">
        <w:rPr>
          <w:rFonts w:ascii="Times New Roman" w:hAnsi="Times New Roman" w:cs="Times New Roman"/>
          <w:color w:val="000000" w:themeColor="text1"/>
          <w:sz w:val="28"/>
          <w:szCs w:val="28"/>
        </w:rPr>
        <w:t xml:space="preserve">набору даних </w:t>
      </w:r>
      <w:r w:rsidR="004F10AF" w:rsidRPr="006C3C49">
        <w:rPr>
          <w:rFonts w:ascii="Times New Roman" w:hAnsi="Times New Roman" w:cs="Times New Roman"/>
          <w:bCs/>
          <w:color w:val="000000" w:themeColor="text1"/>
          <w:sz w:val="28"/>
          <w:szCs w:val="28"/>
          <w:lang w:val="en-US" w:eastAsia="uk-UA"/>
        </w:rPr>
        <w:t>ID</w:t>
      </w:r>
      <w:r w:rsidR="004F10AF" w:rsidRPr="006C3C49">
        <w:rPr>
          <w:rFonts w:ascii="Times New Roman" w:hAnsi="Times New Roman" w:cs="Times New Roman"/>
          <w:bCs/>
          <w:color w:val="000000" w:themeColor="text1"/>
          <w:sz w:val="28"/>
          <w:szCs w:val="28"/>
          <w:lang w:eastAsia="uk-UA"/>
        </w:rPr>
        <w:t>44.</w:t>
      </w:r>
      <w:r w:rsidR="001A7167" w:rsidRPr="006C3C49">
        <w:rPr>
          <w:rFonts w:ascii="Times New Roman" w:hAnsi="Times New Roman" w:cs="Times New Roman"/>
          <w:color w:val="000000" w:themeColor="text1"/>
          <w:sz w:val="28"/>
          <w:szCs w:val="28"/>
          <w:lang w:eastAsia="uk-UA"/>
        </w:rPr>
        <w:t>Оцінка об’єкта</w:t>
      </w:r>
      <w:r w:rsidR="0002065B" w:rsidRPr="006C3C49">
        <w:rPr>
          <w:rFonts w:ascii="Times New Roman" w:hAnsi="Times New Roman" w:cs="Times New Roman"/>
          <w:color w:val="000000" w:themeColor="text1"/>
          <w:sz w:val="28"/>
          <w:szCs w:val="28"/>
          <w:lang w:eastAsia="uk-UA"/>
        </w:rPr>
        <w:t xml:space="preserve"> забезпечення (</w:t>
      </w:r>
      <w:r w:rsidR="0002065B" w:rsidRPr="006C3C49">
        <w:rPr>
          <w:rFonts w:ascii="Times New Roman" w:hAnsi="Times New Roman" w:cs="Times New Roman"/>
          <w:color w:val="000000" w:themeColor="text1"/>
          <w:sz w:val="28"/>
          <w:szCs w:val="28"/>
          <w:lang w:val="en-US" w:eastAsia="uk-UA"/>
        </w:rPr>
        <w:t>assessment</w:t>
      </w:r>
      <w:r w:rsidR="0002065B" w:rsidRPr="006C3C49">
        <w:rPr>
          <w:rFonts w:ascii="Times New Roman" w:hAnsi="Times New Roman" w:cs="Times New Roman"/>
          <w:color w:val="000000" w:themeColor="text1"/>
          <w:sz w:val="28"/>
          <w:szCs w:val="28"/>
          <w:lang w:eastAsia="uk-UA"/>
        </w:rPr>
        <w:t>)</w:t>
      </w:r>
      <w:r w:rsidR="0002065B" w:rsidRPr="006C3C49">
        <w:rPr>
          <w:rFonts w:ascii="Times New Roman" w:hAnsi="Times New Roman" w:cs="Times New Roman"/>
          <w:color w:val="000000" w:themeColor="text1"/>
          <w:sz w:val="28"/>
          <w:szCs w:val="28"/>
        </w:rPr>
        <w:t xml:space="preserve"> </w:t>
      </w:r>
      <w:r w:rsidR="0002065B"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0002065B" w:rsidRPr="006C3C49">
        <w:rPr>
          <w:rFonts w:ascii="Times New Roman" w:hAnsi="Times New Roman" w:cs="Times New Roman"/>
          <w:color w:val="000000" w:themeColor="text1"/>
          <w:sz w:val="28"/>
          <w:szCs w:val="28"/>
          <w:lang w:eastAsia="uk-UA"/>
        </w:rPr>
        <w:t>реквізити</w:t>
      </w:r>
      <w:r w:rsidR="009C516B" w:rsidRPr="006C3C49">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C3C49">
        <w:rPr>
          <w:rFonts w:ascii="Times New Roman" w:hAnsi="Times New Roman" w:cs="Times New Roman"/>
          <w:color w:val="000000" w:themeColor="text1"/>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181FFF" w:rsidRPr="006C3C49" w14:paraId="6FE89DE3" w14:textId="77777777" w:rsidTr="00672A20">
        <w:tc>
          <w:tcPr>
            <w:tcW w:w="851" w:type="dxa"/>
            <w:tcBorders>
              <w:bottom w:val="single" w:sz="4" w:space="0" w:color="auto"/>
            </w:tcBorders>
          </w:tcPr>
          <w:p w14:paraId="1871EC03"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6577FF30" w14:textId="77777777" w:rsidR="00181FFF" w:rsidRPr="006C3C49" w:rsidRDefault="00181FFF" w:rsidP="004749D2">
            <w:pPr>
              <w:jc w:val="center"/>
              <w:rPr>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4785B4F2"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F7B7FF4" w14:textId="6CABA6F0" w:rsidR="00181FFF"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81FFF" w:rsidRPr="006C3C49" w14:paraId="73918843" w14:textId="77777777" w:rsidTr="00672A20">
        <w:tc>
          <w:tcPr>
            <w:tcW w:w="851" w:type="dxa"/>
            <w:tcBorders>
              <w:top w:val="single" w:sz="4" w:space="0" w:color="auto"/>
              <w:left w:val="nil"/>
              <w:bottom w:val="nil"/>
              <w:right w:val="nil"/>
            </w:tcBorders>
          </w:tcPr>
          <w:p w14:paraId="49FDFD2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2FE6C752" w14:textId="1C2BEEB0" w:rsidR="00F65595" w:rsidRPr="006C3C49" w:rsidRDefault="00BF73E1" w:rsidP="007D67E0">
            <w:pPr>
              <w:pStyle w:val="a3"/>
              <w:ind w:left="0"/>
              <w:jc w:val="both"/>
              <w:rPr>
                <w:rFonts w:ascii="Times New Roman" w:hAnsi="Times New Roman" w:cs="Times New Roman"/>
                <w:color w:val="000000" w:themeColor="text1"/>
                <w:sz w:val="28"/>
                <w:szCs w:val="28"/>
                <w:lang w:eastAsia="uk-UA"/>
              </w:rPr>
            </w:pPr>
            <w:bookmarkStart w:id="172" w:name="ОцінкаРекв102"/>
            <w:r w:rsidRPr="006C3C49">
              <w:rPr>
                <w:rFonts w:ascii="Times New Roman" w:hAnsi="Times New Roman" w:cs="Times New Roman"/>
                <w:b/>
                <w:color w:val="000000" w:themeColor="text1"/>
                <w:sz w:val="28"/>
                <w:szCs w:val="28"/>
                <w:lang w:eastAsia="uk-UA"/>
              </w:rPr>
              <w:t xml:space="preserve">Код </w:t>
            </w:r>
            <w:r w:rsidR="003B1DE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ЄДРПОУ</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податковий код </w:t>
            </w:r>
            <w:r w:rsidR="003B1DE7"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країні реєстрації</w:t>
            </w:r>
            <w:bookmarkEnd w:id="172"/>
            <w:r w:rsidR="0038410F" w:rsidRPr="006C3C49">
              <w:rPr>
                <w:rFonts w:ascii="Times New Roman" w:hAnsi="Times New Roman" w:cs="Times New Roman"/>
                <w:color w:val="000000" w:themeColor="text1"/>
                <w:sz w:val="28"/>
                <w:szCs w:val="28"/>
                <w:lang w:eastAsia="uk-UA"/>
              </w:rPr>
              <w:t xml:space="preserve"> </w:t>
            </w:r>
          </w:p>
          <w:p w14:paraId="4379670F" w14:textId="2C6434FB" w:rsidR="00181FFF" w:rsidRPr="006C3C49" w:rsidRDefault="007A7151" w:rsidP="00F0346F">
            <w:pPr>
              <w:pStyle w:val="a3"/>
              <w:ind w:left="0"/>
              <w:jc w:val="both"/>
              <w:rPr>
                <w:rFonts w:ascii="Times New Roman" w:hAnsi="Times New Roman" w:cs="Times New Roman"/>
                <w:b/>
                <w:color w:val="000000" w:themeColor="text1"/>
                <w:sz w:val="28"/>
                <w:szCs w:val="28"/>
                <w:lang w:eastAsia="uk-UA"/>
              </w:rPr>
            </w:pPr>
            <w:hyperlink w:anchor="Додаток0102" w:history="1">
              <w:r w:rsidR="00330549"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330549"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2D395D" w:rsidRPr="006C3C49">
                <w:rPr>
                  <w:rStyle w:val="a5"/>
                  <w:rFonts w:ascii="Times New Roman" w:hAnsi="Times New Roman" w:cs="Times New Roman"/>
                  <w:color w:val="000000" w:themeColor="text1"/>
                  <w:sz w:val="28"/>
                  <w:szCs w:val="28"/>
                  <w:lang w:eastAsia="uk-UA"/>
                </w:rPr>
                <w:t>.</w:t>
              </w:r>
              <w:r w:rsidR="00F0346F" w:rsidRPr="006C3C49">
                <w:rPr>
                  <w:rStyle w:val="a5"/>
                  <w:rFonts w:ascii="Times New Roman" w:hAnsi="Times New Roman" w:cs="Times New Roman"/>
                  <w:color w:val="000000" w:themeColor="text1"/>
                  <w:sz w:val="28"/>
                  <w:szCs w:val="28"/>
                  <w:lang w:eastAsia="uk-UA"/>
                </w:rPr>
                <w:t xml:space="preserve">9 </w:t>
              </w:r>
              <w:r w:rsidR="002D395D" w:rsidRPr="006C3C49">
                <w:rPr>
                  <w:rStyle w:val="a5"/>
                  <w:rFonts w:ascii="Times New Roman" w:hAnsi="Times New Roman" w:cs="Times New Roman"/>
                  <w:color w:val="000000" w:themeColor="text1"/>
                  <w:sz w:val="28"/>
                  <w:szCs w:val="28"/>
                  <w:lang w:eastAsia="uk-UA"/>
                </w:rPr>
                <w:t>цих Правил</w:t>
              </w:r>
            </w:hyperlink>
            <w:r w:rsidR="0007067D"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373953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person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4307F54"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181FFF" w:rsidRPr="006C3C49" w14:paraId="344DF403" w14:textId="77777777" w:rsidTr="00B57488">
        <w:tc>
          <w:tcPr>
            <w:tcW w:w="851" w:type="dxa"/>
            <w:tcBorders>
              <w:top w:val="nil"/>
              <w:left w:val="nil"/>
              <w:bottom w:val="nil"/>
              <w:right w:val="nil"/>
            </w:tcBorders>
          </w:tcPr>
          <w:p w14:paraId="31256ED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041B36A9" w14:textId="1BB7CD6A"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Повне найменування юридичної особи</w:t>
            </w:r>
            <w:r w:rsidR="002201AC"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Прізвище</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2201AC" w:rsidRPr="006C3C49">
              <w:rPr>
                <w:rFonts w:ascii="Times New Roman" w:hAnsi="Times New Roman" w:cs="Times New Roman"/>
                <w:b/>
                <w:color w:val="000000" w:themeColor="text1"/>
                <w:sz w:val="28"/>
                <w:szCs w:val="28"/>
                <w:lang w:eastAsia="uk-UA"/>
              </w:rPr>
              <w:t>ім’я</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по бат</w:t>
            </w:r>
            <w:r w:rsidR="0090073A" w:rsidRPr="006C3C49">
              <w:rPr>
                <w:rFonts w:ascii="Times New Roman" w:hAnsi="Times New Roman" w:cs="Times New Roman"/>
                <w:b/>
                <w:color w:val="000000" w:themeColor="text1"/>
                <w:sz w:val="28"/>
                <w:szCs w:val="28"/>
                <w:lang w:eastAsia="uk-UA"/>
              </w:rPr>
              <w:t>ькові</w:t>
            </w:r>
            <w:r w:rsidR="002201AC" w:rsidRPr="006C3C49">
              <w:rPr>
                <w:rFonts w:ascii="Times New Roman" w:hAnsi="Times New Roman" w:cs="Times New Roman"/>
                <w:b/>
                <w:color w:val="000000" w:themeColor="text1"/>
                <w:sz w:val="28"/>
                <w:szCs w:val="28"/>
                <w:lang w:eastAsia="uk-UA"/>
              </w:rPr>
              <w:t xml:space="preserve"> (за наявності)</w:t>
            </w:r>
            <w:r w:rsidR="0090073A" w:rsidRPr="006C3C49">
              <w:rPr>
                <w:rFonts w:ascii="Times New Roman" w:hAnsi="Times New Roman" w:cs="Times New Roman"/>
                <w:b/>
                <w:color w:val="000000" w:themeColor="text1"/>
                <w:sz w:val="28"/>
                <w:szCs w:val="28"/>
                <w:lang w:eastAsia="uk-UA"/>
              </w:rPr>
              <w:t xml:space="preserve"> фізичної особи</w:t>
            </w:r>
          </w:p>
          <w:p w14:paraId="230C961D" w14:textId="66A99D26" w:rsidR="00181FFF" w:rsidRPr="006C3C49" w:rsidRDefault="00F344A2" w:rsidP="00B743A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C3C49">
              <w:rPr>
                <w:rFonts w:ascii="Times New Roman" w:hAnsi="Times New Roman" w:cs="Times New Roman"/>
                <w:color w:val="000000" w:themeColor="text1"/>
                <w:sz w:val="28"/>
                <w:szCs w:val="28"/>
                <w:lang w:eastAsia="uk-UA"/>
              </w:rPr>
              <w:t>установчих (</w:t>
            </w:r>
            <w:r w:rsidR="00181FFF" w:rsidRPr="006C3C49">
              <w:rPr>
                <w:rFonts w:ascii="Times New Roman" w:hAnsi="Times New Roman" w:cs="Times New Roman"/>
                <w:color w:val="000000" w:themeColor="text1"/>
                <w:sz w:val="28"/>
                <w:szCs w:val="28"/>
                <w:lang w:eastAsia="uk-UA"/>
              </w:rPr>
              <w:t>реєстраційних</w:t>
            </w:r>
            <w:r w:rsidR="0090073A" w:rsidRPr="006C3C49">
              <w:rPr>
                <w:rFonts w:ascii="Times New Roman" w:hAnsi="Times New Roman" w:cs="Times New Roman"/>
                <w:color w:val="000000" w:themeColor="text1"/>
                <w:sz w:val="28"/>
                <w:szCs w:val="28"/>
                <w:lang w:eastAsia="uk-UA"/>
              </w:rPr>
              <w:t>)</w:t>
            </w:r>
            <w:r w:rsidR="00181FFF" w:rsidRPr="006C3C49">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873BC2"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rPr>
              <w:t xml:space="preserve">– </w:t>
            </w:r>
            <w:r w:rsidR="00873BC2" w:rsidRPr="006C3C49">
              <w:rPr>
                <w:rFonts w:ascii="Times New Roman" w:hAnsi="Times New Roman" w:cs="Times New Roman"/>
                <w:color w:val="000000" w:themeColor="text1"/>
                <w:sz w:val="28"/>
                <w:szCs w:val="28"/>
                <w:lang w:eastAsia="uk-UA"/>
              </w:rPr>
              <w:t>підприємця</w:t>
            </w:r>
            <w:r w:rsidR="0090073A"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rPr>
              <w:t xml:space="preserve">яке зазначене в </w:t>
            </w:r>
            <w:r w:rsidR="009C516B" w:rsidRPr="006C3C49">
              <w:rPr>
                <w:rFonts w:ascii="Times New Roman" w:hAnsi="Times New Roman" w:cs="Times New Roman"/>
                <w:color w:val="000000" w:themeColor="text1"/>
                <w:sz w:val="28"/>
                <w:szCs w:val="28"/>
              </w:rPr>
              <w:t>реєстраційних документах</w:t>
            </w:r>
            <w:r w:rsidR="0007067D" w:rsidRPr="006C3C49">
              <w:rPr>
                <w:rFonts w:ascii="Times New Roman" w:hAnsi="Times New Roman" w:cs="Times New Roman"/>
                <w:color w:val="000000" w:themeColor="text1"/>
                <w:sz w:val="28"/>
                <w:szCs w:val="28"/>
              </w:rPr>
              <w:t xml:space="preserve">, </w:t>
            </w:r>
            <w:r w:rsidR="00B743AA" w:rsidRPr="006C3C49">
              <w:rPr>
                <w:rFonts w:ascii="Times New Roman" w:hAnsi="Times New Roman" w:cs="Times New Roman"/>
                <w:color w:val="000000" w:themeColor="text1"/>
                <w:sz w:val="28"/>
                <w:szCs w:val="28"/>
              </w:rPr>
              <w:t>суб’єкта оціночної діяльності</w:t>
            </w:r>
            <w:r w:rsidR="00BE6F1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4E78A2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31AC268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0108</w:t>
            </w:r>
          </w:p>
        </w:tc>
      </w:tr>
      <w:tr w:rsidR="00181FFF" w:rsidRPr="006C3C49" w14:paraId="18DFFAE7" w14:textId="77777777" w:rsidTr="00B57488">
        <w:tc>
          <w:tcPr>
            <w:tcW w:w="851" w:type="dxa"/>
            <w:tcBorders>
              <w:top w:val="nil"/>
              <w:left w:val="nil"/>
              <w:bottom w:val="nil"/>
              <w:right w:val="nil"/>
            </w:tcBorders>
          </w:tcPr>
          <w:p w14:paraId="2D96E611"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104DEE3" w14:textId="1AC35213"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125A22"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02E77399" w14:textId="73B3275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81FFF"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181FFF" w:rsidRPr="006C3C49">
              <w:rPr>
                <w:rFonts w:ascii="Times New Roman" w:eastAsia="Times New Roman" w:hAnsi="Times New Roman" w:cs="Times New Roman"/>
                <w:color w:val="000000" w:themeColor="text1"/>
                <w:sz w:val="28"/>
                <w:szCs w:val="28"/>
                <w:lang w:eastAsia="uk-UA"/>
              </w:rPr>
              <w:t>а</w:t>
            </w:r>
            <w:r w:rsidR="00181FFF"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val="en-US" w:eastAsia="uk-UA"/>
              </w:rPr>
              <w:t>F</w:t>
            </w:r>
            <w:r w:rsidR="00181FFF" w:rsidRPr="006C3C49">
              <w:rPr>
                <w:rFonts w:ascii="Times New Roman" w:hAnsi="Times New Roman" w:cs="Times New Roman"/>
                <w:color w:val="000000" w:themeColor="text1"/>
                <w:sz w:val="28"/>
                <w:szCs w:val="28"/>
                <w:lang w:val="ru-RU" w:eastAsia="uk-UA"/>
              </w:rPr>
              <w:t>160</w:t>
            </w:r>
            <w:r w:rsidR="00181FFF" w:rsidRPr="006C3C49">
              <w:rPr>
                <w:rFonts w:ascii="Times New Roman" w:hAnsi="Times New Roman" w:cs="Times New Roman"/>
                <w:color w:val="000000" w:themeColor="text1"/>
                <w:sz w:val="28"/>
                <w:szCs w:val="28"/>
                <w:lang w:eastAsia="uk-UA"/>
              </w:rPr>
              <w:t xml:space="preserve"> “Тип особи, що проводить оцінку</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перевірку забезпечення”.</w:t>
            </w:r>
          </w:p>
        </w:tc>
        <w:tc>
          <w:tcPr>
            <w:tcW w:w="2268" w:type="dxa"/>
            <w:tcBorders>
              <w:top w:val="nil"/>
              <w:left w:val="nil"/>
              <w:bottom w:val="nil"/>
              <w:right w:val="nil"/>
            </w:tcBorders>
          </w:tcPr>
          <w:p w14:paraId="044A72D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724C680"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181FFF" w:rsidRPr="006C3C49" w14:paraId="58BB08F2" w14:textId="77777777" w:rsidTr="00B57488">
        <w:tc>
          <w:tcPr>
            <w:tcW w:w="851" w:type="dxa"/>
            <w:tcBorders>
              <w:top w:val="nil"/>
              <w:left w:val="nil"/>
              <w:bottom w:val="nil"/>
              <w:right w:val="nil"/>
            </w:tcBorders>
          </w:tcPr>
          <w:p w14:paraId="63A9356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631" w:type="dxa"/>
            <w:tcBorders>
              <w:top w:val="nil"/>
              <w:left w:val="nil"/>
              <w:bottom w:val="nil"/>
              <w:right w:val="nil"/>
            </w:tcBorders>
          </w:tcPr>
          <w:p w14:paraId="6D718C53"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оцінки</w:t>
            </w:r>
          </w:p>
          <w:p w14:paraId="38212DEF" w14:textId="57FF1B31"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lastRenderedPageBreak/>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1A7167" w:rsidRPr="006C3C49">
              <w:rPr>
                <w:rFonts w:ascii="Times New Roman" w:hAnsi="Times New Roman" w:cs="Times New Roman"/>
                <w:color w:val="000000" w:themeColor="text1"/>
                <w:sz w:val="28"/>
                <w:szCs w:val="28"/>
                <w:lang w:eastAsia="uk-UA"/>
              </w:rPr>
              <w:t>т</w:t>
            </w:r>
            <w:r w:rsidR="00D62E4E" w:rsidRPr="006C3C49">
              <w:rPr>
                <w:rFonts w:ascii="Times New Roman" w:hAnsi="Times New Roman" w:cs="Times New Roman"/>
                <w:color w:val="000000" w:themeColor="text1"/>
                <w:sz w:val="28"/>
                <w:szCs w:val="28"/>
                <w:lang w:eastAsia="uk-UA"/>
              </w:rPr>
              <w:t>а</w:t>
            </w:r>
            <w:r w:rsidR="001A7167" w:rsidRPr="006C3C49">
              <w:rPr>
                <w:rFonts w:ascii="Times New Roman" w:hAnsi="Times New Roman" w:cs="Times New Roman"/>
                <w:color w:val="000000" w:themeColor="text1"/>
                <w:sz w:val="28"/>
                <w:szCs w:val="28"/>
                <w:lang w:eastAsia="uk-UA"/>
              </w:rPr>
              <w:t xml:space="preserve"> про проведення оцінки об’єкта</w:t>
            </w:r>
            <w:r w:rsidR="00181FFF"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6BEC054F"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lastRenderedPageBreak/>
              <w:t>date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58949F95"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0547</w:t>
            </w:r>
          </w:p>
        </w:tc>
      </w:tr>
      <w:tr w:rsidR="00181FFF" w:rsidRPr="006C3C49" w14:paraId="64A921D6" w14:textId="77777777" w:rsidTr="00B57488">
        <w:tc>
          <w:tcPr>
            <w:tcW w:w="851" w:type="dxa"/>
            <w:tcBorders>
              <w:top w:val="nil"/>
              <w:left w:val="nil"/>
              <w:bottom w:val="nil"/>
              <w:right w:val="nil"/>
            </w:tcBorders>
          </w:tcPr>
          <w:p w14:paraId="1A53026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7D8F349A"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сертифіката суб’єкта оціночної діяльності</w:t>
            </w:r>
          </w:p>
          <w:p w14:paraId="79E1F153" w14:textId="77777777"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6BF4073E"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0BC6CCBD"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0548</w:t>
            </w:r>
          </w:p>
        </w:tc>
      </w:tr>
      <w:tr w:rsidR="00181FFF" w:rsidRPr="006C3C49" w14:paraId="1FEFCD0C" w14:textId="77777777" w:rsidTr="00B57488">
        <w:tc>
          <w:tcPr>
            <w:tcW w:w="851" w:type="dxa"/>
            <w:tcBorders>
              <w:top w:val="nil"/>
              <w:left w:val="nil"/>
              <w:bottom w:val="nil"/>
              <w:right w:val="nil"/>
            </w:tcBorders>
          </w:tcPr>
          <w:p w14:paraId="4783EAE7"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2AD789CB"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29CDFD79"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абуває значення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5E81E4CB"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383337C8"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0549</w:t>
            </w:r>
          </w:p>
        </w:tc>
      </w:tr>
      <w:tr w:rsidR="00181FFF" w:rsidRPr="006C3C49" w14:paraId="35B3C8B9" w14:textId="77777777" w:rsidTr="00B57488">
        <w:tc>
          <w:tcPr>
            <w:tcW w:w="851" w:type="dxa"/>
            <w:tcBorders>
              <w:top w:val="nil"/>
              <w:left w:val="nil"/>
              <w:bottom w:val="nil"/>
              <w:right w:val="nil"/>
            </w:tcBorders>
          </w:tcPr>
          <w:p w14:paraId="4D9A1396"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2AEE2D3F" w14:textId="13FE9CBD"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Відповідність особи </w:t>
            </w:r>
            <w:r w:rsidR="006E5E23" w:rsidRPr="006C3C49">
              <w:rPr>
                <w:rFonts w:ascii="Times New Roman" w:hAnsi="Times New Roman" w:cs="Times New Roman"/>
                <w:b/>
                <w:color w:val="000000" w:themeColor="text1"/>
                <w:sz w:val="28"/>
                <w:szCs w:val="28"/>
                <w:lang w:eastAsia="uk-UA"/>
              </w:rPr>
              <w:t>кваліфікаційним вимогам, визначен</w:t>
            </w:r>
            <w:r w:rsidR="005707D5" w:rsidRPr="006C3C49">
              <w:rPr>
                <w:rFonts w:ascii="Times New Roman" w:hAnsi="Times New Roman" w:cs="Times New Roman"/>
                <w:b/>
                <w:color w:val="000000" w:themeColor="text1"/>
                <w:sz w:val="28"/>
                <w:szCs w:val="28"/>
                <w:lang w:eastAsia="uk-UA"/>
              </w:rPr>
              <w:t>им</w:t>
            </w:r>
            <w:r w:rsidR="006E5E23" w:rsidRPr="006C3C49">
              <w:rPr>
                <w:rFonts w:ascii="Times New Roman" w:hAnsi="Times New Roman" w:cs="Times New Roman"/>
                <w:b/>
                <w:color w:val="000000" w:themeColor="text1"/>
                <w:sz w:val="28"/>
                <w:szCs w:val="28"/>
                <w:lang w:eastAsia="uk-UA"/>
              </w:rPr>
              <w:t xml:space="preserve"> Національним банком для оцінки</w:t>
            </w:r>
            <w:r w:rsidR="005707D5"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6E5E23" w:rsidRPr="006C3C49">
              <w:rPr>
                <w:rFonts w:ascii="Times New Roman" w:hAnsi="Times New Roman" w:cs="Times New Roman"/>
                <w:b/>
                <w:color w:val="000000" w:themeColor="text1"/>
                <w:sz w:val="28"/>
                <w:szCs w:val="28"/>
                <w:lang w:eastAsia="uk-UA"/>
              </w:rPr>
              <w:t>перевірки забезпечення.</w:t>
            </w:r>
          </w:p>
          <w:p w14:paraId="29CFC1A6" w14:textId="1AEFAD0B" w:rsidR="00873BC2" w:rsidRPr="006C3C49" w:rsidRDefault="00873BC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Зазначається ознака відповідності особи, суб’єкта оціночної діяльності.</w:t>
            </w:r>
          </w:p>
          <w:p w14:paraId="0E4A95DE" w14:textId="6D43850D" w:rsidR="00181FFF" w:rsidRPr="006C3C49" w:rsidRDefault="006645EE" w:rsidP="006904C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5F158C">
              <w:rPr>
                <w:rFonts w:ascii="Times New Roman" w:eastAsia="Times New Roman" w:hAnsi="Times New Roman" w:cs="Times New Roman"/>
                <w:color w:val="000000" w:themeColor="text1"/>
                <w:sz w:val="28"/>
                <w:szCs w:val="28"/>
                <w:lang w:eastAsia="uk-UA"/>
              </w:rPr>
              <w:t xml:space="preserve">, </w:t>
            </w:r>
            <w:r w:rsidR="005F158C" w:rsidRPr="006C3C49">
              <w:rPr>
                <w:rFonts w:ascii="Times New Roman" w:hAnsi="Times New Roman" w:cs="Times New Roman"/>
                <w:color w:val="000000" w:themeColor="text1"/>
                <w:sz w:val="28"/>
                <w:szCs w:val="28"/>
                <w:lang w:eastAsia="uk-UA"/>
              </w:rPr>
              <w:t>“Реквізит невластивий”</w:t>
            </w:r>
            <w:r w:rsidR="005F158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E64202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4232E624"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0550</w:t>
            </w:r>
          </w:p>
        </w:tc>
      </w:tr>
      <w:tr w:rsidR="00181FFF" w:rsidRPr="006C3C49" w14:paraId="6B046DBA" w14:textId="77777777" w:rsidTr="00B57488">
        <w:tc>
          <w:tcPr>
            <w:tcW w:w="851" w:type="dxa"/>
            <w:tcBorders>
              <w:top w:val="nil"/>
              <w:left w:val="nil"/>
              <w:bottom w:val="nil"/>
              <w:right w:val="nil"/>
            </w:tcBorders>
          </w:tcPr>
          <w:p w14:paraId="4D282C4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1937C683" w14:textId="4648A222" w:rsidR="00181FFF" w:rsidRPr="006C3C49" w:rsidRDefault="00181FFF" w:rsidP="00265E2D">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РНОКПП</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податковий код </w:t>
            </w:r>
            <w:r w:rsidR="00300A8E"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 xml:space="preserve">країні реєстрації оцінювача </w:t>
            </w:r>
          </w:p>
          <w:p w14:paraId="0BC748D7" w14:textId="77777777" w:rsidR="00F1292E" w:rsidRPr="006C3C49" w:rsidRDefault="00C16E38"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1292E" w:rsidRPr="006C3C49">
              <w:rPr>
                <w:rFonts w:ascii="Times New Roman" w:hAnsi="Times New Roman" w:cs="Times New Roman"/>
                <w:color w:val="000000" w:themeColor="text1"/>
                <w:sz w:val="28"/>
                <w:szCs w:val="28"/>
                <w:lang w:eastAsia="uk-UA"/>
              </w:rPr>
              <w:t>набуває значення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7420AE3" w14:textId="535516B3" w:rsidR="00181FFF" w:rsidRPr="006C3C49" w:rsidRDefault="00F1292E"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2411D2" w:rsidRPr="006C3C49">
              <w:rPr>
                <w:rFonts w:ascii="Times New Roman" w:hAnsi="Times New Roman" w:cs="Times New Roman"/>
                <w:color w:val="000000" w:themeColor="text1"/>
                <w:sz w:val="28"/>
                <w:szCs w:val="28"/>
                <w:lang w:eastAsia="uk-UA"/>
              </w:rPr>
              <w:t>“</w:t>
            </w:r>
            <w:r w:rsidR="00E42201" w:rsidRPr="006C3C49">
              <w:rPr>
                <w:rFonts w:ascii="Times New Roman" w:hAnsi="Times New Roman" w:cs="Times New Roman"/>
                <w:color w:val="000000" w:themeColor="text1"/>
                <w:sz w:val="28"/>
                <w:szCs w:val="28"/>
                <w:lang w:eastAsia="uk-UA"/>
              </w:rPr>
              <w:t>ХХХХХХХХХХ</w:t>
            </w:r>
            <w:r w:rsidR="002411D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A89BCE" w14:textId="77777777" w:rsidR="00181FFF" w:rsidRPr="006C3C49" w:rsidRDefault="00F8565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4E6DF2B2"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0105</w:t>
            </w:r>
          </w:p>
        </w:tc>
      </w:tr>
      <w:tr w:rsidR="00181FFF" w:rsidRPr="006C3C49" w14:paraId="3650E680" w14:textId="77777777" w:rsidTr="00B57488">
        <w:tc>
          <w:tcPr>
            <w:tcW w:w="851" w:type="dxa"/>
            <w:tcBorders>
              <w:top w:val="nil"/>
              <w:left w:val="nil"/>
              <w:bottom w:val="nil"/>
              <w:right w:val="nil"/>
            </w:tcBorders>
          </w:tcPr>
          <w:p w14:paraId="23F27B5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2871D1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bookmarkStart w:id="173" w:name="ОцінкаРекв159"/>
            <w:r w:rsidRPr="006C3C49">
              <w:rPr>
                <w:rFonts w:ascii="Times New Roman" w:hAnsi="Times New Roman" w:cs="Times New Roman"/>
                <w:b/>
                <w:color w:val="000000" w:themeColor="text1"/>
                <w:sz w:val="28"/>
                <w:szCs w:val="28"/>
                <w:lang w:eastAsia="uk-UA"/>
              </w:rPr>
              <w:t>Прізвище</w:t>
            </w:r>
          </w:p>
          <w:bookmarkEnd w:id="173"/>
          <w:p w14:paraId="31767E7D" w14:textId="4BF4D172"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"Додаток0159" </w:instrText>
            </w:r>
            <w:r w:rsidRPr="00F321DF">
              <w:fldChar w:fldCharType="separate"/>
            </w:r>
            <w:r w:rsidR="00B532F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B532F4"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 xml:space="preserve">одного </w:t>
            </w:r>
            <w:r w:rsidR="00983B68" w:rsidRPr="006C3C49">
              <w:rPr>
                <w:rStyle w:val="a5"/>
                <w:rFonts w:ascii="Times New Roman" w:hAnsi="Times New Roman" w:cs="Times New Roman"/>
                <w:color w:val="000000" w:themeColor="text1"/>
                <w:sz w:val="28"/>
                <w:szCs w:val="28"/>
                <w:lang w:eastAsia="uk-UA"/>
              </w:rPr>
              <w:t xml:space="preserve">за особою оцінювачем </w:t>
            </w:r>
            <w:r w:rsidR="00D51AF7" w:rsidRPr="006C3C49">
              <w:rPr>
                <w:rStyle w:val="a5"/>
                <w:rFonts w:ascii="Times New Roman" w:hAnsi="Times New Roman" w:cs="Times New Roman"/>
                <w:color w:val="000000" w:themeColor="text1"/>
                <w:sz w:val="28"/>
                <w:szCs w:val="28"/>
                <w:lang w:eastAsia="uk-UA"/>
              </w:rPr>
              <w:t>значення</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7D67E0"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18 </w:t>
            </w:r>
            <w:r w:rsidR="002D395D"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DF584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8497D17"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0159</w:t>
            </w:r>
          </w:p>
        </w:tc>
      </w:tr>
      <w:tr w:rsidR="00181FFF" w:rsidRPr="006C3C49" w14:paraId="2BA382BE" w14:textId="77777777" w:rsidTr="00B57488">
        <w:tc>
          <w:tcPr>
            <w:tcW w:w="851" w:type="dxa"/>
            <w:tcBorders>
              <w:top w:val="nil"/>
              <w:left w:val="nil"/>
              <w:bottom w:val="nil"/>
              <w:right w:val="nil"/>
            </w:tcBorders>
          </w:tcPr>
          <w:p w14:paraId="58A77BD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631" w:type="dxa"/>
            <w:tcBorders>
              <w:top w:val="nil"/>
              <w:left w:val="nil"/>
              <w:bottom w:val="nil"/>
              <w:right w:val="nil"/>
            </w:tcBorders>
          </w:tcPr>
          <w:p w14:paraId="2C45C70F" w14:textId="5DB04184" w:rsidR="00181FFF" w:rsidRPr="006C3C49" w:rsidRDefault="005C7BD5" w:rsidP="00265E2D">
            <w:pPr>
              <w:pStyle w:val="a3"/>
              <w:ind w:left="0"/>
              <w:jc w:val="both"/>
              <w:rPr>
                <w:rFonts w:ascii="Times New Roman" w:hAnsi="Times New Roman" w:cs="Times New Roman"/>
                <w:b/>
                <w:color w:val="000000" w:themeColor="text1"/>
                <w:sz w:val="28"/>
                <w:szCs w:val="28"/>
                <w:lang w:eastAsia="uk-UA"/>
              </w:rPr>
            </w:pPr>
            <w:bookmarkStart w:id="174" w:name="ОцінкаРекв160"/>
            <w:r w:rsidRPr="006C3C49">
              <w:rPr>
                <w:rFonts w:ascii="Times New Roman" w:hAnsi="Times New Roman" w:cs="Times New Roman"/>
                <w:b/>
                <w:color w:val="000000" w:themeColor="text1"/>
                <w:sz w:val="28"/>
                <w:szCs w:val="28"/>
                <w:lang w:eastAsia="uk-UA"/>
              </w:rPr>
              <w:t>Власне ім’я</w:t>
            </w:r>
          </w:p>
          <w:bookmarkEnd w:id="174"/>
          <w:p w14:paraId="0BF264E4" w14:textId="2B170D0B"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"Додаток0160" </w:instrText>
            </w:r>
            <w:r w:rsidRPr="00F321DF">
              <w:fldChar w:fldCharType="separate"/>
            </w:r>
            <w:r w:rsidR="00B532F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B532F4"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5"/>
                <w:rFonts w:ascii="Times New Roman" w:hAnsi="Times New Roman" w:cs="Times New Roman"/>
                <w:color w:val="000000" w:themeColor="text1"/>
                <w:sz w:val="28"/>
                <w:szCs w:val="28"/>
                <w:lang w:eastAsia="uk-UA"/>
              </w:rPr>
              <w:t>за особою оцінювачем</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EE2A2A"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 xml:space="preserve">19 </w:t>
            </w:r>
            <w:r w:rsidR="002D395D" w:rsidRPr="006C3C49">
              <w:rPr>
                <w:rStyle w:val="a5"/>
                <w:rFonts w:ascii="Times New Roman" w:hAnsi="Times New Roman" w:cs="Times New Roman"/>
                <w:color w:val="000000" w:themeColor="text1"/>
                <w:sz w:val="28"/>
                <w:szCs w:val="28"/>
                <w:lang w:eastAsia="uk-UA"/>
              </w:rPr>
              <w:t>цих Правил</w:t>
            </w:r>
            <w:r w:rsidRPr="00F321DF">
              <w:rPr>
                <w:rStyle w:val="a5"/>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D153B85"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2993C19"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160</w:t>
            </w:r>
          </w:p>
        </w:tc>
      </w:tr>
      <w:tr w:rsidR="00181FFF" w:rsidRPr="006C3C49" w14:paraId="09A660C5" w14:textId="77777777" w:rsidTr="00B57488">
        <w:tc>
          <w:tcPr>
            <w:tcW w:w="851" w:type="dxa"/>
            <w:tcBorders>
              <w:top w:val="nil"/>
              <w:left w:val="nil"/>
              <w:bottom w:val="nil"/>
              <w:right w:val="nil"/>
            </w:tcBorders>
          </w:tcPr>
          <w:p w14:paraId="3ADB8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142DA6A8" w14:textId="77777777" w:rsidR="00181FFF" w:rsidRPr="006C3C49" w:rsidRDefault="00181FFF" w:rsidP="00265E2D">
            <w:pPr>
              <w:jc w:val="both"/>
              <w:rPr>
                <w:rFonts w:ascii="Times New Roman" w:hAnsi="Times New Roman" w:cs="Times New Roman"/>
                <w:b/>
                <w:color w:val="000000" w:themeColor="text1"/>
                <w:sz w:val="28"/>
                <w:szCs w:val="28"/>
                <w:lang w:eastAsia="uk-UA"/>
              </w:rPr>
            </w:pPr>
            <w:bookmarkStart w:id="175" w:name="ОцінкаРекв161"/>
            <w:r w:rsidRPr="006C3C49">
              <w:rPr>
                <w:rFonts w:ascii="Times New Roman" w:hAnsi="Times New Roman" w:cs="Times New Roman"/>
                <w:b/>
                <w:color w:val="000000" w:themeColor="text1"/>
                <w:sz w:val="28"/>
                <w:szCs w:val="28"/>
                <w:lang w:eastAsia="uk-UA"/>
              </w:rPr>
              <w:t xml:space="preserve">По батькові </w:t>
            </w:r>
          </w:p>
          <w:bookmarkEnd w:id="175"/>
          <w:p w14:paraId="365F44E9" w14:textId="026F3CB4" w:rsidR="00181FFF" w:rsidRPr="006C3C49" w:rsidRDefault="00D40EAD" w:rsidP="00AE7AA1">
            <w:pPr>
              <w:pStyle w:val="a3"/>
              <w:ind w:left="0"/>
              <w:jc w:val="both"/>
              <w:rPr>
                <w:rFonts w:ascii="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"Додаток0161" </w:instrText>
            </w:r>
            <w:r w:rsidRPr="00F321DF">
              <w:fldChar w:fldCharType="separate"/>
            </w:r>
            <w:r w:rsidR="00B532F4"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B532F4"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5"/>
                <w:rFonts w:ascii="Times New Roman" w:hAnsi="Times New Roman" w:cs="Times New Roman"/>
                <w:color w:val="000000" w:themeColor="text1"/>
                <w:sz w:val="28"/>
                <w:szCs w:val="28"/>
                <w:lang w:eastAsia="uk-UA"/>
              </w:rPr>
              <w:t>за особою оцінювачем</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2D395D" w:rsidRPr="006C3C49">
              <w:rPr>
                <w:rStyle w:val="a5"/>
                <w:rFonts w:ascii="Times New Roman" w:hAnsi="Times New Roman" w:cs="Times New Roman"/>
                <w:color w:val="000000" w:themeColor="text1"/>
                <w:sz w:val="28"/>
                <w:szCs w:val="28"/>
                <w:lang w:eastAsia="uk-UA"/>
              </w:rPr>
              <w:t>.</w:t>
            </w:r>
            <w:r w:rsidR="00AE7AA1" w:rsidRPr="006C3C49">
              <w:rPr>
                <w:rStyle w:val="a5"/>
                <w:rFonts w:ascii="Times New Roman" w:hAnsi="Times New Roman" w:cs="Times New Roman"/>
                <w:color w:val="000000" w:themeColor="text1"/>
                <w:sz w:val="28"/>
                <w:szCs w:val="28"/>
                <w:lang w:eastAsia="uk-UA"/>
              </w:rPr>
              <w:t>20</w:t>
            </w:r>
            <w:r w:rsidR="002D395D" w:rsidRPr="006C3C49">
              <w:rPr>
                <w:rStyle w:val="a5"/>
                <w:rFonts w:ascii="Times New Roman" w:hAnsi="Times New Roman" w:cs="Times New Roman"/>
                <w:color w:val="000000" w:themeColor="text1"/>
                <w:sz w:val="28"/>
                <w:szCs w:val="28"/>
                <w:lang w:eastAsia="uk-UA"/>
              </w:rPr>
              <w:t xml:space="preserve"> цих Правил</w:t>
            </w:r>
            <w:r w:rsidR="00BE6F1B" w:rsidRPr="006C3C49">
              <w:rPr>
                <w:rStyle w:val="a5"/>
                <w:rFonts w:ascii="Times New Roman" w:hAnsi="Times New Roman" w:cs="Times New Roman"/>
                <w:color w:val="000000" w:themeColor="text1"/>
                <w:sz w:val="28"/>
                <w:szCs w:val="28"/>
                <w:lang w:eastAsia="uk-UA"/>
              </w:rPr>
              <w:t>.</w:t>
            </w:r>
            <w:r w:rsidRPr="00F321DF">
              <w:rPr>
                <w:rStyle w:val="a5"/>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FE37C3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5521B84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161</w:t>
            </w:r>
          </w:p>
        </w:tc>
      </w:tr>
      <w:tr w:rsidR="00181FFF" w:rsidRPr="006C3C49" w14:paraId="570178BC" w14:textId="77777777" w:rsidTr="00B57488">
        <w:tc>
          <w:tcPr>
            <w:tcW w:w="851" w:type="dxa"/>
            <w:tcBorders>
              <w:top w:val="nil"/>
              <w:left w:val="nil"/>
              <w:bottom w:val="nil"/>
              <w:right w:val="nil"/>
            </w:tcBorders>
          </w:tcPr>
          <w:p w14:paraId="4EDB202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476DA062"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кваліфікаційного свідоцтва оцінювача</w:t>
            </w:r>
          </w:p>
          <w:p w14:paraId="53AEA11F" w14:textId="160C2B8E" w:rsidR="00181FFF" w:rsidRPr="006C3C49" w:rsidRDefault="00BA02A1"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181FFF" w:rsidRPr="006C3C49">
              <w:rPr>
                <w:rFonts w:ascii="Times New Roman" w:hAnsi="Times New Roman" w:cs="Times New Roman"/>
                <w:color w:val="000000" w:themeColor="text1"/>
                <w:sz w:val="28"/>
                <w:szCs w:val="28"/>
                <w:lang w:eastAsia="uk-UA"/>
              </w:rPr>
              <w:t xml:space="preserve"> номера </w:t>
            </w:r>
            <w:r w:rsidR="00873BC2" w:rsidRPr="006C3C49">
              <w:rPr>
                <w:rFonts w:ascii="Times New Roman" w:hAnsi="Times New Roman" w:cs="Times New Roman"/>
                <w:color w:val="000000" w:themeColor="text1"/>
                <w:sz w:val="28"/>
                <w:szCs w:val="28"/>
                <w:lang w:eastAsia="uk-UA"/>
              </w:rPr>
              <w:t xml:space="preserve">(який може, зокрема, складатись з букв та цифр) </w:t>
            </w:r>
            <w:r w:rsidR="00181FFF" w:rsidRPr="006C3C49">
              <w:rPr>
                <w:rFonts w:ascii="Times New Roman" w:hAnsi="Times New Roman" w:cs="Times New Roman"/>
                <w:color w:val="000000" w:themeColor="text1"/>
                <w:sz w:val="28"/>
                <w:szCs w:val="28"/>
                <w:lang w:eastAsia="uk-UA"/>
              </w:rPr>
              <w:t>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6D681413" w14:textId="77777777" w:rsidR="00181FFF" w:rsidRPr="006C3C49" w:rsidRDefault="00803C6C" w:rsidP="00803C6C">
            <w:pPr>
              <w:pStyle w:val="a3"/>
              <w:ind w:left="0"/>
              <w:jc w:val="both"/>
              <w:rPr>
                <w:rFonts w:ascii="Times New Roman" w:hAnsi="Times New Roman" w:cs="Times New Roman"/>
                <w:b/>
                <w:i/>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До відому: </w:t>
            </w:r>
            <w:r w:rsidR="00181FFF" w:rsidRPr="006C3C49">
              <w:rPr>
                <w:rFonts w:ascii="Times New Roman" w:hAnsi="Times New Roman" w:cs="Times New Roman"/>
                <w:bCs/>
                <w:color w:val="000000" w:themeColor="text1"/>
                <w:sz w:val="28"/>
                <w:szCs w:val="28"/>
                <w:lang w:eastAsia="uk-UA"/>
              </w:rPr>
              <w:t>Кваліфікаційне свідоцтво оцінювача</w:t>
            </w:r>
            <w:r w:rsidR="00181FFF" w:rsidRPr="006C3C49">
              <w:rPr>
                <w:rFonts w:ascii="Times New Roman" w:hAnsi="Times New Roman" w:cs="Times New Roman"/>
                <w:color w:val="000000" w:themeColor="text1"/>
                <w:sz w:val="28"/>
                <w:szCs w:val="28"/>
                <w:lang w:eastAsia="uk-UA"/>
              </w:rPr>
              <w:t xml:space="preserve"> (далі – КСО) та </w:t>
            </w:r>
            <w:r w:rsidR="00181FFF" w:rsidRPr="006C3C49">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C3C49">
              <w:rPr>
                <w:rFonts w:ascii="Times New Roman" w:hAnsi="Times New Roman" w:cs="Times New Roman"/>
                <w:color w:val="000000" w:themeColor="text1"/>
                <w:sz w:val="28"/>
                <w:szCs w:val="28"/>
                <w:lang w:eastAsia="uk-UA"/>
              </w:rPr>
              <w:t>. Якщо, з дня видачі КСО пр</w:t>
            </w:r>
            <w:r w:rsidRPr="006C3C49">
              <w:rPr>
                <w:rFonts w:ascii="Times New Roman" w:hAnsi="Times New Roman" w:cs="Times New Roman"/>
                <w:color w:val="000000" w:themeColor="text1"/>
                <w:sz w:val="28"/>
                <w:szCs w:val="28"/>
                <w:lang w:eastAsia="uk-UA"/>
              </w:rPr>
              <w:t>ойшло більше двох років, то до з</w:t>
            </w:r>
            <w:r w:rsidR="00181FFF" w:rsidRPr="006C3C49">
              <w:rPr>
                <w:rFonts w:ascii="Times New Roman" w:hAnsi="Times New Roman" w:cs="Times New Roman"/>
                <w:color w:val="000000" w:themeColor="text1"/>
                <w:sz w:val="28"/>
                <w:szCs w:val="28"/>
                <w:lang w:eastAsia="uk-UA"/>
              </w:rPr>
              <w:t xml:space="preserve">віту про оцінку має бути додано (крім КСО) </w:t>
            </w:r>
            <w:r w:rsidRPr="006C3C49">
              <w:rPr>
                <w:rFonts w:ascii="Times New Roman" w:hAnsi="Times New Roman" w:cs="Times New Roman"/>
                <w:bCs/>
                <w:color w:val="000000" w:themeColor="text1"/>
                <w:sz w:val="28"/>
                <w:szCs w:val="28"/>
                <w:lang w:eastAsia="uk-UA"/>
              </w:rPr>
              <w:t>п</w:t>
            </w:r>
            <w:r w:rsidR="00181FFF" w:rsidRPr="006C3C49">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p>
        </w:tc>
        <w:tc>
          <w:tcPr>
            <w:tcW w:w="2268" w:type="dxa"/>
            <w:tcBorders>
              <w:top w:val="nil"/>
              <w:left w:val="nil"/>
              <w:bottom w:val="nil"/>
              <w:right w:val="nil"/>
            </w:tcBorders>
          </w:tcPr>
          <w:p w14:paraId="4CD719B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73030C72"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0551</w:t>
            </w:r>
          </w:p>
        </w:tc>
      </w:tr>
      <w:tr w:rsidR="00181FFF" w:rsidRPr="006C3C49" w14:paraId="78BC5F74" w14:textId="77777777" w:rsidTr="00B57488">
        <w:tc>
          <w:tcPr>
            <w:tcW w:w="851" w:type="dxa"/>
            <w:tcBorders>
              <w:top w:val="nil"/>
              <w:left w:val="nil"/>
              <w:bottom w:val="nil"/>
              <w:right w:val="nil"/>
            </w:tcBorders>
          </w:tcPr>
          <w:p w14:paraId="6E819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7DE173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квалі</w:t>
            </w:r>
            <w:r w:rsidR="006645EE" w:rsidRPr="006C3C49">
              <w:rPr>
                <w:rFonts w:ascii="Times New Roman" w:hAnsi="Times New Roman" w:cs="Times New Roman"/>
                <w:b/>
                <w:color w:val="000000" w:themeColor="text1"/>
                <w:sz w:val="28"/>
                <w:szCs w:val="28"/>
                <w:lang w:eastAsia="uk-UA"/>
              </w:rPr>
              <w:t>фікаційного свідоцтва оцінювача</w:t>
            </w:r>
            <w:r w:rsidRPr="006C3C49">
              <w:rPr>
                <w:rFonts w:ascii="Times New Roman" w:hAnsi="Times New Roman" w:cs="Times New Roman"/>
                <w:b/>
                <w:color w:val="000000" w:themeColor="text1"/>
                <w:sz w:val="28"/>
                <w:szCs w:val="28"/>
                <w:lang w:eastAsia="uk-UA"/>
              </w:rPr>
              <w:t xml:space="preserve"> </w:t>
            </w:r>
          </w:p>
          <w:p w14:paraId="4D107AE1"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77B00"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0C46EEF8"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184A62C8"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0552</w:t>
            </w:r>
          </w:p>
        </w:tc>
      </w:tr>
      <w:tr w:rsidR="00181FFF" w:rsidRPr="006C3C49" w14:paraId="7B8D85F9" w14:textId="77777777" w:rsidTr="00B57488">
        <w:tc>
          <w:tcPr>
            <w:tcW w:w="851" w:type="dxa"/>
            <w:tcBorders>
              <w:top w:val="nil"/>
              <w:left w:val="nil"/>
              <w:bottom w:val="nil"/>
              <w:right w:val="nil"/>
            </w:tcBorders>
          </w:tcPr>
          <w:p w14:paraId="6DA6EC4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631" w:type="dxa"/>
            <w:tcBorders>
              <w:top w:val="nil"/>
              <w:left w:val="nil"/>
              <w:bottom w:val="nil"/>
              <w:right w:val="nil"/>
            </w:tcBorders>
          </w:tcPr>
          <w:p w14:paraId="37C4869D" w14:textId="567A6895"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Номер свідоцтва про реєстрацію </w:t>
            </w:r>
            <w:r w:rsidR="00891118"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 xml:space="preserve">Державному реєстрі оцінювачів </w:t>
            </w:r>
            <w:r w:rsidR="00E94688" w:rsidRPr="006C3C49">
              <w:rPr>
                <w:rFonts w:ascii="Times New Roman" w:hAnsi="Times New Roman" w:cs="Times New Roman"/>
                <w:b/>
                <w:color w:val="000000" w:themeColor="text1"/>
                <w:sz w:val="28"/>
                <w:szCs w:val="28"/>
                <w:lang w:eastAsia="uk-UA"/>
              </w:rPr>
              <w:t>та суб’єктів оціночної діяльності</w:t>
            </w:r>
          </w:p>
          <w:p w14:paraId="20259B40" w14:textId="55026136" w:rsidR="00181FFF" w:rsidRPr="006C3C49" w:rsidRDefault="00F344A2"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00873BC2"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096D0EE1" w14:textId="14794702" w:rsidR="00EA662E" w:rsidRPr="006C3C49" w:rsidRDefault="00EA662E" w:rsidP="006645EE">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7E0790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reg_number_certificate</w:t>
            </w:r>
          </w:p>
        </w:tc>
        <w:tc>
          <w:tcPr>
            <w:tcW w:w="1701" w:type="dxa"/>
            <w:tcBorders>
              <w:top w:val="nil"/>
              <w:left w:val="nil"/>
              <w:bottom w:val="nil"/>
              <w:right w:val="nil"/>
            </w:tcBorders>
          </w:tcPr>
          <w:p w14:paraId="39909AC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0553</w:t>
            </w:r>
          </w:p>
        </w:tc>
      </w:tr>
      <w:tr w:rsidR="00181FFF" w:rsidRPr="006C3C49" w14:paraId="3EC67F5D" w14:textId="77777777" w:rsidTr="00B57488">
        <w:tc>
          <w:tcPr>
            <w:tcW w:w="851" w:type="dxa"/>
            <w:tcBorders>
              <w:top w:val="nil"/>
              <w:left w:val="nil"/>
              <w:bottom w:val="nil"/>
              <w:right w:val="nil"/>
            </w:tcBorders>
          </w:tcPr>
          <w:p w14:paraId="7F59939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2A7F3A75" w14:textId="0DAA6FD6"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свідоцтва про реєстрацію </w:t>
            </w:r>
            <w:r w:rsidR="00846176" w:rsidRPr="006C3C49">
              <w:rPr>
                <w:rFonts w:ascii="Times New Roman" w:hAnsi="Times New Roman" w:cs="Times New Roman"/>
                <w:b/>
                <w:color w:val="000000" w:themeColor="text1"/>
                <w:sz w:val="28"/>
                <w:szCs w:val="28"/>
                <w:lang w:eastAsia="uk-UA"/>
              </w:rPr>
              <w:t xml:space="preserve">в </w:t>
            </w:r>
            <w:r w:rsidR="006645EE" w:rsidRPr="006C3C49">
              <w:rPr>
                <w:rFonts w:ascii="Times New Roman" w:hAnsi="Times New Roman" w:cs="Times New Roman"/>
                <w:b/>
                <w:color w:val="000000" w:themeColor="text1"/>
                <w:sz w:val="28"/>
                <w:szCs w:val="28"/>
                <w:lang w:eastAsia="uk-UA"/>
              </w:rPr>
              <w:t>Державному реєстрі оцінювачів</w:t>
            </w:r>
            <w:r w:rsidR="00E94688" w:rsidRPr="006C3C49">
              <w:rPr>
                <w:rFonts w:ascii="Times New Roman" w:hAnsi="Times New Roman" w:cs="Times New Roman"/>
                <w:b/>
                <w:color w:val="000000" w:themeColor="text1"/>
                <w:sz w:val="28"/>
                <w:szCs w:val="28"/>
                <w:lang w:eastAsia="uk-UA"/>
              </w:rPr>
              <w:t xml:space="preserve"> та суб’єктів оціночної діяльності</w:t>
            </w:r>
          </w:p>
          <w:p w14:paraId="12A2A726" w14:textId="0DDCE9B9" w:rsidR="00181FFF" w:rsidRPr="006C3C49" w:rsidRDefault="00592291"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значен</w:t>
            </w:r>
            <w:r w:rsidR="00D4425E">
              <w:rPr>
                <w:rFonts w:ascii="Times New Roman" w:hAnsi="Times New Roman" w:cs="Times New Roman"/>
                <w:color w:val="000000" w:themeColor="text1"/>
                <w:sz w:val="28"/>
                <w:szCs w:val="28"/>
                <w:lang w:eastAsia="uk-UA"/>
              </w:rPr>
              <w:t>ня</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6DF25C10" w14:textId="03CAEDC7" w:rsidR="00EA662E" w:rsidRPr="006C3C49" w:rsidRDefault="00EA662E" w:rsidP="00AE0EB8">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val="ru-RU" w:eastAsia="uk-UA"/>
              </w:rPr>
              <w:t xml:space="preserve">Якщо реквізит </w:t>
            </w:r>
            <w:r w:rsidRPr="00F321DF">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AE0EB8" w:rsidRPr="006C3C49">
              <w:rPr>
                <w:rFonts w:ascii="Times New Roman" w:hAnsi="Times New Roman" w:cs="Times New Roman"/>
                <w:color w:val="000000" w:themeColor="text1"/>
                <w:sz w:val="28"/>
                <w:szCs w:val="28"/>
                <w:lang w:eastAsia="uk-UA"/>
              </w:rPr>
              <w:t>1900</w:t>
            </w:r>
            <w:r w:rsidR="00AE0EB8" w:rsidRPr="00F321DF">
              <w:rPr>
                <w:rFonts w:ascii="Times New Roman" w:hAnsi="Times New Roman" w:cs="Times New Roman"/>
                <w:i/>
                <w:color w:val="000000" w:themeColor="text1"/>
                <w:sz w:val="28"/>
                <w:szCs w:val="28"/>
                <w:lang w:eastAsia="uk-UA"/>
              </w:rPr>
              <w:t>.</w:t>
            </w:r>
            <w:r w:rsidR="00BF659B" w:rsidRPr="006C3C49">
              <w:rPr>
                <w:rFonts w:ascii="Times New Roman" w:hAnsi="Times New Roman" w:cs="Times New Roman"/>
                <w:color w:val="000000" w:themeColor="text1"/>
                <w:sz w:val="28"/>
                <w:szCs w:val="28"/>
                <w:lang w:eastAsia="uk-UA"/>
              </w:rPr>
              <w:t>01</w:t>
            </w:r>
            <w:r w:rsidR="0004316F" w:rsidRPr="006C3C49">
              <w:rPr>
                <w:rFonts w:ascii="Times New Roman" w:hAnsi="Times New Roman" w:cs="Times New Roman"/>
                <w:color w:val="000000" w:themeColor="text1"/>
                <w:sz w:val="28"/>
                <w:szCs w:val="28"/>
                <w:lang w:eastAsia="uk-UA"/>
              </w:rPr>
              <w:t>.01.</w:t>
            </w:r>
          </w:p>
        </w:tc>
        <w:tc>
          <w:tcPr>
            <w:tcW w:w="2268" w:type="dxa"/>
            <w:tcBorders>
              <w:top w:val="nil"/>
              <w:left w:val="nil"/>
              <w:bottom w:val="nil"/>
              <w:right w:val="nil"/>
            </w:tcBorders>
          </w:tcPr>
          <w:p w14:paraId="05C2CF8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DA0D98C"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0554</w:t>
            </w:r>
          </w:p>
        </w:tc>
      </w:tr>
      <w:tr w:rsidR="007D67E0" w:rsidRPr="006C3C49" w14:paraId="05B08B5B" w14:textId="77777777" w:rsidTr="00B57488">
        <w:tc>
          <w:tcPr>
            <w:tcW w:w="11482" w:type="dxa"/>
            <w:gridSpan w:val="2"/>
            <w:tcBorders>
              <w:top w:val="nil"/>
              <w:left w:val="nil"/>
              <w:bottom w:val="nil"/>
              <w:right w:val="nil"/>
            </w:tcBorders>
          </w:tcPr>
          <w:p w14:paraId="6010F2C4" w14:textId="77777777" w:rsidR="007D67E0" w:rsidRPr="006C3C49" w:rsidRDefault="007D67E0"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053E3D32" w14:textId="77777777" w:rsidR="007D67E0" w:rsidRPr="006C3C49" w:rsidRDefault="007D67E0" w:rsidP="00F036E9">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FBE6189" w14:textId="77777777" w:rsidR="007D67E0" w:rsidRPr="006C3C49" w:rsidRDefault="007D67E0" w:rsidP="00F036E9">
            <w:pPr>
              <w:rPr>
                <w:rFonts w:ascii="Times New Roman" w:hAnsi="Times New Roman" w:cs="Times New Roman"/>
                <w:b/>
                <w:color w:val="000000" w:themeColor="text1"/>
                <w:sz w:val="28"/>
                <w:szCs w:val="28"/>
                <w:lang w:eastAsia="uk-UA"/>
              </w:rPr>
            </w:pPr>
          </w:p>
        </w:tc>
      </w:tr>
      <w:tr w:rsidR="00272B50" w:rsidRPr="006C3C49" w14:paraId="11B83079" w14:textId="77777777" w:rsidTr="00B57488">
        <w:trPr>
          <w:trHeight w:val="108"/>
        </w:trPr>
        <w:tc>
          <w:tcPr>
            <w:tcW w:w="851" w:type="dxa"/>
            <w:tcBorders>
              <w:top w:val="nil"/>
              <w:left w:val="nil"/>
              <w:bottom w:val="nil"/>
              <w:right w:val="nil"/>
            </w:tcBorders>
          </w:tcPr>
          <w:p w14:paraId="60DED994"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04DF375"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272B50" w:rsidRPr="006C3C49">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2981B08A"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6F5E5A39" w14:textId="77777777" w:rsidR="00272B50" w:rsidRPr="006C3C49" w:rsidRDefault="00272B50"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272B50" w:rsidRPr="006C3C49" w14:paraId="3556E99D" w14:textId="77777777" w:rsidTr="00B57488">
        <w:tc>
          <w:tcPr>
            <w:tcW w:w="851" w:type="dxa"/>
            <w:tcBorders>
              <w:top w:val="nil"/>
              <w:left w:val="nil"/>
              <w:bottom w:val="nil"/>
              <w:right w:val="nil"/>
            </w:tcBorders>
          </w:tcPr>
          <w:p w14:paraId="62285DDC"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41A59AD6"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272B50"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0931DC63"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8E070DE" w14:textId="77777777" w:rsidR="00272B50" w:rsidRPr="006C3C49" w:rsidRDefault="00272B50"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D67E0" w:rsidRPr="006C3C49" w14:paraId="3ED7B953" w14:textId="77777777" w:rsidTr="00B57488">
        <w:tc>
          <w:tcPr>
            <w:tcW w:w="11482" w:type="dxa"/>
            <w:gridSpan w:val="2"/>
            <w:tcBorders>
              <w:top w:val="nil"/>
              <w:left w:val="nil"/>
              <w:bottom w:val="nil"/>
              <w:right w:val="nil"/>
            </w:tcBorders>
          </w:tcPr>
          <w:p w14:paraId="624CF444" w14:textId="77777777" w:rsidR="007D67E0" w:rsidRPr="006C3C49" w:rsidRDefault="007A7151"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C3C49">
                <w:rPr>
                  <w:rStyle w:val="a5"/>
                  <w:rFonts w:ascii="Times New Roman" w:hAnsi="Times New Roman" w:cs="Times New Roman"/>
                  <w:b/>
                  <w:color w:val="000000" w:themeColor="text1"/>
                  <w:sz w:val="28"/>
                  <w:szCs w:val="28"/>
                  <w:lang w:val="ru-RU"/>
                </w:rPr>
                <w:t>Повернутись до зм</w:t>
              </w:r>
              <w:r w:rsidR="007D67E0" w:rsidRPr="006C3C49">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3D43B270" w14:textId="77777777" w:rsidR="007D67E0" w:rsidRPr="006C3C49"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69215571" w14:textId="77777777" w:rsidR="007D67E0" w:rsidRPr="006C3C49" w:rsidRDefault="007D67E0" w:rsidP="00672598">
            <w:pPr>
              <w:rPr>
                <w:rFonts w:ascii="Times New Roman" w:hAnsi="Times New Roman" w:cs="Times New Roman"/>
                <w:b/>
                <w:color w:val="000000" w:themeColor="text1"/>
                <w:sz w:val="28"/>
                <w:szCs w:val="28"/>
                <w:lang w:eastAsia="uk-UA"/>
              </w:rPr>
            </w:pPr>
          </w:p>
        </w:tc>
      </w:tr>
    </w:tbl>
    <w:p w14:paraId="74ED86DB" w14:textId="77777777" w:rsidR="00BC1371" w:rsidRPr="006C3C49" w:rsidRDefault="00BC1371" w:rsidP="004749D2">
      <w:pPr>
        <w:spacing w:after="0" w:line="240" w:lineRule="auto"/>
        <w:rPr>
          <w:rFonts w:ascii="Times New Roman" w:hAnsi="Times New Roman" w:cs="Times New Roman"/>
          <w:color w:val="000000" w:themeColor="text1"/>
          <w:sz w:val="28"/>
          <w:szCs w:val="28"/>
        </w:rPr>
      </w:pPr>
    </w:p>
    <w:p w14:paraId="575B7A5D" w14:textId="77777777" w:rsidR="00BC1371" w:rsidRPr="006C3C49" w:rsidRDefault="00BC1371">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B7236E5" w14:textId="77777777" w:rsidR="00BA70A5" w:rsidRPr="006C3C49" w:rsidRDefault="00BA70A5" w:rsidP="004749D2">
      <w:pPr>
        <w:spacing w:after="0" w:line="240" w:lineRule="auto"/>
        <w:rPr>
          <w:rFonts w:ascii="Times New Roman" w:hAnsi="Times New Roman" w:cs="Times New Roman"/>
          <w:color w:val="000000" w:themeColor="text1"/>
          <w:sz w:val="28"/>
          <w:szCs w:val="28"/>
        </w:rPr>
      </w:pPr>
    </w:p>
    <w:p w14:paraId="17B0EBBA" w14:textId="77777777" w:rsidR="009012D7"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76" w:name="_Toc133930128"/>
      <w:bookmarkStart w:id="177" w:name="Перевірка46"/>
      <w:bookmarkStart w:id="178" w:name="_Toc225323635"/>
      <w:r w:rsidRPr="006C3C49">
        <w:rPr>
          <w:rFonts w:ascii="Times New Roman" w:hAnsi="Times New Roman" w:cs="Times New Roman"/>
          <w:b/>
          <w:bCs/>
          <w:color w:val="000000" w:themeColor="text1"/>
          <w:sz w:val="28"/>
          <w:szCs w:val="28"/>
          <w:lang w:val="en-US" w:eastAsia="uk-UA"/>
        </w:rPr>
        <w:t>ID</w:t>
      </w:r>
      <w:r w:rsidR="009B5BE3" w:rsidRPr="006C3C49">
        <w:rPr>
          <w:rFonts w:ascii="Times New Roman" w:hAnsi="Times New Roman" w:cs="Times New Roman"/>
          <w:b/>
          <w:bCs/>
          <w:color w:val="000000" w:themeColor="text1"/>
          <w:sz w:val="28"/>
          <w:szCs w:val="28"/>
          <w:lang w:eastAsia="uk-UA"/>
        </w:rPr>
        <w:t>46</w:t>
      </w:r>
      <w:r w:rsidR="009F58E4" w:rsidRPr="006C3C49">
        <w:rPr>
          <w:rFonts w:ascii="Times New Roman" w:hAnsi="Times New Roman" w:cs="Times New Roman"/>
          <w:b/>
          <w:bCs/>
          <w:color w:val="000000" w:themeColor="text1"/>
          <w:sz w:val="28"/>
          <w:szCs w:val="28"/>
          <w:lang w:eastAsia="uk-UA"/>
        </w:rPr>
        <w:t>.</w:t>
      </w:r>
      <w:r w:rsidR="00BC1371" w:rsidRPr="006C3C49">
        <w:rPr>
          <w:rFonts w:ascii="Times New Roman" w:hAnsi="Times New Roman" w:cs="Times New Roman"/>
          <w:b/>
          <w:color w:val="000000" w:themeColor="text1"/>
          <w:sz w:val="28"/>
          <w:szCs w:val="28"/>
          <w:lang w:eastAsia="uk-UA"/>
        </w:rPr>
        <w:t>Перевірка об’єкта</w:t>
      </w:r>
      <w:r w:rsidR="009012D7" w:rsidRPr="006C3C49">
        <w:rPr>
          <w:rFonts w:ascii="Times New Roman" w:hAnsi="Times New Roman" w:cs="Times New Roman"/>
          <w:b/>
          <w:color w:val="000000" w:themeColor="text1"/>
          <w:sz w:val="28"/>
          <w:szCs w:val="28"/>
          <w:lang w:eastAsia="uk-UA"/>
        </w:rPr>
        <w:t xml:space="preserve"> забезпечення</w:t>
      </w:r>
      <w:r w:rsidR="009012D7" w:rsidRPr="006C3C49">
        <w:rPr>
          <w:rFonts w:ascii="Times New Roman" w:hAnsi="Times New Roman" w:cs="Times New Roman"/>
          <w:b/>
          <w:bCs/>
          <w:color w:val="000000" w:themeColor="text1"/>
          <w:sz w:val="28"/>
          <w:szCs w:val="28"/>
          <w:lang w:eastAsia="uk-UA"/>
        </w:rPr>
        <w:t xml:space="preserve"> (</w:t>
      </w:r>
      <w:r w:rsidR="009012D7" w:rsidRPr="006C3C49">
        <w:rPr>
          <w:rFonts w:ascii="Times New Roman" w:hAnsi="Times New Roman" w:cs="Times New Roman"/>
          <w:b/>
          <w:color w:val="000000" w:themeColor="text1"/>
          <w:sz w:val="28"/>
          <w:szCs w:val="28"/>
          <w:lang w:val="en-US" w:eastAsia="uk-UA"/>
        </w:rPr>
        <w:t>validation</w:t>
      </w:r>
      <w:r w:rsidR="009012D7" w:rsidRPr="006C3C49">
        <w:rPr>
          <w:rFonts w:ascii="Times New Roman" w:hAnsi="Times New Roman" w:cs="Times New Roman"/>
          <w:b/>
          <w:color w:val="000000" w:themeColor="text1"/>
          <w:sz w:val="28"/>
          <w:szCs w:val="28"/>
          <w:lang w:eastAsia="uk-UA"/>
        </w:rPr>
        <w:t>)</w:t>
      </w:r>
      <w:bookmarkEnd w:id="176"/>
      <w:bookmarkEnd w:id="178"/>
    </w:p>
    <w:bookmarkEnd w:id="177"/>
    <w:p w14:paraId="794FEDD9" w14:textId="77777777" w:rsidR="003C6CBF" w:rsidRPr="006C3C49"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0A648F47" w14:textId="77777777" w:rsidR="003C6CBF" w:rsidRPr="006C3C49" w:rsidRDefault="00B04630" w:rsidP="004545FA">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3C6CBF" w:rsidRPr="006C3C49">
        <w:rPr>
          <w:rFonts w:ascii="Times New Roman" w:hAnsi="Times New Roman" w:cs="Times New Roman"/>
          <w:color w:val="000000" w:themeColor="text1"/>
          <w:sz w:val="28"/>
          <w:szCs w:val="28"/>
        </w:rPr>
        <w:t xml:space="preserve">набору даних </w:t>
      </w:r>
      <w:r w:rsidR="00B61909" w:rsidRPr="006C3C49">
        <w:rPr>
          <w:rFonts w:ascii="Times New Roman" w:hAnsi="Times New Roman" w:cs="Times New Roman"/>
          <w:bCs/>
          <w:color w:val="000000" w:themeColor="text1"/>
          <w:sz w:val="28"/>
          <w:szCs w:val="28"/>
          <w:lang w:val="en-US" w:eastAsia="uk-UA"/>
        </w:rPr>
        <w:t>ID</w:t>
      </w:r>
      <w:r w:rsidR="00B61909" w:rsidRPr="006C3C49">
        <w:rPr>
          <w:rFonts w:ascii="Times New Roman" w:hAnsi="Times New Roman" w:cs="Times New Roman"/>
          <w:bCs/>
          <w:color w:val="000000" w:themeColor="text1"/>
          <w:sz w:val="28"/>
          <w:szCs w:val="28"/>
          <w:lang w:eastAsia="uk-UA"/>
        </w:rPr>
        <w:t xml:space="preserve">46. </w:t>
      </w:r>
      <w:r w:rsidR="0047769B" w:rsidRPr="006C3C49">
        <w:rPr>
          <w:rFonts w:ascii="Times New Roman" w:hAnsi="Times New Roman" w:cs="Times New Roman"/>
          <w:color w:val="000000" w:themeColor="text1"/>
          <w:sz w:val="28"/>
          <w:szCs w:val="28"/>
          <w:lang w:eastAsia="uk-UA"/>
        </w:rPr>
        <w:t>Перевірка об’єкта</w:t>
      </w:r>
      <w:r w:rsidR="003C6CBF" w:rsidRPr="006C3C49">
        <w:rPr>
          <w:rFonts w:ascii="Times New Roman" w:hAnsi="Times New Roman" w:cs="Times New Roman"/>
          <w:color w:val="000000" w:themeColor="text1"/>
          <w:sz w:val="28"/>
          <w:szCs w:val="28"/>
          <w:lang w:eastAsia="uk-UA"/>
        </w:rPr>
        <w:t xml:space="preserve"> забезпечення</w:t>
      </w:r>
      <w:r w:rsidR="003C6CBF" w:rsidRPr="006C3C49">
        <w:rPr>
          <w:rFonts w:ascii="Times New Roman" w:hAnsi="Times New Roman" w:cs="Times New Roman"/>
          <w:bCs/>
          <w:color w:val="000000" w:themeColor="text1"/>
          <w:sz w:val="28"/>
          <w:szCs w:val="28"/>
          <w:lang w:eastAsia="uk-UA"/>
        </w:rPr>
        <w:t xml:space="preserve"> (</w:t>
      </w:r>
      <w:r w:rsidR="003C6CBF" w:rsidRPr="006C3C49">
        <w:rPr>
          <w:rFonts w:ascii="Times New Roman" w:hAnsi="Times New Roman" w:cs="Times New Roman"/>
          <w:color w:val="000000" w:themeColor="text1"/>
          <w:sz w:val="28"/>
          <w:szCs w:val="28"/>
          <w:lang w:val="en-US" w:eastAsia="uk-UA"/>
        </w:rPr>
        <w:t>validation</w:t>
      </w:r>
      <w:r w:rsidR="003C6CB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w:t>
      </w:r>
      <w:r w:rsidR="003C6CBF" w:rsidRPr="006C3C49">
        <w:rPr>
          <w:rFonts w:ascii="Times New Roman" w:hAnsi="Times New Roman" w:cs="Times New Roman"/>
          <w:color w:val="000000" w:themeColor="text1"/>
          <w:sz w:val="28"/>
          <w:szCs w:val="28"/>
          <w:lang w:eastAsia="uk-UA"/>
        </w:rPr>
        <w:t xml:space="preserve"> реквізити:</w:t>
      </w:r>
    </w:p>
    <w:p w14:paraId="4ED94A91" w14:textId="77777777" w:rsidR="009012D7" w:rsidRPr="006C3C49" w:rsidRDefault="004E52B3" w:rsidP="004E52B3">
      <w:pPr>
        <w:tabs>
          <w:tab w:val="left" w:pos="1308"/>
        </w:tabs>
        <w:spacing w:after="0" w:line="240" w:lineRule="auto"/>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45336A" w:rsidRPr="006C3C49" w14:paraId="1248AAA9" w14:textId="77777777" w:rsidTr="003D17D7">
        <w:tc>
          <w:tcPr>
            <w:tcW w:w="851" w:type="dxa"/>
            <w:tcBorders>
              <w:bottom w:val="single" w:sz="4" w:space="0" w:color="auto"/>
            </w:tcBorders>
          </w:tcPr>
          <w:p w14:paraId="010E8A3A"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25D9759D"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2281D7C3"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A3F1D01" w14:textId="3F6825CB"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w:t>
            </w:r>
            <w:r w:rsidR="00726C7F" w:rsidRPr="006C3C49">
              <w:rPr>
                <w:rFonts w:ascii="Times New Roman" w:hAnsi="Times New Roman" w:cs="Times New Roman"/>
                <w:b/>
                <w:color w:val="000000" w:themeColor="text1"/>
                <w:sz w:val="28"/>
                <w:szCs w:val="28"/>
                <w:lang w:eastAsia="uk-UA"/>
              </w:rPr>
              <w:t xml:space="preserve"> (</w:t>
            </w:r>
            <w:r w:rsidR="00726C7F" w:rsidRPr="006C3C49">
              <w:rPr>
                <w:rFonts w:ascii="Times New Roman" w:hAnsi="Times New Roman" w:cs="Times New Roman"/>
                <w:b/>
                <w:color w:val="000000" w:themeColor="text1"/>
                <w:sz w:val="28"/>
                <w:szCs w:val="28"/>
                <w:lang w:val="en-US" w:eastAsia="uk-UA"/>
              </w:rPr>
              <w:t>ID)</w:t>
            </w:r>
          </w:p>
        </w:tc>
      </w:tr>
      <w:tr w:rsidR="0045336A" w:rsidRPr="006C3C49" w14:paraId="23E4B1D6" w14:textId="77777777" w:rsidTr="003D17D7">
        <w:tc>
          <w:tcPr>
            <w:tcW w:w="851" w:type="dxa"/>
            <w:tcBorders>
              <w:top w:val="single" w:sz="4" w:space="0" w:color="auto"/>
              <w:left w:val="nil"/>
              <w:bottom w:val="nil"/>
              <w:right w:val="nil"/>
            </w:tcBorders>
          </w:tcPr>
          <w:p w14:paraId="08C7D7C9"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75ADEAF2" w14:textId="0254B6A2" w:rsidR="00BF73E1" w:rsidRPr="006C3C49" w:rsidRDefault="00361E10" w:rsidP="0003645D">
            <w:pPr>
              <w:jc w:val="both"/>
              <w:rPr>
                <w:rFonts w:ascii="Times New Roman" w:hAnsi="Times New Roman" w:cs="Times New Roman"/>
                <w:b/>
                <w:color w:val="000000" w:themeColor="text1"/>
                <w:sz w:val="28"/>
                <w:szCs w:val="28"/>
                <w:lang w:eastAsia="uk-UA"/>
              </w:rPr>
            </w:pPr>
            <w:bookmarkStart w:id="179" w:name="Перевірка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податковий код у країні реєстрації</w:t>
            </w:r>
            <w:bookmarkEnd w:id="179"/>
          </w:p>
          <w:p w14:paraId="2C1B3735" w14:textId="563F1550" w:rsidR="0045336A" w:rsidRPr="006C3C49" w:rsidRDefault="007A7151" w:rsidP="00F0346F">
            <w:pPr>
              <w:pStyle w:val="a3"/>
              <w:ind w:left="0"/>
              <w:jc w:val="both"/>
              <w:rPr>
                <w:rFonts w:ascii="Times New Roman" w:hAnsi="Times New Roman" w:cs="Times New Roman"/>
                <w:color w:val="000000" w:themeColor="text1"/>
                <w:sz w:val="28"/>
                <w:szCs w:val="28"/>
                <w:lang w:eastAsia="uk-UA"/>
              </w:rPr>
            </w:pPr>
            <w:hyperlink w:anchor="Додаток0102" w:history="1">
              <w:r w:rsidR="00106985" w:rsidRPr="006C3C49">
                <w:rPr>
                  <w:rStyle w:val="a5"/>
                  <w:rFonts w:ascii="Times New Roman" w:hAnsi="Times New Roman" w:cs="Times New Roman"/>
                  <w:color w:val="000000" w:themeColor="text1"/>
                  <w:sz w:val="28"/>
                  <w:szCs w:val="28"/>
                  <w:lang w:eastAsia="uk-UA"/>
                </w:rPr>
                <w:t xml:space="preserve">за умови </w:t>
              </w:r>
              <w:r w:rsidR="00DF6FA4" w:rsidRPr="006C3C49">
                <w:rPr>
                  <w:rStyle w:val="a5"/>
                  <w:rFonts w:ascii="Times New Roman" w:hAnsi="Times New Roman" w:cs="Times New Roman"/>
                  <w:color w:val="000000" w:themeColor="text1"/>
                  <w:sz w:val="28"/>
                  <w:szCs w:val="28"/>
                  <w:lang w:eastAsia="uk-UA"/>
                </w:rPr>
                <w:t>властивості</w:t>
              </w:r>
              <w:r w:rsidR="00106985" w:rsidRPr="006C3C49">
                <w:rPr>
                  <w:rStyle w:val="a5"/>
                  <w:rFonts w:ascii="Times New Roman" w:hAnsi="Times New Roman" w:cs="Times New Roman"/>
                  <w:color w:val="000000" w:themeColor="text1"/>
                  <w:sz w:val="28"/>
                  <w:szCs w:val="28"/>
                  <w:lang w:eastAsia="uk-UA"/>
                </w:rPr>
                <w:t>, н</w:t>
              </w:r>
              <w:r w:rsidR="002D395D" w:rsidRPr="006C3C49">
                <w:rPr>
                  <w:rStyle w:val="a5"/>
                  <w:rFonts w:ascii="Times New Roman" w:hAnsi="Times New Roman" w:cs="Times New Roman"/>
                  <w:color w:val="000000" w:themeColor="text1"/>
                  <w:sz w:val="28"/>
                  <w:szCs w:val="28"/>
                  <w:lang w:eastAsia="uk-UA"/>
                </w:rPr>
                <w:t xml:space="preserve">абуває </w:t>
              </w:r>
              <w:r w:rsidR="00D51AF7" w:rsidRPr="006C3C49">
                <w:rPr>
                  <w:rStyle w:val="a5"/>
                  <w:rFonts w:ascii="Times New Roman" w:hAnsi="Times New Roman" w:cs="Times New Roman"/>
                  <w:color w:val="000000" w:themeColor="text1"/>
                  <w:sz w:val="28"/>
                  <w:szCs w:val="28"/>
                  <w:lang w:eastAsia="uk-UA"/>
                </w:rPr>
                <w:t>одного значення</w:t>
              </w:r>
              <w:r w:rsidR="002D395D" w:rsidRPr="006C3C49">
                <w:rPr>
                  <w:rStyle w:val="a5"/>
                  <w:rFonts w:ascii="Times New Roman" w:hAnsi="Times New Roman" w:cs="Times New Roman"/>
                  <w:color w:val="000000" w:themeColor="text1"/>
                  <w:sz w:val="28"/>
                  <w:szCs w:val="28"/>
                  <w:lang w:eastAsia="uk-UA"/>
                </w:rPr>
                <w:t xml:space="preserve"> відповідно до вимог </w:t>
              </w:r>
              <w:r w:rsidR="00D10D2D" w:rsidRPr="006C3C49">
                <w:rPr>
                  <w:rStyle w:val="a5"/>
                  <w:rFonts w:ascii="Times New Roman" w:hAnsi="Times New Roman" w:cs="Times New Roman"/>
                  <w:color w:val="000000" w:themeColor="text1"/>
                  <w:sz w:val="28"/>
                  <w:szCs w:val="28"/>
                  <w:lang w:eastAsia="uk-UA"/>
                </w:rPr>
                <w:t>Додатка</w:t>
              </w:r>
              <w:r w:rsidR="002D395D" w:rsidRPr="006C3C49">
                <w:rPr>
                  <w:rStyle w:val="a5"/>
                  <w:rFonts w:ascii="Times New Roman" w:hAnsi="Times New Roman" w:cs="Times New Roman"/>
                  <w:color w:val="000000" w:themeColor="text1"/>
                  <w:sz w:val="28"/>
                  <w:szCs w:val="28"/>
                  <w:lang w:eastAsia="uk-UA"/>
                </w:rPr>
                <w:t xml:space="preserve"> </w:t>
              </w:r>
              <w:r w:rsidR="00D21C21" w:rsidRPr="006C3C49">
                <w:rPr>
                  <w:rStyle w:val="a5"/>
                  <w:rFonts w:ascii="Times New Roman" w:hAnsi="Times New Roman" w:cs="Times New Roman"/>
                  <w:color w:val="000000" w:themeColor="text1"/>
                  <w:sz w:val="28"/>
                  <w:szCs w:val="28"/>
                  <w:lang w:eastAsia="uk-UA"/>
                </w:rPr>
                <w:t>1</w:t>
              </w:r>
              <w:r w:rsidR="00672A20" w:rsidRPr="006C3C49">
                <w:rPr>
                  <w:rStyle w:val="a5"/>
                  <w:rFonts w:ascii="Times New Roman" w:hAnsi="Times New Roman" w:cs="Times New Roman"/>
                  <w:color w:val="000000" w:themeColor="text1"/>
                  <w:sz w:val="28"/>
                  <w:szCs w:val="28"/>
                  <w:lang w:eastAsia="uk-UA"/>
                </w:rPr>
                <w:t>.</w:t>
              </w:r>
              <w:r w:rsidR="00F0346F" w:rsidRPr="006C3C49">
                <w:rPr>
                  <w:rStyle w:val="a5"/>
                  <w:rFonts w:ascii="Times New Roman" w:hAnsi="Times New Roman" w:cs="Times New Roman"/>
                  <w:color w:val="000000" w:themeColor="text1"/>
                  <w:sz w:val="28"/>
                  <w:szCs w:val="28"/>
                  <w:lang w:eastAsia="uk-UA"/>
                </w:rPr>
                <w:t xml:space="preserve">9 </w:t>
              </w:r>
              <w:r w:rsidR="002D395D" w:rsidRPr="006C3C49">
                <w:rPr>
                  <w:rStyle w:val="a5"/>
                  <w:rFonts w:ascii="Times New Roman" w:hAnsi="Times New Roman" w:cs="Times New Roman"/>
                  <w:color w:val="000000" w:themeColor="text1"/>
                  <w:sz w:val="28"/>
                  <w:szCs w:val="28"/>
                  <w:lang w:eastAsia="uk-UA"/>
                </w:rPr>
                <w:t>цих Правил</w:t>
              </w:r>
            </w:hyperlink>
            <w:r w:rsidR="00293936"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B21B84F"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47A87030"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45336A" w:rsidRPr="006C3C49" w14:paraId="50FF6EB8" w14:textId="77777777" w:rsidTr="003D17D7">
        <w:tc>
          <w:tcPr>
            <w:tcW w:w="851" w:type="dxa"/>
            <w:tcBorders>
              <w:top w:val="nil"/>
              <w:left w:val="nil"/>
              <w:bottom w:val="nil"/>
              <w:right w:val="nil"/>
            </w:tcBorders>
          </w:tcPr>
          <w:p w14:paraId="178734C3"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8FFE466" w14:textId="0F4419B5" w:rsidR="0045336A" w:rsidRPr="006C3C49" w:rsidRDefault="0045336A"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9F070F"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4BE9E270" w14:textId="1B109C00" w:rsidR="0045336A" w:rsidRPr="006C3C49" w:rsidRDefault="00C03AC6" w:rsidP="0010698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0045336A" w:rsidRPr="006C3C49">
              <w:rPr>
                <w:rFonts w:ascii="Times New Roman" w:hAnsi="Times New Roman" w:cs="Times New Roman"/>
                <w:color w:val="000000" w:themeColor="text1"/>
                <w:sz w:val="28"/>
                <w:szCs w:val="28"/>
                <w:lang w:eastAsia="uk-UA"/>
              </w:rPr>
              <w:t xml:space="preserve">а </w:t>
            </w:r>
            <w:r w:rsidR="0045336A" w:rsidRPr="006C3C49">
              <w:rPr>
                <w:rFonts w:ascii="Times New Roman" w:hAnsi="Times New Roman" w:cs="Times New Roman"/>
                <w:color w:val="000000" w:themeColor="text1"/>
                <w:sz w:val="28"/>
                <w:szCs w:val="28"/>
                <w:lang w:val="en-US" w:eastAsia="uk-UA"/>
              </w:rPr>
              <w:t>F</w:t>
            </w:r>
            <w:r w:rsidR="0045336A" w:rsidRPr="006C3C49">
              <w:rPr>
                <w:rFonts w:ascii="Times New Roman" w:hAnsi="Times New Roman" w:cs="Times New Roman"/>
                <w:color w:val="000000" w:themeColor="text1"/>
                <w:sz w:val="28"/>
                <w:szCs w:val="28"/>
                <w:lang w:eastAsia="uk-UA"/>
              </w:rPr>
              <w:t>160</w:t>
            </w:r>
            <w:r w:rsidR="005F184E" w:rsidRPr="006C3C49">
              <w:rPr>
                <w:rFonts w:ascii="Times New Roman" w:hAnsi="Times New Roman" w:cs="Times New Roman"/>
                <w:color w:val="000000" w:themeColor="text1"/>
                <w:sz w:val="28"/>
                <w:szCs w:val="28"/>
                <w:lang w:eastAsia="uk-UA"/>
              </w:rPr>
              <w:t xml:space="preserve"> </w:t>
            </w:r>
            <w:r w:rsidR="005F184E" w:rsidRPr="006C3C49">
              <w:rPr>
                <w:rFonts w:ascii="Times New Roman" w:hAnsi="Times New Roman" w:cs="Times New Roman"/>
                <w:color w:val="000000" w:themeColor="text1"/>
                <w:sz w:val="28"/>
                <w:szCs w:val="28"/>
              </w:rPr>
              <w:t>“Тип особи, яка проводить оцінку / перевірку забезпечення”</w:t>
            </w:r>
            <w:r w:rsidR="0045336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6A0C42B"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40928B86"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45336A" w:rsidRPr="006C3C49" w14:paraId="34721CE9" w14:textId="77777777" w:rsidTr="003D17D7">
        <w:tc>
          <w:tcPr>
            <w:tcW w:w="851" w:type="dxa"/>
            <w:tcBorders>
              <w:top w:val="nil"/>
              <w:left w:val="nil"/>
              <w:bottom w:val="nil"/>
              <w:right w:val="nil"/>
            </w:tcBorders>
          </w:tcPr>
          <w:p w14:paraId="724756EB"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35DE598D" w14:textId="77777777" w:rsidR="0045336A" w:rsidRPr="006C3C49" w:rsidRDefault="009C1F3C"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перевірки об’єкта</w:t>
            </w:r>
            <w:r w:rsidR="0045336A" w:rsidRPr="006C3C49">
              <w:rPr>
                <w:rFonts w:ascii="Times New Roman" w:hAnsi="Times New Roman" w:cs="Times New Roman"/>
                <w:b/>
                <w:color w:val="000000" w:themeColor="text1"/>
                <w:sz w:val="28"/>
                <w:szCs w:val="28"/>
                <w:lang w:eastAsia="uk-UA"/>
              </w:rPr>
              <w:t xml:space="preserve"> забезпечення. </w:t>
            </w:r>
          </w:p>
          <w:p w14:paraId="2E1E4A85" w14:textId="05CD89BF" w:rsidR="0045336A" w:rsidRPr="006C3C49" w:rsidRDefault="00C03AC6"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45336A"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документ</w:t>
            </w:r>
            <w:r w:rsidR="00D62E4E" w:rsidRPr="006C3C49">
              <w:rPr>
                <w:rFonts w:ascii="Times New Roman" w:hAnsi="Times New Roman" w:cs="Times New Roman"/>
                <w:color w:val="000000" w:themeColor="text1"/>
                <w:sz w:val="28"/>
                <w:szCs w:val="28"/>
                <w:lang w:eastAsia="uk-UA"/>
              </w:rPr>
              <w:t>а</w:t>
            </w:r>
            <w:r w:rsidR="0045336A" w:rsidRPr="006C3C49">
              <w:rPr>
                <w:rFonts w:ascii="Times New Roman" w:hAnsi="Times New Roman" w:cs="Times New Roman"/>
                <w:color w:val="000000" w:themeColor="text1"/>
                <w:sz w:val="28"/>
                <w:szCs w:val="28"/>
                <w:lang w:eastAsia="uk-UA"/>
              </w:rPr>
              <w:t xml:space="preserve"> про проведення перев</w:t>
            </w:r>
            <w:r w:rsidR="009C1F3C" w:rsidRPr="006C3C49">
              <w:rPr>
                <w:rFonts w:ascii="Times New Roman" w:hAnsi="Times New Roman" w:cs="Times New Roman"/>
                <w:color w:val="000000" w:themeColor="text1"/>
                <w:sz w:val="28"/>
                <w:szCs w:val="28"/>
                <w:lang w:eastAsia="uk-UA"/>
              </w:rPr>
              <w:t>ірки (моніторингу) стану об’єкта</w:t>
            </w:r>
            <w:r w:rsidR="0045336A"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5B1D910E"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last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18529D88"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0558</w:t>
            </w:r>
          </w:p>
        </w:tc>
      </w:tr>
      <w:tr w:rsidR="003F4A9A" w:rsidRPr="006C3C49" w14:paraId="3D5E3173" w14:textId="77777777" w:rsidTr="003D17D7">
        <w:tc>
          <w:tcPr>
            <w:tcW w:w="851" w:type="dxa"/>
            <w:tcBorders>
              <w:top w:val="nil"/>
              <w:left w:val="nil"/>
              <w:bottom w:val="nil"/>
              <w:right w:val="nil"/>
            </w:tcBorders>
          </w:tcPr>
          <w:p w14:paraId="18CBDA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5F887CBD"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12264E62" w14:textId="77777777" w:rsidR="003F4A9A" w:rsidRPr="006C3C49" w:rsidRDefault="003F4A9A"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299B268" w14:textId="77777777" w:rsidR="003F4A9A" w:rsidRPr="006C3C49" w:rsidRDefault="003F4A9A" w:rsidP="00F036E9">
            <w:pPr>
              <w:pStyle w:val="a3"/>
              <w:ind w:left="0"/>
              <w:rPr>
                <w:rFonts w:ascii="Times New Roman" w:hAnsi="Times New Roman" w:cs="Times New Roman"/>
                <w:b/>
                <w:color w:val="000000" w:themeColor="text1"/>
                <w:sz w:val="28"/>
                <w:szCs w:val="28"/>
                <w:lang w:eastAsia="uk-UA"/>
              </w:rPr>
            </w:pPr>
          </w:p>
        </w:tc>
      </w:tr>
      <w:tr w:rsidR="003D17D7" w:rsidRPr="006C3C49" w14:paraId="3DA1B9D9" w14:textId="77777777" w:rsidTr="003D17D7">
        <w:tc>
          <w:tcPr>
            <w:tcW w:w="11477" w:type="dxa"/>
            <w:gridSpan w:val="2"/>
            <w:tcBorders>
              <w:top w:val="nil"/>
              <w:left w:val="nil"/>
              <w:bottom w:val="nil"/>
              <w:right w:val="nil"/>
            </w:tcBorders>
          </w:tcPr>
          <w:p w14:paraId="619BD14E" w14:textId="77777777" w:rsidR="003D17D7" w:rsidRPr="006C3C49" w:rsidRDefault="003D17D7"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1B996F2" w14:textId="77777777" w:rsidR="003D17D7" w:rsidRPr="006C3C49" w:rsidRDefault="003D17D7" w:rsidP="00F036E9">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7E09430" w14:textId="77777777" w:rsidR="003D17D7" w:rsidRPr="006C3C49" w:rsidRDefault="003D17D7" w:rsidP="00F036E9">
            <w:pPr>
              <w:pStyle w:val="a3"/>
              <w:ind w:left="0"/>
              <w:rPr>
                <w:rFonts w:ascii="Times New Roman" w:hAnsi="Times New Roman" w:cs="Times New Roman"/>
                <w:b/>
                <w:color w:val="000000" w:themeColor="text1"/>
                <w:sz w:val="28"/>
                <w:szCs w:val="28"/>
                <w:lang w:eastAsia="uk-UA"/>
              </w:rPr>
            </w:pPr>
          </w:p>
        </w:tc>
      </w:tr>
      <w:tr w:rsidR="003F4A9A" w:rsidRPr="006C3C49" w14:paraId="498B9BB8" w14:textId="77777777" w:rsidTr="003D17D7">
        <w:tc>
          <w:tcPr>
            <w:tcW w:w="851" w:type="dxa"/>
            <w:tcBorders>
              <w:top w:val="nil"/>
              <w:left w:val="nil"/>
              <w:bottom w:val="nil"/>
              <w:right w:val="nil"/>
            </w:tcBorders>
          </w:tcPr>
          <w:p w14:paraId="00638D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63669E5"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3F4A9A" w:rsidRPr="006C3C49">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08925FF"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58838B80" w14:textId="77777777" w:rsidR="003F4A9A" w:rsidRPr="006C3C49" w:rsidRDefault="003F4A9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3F4A9A" w:rsidRPr="006C3C49" w14:paraId="6BB53B19" w14:textId="77777777" w:rsidTr="003D17D7">
        <w:tc>
          <w:tcPr>
            <w:tcW w:w="851" w:type="dxa"/>
            <w:tcBorders>
              <w:top w:val="nil"/>
              <w:left w:val="nil"/>
              <w:bottom w:val="nil"/>
              <w:right w:val="nil"/>
            </w:tcBorders>
          </w:tcPr>
          <w:p w14:paraId="0BE1C31B"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F068D71"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3F4A9A" w:rsidRPr="006C3C49">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696D0F73"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17F6A218" w14:textId="77777777" w:rsidR="003F4A9A" w:rsidRPr="006C3C49" w:rsidRDefault="003F4A9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3F4A9A" w:rsidRPr="006C3C49" w14:paraId="2ED84465" w14:textId="77777777" w:rsidTr="003D17D7">
        <w:tc>
          <w:tcPr>
            <w:tcW w:w="851" w:type="dxa"/>
            <w:tcBorders>
              <w:top w:val="nil"/>
              <w:left w:val="nil"/>
              <w:bottom w:val="nil"/>
              <w:right w:val="nil"/>
            </w:tcBorders>
          </w:tcPr>
          <w:p w14:paraId="22A919C2"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4C4DDBB3"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61F25304" w14:textId="77777777" w:rsidR="003F4A9A" w:rsidRPr="006C3C49"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867BD5C" w14:textId="77777777" w:rsidR="003F4A9A" w:rsidRPr="006C3C49" w:rsidRDefault="003F4A9A" w:rsidP="00725DE5">
            <w:pPr>
              <w:rPr>
                <w:rFonts w:ascii="Times New Roman" w:hAnsi="Times New Roman" w:cs="Times New Roman"/>
                <w:b/>
                <w:color w:val="000000" w:themeColor="text1"/>
                <w:sz w:val="28"/>
                <w:szCs w:val="28"/>
                <w:lang w:val="en-US" w:eastAsia="uk-UA"/>
              </w:rPr>
            </w:pPr>
          </w:p>
        </w:tc>
      </w:tr>
      <w:tr w:rsidR="003D17D7" w:rsidRPr="006C3C49" w14:paraId="1F8130A8" w14:textId="77777777" w:rsidTr="003D17D7">
        <w:tc>
          <w:tcPr>
            <w:tcW w:w="11477" w:type="dxa"/>
            <w:gridSpan w:val="2"/>
            <w:tcBorders>
              <w:top w:val="nil"/>
              <w:left w:val="nil"/>
              <w:bottom w:val="nil"/>
              <w:right w:val="nil"/>
            </w:tcBorders>
          </w:tcPr>
          <w:p w14:paraId="39C4A597" w14:textId="77777777" w:rsidR="003D17D7" w:rsidRPr="006C3C49" w:rsidRDefault="007A7151"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C3C49">
                <w:rPr>
                  <w:rStyle w:val="a5"/>
                  <w:rFonts w:ascii="Times New Roman" w:hAnsi="Times New Roman" w:cs="Times New Roman"/>
                  <w:b/>
                  <w:color w:val="000000" w:themeColor="text1"/>
                  <w:sz w:val="28"/>
                  <w:szCs w:val="28"/>
                  <w:lang w:val="ru-RU"/>
                </w:rPr>
                <w:t>Повернутись до зм</w:t>
              </w:r>
              <w:r w:rsidR="003D17D7" w:rsidRPr="006C3C49">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481175F6" w14:textId="77777777" w:rsidR="003D17D7" w:rsidRPr="006C3C49"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0E72B9E" w14:textId="77777777" w:rsidR="003D17D7" w:rsidRPr="006C3C49"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3A3451DB" w14:textId="77777777" w:rsidR="00686E2C" w:rsidRPr="006C3C49" w:rsidRDefault="00686E2C" w:rsidP="004749D2">
      <w:pPr>
        <w:spacing w:after="0" w:line="240" w:lineRule="auto"/>
        <w:jc w:val="center"/>
        <w:rPr>
          <w:rFonts w:ascii="Times New Roman" w:hAnsi="Times New Roman" w:cs="Times New Roman"/>
          <w:b/>
          <w:color w:val="000000" w:themeColor="text1"/>
          <w:sz w:val="28"/>
          <w:szCs w:val="28"/>
        </w:rPr>
      </w:pPr>
    </w:p>
    <w:p w14:paraId="04492EFB" w14:textId="77777777" w:rsidR="00256D6B" w:rsidRPr="006C3C49" w:rsidRDefault="00025324" w:rsidP="008076F1">
      <w:pPr>
        <w:tabs>
          <w:tab w:val="left" w:pos="4882"/>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69C01CB" w14:textId="77777777" w:rsidR="002820A8" w:rsidRPr="006C3C49" w:rsidRDefault="002820A8" w:rsidP="004749D2">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29FD7B79" w14:textId="77777777" w:rsidR="00086AB1" w:rsidRPr="006C3C49"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80" w:name="_Toc133930136"/>
      <w:bookmarkStart w:id="181" w:name="ДодатокПравилаФормувРекв"/>
      <w:bookmarkStart w:id="182" w:name="_Toc225323636"/>
      <w:r w:rsidRPr="006C3C49">
        <w:rPr>
          <w:rFonts w:ascii="Times New Roman" w:hAnsi="Times New Roman" w:cs="Times New Roman"/>
          <w:b/>
          <w:color w:val="000000" w:themeColor="text1"/>
          <w:sz w:val="28"/>
          <w:szCs w:val="28"/>
        </w:rPr>
        <w:t xml:space="preserve">Додаток 1. </w:t>
      </w:r>
      <w:r w:rsidR="00086AB1" w:rsidRPr="006C3C49">
        <w:rPr>
          <w:rFonts w:ascii="Times New Roman" w:hAnsi="Times New Roman" w:cs="Times New Roman"/>
          <w:b/>
          <w:color w:val="000000" w:themeColor="text1"/>
          <w:sz w:val="28"/>
          <w:szCs w:val="28"/>
        </w:rPr>
        <w:t>П</w:t>
      </w:r>
      <w:r w:rsidR="00880B71" w:rsidRPr="006C3C49">
        <w:rPr>
          <w:rFonts w:ascii="Times New Roman" w:hAnsi="Times New Roman" w:cs="Times New Roman"/>
          <w:b/>
          <w:color w:val="000000" w:themeColor="text1"/>
          <w:sz w:val="28"/>
          <w:szCs w:val="28"/>
        </w:rPr>
        <w:t>равила формування</w:t>
      </w:r>
      <w:r w:rsidR="00086AB1" w:rsidRPr="006C3C49">
        <w:rPr>
          <w:rFonts w:ascii="Times New Roman" w:hAnsi="Times New Roman" w:cs="Times New Roman"/>
          <w:b/>
          <w:color w:val="000000" w:themeColor="text1"/>
          <w:sz w:val="28"/>
          <w:szCs w:val="28"/>
        </w:rPr>
        <w:t xml:space="preserve"> </w:t>
      </w:r>
      <w:r w:rsidR="00880B71" w:rsidRPr="006C3C49">
        <w:rPr>
          <w:rFonts w:ascii="Times New Roman" w:hAnsi="Times New Roman" w:cs="Times New Roman"/>
          <w:b/>
          <w:color w:val="000000" w:themeColor="text1"/>
          <w:sz w:val="28"/>
          <w:szCs w:val="28"/>
        </w:rPr>
        <w:t xml:space="preserve">реквізитів, які є </w:t>
      </w:r>
      <w:r w:rsidR="003B2CC2" w:rsidRPr="006C3C49">
        <w:rPr>
          <w:rFonts w:ascii="Times New Roman" w:hAnsi="Times New Roman" w:cs="Times New Roman"/>
          <w:b/>
          <w:color w:val="000000" w:themeColor="text1"/>
          <w:sz w:val="28"/>
          <w:szCs w:val="28"/>
        </w:rPr>
        <w:t>властивими</w:t>
      </w:r>
      <w:r w:rsidR="00880B71" w:rsidRPr="006C3C49">
        <w:rPr>
          <w:rFonts w:ascii="Times New Roman" w:hAnsi="Times New Roman" w:cs="Times New Roman"/>
          <w:b/>
          <w:color w:val="000000" w:themeColor="text1"/>
          <w:sz w:val="28"/>
          <w:szCs w:val="28"/>
        </w:rPr>
        <w:t xml:space="preserve"> кільком наборам даних</w:t>
      </w:r>
      <w:bookmarkEnd w:id="180"/>
      <w:bookmarkEnd w:id="181"/>
      <w:bookmarkEnd w:id="182"/>
    </w:p>
    <w:bookmarkStart w:id="183" w:name="_Toc133930137"/>
    <w:p w14:paraId="51C0951A" w14:textId="2418F27C" w:rsidR="00476708" w:rsidRPr="00F321DF" w:rsidRDefault="00476708" w:rsidP="00707109">
      <w:pPr>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5"/>
          <w:rFonts w:ascii="Times New Roman" w:hAnsi="Times New Roman" w:cs="Times New Roman"/>
          <w:b/>
          <w:color w:val="000000" w:themeColor="text1"/>
          <w:sz w:val="28"/>
          <w:szCs w:val="28"/>
          <w:lang w:val="ru-RU"/>
        </w:rPr>
        <w:t>Повернутись до зм</w:t>
      </w:r>
      <w:r w:rsidRPr="00F321DF">
        <w:rPr>
          <w:rStyle w:val="a5"/>
          <w:rFonts w:ascii="Times New Roman" w:hAnsi="Times New Roman" w:cs="Times New Roman"/>
          <w:b/>
          <w:color w:val="000000" w:themeColor="text1"/>
          <w:sz w:val="28"/>
          <w:szCs w:val="28"/>
        </w:rPr>
        <w:t>істу Правил</w:t>
      </w:r>
      <w:r w:rsidRPr="00F321DF">
        <w:rPr>
          <w:rStyle w:val="a5"/>
          <w:rFonts w:ascii="Times New Roman" w:hAnsi="Times New Roman" w:cs="Times New Roman"/>
          <w:b/>
          <w:color w:val="000000" w:themeColor="text1"/>
          <w:sz w:val="28"/>
          <w:szCs w:val="28"/>
        </w:rPr>
        <w:fldChar w:fldCharType="end"/>
      </w:r>
    </w:p>
    <w:p w14:paraId="22752B98" w14:textId="325DC0F7" w:rsidR="00707109" w:rsidRPr="00F321DF" w:rsidRDefault="007A7151" w:rsidP="00707109">
      <w:pPr>
        <w:rPr>
          <w:rStyle w:val="a5"/>
          <w:rFonts w:ascii="Times New Roman" w:hAnsi="Times New Roman" w:cs="Times New Roman"/>
          <w:b/>
          <w:color w:val="000000" w:themeColor="text1"/>
          <w:sz w:val="28"/>
          <w:szCs w:val="28"/>
        </w:rPr>
      </w:pPr>
      <w:hyperlink w:anchor="ЗагальніВимоги" w:history="1">
        <w:r w:rsidR="00707109"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1F2D0EC3" w14:textId="77777777" w:rsidR="006B5E99" w:rsidRPr="006C3C49" w:rsidRDefault="006B5E99" w:rsidP="002D58B0">
      <w:pPr>
        <w:spacing w:after="0" w:line="240" w:lineRule="auto"/>
        <w:jc w:val="both"/>
        <w:rPr>
          <w:rFonts w:ascii="Times New Roman" w:hAnsi="Times New Roman" w:cs="Times New Roman"/>
          <w:b/>
          <w:bCs/>
          <w:color w:val="000000" w:themeColor="text1"/>
          <w:sz w:val="28"/>
          <w:szCs w:val="28"/>
          <w:lang w:eastAsia="uk-UA"/>
        </w:rPr>
      </w:pPr>
    </w:p>
    <w:p w14:paraId="1E9C1E7E" w14:textId="77777777" w:rsidR="00357242" w:rsidRPr="006C3C49"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84" w:name="ДодатокІДЕНТИФІКАТОРИ"/>
      <w:bookmarkStart w:id="185" w:name="_Toc225323637"/>
      <w:r w:rsidRPr="006C3C49">
        <w:rPr>
          <w:rFonts w:ascii="Times New Roman" w:hAnsi="Times New Roman" w:cs="Times New Roman"/>
          <w:b/>
          <w:bCs/>
          <w:color w:val="000000" w:themeColor="text1"/>
          <w:sz w:val="28"/>
          <w:szCs w:val="28"/>
          <w:lang w:eastAsia="uk-UA"/>
        </w:rPr>
        <w:t>Додаток 1.1. Реквізити:</w:t>
      </w:r>
      <w:r w:rsidRPr="006C3C49">
        <w:rPr>
          <w:rFonts w:ascii="Times New Roman" w:hAnsi="Times New Roman" w:cs="Times New Roman"/>
          <w:b/>
          <w:color w:val="000000" w:themeColor="text1"/>
          <w:sz w:val="28"/>
          <w:szCs w:val="28"/>
        </w:rPr>
        <w:t xml:space="preserve"> Ідентифікатор</w:t>
      </w:r>
      <w:r w:rsidR="00357242" w:rsidRPr="006C3C49">
        <w:rPr>
          <w:rFonts w:ascii="Times New Roman" w:hAnsi="Times New Roman" w:cs="Times New Roman"/>
          <w:b/>
          <w:color w:val="000000" w:themeColor="text1"/>
          <w:sz w:val="28"/>
          <w:szCs w:val="28"/>
        </w:rPr>
        <w:t>и:</w:t>
      </w:r>
      <w:bookmarkEnd w:id="185"/>
    </w:p>
    <w:bookmarkEnd w:id="184"/>
    <w:p w14:paraId="664A7E78" w14:textId="4F246916"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особи (розширені відомості) (person_id_full</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0001)</w:t>
      </w:r>
      <w:r w:rsidR="00357242" w:rsidRPr="006C3C49">
        <w:rPr>
          <w:rFonts w:ascii="Times New Roman" w:hAnsi="Times New Roman" w:cs="Times New Roman"/>
          <w:color w:val="000000" w:themeColor="text1"/>
          <w:sz w:val="28"/>
          <w:szCs w:val="28"/>
          <w:lang w:eastAsia="uk-UA"/>
        </w:rPr>
        <w:t>;</w:t>
      </w:r>
    </w:p>
    <w:p w14:paraId="52E2B25C" w14:textId="2A298B40"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особи (скорочені відомості) (person_id_short</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0002)</w:t>
      </w:r>
      <w:r w:rsidR="00166EB6" w:rsidRPr="006C3C49">
        <w:rPr>
          <w:rFonts w:ascii="Times New Roman" w:hAnsi="Times New Roman" w:cs="Times New Roman"/>
          <w:color w:val="000000" w:themeColor="text1"/>
          <w:sz w:val="28"/>
          <w:szCs w:val="28"/>
          <w:lang w:val="en-US" w:eastAsia="uk-UA"/>
        </w:rPr>
        <w:t>;</w:t>
      </w:r>
    </w:p>
    <w:p w14:paraId="5DE15B6C" w14:textId="1A237C02" w:rsidR="00357242"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фінансового зобов'язання (liability_id, ID</w:t>
      </w:r>
      <w:r w:rsidR="00166EB6" w:rsidRPr="006C3C49">
        <w:rPr>
          <w:rFonts w:ascii="Times New Roman" w:hAnsi="Times New Roman" w:cs="Times New Roman"/>
          <w:color w:val="000000" w:themeColor="text1"/>
          <w:sz w:val="28"/>
          <w:szCs w:val="28"/>
          <w:lang w:eastAsia="uk-UA"/>
        </w:rPr>
        <w:t>0003);</w:t>
      </w:r>
    </w:p>
    <w:p w14:paraId="297D1C92" w14:textId="2C8B1A12"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активної операції (</w:t>
      </w:r>
      <w:r w:rsidRPr="006C3C49">
        <w:rPr>
          <w:rFonts w:ascii="Times New Roman" w:hAnsi="Times New Roman" w:cs="Times New Roman"/>
          <w:color w:val="000000" w:themeColor="text1"/>
          <w:sz w:val="28"/>
          <w:szCs w:val="28"/>
          <w:lang w:eastAsia="uk-UA"/>
        </w:rPr>
        <w:t xml:space="preserve">loan_id, </w:t>
      </w:r>
      <w:r w:rsidR="00166EB6"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 xml:space="preserve"> 0004)</w:t>
      </w:r>
      <w:r w:rsidR="00166EB6" w:rsidRPr="006C3C49">
        <w:rPr>
          <w:rFonts w:ascii="Times New Roman" w:hAnsi="Times New Roman" w:cs="Times New Roman"/>
          <w:color w:val="000000" w:themeColor="text1"/>
          <w:sz w:val="28"/>
          <w:szCs w:val="28"/>
          <w:lang w:val="ru-RU" w:eastAsia="uk-UA"/>
        </w:rPr>
        <w:t>;</w:t>
      </w:r>
    </w:p>
    <w:p w14:paraId="3FBDDAD1" w14:textId="1032D1CD" w:rsidR="002D18E7"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траншу (tranche_id, ID</w:t>
      </w:r>
      <w:r w:rsidR="00166EB6" w:rsidRPr="006C3C49">
        <w:rPr>
          <w:rFonts w:ascii="Times New Roman" w:hAnsi="Times New Roman" w:cs="Times New Roman"/>
          <w:color w:val="000000" w:themeColor="text1"/>
          <w:sz w:val="28"/>
          <w:szCs w:val="28"/>
          <w:lang w:eastAsia="uk-UA"/>
        </w:rPr>
        <w:t>0005)</w:t>
      </w:r>
      <w:r w:rsidR="00166EB6" w:rsidRPr="006C3C49">
        <w:rPr>
          <w:rFonts w:ascii="Times New Roman" w:hAnsi="Times New Roman" w:cs="Times New Roman"/>
          <w:color w:val="000000" w:themeColor="text1"/>
          <w:sz w:val="28"/>
          <w:szCs w:val="28"/>
          <w:lang w:val="en-US" w:eastAsia="uk-UA"/>
        </w:rPr>
        <w:t>;</w:t>
      </w:r>
    </w:p>
    <w:p w14:paraId="71804C3B" w14:textId="0062906D"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rPr>
        <w:t>узагальнюючої угоди (contract_id</w:t>
      </w:r>
      <w:r w:rsidRPr="006C3C49">
        <w:rPr>
          <w:rFonts w:ascii="Times New Roman" w:hAnsi="Times New Roman" w:cs="Times New Roman"/>
          <w:color w:val="000000" w:themeColor="text1"/>
          <w:sz w:val="28"/>
          <w:szCs w:val="28"/>
          <w:lang w:eastAsia="uk-UA"/>
        </w:rPr>
        <w:t xml:space="preserve">, </w:t>
      </w:r>
      <w:r w:rsidR="00166EB6" w:rsidRPr="006C3C49">
        <w:rPr>
          <w:rFonts w:ascii="Times New Roman" w:hAnsi="Times New Roman" w:cs="Times New Roman"/>
          <w:color w:val="000000" w:themeColor="text1"/>
          <w:sz w:val="28"/>
          <w:szCs w:val="28"/>
          <w:lang w:eastAsia="uk-UA"/>
        </w:rPr>
        <w:t xml:space="preserve">ID </w:t>
      </w:r>
      <w:r w:rsidRPr="006C3C49">
        <w:rPr>
          <w:rFonts w:ascii="Times New Roman" w:hAnsi="Times New Roman" w:cs="Times New Roman"/>
          <w:color w:val="000000" w:themeColor="text1"/>
          <w:sz w:val="28"/>
          <w:szCs w:val="28"/>
          <w:lang w:eastAsia="uk-UA"/>
        </w:rPr>
        <w:t>0006)</w:t>
      </w:r>
      <w:r w:rsidR="00166EB6" w:rsidRPr="006C3C49">
        <w:rPr>
          <w:rFonts w:ascii="Times New Roman" w:hAnsi="Times New Roman" w:cs="Times New Roman"/>
          <w:color w:val="000000" w:themeColor="text1"/>
          <w:sz w:val="28"/>
          <w:szCs w:val="28"/>
          <w:lang w:val="en-US" w:eastAsia="uk-UA"/>
        </w:rPr>
        <w:t>;</w:t>
      </w:r>
    </w:p>
    <w:p w14:paraId="61F95823" w14:textId="4AE263A6" w:rsidR="00357242" w:rsidRPr="006C3C49" w:rsidRDefault="00903EB8"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забезпечення </w:t>
      </w:r>
      <w:r w:rsidR="00166EB6" w:rsidRPr="006C3C49">
        <w:rPr>
          <w:rFonts w:ascii="Times New Roman" w:hAnsi="Times New Roman" w:cs="Times New Roman"/>
          <w:color w:val="000000" w:themeColor="text1"/>
          <w:sz w:val="28"/>
          <w:szCs w:val="28"/>
        </w:rPr>
        <w:t>(collateral_id, ID0007);</w:t>
      </w:r>
    </w:p>
    <w:p w14:paraId="35B7155A" w14:textId="581685F4" w:rsidR="00357242"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 xml:space="preserve">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2D18E7" w:rsidRPr="006C3C49">
        <w:rPr>
          <w:rFonts w:ascii="Times New Roman" w:hAnsi="Times New Roman" w:cs="Times New Roman"/>
          <w:color w:val="000000" w:themeColor="text1"/>
          <w:sz w:val="28"/>
          <w:szCs w:val="28"/>
        </w:rPr>
        <w:t xml:space="preserve"> (initial_agreem_id</w:t>
      </w:r>
      <w:r w:rsidR="002D18E7"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ID0008</w:t>
      </w:r>
      <w:r w:rsidR="002D18E7" w:rsidRPr="006C3C49">
        <w:rPr>
          <w:rFonts w:ascii="Times New Roman" w:hAnsi="Times New Roman" w:cs="Times New Roman"/>
          <w:color w:val="000000" w:themeColor="text1"/>
          <w:sz w:val="28"/>
          <w:szCs w:val="28"/>
          <w:lang w:eastAsia="uk-UA"/>
        </w:rPr>
        <w:t>)</w:t>
      </w:r>
      <w:r w:rsidR="00166EB6" w:rsidRPr="006C3C49">
        <w:rPr>
          <w:rFonts w:ascii="Times New Roman" w:hAnsi="Times New Roman" w:cs="Times New Roman"/>
          <w:color w:val="000000" w:themeColor="text1"/>
          <w:sz w:val="28"/>
          <w:szCs w:val="28"/>
          <w:lang w:val="en-US" w:eastAsia="uk-UA"/>
        </w:rPr>
        <w:t>;</w:t>
      </w:r>
    </w:p>
    <w:p w14:paraId="4BBAE0FB" w14:textId="4175A851" w:rsidR="002D18E7"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 xml:space="preserve">попередньої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57242" w:rsidRPr="006C3C49">
        <w:rPr>
          <w:rFonts w:ascii="Times New Roman" w:hAnsi="Times New Roman" w:cs="Times New Roman"/>
          <w:color w:val="000000" w:themeColor="text1"/>
          <w:sz w:val="28"/>
          <w:szCs w:val="28"/>
          <w:lang w:eastAsia="uk-UA"/>
        </w:rPr>
        <w:t xml:space="preserve"> (prev_agreem_id, ID0009)</w:t>
      </w:r>
      <w:r w:rsidR="00166EB6" w:rsidRPr="006C3C49">
        <w:rPr>
          <w:rFonts w:ascii="Times New Roman" w:hAnsi="Times New Roman" w:cs="Times New Roman"/>
          <w:color w:val="000000" w:themeColor="text1"/>
          <w:sz w:val="28"/>
          <w:szCs w:val="28"/>
          <w:lang w:val="en-US" w:eastAsia="uk-UA"/>
        </w:rPr>
        <w:t>;</w:t>
      </w:r>
    </w:p>
    <w:p w14:paraId="5B55DB5E" w14:textId="4763F2FF" w:rsidR="00357242" w:rsidRPr="006C3C49" w:rsidRDefault="009C1F3C"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eastAsia="Times New Roman" w:hAnsi="Times New Roman" w:cs="Times New Roman"/>
          <w:color w:val="000000" w:themeColor="text1"/>
          <w:sz w:val="28"/>
          <w:szCs w:val="28"/>
          <w:lang w:eastAsia="uk-UA"/>
        </w:rPr>
        <w:t>об’єкта</w:t>
      </w:r>
      <w:r w:rsidR="00357242" w:rsidRPr="006C3C49">
        <w:rPr>
          <w:rFonts w:ascii="Times New Roman" w:eastAsia="Times New Roman" w:hAnsi="Times New Roman" w:cs="Times New Roman"/>
          <w:color w:val="000000" w:themeColor="text1"/>
          <w:sz w:val="28"/>
          <w:szCs w:val="28"/>
          <w:lang w:eastAsia="uk-UA"/>
        </w:rPr>
        <w:t xml:space="preserve"> забезпечення </w:t>
      </w:r>
      <w:r w:rsidR="00357242" w:rsidRPr="006C3C49">
        <w:rPr>
          <w:rFonts w:ascii="Times New Roman" w:hAnsi="Times New Roman" w:cs="Times New Roman"/>
          <w:color w:val="000000" w:themeColor="text1"/>
          <w:sz w:val="28"/>
          <w:szCs w:val="28"/>
          <w:lang w:eastAsia="uk-UA"/>
        </w:rPr>
        <w:t>(</w:t>
      </w:r>
      <w:r w:rsidR="00357242" w:rsidRPr="006C3C49">
        <w:rPr>
          <w:rFonts w:ascii="Times New Roman" w:hAnsi="Times New Roman" w:cs="Times New Roman"/>
          <w:color w:val="000000" w:themeColor="text1"/>
          <w:sz w:val="28"/>
          <w:szCs w:val="28"/>
        </w:rPr>
        <w:t>object_col_id</w:t>
      </w:r>
      <w:r w:rsidR="00357242" w:rsidRPr="006C3C49">
        <w:rPr>
          <w:rFonts w:ascii="Times New Roman" w:hAnsi="Times New Roman" w:cs="Times New Roman"/>
          <w:color w:val="000000" w:themeColor="text1"/>
          <w:sz w:val="28"/>
          <w:szCs w:val="28"/>
          <w:lang w:eastAsia="uk-UA"/>
        </w:rPr>
        <w:t>, ID0011)</w:t>
      </w:r>
      <w:r w:rsidR="00166EB6" w:rsidRPr="006C3C49">
        <w:rPr>
          <w:rFonts w:ascii="Times New Roman" w:hAnsi="Times New Roman" w:cs="Times New Roman"/>
          <w:color w:val="000000" w:themeColor="text1"/>
          <w:sz w:val="28"/>
          <w:szCs w:val="28"/>
          <w:lang w:val="en-US" w:eastAsia="uk-UA"/>
        </w:rPr>
        <w:t>.</w:t>
      </w:r>
    </w:p>
    <w:p w14:paraId="07CD8B5B" w14:textId="77777777" w:rsidR="002D18E7" w:rsidRPr="006C3C49"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2D18E7" w:rsidRPr="006C3C49" w14:paraId="2F1D1026" w14:textId="77777777" w:rsidTr="007F6732">
        <w:tc>
          <w:tcPr>
            <w:tcW w:w="12138" w:type="dxa"/>
          </w:tcPr>
          <w:p w14:paraId="7367CC3E" w14:textId="77777777" w:rsidR="002D18E7" w:rsidRPr="006C3C49" w:rsidRDefault="002D18E7" w:rsidP="008756E7">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134A7A" w14:textId="77777777" w:rsidR="002D18E7" w:rsidRPr="006C3C49" w:rsidRDefault="002D18E7" w:rsidP="005D29DA">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Повернутись до </w:t>
            </w:r>
            <w:r w:rsidR="005D29DA" w:rsidRPr="006C3C49">
              <w:rPr>
                <w:rFonts w:ascii="Times New Roman" w:hAnsi="Times New Roman" w:cs="Times New Roman"/>
                <w:b/>
                <w:bCs/>
                <w:color w:val="000000" w:themeColor="text1"/>
                <w:sz w:val="28"/>
                <w:szCs w:val="28"/>
                <w:lang w:eastAsia="uk-UA"/>
              </w:rPr>
              <w:t xml:space="preserve">ідентифікаторів </w:t>
            </w:r>
            <w:r w:rsidRPr="006C3C49">
              <w:rPr>
                <w:rFonts w:ascii="Times New Roman" w:hAnsi="Times New Roman" w:cs="Times New Roman"/>
                <w:b/>
                <w:bCs/>
                <w:color w:val="000000" w:themeColor="text1"/>
                <w:sz w:val="28"/>
                <w:szCs w:val="28"/>
                <w:lang w:eastAsia="uk-UA"/>
              </w:rPr>
              <w:t>в наборі даних:</w:t>
            </w:r>
          </w:p>
        </w:tc>
      </w:tr>
    </w:tbl>
    <w:p w14:paraId="46421B5F" w14:textId="77777777" w:rsidR="00E25CDE" w:rsidRPr="00F321DF" w:rsidRDefault="00E25CDE" w:rsidP="00E25CDE">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6C3C49" w:rsidRPr="006C3C49" w14:paraId="5CB14536" w14:textId="77777777" w:rsidTr="00E25CDE">
        <w:trPr>
          <w:trHeight w:val="92"/>
          <w:tblHeader/>
        </w:trPr>
        <w:tc>
          <w:tcPr>
            <w:tcW w:w="12138" w:type="dxa"/>
          </w:tcPr>
          <w:p w14:paraId="219A6002" w14:textId="1B7D51D0"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1</w:t>
            </w:r>
          </w:p>
        </w:tc>
        <w:tc>
          <w:tcPr>
            <w:tcW w:w="3261" w:type="dxa"/>
            <w:vAlign w:val="center"/>
          </w:tcPr>
          <w:p w14:paraId="3A620046" w14:textId="43DB1255"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2</w:t>
            </w:r>
          </w:p>
        </w:tc>
      </w:tr>
      <w:tr w:rsidR="006C3C49" w:rsidRPr="006C3C49" w14:paraId="35FAFF9F" w14:textId="77777777" w:rsidTr="007F6732">
        <w:trPr>
          <w:trHeight w:val="92"/>
        </w:trPr>
        <w:tc>
          <w:tcPr>
            <w:tcW w:w="12138" w:type="dxa"/>
            <w:vMerge w:val="restart"/>
          </w:tcPr>
          <w:p w14:paraId="090155F4" w14:textId="77777777"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 xml:space="preserve">Реквізит набуває унікального </w:t>
            </w:r>
            <w:r w:rsidR="00D51AF7" w:rsidRPr="006C3C49">
              <w:rPr>
                <w:rFonts w:ascii="Times New Roman" w:eastAsia="Calibri" w:hAnsi="Times New Roman" w:cs="Times New Roman"/>
                <w:color w:val="000000" w:themeColor="text1"/>
                <w:sz w:val="28"/>
                <w:szCs w:val="28"/>
                <w:lang w:eastAsia="uk-UA"/>
              </w:rPr>
              <w:t>одного значення</w:t>
            </w:r>
            <w:r w:rsidRPr="006C3C49">
              <w:rPr>
                <w:rFonts w:ascii="Times New Roman" w:eastAsia="Calibri" w:hAnsi="Times New Roman" w:cs="Times New Roman"/>
                <w:color w:val="000000" w:themeColor="text1"/>
                <w:sz w:val="28"/>
                <w:szCs w:val="28"/>
                <w:lang w:eastAsia="uk-UA"/>
              </w:rPr>
              <w:t xml:space="preserve"> (в межах відповідного набору даних) для кожної особи, активної операції, узагальнюючої угоди, для кожного фінансового зобов’язання, забезпечення, траншу, тобто для кожного елементу набору даних. </w:t>
            </w:r>
          </w:p>
          <w:p w14:paraId="134B2472" w14:textId="77E85A71"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w:t>
            </w:r>
            <w:r w:rsidR="00E25CDE" w:rsidRPr="006C3C49">
              <w:rPr>
                <w:rFonts w:ascii="Times New Roman" w:eastAsia="Calibri" w:hAnsi="Times New Roman" w:cs="Times New Roman"/>
                <w:color w:val="000000" w:themeColor="text1"/>
                <w:sz w:val="28"/>
                <w:szCs w:val="28"/>
                <w:lang w:eastAsia="uk-UA"/>
              </w:rPr>
              <w:t>on_short), ID03.Фінансове зобов’</w:t>
            </w:r>
            <w:r w:rsidRPr="006C3C49">
              <w:rPr>
                <w:rFonts w:ascii="Times New Roman" w:eastAsia="Calibri" w:hAnsi="Times New Roman" w:cs="Times New Roman"/>
                <w:color w:val="000000" w:themeColor="text1"/>
                <w:sz w:val="28"/>
                <w:szCs w:val="28"/>
                <w:lang w:eastAsia="uk-UA"/>
              </w:rPr>
              <w:t>язання(liability), ID04.Активна операція (loan)</w:t>
            </w:r>
            <w:r w:rsidR="00BC52A3" w:rsidRPr="006C3C49">
              <w:rPr>
                <w:rFonts w:ascii="Times New Roman" w:eastAsia="Calibri"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lang w:eastAsia="uk-UA"/>
              </w:rPr>
              <w:t xml:space="preserve">  ID05.Забезпечення (collateral), ID06.Узагальнююча угода (contract), ID21.Транш (tranche). </w:t>
            </w:r>
          </w:p>
          <w:p w14:paraId="44C1E2BC" w14:textId="3B471275"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(initial_agreem_id, ID0008), попередньої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(prev</w:t>
            </w:r>
            <w:r w:rsidR="00E25CDE" w:rsidRPr="006C3C49">
              <w:rPr>
                <w:rFonts w:ascii="Times New Roman" w:eastAsia="Calibri" w:hAnsi="Times New Roman" w:cs="Times New Roman"/>
                <w:color w:val="000000" w:themeColor="text1"/>
                <w:sz w:val="28"/>
                <w:szCs w:val="28"/>
                <w:lang w:eastAsia="uk-UA"/>
              </w:rPr>
              <w:t>_agreem_id, ID0009), кожного об’</w:t>
            </w:r>
            <w:r w:rsidRPr="006C3C49">
              <w:rPr>
                <w:rFonts w:ascii="Times New Roman" w:eastAsia="Calibri" w:hAnsi="Times New Roman" w:cs="Times New Roman"/>
                <w:color w:val="000000" w:themeColor="text1"/>
                <w:sz w:val="28"/>
                <w:szCs w:val="28"/>
                <w:lang w:eastAsia="uk-UA"/>
              </w:rPr>
              <w:t xml:space="preserve">єкту забезпечення (object_col_id, ID0011). </w:t>
            </w:r>
          </w:p>
          <w:p w14:paraId="4DAF935C" w14:textId="26A80FE1" w:rsidR="00F177DE" w:rsidRPr="006C3C49" w:rsidRDefault="00F177DE" w:rsidP="0016096D">
            <w:pPr>
              <w:rPr>
                <w:rFonts w:ascii="Calibri" w:eastAsia="Calibri" w:hAnsi="Calibri" w:cs="Calibri"/>
                <w:color w:val="000000" w:themeColor="text1"/>
              </w:rPr>
            </w:pPr>
          </w:p>
        </w:tc>
        <w:tc>
          <w:tcPr>
            <w:tcW w:w="3261" w:type="dxa"/>
            <w:vAlign w:val="center"/>
          </w:tcPr>
          <w:p w14:paraId="63B51BDE" w14:textId="77777777" w:rsidR="00F177DE" w:rsidRPr="006C3C49" w:rsidRDefault="007A7151"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C3C49">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6C3C49" w:rsidRPr="006C3C49" w14:paraId="25C85830" w14:textId="77777777" w:rsidTr="007F6732">
        <w:trPr>
          <w:trHeight w:val="89"/>
        </w:trPr>
        <w:tc>
          <w:tcPr>
            <w:tcW w:w="12138" w:type="dxa"/>
            <w:vMerge/>
          </w:tcPr>
          <w:p w14:paraId="792D46C8" w14:textId="77777777" w:rsidR="00F177DE" w:rsidRPr="006C3C49"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901668F" w14:textId="77777777" w:rsidR="00F177DE" w:rsidRPr="006C3C49" w:rsidRDefault="007A7151"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C3C49">
                <w:rPr>
                  <w:rStyle w:val="a5"/>
                  <w:rFonts w:ascii="Times New Roman" w:hAnsi="Times New Roman" w:cs="Times New Roman"/>
                  <w:bCs/>
                  <w:color w:val="000000" w:themeColor="text1"/>
                  <w:sz w:val="28"/>
                  <w:szCs w:val="28"/>
                  <w:lang w:eastAsia="uk-UA"/>
                </w:rPr>
                <w:t>ID02.Особа (скорочені відомості)</w:t>
              </w:r>
              <w:r w:rsidR="00F177DE" w:rsidRPr="006C3C49">
                <w:rPr>
                  <w:rStyle w:val="a5"/>
                  <w:color w:val="000000" w:themeColor="text1"/>
                  <w:sz w:val="28"/>
                  <w:szCs w:val="28"/>
                </w:rPr>
                <w:t xml:space="preserve"> (</w:t>
              </w:r>
              <w:r w:rsidR="00F177DE" w:rsidRPr="006C3C49">
                <w:rPr>
                  <w:rStyle w:val="a5"/>
                  <w:rFonts w:ascii="Times New Roman" w:hAnsi="Times New Roman" w:cs="Times New Roman"/>
                  <w:bCs/>
                  <w:color w:val="000000" w:themeColor="text1"/>
                  <w:sz w:val="28"/>
                  <w:szCs w:val="28"/>
                  <w:lang w:eastAsia="uk-UA"/>
                </w:rPr>
                <w:t>person_short)</w:t>
              </w:r>
            </w:hyperlink>
          </w:p>
        </w:tc>
      </w:tr>
      <w:tr w:rsidR="006C3C49" w:rsidRPr="006C3C49" w14:paraId="2D24BF09" w14:textId="77777777" w:rsidTr="007F6732">
        <w:trPr>
          <w:trHeight w:val="89"/>
        </w:trPr>
        <w:tc>
          <w:tcPr>
            <w:tcW w:w="12138" w:type="dxa"/>
            <w:vMerge/>
          </w:tcPr>
          <w:p w14:paraId="11EBF3E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3F946FB" w14:textId="77777777" w:rsidR="00F177DE" w:rsidRPr="006C3C49" w:rsidRDefault="007A7151"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6C3C49">
                <w:rPr>
                  <w:rStyle w:val="a5"/>
                  <w:rFonts w:ascii="Times New Roman" w:hAnsi="Times New Roman" w:cs="Times New Roman"/>
                  <w:bCs/>
                  <w:color w:val="000000" w:themeColor="text1"/>
                  <w:sz w:val="28"/>
                  <w:szCs w:val="28"/>
                  <w:lang w:eastAsia="uk-UA"/>
                </w:rPr>
                <w:t>ID03.Фінансове зобов’язання (liability)</w:t>
              </w:r>
            </w:hyperlink>
            <w:r w:rsidR="00F177DE" w:rsidRPr="006C3C49">
              <w:rPr>
                <w:rFonts w:ascii="Times New Roman" w:hAnsi="Times New Roman" w:cs="Times New Roman"/>
                <w:bCs/>
                <w:color w:val="000000" w:themeColor="text1"/>
                <w:sz w:val="28"/>
                <w:szCs w:val="28"/>
                <w:lang w:eastAsia="uk-UA"/>
              </w:rPr>
              <w:t xml:space="preserve"> </w:t>
            </w:r>
          </w:p>
        </w:tc>
      </w:tr>
      <w:tr w:rsidR="006C3C49" w:rsidRPr="006C3C49" w14:paraId="0EA18E11" w14:textId="77777777" w:rsidTr="007F6732">
        <w:trPr>
          <w:trHeight w:val="89"/>
        </w:trPr>
        <w:tc>
          <w:tcPr>
            <w:tcW w:w="12138" w:type="dxa"/>
            <w:vMerge/>
          </w:tcPr>
          <w:p w14:paraId="75C18A6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CE81605" w14:textId="77777777" w:rsidR="00F177DE" w:rsidRPr="006C3C49" w:rsidRDefault="007A7151"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C3C49">
                <w:rPr>
                  <w:rStyle w:val="a5"/>
                  <w:rFonts w:ascii="Times New Roman" w:hAnsi="Times New Roman" w:cs="Times New Roman"/>
                  <w:bCs/>
                  <w:color w:val="000000" w:themeColor="text1"/>
                  <w:sz w:val="28"/>
                  <w:szCs w:val="28"/>
                  <w:lang w:eastAsia="uk-UA"/>
                </w:rPr>
                <w:t>ID04.Активна операція (loan)</w:t>
              </w:r>
            </w:hyperlink>
          </w:p>
        </w:tc>
      </w:tr>
      <w:tr w:rsidR="006C3C49" w:rsidRPr="006C3C49" w14:paraId="172057EE" w14:textId="77777777" w:rsidTr="007F6732">
        <w:trPr>
          <w:trHeight w:val="89"/>
        </w:trPr>
        <w:tc>
          <w:tcPr>
            <w:tcW w:w="12138" w:type="dxa"/>
            <w:vMerge/>
          </w:tcPr>
          <w:p w14:paraId="66D3EA41"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ACEB5C6" w14:textId="77777777" w:rsidR="00F177DE" w:rsidRPr="006C3C49" w:rsidRDefault="007A7151"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C3C49">
                <w:rPr>
                  <w:rStyle w:val="a5"/>
                  <w:rFonts w:ascii="Times New Roman" w:hAnsi="Times New Roman" w:cs="Times New Roman"/>
                  <w:bCs/>
                  <w:color w:val="000000" w:themeColor="text1"/>
                  <w:sz w:val="28"/>
                  <w:szCs w:val="28"/>
                  <w:lang w:eastAsia="uk-UA"/>
                </w:rPr>
                <w:t>ID05.Забезпечення (collateral)</w:t>
              </w:r>
            </w:hyperlink>
          </w:p>
        </w:tc>
      </w:tr>
      <w:tr w:rsidR="006C3C49" w:rsidRPr="006C3C49" w14:paraId="04BB43E3" w14:textId="77777777" w:rsidTr="007F6732">
        <w:trPr>
          <w:trHeight w:val="89"/>
        </w:trPr>
        <w:tc>
          <w:tcPr>
            <w:tcW w:w="12138" w:type="dxa"/>
            <w:vMerge/>
          </w:tcPr>
          <w:p w14:paraId="4EDA079F"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D634784" w14:textId="77777777" w:rsidR="00F177DE" w:rsidRPr="006C3C49" w:rsidRDefault="007A7151" w:rsidP="00A33167">
            <w:pPr>
              <w:tabs>
                <w:tab w:val="left" w:pos="603"/>
              </w:tabs>
              <w:rPr>
                <w:rFonts w:ascii="Times New Roman" w:hAnsi="Times New Roman" w:cs="Times New Roman"/>
                <w:bCs/>
                <w:color w:val="000000" w:themeColor="text1"/>
                <w:sz w:val="28"/>
                <w:szCs w:val="28"/>
                <w:lang w:eastAsia="uk-UA"/>
              </w:rPr>
            </w:pPr>
            <w:hyperlink w:anchor="УзагальнУгодаІДЕНТИФІКАТОРИ" w:history="1">
              <w:r w:rsidR="00F177DE" w:rsidRPr="006C3C49">
                <w:rPr>
                  <w:rStyle w:val="a5"/>
                  <w:rFonts w:ascii="Times New Roman" w:hAnsi="Times New Roman" w:cs="Times New Roman"/>
                  <w:bCs/>
                  <w:color w:val="000000" w:themeColor="text1"/>
                  <w:sz w:val="28"/>
                  <w:szCs w:val="28"/>
                  <w:lang w:eastAsia="uk-UA"/>
                </w:rPr>
                <w:t>ID06.Узагальнююча угода (contract)</w:t>
              </w:r>
            </w:hyperlink>
          </w:p>
        </w:tc>
      </w:tr>
      <w:tr w:rsidR="006C3C49" w:rsidRPr="006C3C49" w14:paraId="0162E4DC" w14:textId="77777777" w:rsidTr="007F6732">
        <w:trPr>
          <w:trHeight w:val="89"/>
        </w:trPr>
        <w:tc>
          <w:tcPr>
            <w:tcW w:w="12138" w:type="dxa"/>
            <w:vMerge/>
          </w:tcPr>
          <w:p w14:paraId="1F2800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5C95FEF5" w14:textId="77777777" w:rsidR="00023F1C" w:rsidRPr="006C3C49" w:rsidRDefault="007A7151"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6C3C49">
                <w:rPr>
                  <w:rStyle w:val="a5"/>
                  <w:rFonts w:ascii="Times New Roman" w:hAnsi="Times New Roman" w:cs="Times New Roman"/>
                  <w:color w:val="000000" w:themeColor="text1"/>
                  <w:sz w:val="28"/>
                  <w:szCs w:val="28"/>
                </w:rPr>
                <w:t>ID21.Транш (tranche)</w:t>
              </w:r>
            </w:hyperlink>
          </w:p>
        </w:tc>
      </w:tr>
      <w:tr w:rsidR="006C3C49" w:rsidRPr="006C3C49" w14:paraId="31BACF34" w14:textId="77777777" w:rsidTr="007F6732">
        <w:trPr>
          <w:trHeight w:val="89"/>
        </w:trPr>
        <w:tc>
          <w:tcPr>
            <w:tcW w:w="12138" w:type="dxa"/>
            <w:vMerge/>
          </w:tcPr>
          <w:p w14:paraId="49F275F5"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5A40E05" w14:textId="4D217D25" w:rsidR="00023F1C" w:rsidRPr="006C3C49" w:rsidRDefault="00023F1C" w:rsidP="00023F1C">
            <w:pPr>
              <w:tabs>
                <w:tab w:val="left" w:pos="603"/>
              </w:tabs>
              <w:rPr>
                <w:rFonts w:ascii="Times New Roman" w:hAnsi="Times New Roman" w:cs="Times New Roman"/>
                <w:color w:val="000000" w:themeColor="text1"/>
                <w:sz w:val="28"/>
                <w:szCs w:val="28"/>
              </w:rPr>
            </w:pPr>
          </w:p>
        </w:tc>
      </w:tr>
      <w:tr w:rsidR="006C3C49" w:rsidRPr="006C3C49" w14:paraId="3C05CF3F" w14:textId="77777777" w:rsidTr="007F6732">
        <w:trPr>
          <w:trHeight w:val="89"/>
        </w:trPr>
        <w:tc>
          <w:tcPr>
            <w:tcW w:w="12138" w:type="dxa"/>
            <w:vMerge/>
          </w:tcPr>
          <w:p w14:paraId="66ABBB41"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53BA3BF" w14:textId="77777777" w:rsidR="00023F1C" w:rsidRPr="006C3C49" w:rsidRDefault="007A7151"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6C3C49">
                <w:rPr>
                  <w:rStyle w:val="a5"/>
                  <w:rFonts w:ascii="Times New Roman" w:hAnsi="Times New Roman" w:cs="Times New Roman"/>
                  <w:color w:val="000000" w:themeColor="text1"/>
                  <w:sz w:val="28"/>
                  <w:szCs w:val="28"/>
                </w:rPr>
                <w:t>ID29.Особа (person_info)</w:t>
              </w:r>
            </w:hyperlink>
          </w:p>
        </w:tc>
      </w:tr>
      <w:tr w:rsidR="006C3C49" w:rsidRPr="006C3C49" w14:paraId="412EB0AE" w14:textId="77777777" w:rsidTr="007F6732">
        <w:trPr>
          <w:trHeight w:val="89"/>
        </w:trPr>
        <w:tc>
          <w:tcPr>
            <w:tcW w:w="12138" w:type="dxa"/>
            <w:vMerge/>
          </w:tcPr>
          <w:p w14:paraId="45EC7D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C8BFB26" w14:textId="77777777" w:rsidR="00023F1C" w:rsidRPr="006C3C49" w:rsidRDefault="007A7151"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6C3C49">
                <w:rPr>
                  <w:rStyle w:val="a5"/>
                  <w:rFonts w:ascii="Times New Roman" w:hAnsi="Times New Roman" w:cs="Times New Roman"/>
                  <w:bCs/>
                  <w:color w:val="000000" w:themeColor="text1"/>
                  <w:sz w:val="28"/>
                  <w:szCs w:val="28"/>
                  <w:lang w:eastAsia="uk-UA"/>
                </w:rPr>
                <w:t>ID40.Об’єкт рухомого майна (movable)</w:t>
              </w:r>
            </w:hyperlink>
          </w:p>
        </w:tc>
      </w:tr>
      <w:tr w:rsidR="006C3C49" w:rsidRPr="006C3C49" w14:paraId="79411DDA" w14:textId="77777777" w:rsidTr="007F6732">
        <w:trPr>
          <w:trHeight w:val="89"/>
        </w:trPr>
        <w:tc>
          <w:tcPr>
            <w:tcW w:w="12138" w:type="dxa"/>
            <w:vMerge/>
          </w:tcPr>
          <w:p w14:paraId="373CCED0"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2D6E5F8" w14:textId="77777777" w:rsidR="00023F1C" w:rsidRPr="006C3C49" w:rsidRDefault="007A7151"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6C3C49">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023F1C" w:rsidRPr="006C3C49" w14:paraId="03003D90" w14:textId="77777777" w:rsidTr="007F6732">
        <w:trPr>
          <w:trHeight w:val="89"/>
        </w:trPr>
        <w:tc>
          <w:tcPr>
            <w:tcW w:w="12138" w:type="dxa"/>
            <w:vMerge/>
          </w:tcPr>
          <w:p w14:paraId="52232E5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2AB5295A" w14:textId="77777777" w:rsidR="00023F1C" w:rsidRPr="006C3C49" w:rsidRDefault="007A7151"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6C3C49">
                <w:rPr>
                  <w:rStyle w:val="a5"/>
                  <w:rFonts w:ascii="Times New Roman" w:hAnsi="Times New Roman" w:cs="Times New Roman"/>
                  <w:color w:val="000000" w:themeColor="text1"/>
                  <w:sz w:val="28"/>
                  <w:szCs w:val="28"/>
                </w:rPr>
                <w:t>ID42. Фінансове забезпечення (deposit)</w:t>
              </w:r>
            </w:hyperlink>
          </w:p>
        </w:tc>
      </w:tr>
      <w:bookmarkEnd w:id="183"/>
    </w:tbl>
    <w:p w14:paraId="3B4664F3" w14:textId="1F1E05C3" w:rsidR="00CB642B" w:rsidRPr="006C3C49" w:rsidRDefault="00CB642B"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E4899D2" w14:textId="77777777" w:rsidR="00281226" w:rsidRPr="00F321DF" w:rsidRDefault="007A7151" w:rsidP="00281226">
      <w:pPr>
        <w:rPr>
          <w:color w:val="000000" w:themeColor="text1"/>
        </w:rPr>
      </w:pPr>
      <w:hyperlink w:anchor="Зміст" w:history="1">
        <w:r w:rsidR="00281226" w:rsidRPr="00F321DF">
          <w:rPr>
            <w:rStyle w:val="a5"/>
            <w:rFonts w:ascii="Times New Roman" w:hAnsi="Times New Roman" w:cs="Times New Roman"/>
            <w:b/>
            <w:color w:val="000000" w:themeColor="text1"/>
            <w:sz w:val="28"/>
            <w:szCs w:val="28"/>
            <w:lang w:val="ru-RU"/>
          </w:rPr>
          <w:t>Повернутись до зм</w:t>
        </w:r>
        <w:r w:rsidR="00281226" w:rsidRPr="00F321DF">
          <w:rPr>
            <w:rStyle w:val="a5"/>
            <w:rFonts w:ascii="Times New Roman" w:hAnsi="Times New Roman" w:cs="Times New Roman"/>
            <w:b/>
            <w:color w:val="000000" w:themeColor="text1"/>
            <w:sz w:val="28"/>
            <w:szCs w:val="28"/>
          </w:rPr>
          <w:t>істу Правил</w:t>
        </w:r>
      </w:hyperlink>
    </w:p>
    <w:p w14:paraId="5DCFDD29" w14:textId="5241E33B" w:rsidR="00CB642B" w:rsidRPr="006C3C49" w:rsidRDefault="007A7151" w:rsidP="00281226">
      <w:pPr>
        <w:rPr>
          <w:rFonts w:ascii="Times New Roman" w:hAnsi="Times New Roman" w:cs="Times New Roman"/>
          <w:b/>
          <w:bCs/>
          <w:color w:val="000000" w:themeColor="text1"/>
          <w:sz w:val="28"/>
          <w:szCs w:val="28"/>
          <w:lang w:eastAsia="uk-UA"/>
        </w:rPr>
      </w:pPr>
      <w:hyperlink w:anchor="ЗагальніВимоги" w:history="1">
        <w:r w:rsidR="00281226" w:rsidRPr="00F321DF">
          <w:rPr>
            <w:rStyle w:val="a5"/>
            <w:rFonts w:ascii="Times New Roman" w:hAnsi="Times New Roman" w:cs="Times New Roman"/>
            <w:b/>
            <w:color w:val="000000" w:themeColor="text1"/>
            <w:sz w:val="28"/>
            <w:szCs w:val="28"/>
          </w:rPr>
          <w:t>Повернутись до розділу Загальні вимоги</w:t>
        </w:r>
      </w:hyperlink>
      <w:r w:rsidR="00CB642B" w:rsidRPr="006C3C49">
        <w:rPr>
          <w:rFonts w:ascii="Times New Roman" w:hAnsi="Times New Roman" w:cs="Times New Roman"/>
          <w:b/>
          <w:bCs/>
          <w:color w:val="000000" w:themeColor="text1"/>
          <w:sz w:val="28"/>
          <w:szCs w:val="28"/>
          <w:lang w:eastAsia="uk-UA"/>
        </w:rPr>
        <w:br w:type="page"/>
      </w:r>
    </w:p>
    <w:p w14:paraId="169B9B7E" w14:textId="081D4049" w:rsidR="00A34E59" w:rsidRPr="006C3C49" w:rsidRDefault="00CB642B" w:rsidP="002D58B0">
      <w:pPr>
        <w:spacing w:after="0" w:line="240" w:lineRule="auto"/>
        <w:ind w:firstLine="709"/>
        <w:jc w:val="center"/>
        <w:outlineLvl w:val="2"/>
        <w:rPr>
          <w:rFonts w:ascii="Times New Roman" w:hAnsi="Times New Roman" w:cs="Times New Roman"/>
          <w:b/>
          <w:bCs/>
          <w:color w:val="000000" w:themeColor="text1"/>
          <w:sz w:val="28"/>
          <w:szCs w:val="28"/>
          <w:lang w:eastAsia="uk-UA"/>
        </w:rPr>
      </w:pPr>
      <w:bookmarkStart w:id="186" w:name="Додаток0051"/>
      <w:bookmarkStart w:id="187" w:name="_Toc225323638"/>
      <w:r w:rsidRPr="006C3C49">
        <w:rPr>
          <w:rFonts w:ascii="Times New Roman" w:hAnsi="Times New Roman" w:cs="Times New Roman"/>
          <w:b/>
          <w:bCs/>
          <w:color w:val="000000" w:themeColor="text1"/>
          <w:sz w:val="28"/>
          <w:szCs w:val="28"/>
          <w:lang w:eastAsia="uk-UA"/>
        </w:rPr>
        <w:lastRenderedPageBreak/>
        <w:t xml:space="preserve">Додаток 1.2. Варіанти набуття значення реквізитом Подія (f150_event, ID0051) в </w:t>
      </w:r>
      <w:r w:rsidR="001248DD" w:rsidRPr="006C3C49">
        <w:rPr>
          <w:rFonts w:ascii="Times New Roman" w:hAnsi="Times New Roman" w:cs="Times New Roman"/>
          <w:b/>
          <w:bCs/>
          <w:color w:val="000000" w:themeColor="text1"/>
          <w:sz w:val="28"/>
          <w:szCs w:val="28"/>
          <w:lang w:eastAsia="uk-UA"/>
        </w:rPr>
        <w:t>залежності від стану</w:t>
      </w:r>
      <w:r w:rsidRPr="006C3C49">
        <w:rPr>
          <w:rFonts w:ascii="Times New Roman" w:hAnsi="Times New Roman" w:cs="Times New Roman"/>
          <w:b/>
          <w:bCs/>
          <w:color w:val="000000" w:themeColor="text1"/>
          <w:sz w:val="28"/>
          <w:szCs w:val="28"/>
          <w:lang w:eastAsia="uk-UA"/>
        </w:rPr>
        <w:t xml:space="preserve"> виконання зобов’язань / погашення заборгованості боржником,</w:t>
      </w:r>
      <w:r w:rsidR="001248DD" w:rsidRPr="006C3C49">
        <w:rPr>
          <w:rFonts w:ascii="Times New Roman" w:hAnsi="Times New Roman" w:cs="Times New Roman"/>
          <w:b/>
          <w:bCs/>
          <w:color w:val="000000" w:themeColor="text1"/>
          <w:sz w:val="28"/>
          <w:szCs w:val="28"/>
          <w:lang w:eastAsia="uk-UA"/>
        </w:rPr>
        <w:t xml:space="preserve"> </w:t>
      </w:r>
      <w:r w:rsidR="00841765" w:rsidRPr="006C3C49">
        <w:rPr>
          <w:rFonts w:ascii="Times New Roman" w:hAnsi="Times New Roman" w:cs="Times New Roman"/>
          <w:b/>
          <w:bCs/>
          <w:color w:val="000000" w:themeColor="text1"/>
          <w:sz w:val="28"/>
          <w:szCs w:val="28"/>
          <w:lang w:eastAsia="uk-UA"/>
        </w:rPr>
        <w:t xml:space="preserve">стану </w:t>
      </w:r>
      <w:r w:rsidR="001248DD" w:rsidRPr="006C3C49">
        <w:rPr>
          <w:rFonts w:ascii="Times New Roman" w:hAnsi="Times New Roman" w:cs="Times New Roman"/>
          <w:b/>
          <w:bCs/>
          <w:color w:val="000000" w:themeColor="text1"/>
          <w:sz w:val="28"/>
          <w:szCs w:val="28"/>
          <w:lang w:eastAsia="uk-UA"/>
        </w:rPr>
        <w:t>забезпечення,</w:t>
      </w:r>
      <w:r w:rsidRPr="006C3C49">
        <w:rPr>
          <w:rFonts w:ascii="Times New Roman" w:hAnsi="Times New Roman" w:cs="Times New Roman"/>
          <w:b/>
          <w:bCs/>
          <w:color w:val="000000" w:themeColor="text1"/>
          <w:sz w:val="28"/>
          <w:szCs w:val="28"/>
          <w:lang w:eastAsia="uk-UA"/>
        </w:rPr>
        <w:t xml:space="preserve"> зміни статусу особи</w:t>
      </w:r>
      <w:r w:rsidR="001248DD" w:rsidRPr="006C3C49">
        <w:rPr>
          <w:rFonts w:ascii="Times New Roman" w:hAnsi="Times New Roman" w:cs="Times New Roman"/>
          <w:b/>
          <w:bCs/>
          <w:color w:val="000000" w:themeColor="text1"/>
          <w:sz w:val="28"/>
          <w:szCs w:val="28"/>
          <w:lang w:eastAsia="uk-UA"/>
        </w:rPr>
        <w:t xml:space="preserve"> тощо</w:t>
      </w:r>
      <w:r w:rsidRPr="006C3C49">
        <w:rPr>
          <w:rFonts w:ascii="Times New Roman" w:hAnsi="Times New Roman" w:cs="Times New Roman"/>
          <w:b/>
          <w:bCs/>
          <w:color w:val="000000" w:themeColor="text1"/>
          <w:sz w:val="28"/>
          <w:szCs w:val="28"/>
          <w:lang w:eastAsia="uk-UA"/>
        </w:rPr>
        <w:t>.</w:t>
      </w:r>
      <w:bookmarkEnd w:id="186"/>
      <w:bookmarkEnd w:id="187"/>
    </w:p>
    <w:p w14:paraId="612413E7" w14:textId="77777777" w:rsidR="006E6061" w:rsidRPr="006C3C49" w:rsidRDefault="006E6061"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5469EBD1" w14:textId="77777777" w:rsidR="00CB642B" w:rsidRPr="006C3C49" w:rsidRDefault="00CB642B" w:rsidP="00CB642B">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C3C49">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5B7561" w:rsidRPr="006C3C49" w14:paraId="0EC2AB3E" w14:textId="77777777" w:rsidTr="00AE7AA1">
        <w:trPr>
          <w:trHeight w:val="1032"/>
        </w:trPr>
        <w:tc>
          <w:tcPr>
            <w:tcW w:w="2117" w:type="dxa"/>
            <w:hideMark/>
          </w:tcPr>
          <w:p w14:paraId="7E88A6B6"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B7082A3"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06507E10"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5900CCEE" w14:textId="15FC2A8D"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Можливе значення </w:t>
            </w:r>
            <w:r w:rsidR="0092176D" w:rsidRPr="006C3C49">
              <w:rPr>
                <w:rFonts w:ascii="Times New Roman" w:hAnsi="Times New Roman" w:cs="Times New Roman"/>
                <w:b/>
                <w:bCs/>
                <w:color w:val="000000" w:themeColor="text1"/>
                <w:sz w:val="28"/>
                <w:szCs w:val="28"/>
                <w:lang w:eastAsia="uk-UA"/>
              </w:rPr>
              <w:t>Довідник</w:t>
            </w:r>
            <w:r w:rsidRPr="006C3C49">
              <w:rPr>
                <w:rFonts w:ascii="Times New Roman" w:hAnsi="Times New Roman" w:cs="Times New Roman"/>
                <w:b/>
                <w:bCs/>
                <w:color w:val="000000" w:themeColor="text1"/>
                <w:sz w:val="28"/>
                <w:szCs w:val="28"/>
                <w:lang w:eastAsia="uk-UA"/>
              </w:rPr>
              <w:t>а F150 “Подія щодо елементу набору даних” для відпо</w:t>
            </w:r>
            <w:r w:rsidR="00F33A18" w:rsidRPr="006C3C49">
              <w:rPr>
                <w:rFonts w:ascii="Times New Roman" w:hAnsi="Times New Roman" w:cs="Times New Roman"/>
                <w:b/>
                <w:bCs/>
                <w:color w:val="000000" w:themeColor="text1"/>
                <w:sz w:val="28"/>
                <w:szCs w:val="28"/>
                <w:lang w:eastAsia="uk-UA"/>
              </w:rPr>
              <w:t>в</w:t>
            </w:r>
            <w:r w:rsidRPr="006C3C49">
              <w:rPr>
                <w:rFonts w:ascii="Times New Roman" w:hAnsi="Times New Roman" w:cs="Times New Roman"/>
                <w:b/>
                <w:bCs/>
                <w:color w:val="000000" w:themeColor="text1"/>
                <w:sz w:val="28"/>
                <w:szCs w:val="28"/>
                <w:lang w:eastAsia="uk-UA"/>
              </w:rPr>
              <w:t>ідного набору даних</w:t>
            </w:r>
          </w:p>
        </w:tc>
      </w:tr>
    </w:tbl>
    <w:p w14:paraId="3D5217BF" w14:textId="77777777" w:rsidR="00A93902" w:rsidRPr="00F321DF" w:rsidRDefault="00A93902" w:rsidP="00A93902">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6C3C49" w:rsidRPr="006C3C49" w14:paraId="40EB10A1" w14:textId="77777777" w:rsidTr="00A93902">
        <w:trPr>
          <w:trHeight w:val="332"/>
          <w:tblHeader/>
        </w:trPr>
        <w:tc>
          <w:tcPr>
            <w:tcW w:w="2117" w:type="dxa"/>
          </w:tcPr>
          <w:p w14:paraId="5D3028C3"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5" w:type="dxa"/>
          </w:tcPr>
          <w:p w14:paraId="1B98A65F"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2</w:t>
            </w:r>
          </w:p>
        </w:tc>
        <w:tc>
          <w:tcPr>
            <w:tcW w:w="2693" w:type="dxa"/>
          </w:tcPr>
          <w:p w14:paraId="4A3342B5"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3</w:t>
            </w:r>
          </w:p>
        </w:tc>
        <w:tc>
          <w:tcPr>
            <w:tcW w:w="7053" w:type="dxa"/>
          </w:tcPr>
          <w:p w14:paraId="2B92FC70"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w:t>
            </w:r>
          </w:p>
        </w:tc>
      </w:tr>
      <w:tr w:rsidR="006C3C49" w:rsidRPr="006C3C49" w14:paraId="3CA0E451" w14:textId="77777777" w:rsidTr="00AE7AA1">
        <w:trPr>
          <w:trHeight w:val="720"/>
        </w:trPr>
        <w:tc>
          <w:tcPr>
            <w:tcW w:w="2117" w:type="dxa"/>
            <w:hideMark/>
          </w:tcPr>
          <w:p w14:paraId="14E9D652" w14:textId="2220226E" w:rsidR="00CB642B" w:rsidRPr="006C3C49" w:rsidRDefault="005B7561"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9CFB57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60729B55" w14:textId="29CBFA15"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ID01.00.00.00.0051</w:t>
            </w:r>
          </w:p>
        </w:tc>
        <w:tc>
          <w:tcPr>
            <w:tcW w:w="7053" w:type="dxa"/>
            <w:hideMark/>
          </w:tcPr>
          <w:p w14:paraId="5A0E00C4" w14:textId="737CB8F7"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594EDA04" w14:textId="48700C19" w:rsidR="00DF7071" w:rsidRPr="00EC187E" w:rsidRDefault="00DF7071" w:rsidP="00DF7071">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Припинена в результаті </w:t>
            </w:r>
            <w:r w:rsidR="000660C9" w:rsidRPr="00EC187E">
              <w:rPr>
                <w:rFonts w:ascii="Times New Roman" w:hAnsi="Times New Roman" w:cs="Times New Roman"/>
                <w:bCs/>
                <w:color w:val="000000" w:themeColor="text1"/>
                <w:sz w:val="28"/>
                <w:szCs w:val="28"/>
                <w:lang w:eastAsia="uk-UA"/>
              </w:rPr>
              <w:t>відступлення</w:t>
            </w:r>
            <w:r w:rsidRPr="00EC187E">
              <w:rPr>
                <w:rFonts w:ascii="Times New Roman" w:hAnsi="Times New Roman" w:cs="Times New Roman"/>
                <w:bCs/>
                <w:color w:val="000000" w:themeColor="text1"/>
                <w:sz w:val="28"/>
                <w:szCs w:val="28"/>
                <w:lang w:eastAsia="uk-UA"/>
              </w:rPr>
              <w:t xml:space="preserve"> респондентом своїх прав </w:t>
            </w:r>
            <w:r w:rsidR="000660C9" w:rsidRPr="00EC187E">
              <w:rPr>
                <w:rFonts w:ascii="Times New Roman" w:hAnsi="Times New Roman" w:cs="Times New Roman"/>
                <w:bCs/>
                <w:color w:val="000000" w:themeColor="text1"/>
                <w:sz w:val="28"/>
                <w:szCs w:val="28"/>
                <w:lang w:eastAsia="uk-UA"/>
              </w:rPr>
              <w:t xml:space="preserve">грошової </w:t>
            </w:r>
            <w:r w:rsidRPr="00EC187E">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B70EEF" w:rsidRPr="00EC187E">
              <w:rPr>
                <w:rFonts w:ascii="Times New Roman" w:hAnsi="Times New Roman" w:cs="Times New Roman"/>
                <w:bCs/>
                <w:color w:val="000000" w:themeColor="text1"/>
                <w:sz w:val="28"/>
                <w:szCs w:val="28"/>
                <w:lang w:eastAsia="uk-UA"/>
              </w:rPr>
              <w:t>.</w:t>
            </w:r>
          </w:p>
          <w:p w14:paraId="27BDEFAF" w14:textId="530BFA8E"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906642" w:rsidRPr="00EC187E">
              <w:rPr>
                <w:rFonts w:ascii="Times New Roman" w:hAnsi="Times New Roman" w:cs="Times New Roman"/>
                <w:bCs/>
                <w:color w:val="000000" w:themeColor="text1"/>
                <w:sz w:val="28"/>
                <w:szCs w:val="28"/>
                <w:lang w:eastAsia="uk-UA"/>
              </w:rPr>
              <w:t xml:space="preserve"> та інших причин.</w:t>
            </w:r>
          </w:p>
        </w:tc>
      </w:tr>
      <w:tr w:rsidR="006C3C49" w:rsidRPr="006C3C49" w14:paraId="4263CBC2" w14:textId="77777777" w:rsidTr="00AE7AA1">
        <w:trPr>
          <w:trHeight w:val="1440"/>
        </w:trPr>
        <w:tc>
          <w:tcPr>
            <w:tcW w:w="2117" w:type="dxa"/>
            <w:hideMark/>
          </w:tcPr>
          <w:p w14:paraId="0363C5C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25A8232A" w14:textId="40951AF1" w:rsidR="00CB642B" w:rsidRPr="006C3C49" w:rsidRDefault="00CB642B" w:rsidP="000A5EDB">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3E59C5FE" w14:textId="439ADE4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ID01.32.00.00.0051</w:t>
            </w:r>
          </w:p>
        </w:tc>
        <w:tc>
          <w:tcPr>
            <w:tcW w:w="7053" w:type="dxa"/>
            <w:hideMark/>
          </w:tcPr>
          <w:p w14:paraId="150D82E8" w14:textId="4821E017"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906642" w:rsidRPr="00EC187E">
              <w:rPr>
                <w:rFonts w:ascii="Times New Roman" w:hAnsi="Times New Roman" w:cs="Times New Roman"/>
                <w:bCs/>
                <w:color w:val="000000" w:themeColor="text1"/>
                <w:sz w:val="28"/>
                <w:szCs w:val="28"/>
                <w:lang w:eastAsia="uk-UA"/>
              </w:rPr>
              <w:t>.</w:t>
            </w:r>
          </w:p>
        </w:tc>
      </w:tr>
      <w:tr w:rsidR="006C3C49" w:rsidRPr="006C3C49" w14:paraId="40AD8E03" w14:textId="77777777" w:rsidTr="00AE7AA1">
        <w:trPr>
          <w:trHeight w:val="1080"/>
        </w:trPr>
        <w:tc>
          <w:tcPr>
            <w:tcW w:w="2117" w:type="dxa"/>
            <w:hideMark/>
          </w:tcPr>
          <w:p w14:paraId="098CA44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7386E040"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ID03.Фінансове зобов'язання (liability)</w:t>
            </w:r>
          </w:p>
        </w:tc>
        <w:tc>
          <w:tcPr>
            <w:tcW w:w="2693" w:type="dxa"/>
            <w:noWrap/>
            <w:hideMark/>
          </w:tcPr>
          <w:p w14:paraId="1855FAC0" w14:textId="7091C3DF"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ID03.00.00.00.0051</w:t>
            </w:r>
          </w:p>
        </w:tc>
        <w:tc>
          <w:tcPr>
            <w:tcW w:w="7053" w:type="dxa"/>
            <w:hideMark/>
          </w:tcPr>
          <w:p w14:paraId="6B44DB93" w14:textId="61925761"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359B3E6B" w14:textId="6A7AB01C"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35816933" w14:textId="01D35D1F"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1020BEB2" w14:textId="77777777" w:rsidTr="00AE7AA1">
        <w:trPr>
          <w:trHeight w:val="1080"/>
        </w:trPr>
        <w:tc>
          <w:tcPr>
            <w:tcW w:w="2117" w:type="dxa"/>
            <w:hideMark/>
          </w:tcPr>
          <w:p w14:paraId="5D2DE3AD"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448454D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hideMark/>
          </w:tcPr>
          <w:p w14:paraId="23B792A6" w14:textId="51612160"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ID03.21.00.00.0051</w:t>
            </w:r>
          </w:p>
        </w:tc>
        <w:tc>
          <w:tcPr>
            <w:tcW w:w="7053" w:type="dxa"/>
            <w:hideMark/>
          </w:tcPr>
          <w:p w14:paraId="7F338AF6" w14:textId="11A6FF02"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7DE3A2EB" w14:textId="602BDBDF"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481BC46" w14:textId="258BE715"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43936FA4" w14:textId="77777777" w:rsidTr="00AE7AA1">
        <w:trPr>
          <w:trHeight w:val="2160"/>
        </w:trPr>
        <w:tc>
          <w:tcPr>
            <w:tcW w:w="2117" w:type="dxa"/>
            <w:hideMark/>
          </w:tcPr>
          <w:p w14:paraId="5340706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A25130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B57FE29" w14:textId="0B1B9608"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ID04.00.00.00.0051</w:t>
            </w:r>
          </w:p>
        </w:tc>
        <w:tc>
          <w:tcPr>
            <w:tcW w:w="7053" w:type="dxa"/>
            <w:hideMark/>
          </w:tcPr>
          <w:p w14:paraId="390F693B" w14:textId="70D34A2E"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4CFFD866" w14:textId="214E5D0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sidRPr="00EC187E">
              <w:rPr>
                <w:rFonts w:ascii="Times New Roman" w:hAnsi="Times New Roman" w:cs="Times New Roman"/>
                <w:bCs/>
                <w:color w:val="000000" w:themeColor="text1"/>
                <w:sz w:val="28"/>
                <w:szCs w:val="28"/>
                <w:lang w:eastAsia="uk-UA"/>
              </w:rPr>
              <w:t>.</w:t>
            </w:r>
          </w:p>
          <w:p w14:paraId="7D3D23F6" w14:textId="6AB5109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sidRPr="00EC187E">
              <w:rPr>
                <w:rFonts w:ascii="Times New Roman" w:hAnsi="Times New Roman" w:cs="Times New Roman"/>
                <w:bCs/>
                <w:color w:val="000000" w:themeColor="text1"/>
                <w:sz w:val="28"/>
                <w:szCs w:val="28"/>
                <w:lang w:eastAsia="uk-UA"/>
              </w:rPr>
              <w:t>.</w:t>
            </w:r>
          </w:p>
          <w:p w14:paraId="544998EB" w14:textId="67EE1ADB"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7D3988"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7D3988" w:rsidRPr="00EC187E" w:rsidDel="007D3988">
              <w:rPr>
                <w:rFonts w:ascii="Times New Roman" w:hAnsi="Times New Roman" w:cs="Times New Roman"/>
                <w:bCs/>
                <w:color w:val="000000" w:themeColor="text1"/>
                <w:sz w:val="28"/>
                <w:szCs w:val="28"/>
                <w:lang w:eastAsia="uk-UA"/>
              </w:rPr>
              <w:t xml:space="preserve"> </w:t>
            </w:r>
            <w:r w:rsidRPr="00EC187E">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517ABF5" w14:textId="5D6AE526"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p w14:paraId="677FA363" w14:textId="63E3D535" w:rsidR="00CB642B"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sidRPr="00EC187E">
              <w:rPr>
                <w:rFonts w:ascii="Times New Roman" w:hAnsi="Times New Roman" w:cs="Times New Roman"/>
                <w:bCs/>
                <w:color w:val="000000" w:themeColor="text1"/>
                <w:sz w:val="28"/>
                <w:szCs w:val="28"/>
                <w:lang w:eastAsia="uk-UA"/>
              </w:rPr>
              <w:t>.</w:t>
            </w:r>
          </w:p>
          <w:p w14:paraId="69BE4614" w14:textId="6ECC7707" w:rsidR="00D650C0" w:rsidRPr="00EC187E" w:rsidRDefault="00D650C0"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420 – </w:t>
            </w:r>
            <w:r w:rsidR="0070483C" w:rsidRPr="00EC187E">
              <w:rPr>
                <w:rFonts w:ascii="Times New Roman" w:hAnsi="Times New Roman" w:cs="Times New Roman"/>
                <w:bCs/>
                <w:color w:val="000000" w:themeColor="text1"/>
                <w:sz w:val="28"/>
                <w:szCs w:val="28"/>
                <w:lang w:eastAsia="uk-UA"/>
              </w:rPr>
              <w:t>Припинення за рахунок інших причин</w:t>
            </w:r>
            <w:r w:rsidR="00906642" w:rsidRPr="00EC187E">
              <w:rPr>
                <w:rFonts w:ascii="Times New Roman" w:hAnsi="Times New Roman" w:cs="Times New Roman"/>
                <w:bCs/>
                <w:color w:val="000000" w:themeColor="text1"/>
                <w:sz w:val="28"/>
                <w:szCs w:val="28"/>
                <w:lang w:eastAsia="uk-UA"/>
              </w:rPr>
              <w:t>.</w:t>
            </w:r>
          </w:p>
        </w:tc>
      </w:tr>
      <w:tr w:rsidR="006C3C49" w:rsidRPr="006C3C49" w14:paraId="44620163" w14:textId="77777777" w:rsidTr="00AE7AA1">
        <w:trPr>
          <w:trHeight w:val="2160"/>
        </w:trPr>
        <w:tc>
          <w:tcPr>
            <w:tcW w:w="2117" w:type="dxa"/>
            <w:hideMark/>
          </w:tcPr>
          <w:p w14:paraId="0A2EC28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3EE916EC"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hideMark/>
          </w:tcPr>
          <w:p w14:paraId="0F2134D4" w14:textId="64384AAD"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ID04.21.00.00.0051</w:t>
            </w:r>
          </w:p>
        </w:tc>
        <w:tc>
          <w:tcPr>
            <w:tcW w:w="7053" w:type="dxa"/>
            <w:hideMark/>
          </w:tcPr>
          <w:p w14:paraId="313C2BF7" w14:textId="38C41F92"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3F21A965" w14:textId="3D37B71A"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Pr>
                <w:rFonts w:ascii="Times New Roman" w:hAnsi="Times New Roman" w:cs="Times New Roman"/>
                <w:bCs/>
                <w:color w:val="000000" w:themeColor="text1"/>
                <w:sz w:val="28"/>
                <w:szCs w:val="28"/>
                <w:lang w:eastAsia="uk-UA"/>
              </w:rPr>
              <w:t>.</w:t>
            </w:r>
          </w:p>
          <w:p w14:paraId="1531A6DD" w14:textId="3E73429E"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Pr>
                <w:rFonts w:ascii="Times New Roman" w:hAnsi="Times New Roman" w:cs="Times New Roman"/>
                <w:bCs/>
                <w:color w:val="000000" w:themeColor="text1"/>
                <w:sz w:val="28"/>
                <w:szCs w:val="28"/>
                <w:lang w:eastAsia="uk-UA"/>
              </w:rPr>
              <w:t>.</w:t>
            </w:r>
          </w:p>
          <w:p w14:paraId="1119E972" w14:textId="25806E06"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4442D" w:rsidRPr="006C3C49">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1DDAC00F" w14:textId="0F5F8BA0"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p w14:paraId="0147155D" w14:textId="363BC8E1"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7F45B5F" w14:textId="0514EE43" w:rsidR="00D650C0" w:rsidRPr="006C3C49" w:rsidRDefault="00D650C0" w:rsidP="008E0F66">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420 – </w:t>
            </w:r>
            <w:r w:rsidR="0070483C" w:rsidRPr="00AB2387">
              <w:rPr>
                <w:rFonts w:ascii="Times New Roman" w:hAnsi="Times New Roman" w:cs="Times New Roman"/>
                <w:bCs/>
                <w:color w:val="000000" w:themeColor="text1"/>
                <w:sz w:val="28"/>
                <w:szCs w:val="28"/>
                <w:lang w:eastAsia="uk-UA"/>
              </w:rPr>
              <w:t>Припинення за рахунок інших причин</w:t>
            </w:r>
            <w:r w:rsidR="00906642" w:rsidRPr="00CB0170">
              <w:rPr>
                <w:rFonts w:ascii="Times New Roman" w:hAnsi="Times New Roman" w:cs="Times New Roman"/>
                <w:bCs/>
                <w:color w:val="000000" w:themeColor="text1"/>
                <w:sz w:val="28"/>
                <w:szCs w:val="28"/>
                <w:lang w:eastAsia="uk-UA"/>
              </w:rPr>
              <w:t>.</w:t>
            </w:r>
          </w:p>
        </w:tc>
      </w:tr>
      <w:tr w:rsidR="006C3C49" w:rsidRPr="006C3C49" w14:paraId="2B5B9820" w14:textId="77777777" w:rsidTr="00AE7AA1">
        <w:trPr>
          <w:trHeight w:val="720"/>
        </w:trPr>
        <w:tc>
          <w:tcPr>
            <w:tcW w:w="2117" w:type="dxa"/>
            <w:hideMark/>
          </w:tcPr>
          <w:p w14:paraId="7EDBFD71"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5896C70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5DE51B" w14:textId="1A53A3F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ID05.00.00.00.0051</w:t>
            </w:r>
          </w:p>
        </w:tc>
        <w:tc>
          <w:tcPr>
            <w:tcW w:w="7053" w:type="dxa"/>
            <w:hideMark/>
          </w:tcPr>
          <w:p w14:paraId="2F8FE18A" w14:textId="13FB97AD"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72769036" w14:textId="4E469C9A" w:rsidR="008E2E45" w:rsidRPr="006C3C49" w:rsidRDefault="001F1B04" w:rsidP="00F321DF">
            <w:pPr>
              <w:spacing w:after="160" w:line="259"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8E2E45" w:rsidRPr="00F321DF">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529AF62D" w14:textId="309440BD"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84383D7" w14:textId="0CDD6DD8" w:rsidR="00E46E56" w:rsidRPr="00F321DF" w:rsidRDefault="00E46E56" w:rsidP="008E0F6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410 – </w:t>
            </w:r>
            <w:r w:rsidRPr="00F321DF">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906642">
              <w:rPr>
                <w:rFonts w:ascii="Times New Roman" w:hAnsi="Times New Roman" w:cs="Times New Roman"/>
                <w:color w:val="000000" w:themeColor="text1"/>
                <w:sz w:val="28"/>
                <w:szCs w:val="28"/>
                <w:lang w:eastAsia="uk-UA"/>
              </w:rPr>
              <w:t>.</w:t>
            </w:r>
          </w:p>
          <w:p w14:paraId="0DFAE080" w14:textId="0FD07328" w:rsidR="00D650C0" w:rsidRPr="00F321DF"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430 </w:t>
            </w:r>
            <w:r w:rsidRPr="006C3C49">
              <w:rPr>
                <w:rFonts w:ascii="Times New Roman" w:hAnsi="Times New Roman" w:cs="Times New Roman"/>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eastAsia="uk-UA"/>
              </w:rPr>
              <w:t>Припинена через втрату заставленого майна</w:t>
            </w:r>
            <w:r w:rsidR="00906642">
              <w:rPr>
                <w:rFonts w:ascii="Times New Roman" w:hAnsi="Times New Roman" w:cs="Times New Roman"/>
                <w:bCs/>
                <w:color w:val="000000" w:themeColor="text1"/>
                <w:sz w:val="28"/>
                <w:szCs w:val="28"/>
                <w:lang w:eastAsia="uk-UA"/>
              </w:rPr>
              <w:t>.</w:t>
            </w:r>
          </w:p>
          <w:p w14:paraId="67526528"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 xml:space="preserve">431 – Припинена в результаті знищення (втрати) переданої в іпотеку будівлі (споруди), якщо іпотекодавець не відновив її </w:t>
            </w:r>
            <w:r w:rsidRPr="00F321DF">
              <w:rPr>
                <w:rFonts w:ascii="Times New Roman" w:hAnsi="Times New Roman" w:cs="Times New Roman"/>
                <w:bCs/>
                <w:color w:val="000000" w:themeColor="text1"/>
                <w:sz w:val="28"/>
                <w:szCs w:val="28"/>
                <w:lang w:eastAsia="uk-UA"/>
              </w:rPr>
              <w:b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EFF8AB8" w14:textId="6EF75CF5"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906642">
              <w:rPr>
                <w:rFonts w:ascii="Times New Roman" w:hAnsi="Times New Roman" w:cs="Times New Roman"/>
                <w:bCs/>
                <w:color w:val="000000" w:themeColor="text1"/>
                <w:sz w:val="28"/>
                <w:szCs w:val="28"/>
                <w:lang w:eastAsia="uk-UA"/>
              </w:rPr>
              <w:t>.</w:t>
            </w:r>
          </w:p>
          <w:p w14:paraId="0C7990DC" w14:textId="79055F7D"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906642">
              <w:rPr>
                <w:rFonts w:ascii="Times New Roman" w:hAnsi="Times New Roman" w:cs="Times New Roman"/>
                <w:bCs/>
                <w:color w:val="000000" w:themeColor="text1"/>
                <w:sz w:val="28"/>
                <w:szCs w:val="28"/>
                <w:lang w:eastAsia="uk-UA"/>
              </w:rPr>
              <w:t>.</w:t>
            </w:r>
          </w:p>
          <w:p w14:paraId="2EB6FD7F" w14:textId="2014C0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906642">
              <w:rPr>
                <w:rFonts w:ascii="Times New Roman" w:hAnsi="Times New Roman" w:cs="Times New Roman"/>
                <w:bCs/>
                <w:color w:val="000000" w:themeColor="text1"/>
                <w:sz w:val="28"/>
                <w:szCs w:val="28"/>
                <w:lang w:eastAsia="uk-UA"/>
              </w:rPr>
              <w:t>.</w:t>
            </w:r>
          </w:p>
          <w:p w14:paraId="10EB224D"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78F956D" w14:textId="1037CECE"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435 </w:t>
            </w:r>
            <w:r w:rsidRPr="006C3C49">
              <w:rPr>
                <w:rFonts w:ascii="Times New Roman" w:hAnsi="Times New Roman" w:cs="Times New Roman"/>
                <w:bCs/>
                <w:color w:val="000000" w:themeColor="text1"/>
                <w:sz w:val="28"/>
                <w:szCs w:val="28"/>
                <w:lang w:eastAsia="uk-UA"/>
              </w:rPr>
              <w:t>– Припинена в результаті звернення стягнення за попередньою іпотекою</w:t>
            </w:r>
            <w:r w:rsidR="00906642">
              <w:rPr>
                <w:rFonts w:ascii="Times New Roman" w:hAnsi="Times New Roman" w:cs="Times New Roman"/>
                <w:bCs/>
                <w:color w:val="000000" w:themeColor="text1"/>
                <w:sz w:val="28"/>
                <w:szCs w:val="28"/>
                <w:lang w:eastAsia="uk-UA"/>
              </w:rPr>
              <w:t>.</w:t>
            </w:r>
          </w:p>
          <w:p w14:paraId="4A644BF1" w14:textId="5853E436"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436 </w:t>
            </w:r>
            <w:r w:rsidRPr="006C3C49">
              <w:rPr>
                <w:rFonts w:ascii="Times New Roman" w:hAnsi="Times New Roman" w:cs="Times New Roman"/>
                <w:bCs/>
                <w:color w:val="000000" w:themeColor="text1"/>
                <w:sz w:val="28"/>
                <w:szCs w:val="28"/>
                <w:lang w:eastAsia="uk-UA"/>
              </w:rPr>
              <w:t>– Припинення на підставі судового рішення, в тому числі визнання іпотечного договору /договору застави / забезпечення недійсним</w:t>
            </w:r>
            <w:r w:rsidR="00906642">
              <w:rPr>
                <w:rFonts w:ascii="Times New Roman" w:hAnsi="Times New Roman" w:cs="Times New Roman"/>
                <w:bCs/>
                <w:color w:val="000000" w:themeColor="text1"/>
                <w:sz w:val="28"/>
                <w:szCs w:val="28"/>
                <w:lang w:eastAsia="uk-UA"/>
              </w:rPr>
              <w:t>.</w:t>
            </w:r>
          </w:p>
          <w:p w14:paraId="4C2B11ED" w14:textId="5154768C" w:rsidR="00D650C0" w:rsidRPr="006C3C49" w:rsidRDefault="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437 </w:t>
            </w:r>
            <w:r w:rsidRPr="006C3C49">
              <w:rPr>
                <w:rFonts w:ascii="Times New Roman" w:hAnsi="Times New Roman" w:cs="Times New Roman"/>
                <w:bCs/>
                <w:color w:val="000000" w:themeColor="text1"/>
                <w:sz w:val="28"/>
                <w:szCs w:val="28"/>
                <w:lang w:eastAsia="uk-UA"/>
              </w:rPr>
              <w:t>– Припинення через настання інших випадків підстав припинення зобов’язань, передбачених законодавством</w:t>
            </w:r>
            <w:r w:rsidR="00906642">
              <w:rPr>
                <w:rFonts w:ascii="Times New Roman" w:hAnsi="Times New Roman" w:cs="Times New Roman"/>
                <w:bCs/>
                <w:color w:val="000000" w:themeColor="text1"/>
                <w:sz w:val="28"/>
                <w:szCs w:val="28"/>
                <w:lang w:eastAsia="uk-UA"/>
              </w:rPr>
              <w:t>.</w:t>
            </w:r>
          </w:p>
        </w:tc>
      </w:tr>
      <w:tr w:rsidR="005B7561" w:rsidRPr="006C3C49" w14:paraId="4ED83E9E" w14:textId="77777777" w:rsidTr="00AE7AA1">
        <w:trPr>
          <w:trHeight w:val="1080"/>
        </w:trPr>
        <w:tc>
          <w:tcPr>
            <w:tcW w:w="2117" w:type="dxa"/>
            <w:hideMark/>
          </w:tcPr>
          <w:p w14:paraId="73E7D41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1FC0A012"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ID06.Узагальнююча угода (contract)</w:t>
            </w:r>
          </w:p>
        </w:tc>
        <w:tc>
          <w:tcPr>
            <w:tcW w:w="2693" w:type="dxa"/>
            <w:noWrap/>
            <w:hideMark/>
          </w:tcPr>
          <w:p w14:paraId="3BC9960D" w14:textId="585D8087"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ID06.00.00.00.0051</w:t>
            </w:r>
          </w:p>
        </w:tc>
        <w:tc>
          <w:tcPr>
            <w:tcW w:w="7053" w:type="dxa"/>
            <w:hideMark/>
          </w:tcPr>
          <w:p w14:paraId="7F54EE3B" w14:textId="035D8AF9"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4A597599" w14:textId="5C8D95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008F8"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4008F8" w:rsidRPr="006C3C49" w:rsidDel="004008F8">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3F8E3D73" w14:textId="181E553C"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tc>
      </w:tr>
    </w:tbl>
    <w:p w14:paraId="3A913C95" w14:textId="77777777" w:rsidR="00CB642B" w:rsidRPr="006C3C49" w:rsidRDefault="00CB642B" w:rsidP="00CB642B">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6C3C49" w:rsidRPr="006C3C49" w14:paraId="2A518161" w14:textId="77777777" w:rsidTr="005B7561">
        <w:tc>
          <w:tcPr>
            <w:tcW w:w="15163" w:type="dxa"/>
          </w:tcPr>
          <w:p w14:paraId="70CE02E2"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r w:rsidR="006C3C49" w:rsidRPr="006C3C49" w14:paraId="25610572" w14:textId="77777777" w:rsidTr="005B7561">
        <w:trPr>
          <w:trHeight w:val="92"/>
        </w:trPr>
        <w:tc>
          <w:tcPr>
            <w:tcW w:w="15163" w:type="dxa"/>
            <w:vAlign w:val="center"/>
          </w:tcPr>
          <w:p w14:paraId="13DD21A9" w14:textId="585FDF08" w:rsidR="00CB642B" w:rsidRPr="006C3C49" w:rsidRDefault="007A7151" w:rsidP="00AE7AA1">
            <w:pPr>
              <w:jc w:val="both"/>
              <w:rPr>
                <w:rFonts w:ascii="Times New Roman" w:hAnsi="Times New Roman" w:cs="Times New Roman"/>
                <w:bCs/>
                <w:color w:val="000000" w:themeColor="text1"/>
                <w:sz w:val="28"/>
                <w:szCs w:val="28"/>
                <w:lang w:eastAsia="uk-UA"/>
              </w:rPr>
            </w:pPr>
            <w:hyperlink w:anchor="ОсобаРозшир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1903E9AC" w14:textId="77777777" w:rsidTr="005B7561">
        <w:trPr>
          <w:trHeight w:val="89"/>
        </w:trPr>
        <w:tc>
          <w:tcPr>
            <w:tcW w:w="15163" w:type="dxa"/>
            <w:vAlign w:val="center"/>
          </w:tcPr>
          <w:p w14:paraId="161AB0F8" w14:textId="70FC2DCA" w:rsidR="00CB642B" w:rsidRPr="006C3C49" w:rsidRDefault="007A7151" w:rsidP="00AE7AA1">
            <w:pPr>
              <w:jc w:val="both"/>
              <w:rPr>
                <w:rFonts w:ascii="Times New Roman" w:hAnsi="Times New Roman" w:cs="Times New Roman"/>
                <w:bCs/>
                <w:color w:val="000000" w:themeColor="text1"/>
                <w:sz w:val="28"/>
                <w:szCs w:val="28"/>
                <w:lang w:eastAsia="uk-UA"/>
              </w:rPr>
            </w:pPr>
            <w:hyperlink w:anchor="ФінЗобовязання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03.Фінансове зобов’язання (liability)</w:t>
              </w:r>
            </w:hyperlink>
            <w:r w:rsidR="00CB642B" w:rsidRPr="006C3C49">
              <w:rPr>
                <w:rFonts w:ascii="Times New Roman" w:hAnsi="Times New Roman" w:cs="Times New Roman"/>
                <w:bCs/>
                <w:color w:val="000000" w:themeColor="text1"/>
                <w:sz w:val="28"/>
                <w:szCs w:val="28"/>
                <w:lang w:eastAsia="uk-UA"/>
              </w:rPr>
              <w:t xml:space="preserve"> </w:t>
            </w:r>
          </w:p>
        </w:tc>
      </w:tr>
      <w:tr w:rsidR="006C3C49" w:rsidRPr="006C3C49" w14:paraId="0BA8DB82" w14:textId="77777777" w:rsidTr="005B7561">
        <w:trPr>
          <w:trHeight w:val="89"/>
        </w:trPr>
        <w:tc>
          <w:tcPr>
            <w:tcW w:w="15163" w:type="dxa"/>
            <w:vAlign w:val="center"/>
          </w:tcPr>
          <w:p w14:paraId="46281B37" w14:textId="77777777" w:rsidR="00CB642B" w:rsidRPr="006C3C49" w:rsidRDefault="007A7151" w:rsidP="00AE7AA1">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04.Активна операція (loan)</w:t>
              </w:r>
            </w:hyperlink>
          </w:p>
        </w:tc>
      </w:tr>
      <w:tr w:rsidR="006C3C49" w:rsidRPr="006C3C49" w14:paraId="75005C43" w14:textId="77777777" w:rsidTr="005B7561">
        <w:trPr>
          <w:trHeight w:val="428"/>
        </w:trPr>
        <w:tc>
          <w:tcPr>
            <w:tcW w:w="15163" w:type="dxa"/>
            <w:vAlign w:val="center"/>
          </w:tcPr>
          <w:p w14:paraId="67F9CB7D" w14:textId="15759034" w:rsidR="00CB642B" w:rsidRPr="006C3C49" w:rsidRDefault="007A7151" w:rsidP="00AE7AA1">
            <w:pPr>
              <w:rPr>
                <w:rFonts w:ascii="Times New Roman" w:hAnsi="Times New Roman" w:cs="Times New Roman"/>
                <w:b/>
                <w:bCs/>
                <w:color w:val="000000" w:themeColor="text1"/>
                <w:sz w:val="28"/>
                <w:szCs w:val="28"/>
                <w:lang w:eastAsia="uk-UA"/>
              </w:rPr>
            </w:pPr>
            <w:hyperlink w:anchor="Забезпечення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05.Забезпечення (collateral)</w:t>
              </w:r>
            </w:hyperlink>
          </w:p>
        </w:tc>
      </w:tr>
      <w:tr w:rsidR="006C3C49" w:rsidRPr="006C3C49" w14:paraId="24783580" w14:textId="77777777" w:rsidTr="005B7561">
        <w:trPr>
          <w:trHeight w:val="425"/>
        </w:trPr>
        <w:tc>
          <w:tcPr>
            <w:tcW w:w="15163" w:type="dxa"/>
            <w:vAlign w:val="center"/>
          </w:tcPr>
          <w:p w14:paraId="29E07F16" w14:textId="5A29CB11" w:rsidR="00CB642B" w:rsidRPr="006C3C49" w:rsidRDefault="007A7151" w:rsidP="00AE7AA1">
            <w:pPr>
              <w:rPr>
                <w:rFonts w:ascii="Times New Roman" w:hAnsi="Times New Roman" w:cs="Times New Roman"/>
                <w:b/>
                <w:bCs/>
                <w:color w:val="000000" w:themeColor="text1"/>
                <w:sz w:val="28"/>
                <w:szCs w:val="28"/>
                <w:lang w:eastAsia="uk-UA"/>
              </w:rPr>
            </w:pPr>
            <w:hyperlink w:anchor="УзагальнУгода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0</w:t>
              </w:r>
              <w:r w:rsidR="00CB642B" w:rsidRPr="006C3C49">
                <w:rPr>
                  <w:rStyle w:val="a5"/>
                  <w:rFonts w:ascii="Times New Roman" w:hAnsi="Times New Roman" w:cs="Times New Roman"/>
                  <w:bCs/>
                  <w:color w:val="000000" w:themeColor="text1"/>
                  <w:sz w:val="28"/>
                  <w:szCs w:val="28"/>
                  <w:lang w:val="en-US" w:eastAsia="uk-UA"/>
                </w:rPr>
                <w:t>6</w:t>
              </w:r>
              <w:r w:rsidR="00CB642B" w:rsidRPr="006C3C49">
                <w:rPr>
                  <w:rStyle w:val="a5"/>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1ADC6A65" w14:textId="77777777" w:rsidTr="005B7561">
        <w:trPr>
          <w:trHeight w:val="425"/>
        </w:trPr>
        <w:tc>
          <w:tcPr>
            <w:tcW w:w="15163" w:type="dxa"/>
            <w:vAlign w:val="center"/>
          </w:tcPr>
          <w:p w14:paraId="36133B73" w14:textId="77777777" w:rsidR="00CB642B" w:rsidRPr="006C3C49" w:rsidRDefault="007A7151" w:rsidP="00AE7AA1">
            <w:pPr>
              <w:tabs>
                <w:tab w:val="left" w:pos="603"/>
              </w:tabs>
              <w:rPr>
                <w:rFonts w:ascii="Times New Roman" w:hAnsi="Times New Roman" w:cs="Times New Roman"/>
                <w:b/>
                <w:bCs/>
                <w:color w:val="000000" w:themeColor="text1"/>
                <w:sz w:val="28"/>
                <w:szCs w:val="28"/>
                <w:lang w:eastAsia="uk-UA"/>
              </w:rPr>
            </w:pPr>
            <w:hyperlink w:anchor="ТраншРекв0051" w:history="1">
              <w:r w:rsidR="00CB642B" w:rsidRPr="006C3C49">
                <w:rPr>
                  <w:rStyle w:val="a5"/>
                  <w:rFonts w:ascii="Times New Roman" w:hAnsi="Times New Roman" w:cs="Times New Roman"/>
                  <w:bCs/>
                  <w:color w:val="000000" w:themeColor="text1"/>
                  <w:sz w:val="28"/>
                  <w:szCs w:val="28"/>
                  <w:lang w:val="en-US" w:eastAsia="uk-UA"/>
                </w:rPr>
                <w:t>ID</w:t>
              </w:r>
              <w:r w:rsidR="00CB642B" w:rsidRPr="006C3C49">
                <w:rPr>
                  <w:rStyle w:val="a5"/>
                  <w:rFonts w:ascii="Times New Roman" w:hAnsi="Times New Roman" w:cs="Times New Roman"/>
                  <w:bCs/>
                  <w:color w:val="000000" w:themeColor="text1"/>
                  <w:sz w:val="28"/>
                  <w:szCs w:val="28"/>
                  <w:lang w:eastAsia="uk-UA"/>
                </w:rPr>
                <w:t>21.Транш (tranche)</w:t>
              </w:r>
            </w:hyperlink>
          </w:p>
        </w:tc>
      </w:tr>
      <w:tr w:rsidR="005B7561" w:rsidRPr="006C3C49" w14:paraId="7E7E8D31" w14:textId="77777777" w:rsidTr="005B7561">
        <w:trPr>
          <w:trHeight w:val="425"/>
        </w:trPr>
        <w:tc>
          <w:tcPr>
            <w:tcW w:w="15163" w:type="dxa"/>
            <w:vAlign w:val="center"/>
          </w:tcPr>
          <w:p w14:paraId="14EA6056" w14:textId="77777777" w:rsidR="00CB642B" w:rsidRPr="006C3C49" w:rsidRDefault="007A7151" w:rsidP="00AE7AA1">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B642B" w:rsidRPr="006C3C49">
                <w:rPr>
                  <w:rStyle w:val="a5"/>
                  <w:rFonts w:ascii="Times New Roman" w:hAnsi="Times New Roman" w:cs="Times New Roman"/>
                  <w:color w:val="000000" w:themeColor="text1"/>
                  <w:sz w:val="28"/>
                  <w:szCs w:val="28"/>
                  <w:lang w:val="en-US"/>
                </w:rPr>
                <w:t>ID</w:t>
              </w:r>
              <w:r w:rsidR="00CB642B" w:rsidRPr="006C3C49">
                <w:rPr>
                  <w:rStyle w:val="a5"/>
                  <w:rFonts w:ascii="Times New Roman" w:hAnsi="Times New Roman" w:cs="Times New Roman"/>
                  <w:color w:val="000000" w:themeColor="text1"/>
                  <w:sz w:val="28"/>
                  <w:szCs w:val="28"/>
                </w:rPr>
                <w:t>32.Пов’язана особа (related_person)</w:t>
              </w:r>
            </w:hyperlink>
          </w:p>
        </w:tc>
      </w:tr>
    </w:tbl>
    <w:p w14:paraId="21AFDBE4" w14:textId="3D348C3D" w:rsidR="00281226" w:rsidRPr="006C3C49" w:rsidRDefault="00281226" w:rsidP="002D58B0">
      <w:pPr>
        <w:spacing w:after="0" w:line="240" w:lineRule="auto"/>
        <w:ind w:firstLine="709"/>
        <w:jc w:val="center"/>
        <w:rPr>
          <w:rFonts w:ascii="Times New Roman" w:hAnsi="Times New Roman" w:cs="Times New Roman"/>
          <w:b/>
          <w:bCs/>
          <w:color w:val="000000" w:themeColor="text1"/>
          <w:sz w:val="28"/>
          <w:szCs w:val="28"/>
          <w:lang w:eastAsia="uk-UA"/>
        </w:rPr>
      </w:pPr>
      <w:bookmarkStart w:id="188" w:name="Додаток0052"/>
    </w:p>
    <w:p w14:paraId="751ED92F" w14:textId="77777777" w:rsidR="00281226" w:rsidRPr="00F321DF" w:rsidRDefault="007A7151" w:rsidP="00281226">
      <w:pPr>
        <w:rPr>
          <w:color w:val="000000" w:themeColor="text1"/>
        </w:rPr>
      </w:pPr>
      <w:hyperlink w:anchor="Зміст" w:history="1">
        <w:r w:rsidR="00281226" w:rsidRPr="00F321DF">
          <w:rPr>
            <w:rStyle w:val="a5"/>
            <w:rFonts w:ascii="Times New Roman" w:hAnsi="Times New Roman" w:cs="Times New Roman"/>
            <w:b/>
            <w:color w:val="000000" w:themeColor="text1"/>
            <w:sz w:val="28"/>
            <w:szCs w:val="28"/>
            <w:lang w:val="ru-RU"/>
          </w:rPr>
          <w:t>Повернутись до зм</w:t>
        </w:r>
        <w:r w:rsidR="00281226" w:rsidRPr="00F321DF">
          <w:rPr>
            <w:rStyle w:val="a5"/>
            <w:rFonts w:ascii="Times New Roman" w:hAnsi="Times New Roman" w:cs="Times New Roman"/>
            <w:b/>
            <w:color w:val="000000" w:themeColor="text1"/>
            <w:sz w:val="28"/>
            <w:szCs w:val="28"/>
          </w:rPr>
          <w:t>істу Правил</w:t>
        </w:r>
      </w:hyperlink>
    </w:p>
    <w:p w14:paraId="23F4D4AE" w14:textId="1F6163C9" w:rsidR="00281226" w:rsidRPr="00F321DF" w:rsidRDefault="007A7151" w:rsidP="002D58B0">
      <w:pPr>
        <w:spacing w:after="0" w:line="240" w:lineRule="auto"/>
        <w:rPr>
          <w:rStyle w:val="a5"/>
          <w:rFonts w:ascii="Times New Roman" w:hAnsi="Times New Roman" w:cs="Times New Roman"/>
          <w:b/>
          <w:color w:val="000000" w:themeColor="text1"/>
          <w:sz w:val="28"/>
          <w:szCs w:val="28"/>
        </w:rPr>
      </w:pPr>
      <w:hyperlink w:anchor="ЗагальніВимоги" w:history="1">
        <w:r w:rsidR="00281226"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763DD2B5" w14:textId="681F2AD5" w:rsidR="00281226" w:rsidRPr="00F321DF" w:rsidRDefault="00281226" w:rsidP="002D58B0">
      <w:pPr>
        <w:spacing w:after="0" w:line="240" w:lineRule="auto"/>
        <w:rPr>
          <w:rStyle w:val="a5"/>
          <w:rFonts w:ascii="Times New Roman" w:hAnsi="Times New Roman" w:cs="Times New Roman"/>
          <w:b/>
          <w:color w:val="000000" w:themeColor="text1"/>
          <w:sz w:val="28"/>
          <w:szCs w:val="28"/>
        </w:rPr>
      </w:pPr>
    </w:p>
    <w:p w14:paraId="209E219D" w14:textId="64F62DF5" w:rsidR="009C3FCF" w:rsidRPr="006C3C49" w:rsidRDefault="009C3FCF">
      <w:pPr>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br w:type="page"/>
      </w:r>
    </w:p>
    <w:p w14:paraId="6AA8F9C0" w14:textId="3634BF5D" w:rsidR="00A34E59" w:rsidRPr="006C3C49"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9" w:name="_Toc225323639"/>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Дата події</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event_date</w:t>
      </w:r>
      <w:r w:rsidRPr="006C3C49">
        <w:rPr>
          <w:rFonts w:ascii="Times New Roman" w:hAnsi="Times New Roman" w:cs="Times New Roman"/>
          <w:b/>
          <w:color w:val="000000" w:themeColor="text1"/>
          <w:sz w:val="28"/>
          <w:szCs w:val="28"/>
          <w:lang w:eastAsia="uk-UA"/>
        </w:rPr>
        <w:t xml:space="preserve">, </w:t>
      </w:r>
      <w:r w:rsidR="00F6294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372628" w:rsidRPr="006C3C49">
        <w:rPr>
          <w:rFonts w:ascii="Times New Roman" w:hAnsi="Times New Roman" w:cs="Times New Roman"/>
          <w:b/>
          <w:color w:val="000000" w:themeColor="text1"/>
          <w:sz w:val="28"/>
          <w:szCs w:val="28"/>
          <w:lang w:eastAsia="uk-UA"/>
        </w:rPr>
        <w:t>52</w:t>
      </w:r>
      <w:r w:rsidRPr="006C3C49">
        <w:rPr>
          <w:rFonts w:ascii="Times New Roman" w:hAnsi="Times New Roman" w:cs="Times New Roman"/>
          <w:b/>
          <w:color w:val="000000" w:themeColor="text1"/>
          <w:sz w:val="28"/>
          <w:szCs w:val="28"/>
          <w:lang w:eastAsia="uk-UA"/>
        </w:rPr>
        <w:t>)</w:t>
      </w:r>
      <w:bookmarkEnd w:id="189"/>
    </w:p>
    <w:bookmarkEnd w:id="188"/>
    <w:p w14:paraId="6F8237CE" w14:textId="77777777" w:rsidR="00A34E59" w:rsidRPr="006C3C49"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A34E59" w:rsidRPr="006C3C49" w14:paraId="3E5DD9ED" w14:textId="77777777" w:rsidTr="00A94B50">
        <w:tc>
          <w:tcPr>
            <w:tcW w:w="11902" w:type="dxa"/>
          </w:tcPr>
          <w:p w14:paraId="71A3B9BE"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1199B0C"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2EDAAC" w14:textId="77777777" w:rsidR="008E0F66" w:rsidRPr="00F321DF" w:rsidRDefault="008E0F66" w:rsidP="008E0F66">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49D023A6" w14:textId="77777777" w:rsidTr="00E366AD">
        <w:trPr>
          <w:trHeight w:val="92"/>
          <w:tblHeader/>
        </w:trPr>
        <w:tc>
          <w:tcPr>
            <w:tcW w:w="11902" w:type="dxa"/>
          </w:tcPr>
          <w:p w14:paraId="7E84BC94" w14:textId="5B6C35E6"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4543819C" w14:textId="5116888C"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20373228" w14:textId="77777777" w:rsidTr="00A94B50">
        <w:trPr>
          <w:trHeight w:val="92"/>
        </w:trPr>
        <w:tc>
          <w:tcPr>
            <w:tcW w:w="11902" w:type="dxa"/>
            <w:vMerge w:val="restart"/>
          </w:tcPr>
          <w:p w14:paraId="317E2646" w14:textId="77777777" w:rsidR="00A25938" w:rsidRPr="006C3C49" w:rsidRDefault="00A25938" w:rsidP="00A2593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тип даних якого Дата</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з урахуванням типу події:</w:t>
            </w:r>
          </w:p>
          <w:p w14:paraId="4F8F28B7" w14:textId="61DDC5D1"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219D3CA" w14:textId="429BD6E9"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Діюча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6C3C49">
              <w:rPr>
                <w:rFonts w:ascii="Times New Roman" w:hAnsi="Times New Roman" w:cs="Times New Roman"/>
                <w:color w:val="000000" w:themeColor="text1"/>
                <w:sz w:val="28"/>
                <w:szCs w:val="28"/>
                <w:lang w:eastAsia="uk-UA"/>
              </w:rPr>
              <w:t xml:space="preserve">, </w:t>
            </w:r>
            <w:r w:rsidRPr="006C3C49">
              <w:rPr>
                <w:rFonts w:ascii="Times New Roman" w:eastAsia="Calibri"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0052).</w:t>
            </w:r>
          </w:p>
          <w:p w14:paraId="1F05C8D0" w14:textId="32D5A334" w:rsidR="007D383F"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всіх подій з ознакою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Припинена...</w:t>
            </w:r>
            <w:r w:rsidR="000D7FE7"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014AC9" w:rsidRPr="006C3C49">
              <w:rPr>
                <w:rFonts w:ascii="Times New Roman" w:hAnsi="Times New Roman" w:cs="Times New Roman"/>
                <w:color w:val="000000" w:themeColor="text1"/>
                <w:sz w:val="28"/>
                <w:szCs w:val="28"/>
              </w:rPr>
              <w:t xml:space="preserve">фінансового </w:t>
            </w:r>
            <w:r w:rsidRPr="006C3C49">
              <w:rPr>
                <w:rFonts w:ascii="Times New Roman" w:hAnsi="Times New Roman" w:cs="Times New Roman"/>
                <w:color w:val="000000" w:themeColor="text1"/>
                <w:sz w:val="28"/>
                <w:szCs w:val="28"/>
              </w:rPr>
              <w:t>зобов’язан</w:t>
            </w:r>
            <w:r w:rsidR="00014AC9" w:rsidRPr="006C3C49">
              <w:rPr>
                <w:rFonts w:ascii="Times New Roman" w:hAnsi="Times New Roman" w:cs="Times New Roman"/>
                <w:color w:val="000000" w:themeColor="text1"/>
                <w:sz w:val="28"/>
                <w:szCs w:val="28"/>
              </w:rPr>
              <w:t>ня</w:t>
            </w:r>
            <w:r w:rsidR="006A4B47" w:rsidRPr="006C3C49">
              <w:rPr>
                <w:rFonts w:ascii="Times New Roman" w:hAnsi="Times New Roman" w:cs="Times New Roman"/>
                <w:color w:val="000000" w:themeColor="text1"/>
                <w:sz w:val="28"/>
                <w:szCs w:val="28"/>
              </w:rPr>
              <w:t xml:space="preserve"> або припинення</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погашення заборгованості</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припинення дії правочину тощо).</w:t>
            </w:r>
          </w:p>
          <w:p w14:paraId="73DEC804" w14:textId="75BDD6B1" w:rsidR="00014AC9" w:rsidRPr="006C3C49" w:rsidRDefault="00014AC9" w:rsidP="00E366AD">
            <w:pPr>
              <w:pStyle w:val="a3"/>
              <w:numPr>
                <w:ilvl w:val="0"/>
                <w:numId w:val="52"/>
              </w:numPr>
              <w:ind w:left="29" w:firstLine="42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44AC4746" w14:textId="77777777" w:rsidR="007D383F" w:rsidRPr="006C3C49" w:rsidRDefault="007A7151"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C3C49">
                <w:rPr>
                  <w:rStyle w:val="a5"/>
                  <w:rFonts w:ascii="Times New Roman" w:hAnsi="Times New Roman" w:cs="Times New Roman"/>
                  <w:bCs/>
                  <w:color w:val="000000" w:themeColor="text1"/>
                  <w:sz w:val="28"/>
                  <w:szCs w:val="28"/>
                  <w:lang w:val="en-US" w:eastAsia="uk-UA"/>
                </w:rPr>
                <w:t>ID</w:t>
              </w:r>
              <w:r w:rsidR="009B59F1" w:rsidRPr="006C3C49">
                <w:rPr>
                  <w:rStyle w:val="a5"/>
                  <w:rFonts w:ascii="Times New Roman" w:hAnsi="Times New Roman" w:cs="Times New Roman"/>
                  <w:bCs/>
                  <w:color w:val="000000" w:themeColor="text1"/>
                  <w:sz w:val="28"/>
                  <w:szCs w:val="28"/>
                  <w:lang w:eastAsia="uk-UA"/>
                </w:rPr>
                <w:t>01</w:t>
              </w:r>
              <w:r w:rsidR="00857555" w:rsidRPr="006C3C49">
                <w:rPr>
                  <w:rStyle w:val="a5"/>
                  <w:rFonts w:ascii="Times New Roman" w:hAnsi="Times New Roman" w:cs="Times New Roman"/>
                  <w:bCs/>
                  <w:color w:val="000000" w:themeColor="text1"/>
                  <w:sz w:val="28"/>
                  <w:szCs w:val="28"/>
                  <w:lang w:eastAsia="uk-UA"/>
                </w:rPr>
                <w:t>.</w:t>
              </w:r>
              <w:r w:rsidR="009B59F1" w:rsidRPr="006C3C49">
                <w:rPr>
                  <w:rStyle w:val="a5"/>
                  <w:rFonts w:ascii="Times New Roman" w:hAnsi="Times New Roman" w:cs="Times New Roman"/>
                  <w:bCs/>
                  <w:color w:val="000000" w:themeColor="text1"/>
                  <w:sz w:val="28"/>
                  <w:szCs w:val="28"/>
                  <w:lang w:eastAsia="uk-UA"/>
                </w:rPr>
                <w:t>О</w:t>
              </w:r>
              <w:r w:rsidR="00E31911" w:rsidRPr="006C3C49">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6C3C49" w:rsidRPr="006C3C49" w14:paraId="401839F0" w14:textId="77777777" w:rsidTr="00A94B50">
        <w:trPr>
          <w:trHeight w:val="89"/>
        </w:trPr>
        <w:tc>
          <w:tcPr>
            <w:tcW w:w="11902" w:type="dxa"/>
            <w:vMerge/>
          </w:tcPr>
          <w:p w14:paraId="008BE753"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123616E0" w14:textId="77777777" w:rsidR="00A47E3F" w:rsidRPr="006C3C49" w:rsidRDefault="007A7151"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03.Фінансове зобов’язання (liability)</w:t>
              </w:r>
            </w:hyperlink>
            <w:r w:rsidR="00A47E3F" w:rsidRPr="006C3C49">
              <w:rPr>
                <w:rFonts w:ascii="Times New Roman" w:hAnsi="Times New Roman" w:cs="Times New Roman"/>
                <w:bCs/>
                <w:color w:val="000000" w:themeColor="text1"/>
                <w:sz w:val="28"/>
                <w:szCs w:val="28"/>
                <w:lang w:eastAsia="uk-UA"/>
              </w:rPr>
              <w:t xml:space="preserve"> </w:t>
            </w:r>
          </w:p>
        </w:tc>
      </w:tr>
      <w:tr w:rsidR="006C3C49" w:rsidRPr="006C3C49" w14:paraId="734F8007" w14:textId="77777777" w:rsidTr="00A94B50">
        <w:trPr>
          <w:trHeight w:val="89"/>
        </w:trPr>
        <w:tc>
          <w:tcPr>
            <w:tcW w:w="11902" w:type="dxa"/>
            <w:vMerge/>
          </w:tcPr>
          <w:p w14:paraId="7C7371C1"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3DFFF3B" w14:textId="77777777" w:rsidR="00A47E3F" w:rsidRPr="006C3C49" w:rsidRDefault="007A7151"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04.Активна операція (loan)</w:t>
              </w:r>
            </w:hyperlink>
          </w:p>
        </w:tc>
      </w:tr>
      <w:tr w:rsidR="006C3C49" w:rsidRPr="006C3C49" w14:paraId="42A2D125" w14:textId="77777777" w:rsidTr="007D383F">
        <w:trPr>
          <w:trHeight w:val="428"/>
        </w:trPr>
        <w:tc>
          <w:tcPr>
            <w:tcW w:w="11902" w:type="dxa"/>
            <w:vMerge/>
          </w:tcPr>
          <w:p w14:paraId="4BEF87A6"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F33D5EE" w14:textId="77777777" w:rsidR="00A47E3F" w:rsidRPr="006C3C49" w:rsidRDefault="007A7151"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05.Забезпечення (collateral)</w:t>
              </w:r>
            </w:hyperlink>
          </w:p>
        </w:tc>
      </w:tr>
      <w:tr w:rsidR="006C3C49" w:rsidRPr="006C3C49" w14:paraId="09C69790" w14:textId="77777777" w:rsidTr="00A94B50">
        <w:trPr>
          <w:trHeight w:val="425"/>
        </w:trPr>
        <w:tc>
          <w:tcPr>
            <w:tcW w:w="11902" w:type="dxa"/>
            <w:vMerge/>
          </w:tcPr>
          <w:p w14:paraId="7B3E4F6E"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07A2ABF" w14:textId="77777777" w:rsidR="00A47E3F" w:rsidRPr="006C3C49" w:rsidRDefault="007A7151" w:rsidP="00A47E3F">
            <w:pPr>
              <w:rPr>
                <w:rFonts w:ascii="Times New Roman" w:hAnsi="Times New Roman" w:cs="Times New Roman"/>
                <w:b/>
                <w:bCs/>
                <w:color w:val="000000" w:themeColor="text1"/>
                <w:sz w:val="28"/>
                <w:szCs w:val="28"/>
                <w:lang w:eastAsia="uk-UA"/>
              </w:rPr>
            </w:pPr>
            <w:hyperlink w:anchor="УзагальнУгодаРекв0052" w:history="1">
              <w:r w:rsidR="00A47E3F" w:rsidRPr="006C3C49">
                <w:rPr>
                  <w:rStyle w:val="a5"/>
                  <w:rFonts w:ascii="Times New Roman" w:hAnsi="Times New Roman" w:cs="Times New Roman"/>
                  <w:bCs/>
                  <w:color w:val="000000" w:themeColor="text1"/>
                  <w:sz w:val="28"/>
                  <w:szCs w:val="28"/>
                  <w:lang w:val="en-US" w:eastAsia="uk-UA"/>
                </w:rPr>
                <w:t>ID</w:t>
              </w:r>
              <w:r w:rsidR="00A47E3F" w:rsidRPr="006C3C49">
                <w:rPr>
                  <w:rStyle w:val="a5"/>
                  <w:rFonts w:ascii="Times New Roman" w:hAnsi="Times New Roman" w:cs="Times New Roman"/>
                  <w:bCs/>
                  <w:color w:val="000000" w:themeColor="text1"/>
                  <w:sz w:val="28"/>
                  <w:szCs w:val="28"/>
                  <w:lang w:eastAsia="uk-UA"/>
                </w:rPr>
                <w:t>0</w:t>
              </w:r>
              <w:r w:rsidR="00A47E3F" w:rsidRPr="006C3C49">
                <w:rPr>
                  <w:rStyle w:val="a5"/>
                  <w:rFonts w:ascii="Times New Roman" w:hAnsi="Times New Roman" w:cs="Times New Roman"/>
                  <w:bCs/>
                  <w:color w:val="000000" w:themeColor="text1"/>
                  <w:sz w:val="28"/>
                  <w:szCs w:val="28"/>
                  <w:lang w:val="en-US" w:eastAsia="uk-UA"/>
                </w:rPr>
                <w:t>6</w:t>
              </w:r>
              <w:r w:rsidR="00A47E3F" w:rsidRPr="006C3C49">
                <w:rPr>
                  <w:rStyle w:val="a5"/>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303D1338" w14:textId="77777777" w:rsidTr="00A94B50">
        <w:trPr>
          <w:trHeight w:val="425"/>
        </w:trPr>
        <w:tc>
          <w:tcPr>
            <w:tcW w:w="11902" w:type="dxa"/>
            <w:vMerge/>
          </w:tcPr>
          <w:p w14:paraId="22B12F4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2707B76" w14:textId="77777777" w:rsidR="00023F1C" w:rsidRPr="006C3C49" w:rsidRDefault="007A7151"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6C3C49">
                <w:rPr>
                  <w:rStyle w:val="a5"/>
                  <w:rFonts w:ascii="Times New Roman" w:hAnsi="Times New Roman" w:cs="Times New Roman"/>
                  <w:bCs/>
                  <w:color w:val="000000" w:themeColor="text1"/>
                  <w:sz w:val="28"/>
                  <w:szCs w:val="28"/>
                  <w:lang w:val="en-US" w:eastAsia="uk-UA"/>
                </w:rPr>
                <w:t>ID</w:t>
              </w:r>
              <w:r w:rsidR="00023F1C" w:rsidRPr="006C3C49">
                <w:rPr>
                  <w:rStyle w:val="a5"/>
                  <w:rFonts w:ascii="Times New Roman" w:hAnsi="Times New Roman" w:cs="Times New Roman"/>
                  <w:bCs/>
                  <w:color w:val="000000" w:themeColor="text1"/>
                  <w:sz w:val="28"/>
                  <w:szCs w:val="28"/>
                  <w:lang w:eastAsia="uk-UA"/>
                </w:rPr>
                <w:t>21.Транш (tranche)</w:t>
              </w:r>
            </w:hyperlink>
          </w:p>
        </w:tc>
      </w:tr>
      <w:tr w:rsidR="00023F1C" w:rsidRPr="006C3C49" w14:paraId="3E599FAF" w14:textId="77777777" w:rsidTr="00A94B50">
        <w:trPr>
          <w:trHeight w:val="425"/>
        </w:trPr>
        <w:tc>
          <w:tcPr>
            <w:tcW w:w="11902" w:type="dxa"/>
            <w:vMerge/>
          </w:tcPr>
          <w:p w14:paraId="32170B69"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91D913D" w14:textId="77777777" w:rsidR="00023F1C" w:rsidRPr="006C3C49" w:rsidRDefault="007A7151"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6C3C49">
                <w:rPr>
                  <w:rStyle w:val="a5"/>
                  <w:rFonts w:ascii="Times New Roman" w:hAnsi="Times New Roman" w:cs="Times New Roman"/>
                  <w:color w:val="000000" w:themeColor="text1"/>
                  <w:sz w:val="28"/>
                  <w:szCs w:val="28"/>
                  <w:lang w:val="en-US"/>
                </w:rPr>
                <w:t>ID</w:t>
              </w:r>
              <w:r w:rsidR="00023F1C" w:rsidRPr="006C3C49">
                <w:rPr>
                  <w:rStyle w:val="a5"/>
                  <w:rFonts w:ascii="Times New Roman" w:hAnsi="Times New Roman" w:cs="Times New Roman"/>
                  <w:color w:val="000000" w:themeColor="text1"/>
                  <w:sz w:val="28"/>
                  <w:szCs w:val="28"/>
                </w:rPr>
                <w:t>32.Пов’язана особа (related_person)</w:t>
              </w:r>
            </w:hyperlink>
          </w:p>
        </w:tc>
      </w:tr>
    </w:tbl>
    <w:p w14:paraId="0F4FE43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7B6522A" w14:textId="77777777" w:rsidR="002D35A8" w:rsidRPr="00F321DF" w:rsidRDefault="007A7151" w:rsidP="002D35A8">
      <w:pPr>
        <w:rPr>
          <w:color w:val="000000" w:themeColor="text1"/>
        </w:rPr>
      </w:pPr>
      <w:hyperlink w:anchor="Зміст" w:history="1">
        <w:r w:rsidR="002D35A8" w:rsidRPr="00F321DF">
          <w:rPr>
            <w:rStyle w:val="a5"/>
            <w:rFonts w:ascii="Times New Roman" w:hAnsi="Times New Roman" w:cs="Times New Roman"/>
            <w:b/>
            <w:color w:val="000000" w:themeColor="text1"/>
            <w:sz w:val="28"/>
            <w:szCs w:val="28"/>
            <w:lang w:val="ru-RU"/>
          </w:rPr>
          <w:t>Повернутись до зм</w:t>
        </w:r>
        <w:r w:rsidR="002D35A8" w:rsidRPr="00F321DF">
          <w:rPr>
            <w:rStyle w:val="a5"/>
            <w:rFonts w:ascii="Times New Roman" w:hAnsi="Times New Roman" w:cs="Times New Roman"/>
            <w:b/>
            <w:color w:val="000000" w:themeColor="text1"/>
            <w:sz w:val="28"/>
            <w:szCs w:val="28"/>
          </w:rPr>
          <w:t>істу Правил</w:t>
        </w:r>
      </w:hyperlink>
    </w:p>
    <w:p w14:paraId="06F25A63" w14:textId="087B013C" w:rsidR="00FE6DF5" w:rsidRPr="006C3C49" w:rsidRDefault="007A7151"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583D8C7E" w14:textId="201C6CE3" w:rsidR="009C3FCF" w:rsidRPr="006C3C49" w:rsidRDefault="009C3FCF">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A8243FC" w14:textId="6C32F89D" w:rsidR="00E52649" w:rsidRPr="006C3C49"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0" w:name="_Toc133930138"/>
      <w:bookmarkStart w:id="191" w:name="Додаток0055"/>
      <w:bookmarkStart w:id="192" w:name="_Toc225323640"/>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Дата укладення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набуття</w:t>
      </w:r>
      <w:r w:rsidR="007F6732" w:rsidRPr="006C3C49">
        <w:rPr>
          <w:rFonts w:ascii="Times New Roman" w:hAnsi="Times New Roman" w:cs="Times New Roman"/>
          <w:b/>
          <w:color w:val="000000" w:themeColor="text1"/>
          <w:sz w:val="28"/>
          <w:szCs w:val="28"/>
          <w:lang w:eastAsia="uk-UA"/>
        </w:rPr>
        <w:t xml:space="preserve">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Pr="006C3C49">
        <w:rPr>
          <w:rFonts w:ascii="Times New Roman" w:hAnsi="Times New Roman" w:cs="Times New Roman"/>
          <w:b/>
          <w:color w:val="000000" w:themeColor="text1"/>
          <w:sz w:val="28"/>
          <w:szCs w:val="28"/>
        </w:rPr>
        <w:t>(</w:t>
      </w: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r w:rsidR="009271DF"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0055)</w:t>
      </w:r>
      <w:bookmarkEnd w:id="190"/>
      <w:bookmarkEnd w:id="192"/>
    </w:p>
    <w:tbl>
      <w:tblPr>
        <w:tblStyle w:val="a6"/>
        <w:tblW w:w="15163" w:type="dxa"/>
        <w:tblLook w:val="04A0" w:firstRow="1" w:lastRow="0" w:firstColumn="1" w:lastColumn="0" w:noHBand="0" w:noVBand="1"/>
      </w:tblPr>
      <w:tblGrid>
        <w:gridCol w:w="11902"/>
        <w:gridCol w:w="3261"/>
      </w:tblGrid>
      <w:tr w:rsidR="00E52649" w:rsidRPr="006C3C49" w14:paraId="5CD1352A" w14:textId="77777777" w:rsidTr="00F276B5">
        <w:tc>
          <w:tcPr>
            <w:tcW w:w="11902" w:type="dxa"/>
          </w:tcPr>
          <w:bookmarkEnd w:id="191"/>
          <w:p w14:paraId="75A1CD21"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B4763EC"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03B8E70" w14:textId="77777777" w:rsidR="00E366AD" w:rsidRPr="00F321DF" w:rsidRDefault="00E366AD" w:rsidP="00E366AD">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61B92EC" w14:textId="77777777" w:rsidTr="00C04B1E">
        <w:trPr>
          <w:trHeight w:val="92"/>
          <w:tblHeader/>
        </w:trPr>
        <w:tc>
          <w:tcPr>
            <w:tcW w:w="11902" w:type="dxa"/>
          </w:tcPr>
          <w:p w14:paraId="12E9427E" w14:textId="5AF1C363"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19A8A701" w14:textId="05EC6D3E"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37A97BA9" w14:textId="77777777" w:rsidTr="00F276B5">
        <w:trPr>
          <w:trHeight w:val="92"/>
        </w:trPr>
        <w:tc>
          <w:tcPr>
            <w:tcW w:w="11902" w:type="dxa"/>
            <w:vMerge w:val="restart"/>
          </w:tcPr>
          <w:p w14:paraId="60F183B1" w14:textId="7024918C" w:rsidR="00434D87" w:rsidRPr="006C3C49" w:rsidRDefault="00434D87" w:rsidP="00434D8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значення дати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згідно з якою</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яким:</w:t>
            </w:r>
          </w:p>
          <w:p w14:paraId="2C560BAC" w14:textId="7A2B50FF" w:rsidR="00413CE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926E9D"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926E9D"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926E9D" w:rsidRPr="006C3C49">
              <w:rPr>
                <w:rFonts w:ascii="Times New Roman" w:hAnsi="Times New Roman" w:cs="Times New Roman"/>
                <w:color w:val="000000" w:themeColor="text1"/>
                <w:sz w:val="28"/>
                <w:szCs w:val="28"/>
              </w:rPr>
              <w:t>тощо)</w:t>
            </w:r>
            <w:r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 xml:space="preserve"> </w:t>
            </w:r>
          </w:p>
          <w:p w14:paraId="7C0A8E50" w14:textId="2E926432" w:rsidR="00434D8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w:t>
            </w:r>
            <w:r w:rsidR="00926E9D"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926E9D"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926E9D" w:rsidRPr="006C3C49">
              <w:rPr>
                <w:rFonts w:ascii="Times New Roman" w:hAnsi="Times New Roman" w:cs="Times New Roman"/>
                <w:color w:val="000000" w:themeColor="text1"/>
                <w:sz w:val="28"/>
                <w:szCs w:val="28"/>
              </w:rPr>
              <w:t xml:space="preserve"> тощо).</w:t>
            </w:r>
          </w:p>
          <w:p w14:paraId="3C02822F" w14:textId="2E089AE7"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3413D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r w:rsidR="00EE0619"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EE0619"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зазначається номер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на здійснення активної операції.</w:t>
            </w:r>
          </w:p>
          <w:p w14:paraId="474906F0" w14:textId="3B37BA64"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579BF210" w14:textId="7BCE420D"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відображає узагальнюючу угоду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правочин.</w:t>
            </w:r>
          </w:p>
          <w:p w14:paraId="53D85CCD" w14:textId="77777777" w:rsidR="00C725BD" w:rsidRPr="006C3C49" w:rsidRDefault="00C725BD" w:rsidP="00C725BD">
            <w:pPr>
              <w:pStyle w:val="a3"/>
              <w:numPr>
                <w:ilvl w:val="0"/>
                <w:numId w:val="54"/>
              </w:num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14A23797" w14:textId="64CD6D73" w:rsidR="002507BC" w:rsidRPr="006C3C49" w:rsidRDefault="00C725BD" w:rsidP="00F321DF">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 </w:t>
            </w:r>
            <w:r w:rsidR="00F356E6" w:rsidRPr="006C3C49">
              <w:rPr>
                <w:rFonts w:ascii="Times New Roman" w:hAnsi="Times New Roman" w:cs="Times New Roman"/>
                <w:color w:val="000000" w:themeColor="text1"/>
                <w:sz w:val="28"/>
                <w:szCs w:val="28"/>
              </w:rPr>
              <w:t xml:space="preserve">В момент першого подання набору даних </w:t>
            </w:r>
            <w:r w:rsidR="00434D87" w:rsidRPr="006C3C49">
              <w:rPr>
                <w:rFonts w:ascii="Times New Roman" w:hAnsi="Times New Roman" w:cs="Times New Roman"/>
                <w:color w:val="000000" w:themeColor="text1"/>
                <w:sz w:val="28"/>
                <w:szCs w:val="28"/>
              </w:rPr>
              <w:t xml:space="preserve">значення реквізиту </w:t>
            </w:r>
            <w:r w:rsidR="00434D87" w:rsidRPr="006C3C49">
              <w:rPr>
                <w:rFonts w:ascii="Times New Roman" w:hAnsi="Times New Roman" w:cs="Times New Roman"/>
                <w:color w:val="000000" w:themeColor="text1"/>
                <w:sz w:val="28"/>
                <w:szCs w:val="28"/>
                <w:lang w:eastAsia="uk-UA"/>
              </w:rPr>
              <w:t>Дата укладення</w:t>
            </w:r>
            <w:r w:rsidR="00F8177D" w:rsidRPr="006C3C49">
              <w:rPr>
                <w:rFonts w:ascii="Times New Roman" w:hAnsi="Times New Roman" w:cs="Times New Roman"/>
                <w:color w:val="000000" w:themeColor="text1"/>
                <w:sz w:val="28"/>
                <w:szCs w:val="28"/>
                <w:lang w:eastAsia="uk-UA"/>
              </w:rPr>
              <w:t xml:space="preserve"> </w:t>
            </w:r>
            <w:r w:rsidR="00CC6115" w:rsidRPr="006C3C49">
              <w:rPr>
                <w:rFonts w:ascii="Times New Roman" w:hAnsi="Times New Roman" w:cs="Times New Roman"/>
                <w:color w:val="000000" w:themeColor="text1"/>
                <w:sz w:val="28"/>
                <w:szCs w:val="28"/>
                <w:lang w:eastAsia="uk-UA"/>
              </w:rPr>
              <w:t xml:space="preserve">/ </w:t>
            </w:r>
            <w:r w:rsidR="00434D87" w:rsidRPr="006C3C49">
              <w:rPr>
                <w:rFonts w:ascii="Times New Roman" w:hAnsi="Times New Roman" w:cs="Times New Roman"/>
                <w:color w:val="000000" w:themeColor="text1"/>
                <w:sz w:val="28"/>
                <w:szCs w:val="28"/>
                <w:lang w:eastAsia="uk-UA"/>
              </w:rPr>
              <w:t>набуття чинності угоди</w:t>
            </w:r>
            <w:r w:rsidR="00CC6115" w:rsidRPr="006C3C49">
              <w:rPr>
                <w:rFonts w:ascii="Times New Roman" w:hAnsi="Times New Roman" w:cs="Times New Roman"/>
                <w:color w:val="000000" w:themeColor="text1"/>
                <w:sz w:val="28"/>
                <w:szCs w:val="28"/>
                <w:lang w:eastAsia="uk-UA"/>
              </w:rPr>
              <w:t xml:space="preserve"> / </w:t>
            </w:r>
            <w:r w:rsidR="00434D87" w:rsidRPr="006C3C49">
              <w:rPr>
                <w:rFonts w:ascii="Times New Roman" w:hAnsi="Times New Roman" w:cs="Times New Roman"/>
                <w:color w:val="000000" w:themeColor="text1"/>
                <w:sz w:val="28"/>
                <w:szCs w:val="28"/>
                <w:lang w:eastAsia="uk-UA"/>
              </w:rPr>
              <w:t xml:space="preserve">правочину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val="en-US" w:eastAsia="uk-UA"/>
              </w:rPr>
              <w:t>agreem</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start</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0055) </w:t>
            </w:r>
            <w:r w:rsidR="00434D87" w:rsidRPr="006C3C49">
              <w:rPr>
                <w:rFonts w:ascii="Times New Roman" w:hAnsi="Times New Roman" w:cs="Times New Roman"/>
                <w:color w:val="000000" w:themeColor="text1"/>
                <w:sz w:val="28"/>
                <w:szCs w:val="28"/>
              </w:rPr>
              <w:t>має відповідати значенню реквізиту Дата події (event_date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0052), а реквізит</w:t>
            </w:r>
            <w:r w:rsidR="00434D87" w:rsidRPr="006C3C49">
              <w:rPr>
                <w:rFonts w:ascii="Times New Roman" w:hAnsi="Times New Roman" w:cs="Times New Roman"/>
                <w:color w:val="000000" w:themeColor="text1"/>
                <w:sz w:val="28"/>
                <w:szCs w:val="28"/>
              </w:rPr>
              <w:t xml:space="preserve"> </w:t>
            </w:r>
            <w:r w:rsidR="00434D87" w:rsidRPr="006C3C49">
              <w:rPr>
                <w:rFonts w:ascii="Times New Roman" w:hAnsi="Times New Roman" w:cs="Times New Roman"/>
                <w:color w:val="000000" w:themeColor="text1"/>
                <w:sz w:val="28"/>
                <w:szCs w:val="28"/>
                <w:lang w:eastAsia="uk-UA"/>
              </w:rPr>
              <w:t xml:space="preserve">Подія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eastAsia="uk-UA"/>
              </w:rPr>
              <w:t xml:space="preserve">f150_event,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0051) </w:t>
            </w:r>
            <w:r w:rsidR="00434D87" w:rsidRPr="006C3C49">
              <w:rPr>
                <w:rFonts w:ascii="Times New Roman" w:hAnsi="Times New Roman" w:cs="Times New Roman"/>
                <w:color w:val="000000" w:themeColor="text1"/>
                <w:sz w:val="28"/>
                <w:szCs w:val="28"/>
              </w:rPr>
              <w:t xml:space="preserve">набуває значення </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w:t>
            </w:r>
          </w:p>
        </w:tc>
        <w:tc>
          <w:tcPr>
            <w:tcW w:w="3261" w:type="dxa"/>
            <w:vAlign w:val="center"/>
          </w:tcPr>
          <w:p w14:paraId="2E3B6549" w14:textId="77777777" w:rsidR="00E52649" w:rsidRPr="006C3C49" w:rsidRDefault="007A7151"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6C3C49">
                <w:rPr>
                  <w:rStyle w:val="a5"/>
                  <w:rFonts w:ascii="Times New Roman" w:hAnsi="Times New Roman" w:cs="Times New Roman"/>
                  <w:bCs/>
                  <w:color w:val="000000" w:themeColor="text1"/>
                  <w:sz w:val="28"/>
                  <w:szCs w:val="28"/>
                  <w:lang w:val="en-US" w:eastAsia="uk-UA"/>
                </w:rPr>
                <w:t>ID</w:t>
              </w:r>
              <w:r w:rsidR="00E15A4D" w:rsidRPr="006C3C49">
                <w:rPr>
                  <w:rStyle w:val="a5"/>
                  <w:rFonts w:ascii="Times New Roman" w:hAnsi="Times New Roman" w:cs="Times New Roman"/>
                  <w:bCs/>
                  <w:color w:val="000000" w:themeColor="text1"/>
                  <w:sz w:val="28"/>
                  <w:szCs w:val="28"/>
                  <w:lang w:eastAsia="uk-UA"/>
                </w:rPr>
                <w:t>03.Ф</w:t>
              </w:r>
              <w:r w:rsidR="00E52649" w:rsidRPr="006C3C49">
                <w:rPr>
                  <w:rStyle w:val="a5"/>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5EE1C548" w14:textId="77777777" w:rsidTr="00F276B5">
        <w:trPr>
          <w:trHeight w:val="89"/>
        </w:trPr>
        <w:tc>
          <w:tcPr>
            <w:tcW w:w="11902" w:type="dxa"/>
            <w:vMerge/>
          </w:tcPr>
          <w:p w14:paraId="7BF9C99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8B6FBAC" w14:textId="77777777" w:rsidR="00E52649" w:rsidRPr="006C3C49" w:rsidRDefault="007A7151"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6C3C49">
                <w:rPr>
                  <w:rStyle w:val="a5"/>
                  <w:rFonts w:ascii="Times New Roman" w:hAnsi="Times New Roman" w:cs="Times New Roman"/>
                  <w:bCs/>
                  <w:color w:val="000000" w:themeColor="text1"/>
                  <w:sz w:val="28"/>
                  <w:szCs w:val="28"/>
                  <w:lang w:val="en-US" w:eastAsia="uk-UA"/>
                </w:rPr>
                <w:t>ID</w:t>
              </w:r>
              <w:r w:rsidR="00E15A4D" w:rsidRPr="006C3C49">
                <w:rPr>
                  <w:rStyle w:val="a5"/>
                  <w:rFonts w:ascii="Times New Roman" w:hAnsi="Times New Roman" w:cs="Times New Roman"/>
                  <w:bCs/>
                  <w:color w:val="000000" w:themeColor="text1"/>
                  <w:sz w:val="28"/>
                  <w:szCs w:val="28"/>
                  <w:lang w:val="ru-RU" w:eastAsia="uk-UA"/>
                </w:rPr>
                <w:t>04</w:t>
              </w:r>
              <w:r w:rsidR="00E15A4D" w:rsidRPr="006C3C49">
                <w:rPr>
                  <w:rStyle w:val="a5"/>
                  <w:rFonts w:ascii="Times New Roman" w:hAnsi="Times New Roman" w:cs="Times New Roman"/>
                  <w:bCs/>
                  <w:color w:val="000000" w:themeColor="text1"/>
                  <w:sz w:val="28"/>
                  <w:szCs w:val="28"/>
                  <w:lang w:eastAsia="uk-UA"/>
                </w:rPr>
                <w:t>.Активна операція (loan</w:t>
              </w:r>
              <w:r w:rsidR="00E52649" w:rsidRPr="006C3C49">
                <w:rPr>
                  <w:rStyle w:val="a5"/>
                  <w:rFonts w:ascii="Times New Roman" w:hAnsi="Times New Roman" w:cs="Times New Roman"/>
                  <w:bCs/>
                  <w:color w:val="000000" w:themeColor="text1"/>
                  <w:sz w:val="28"/>
                  <w:szCs w:val="28"/>
                  <w:lang w:eastAsia="uk-UA"/>
                </w:rPr>
                <w:t>)</w:t>
              </w:r>
            </w:hyperlink>
          </w:p>
        </w:tc>
      </w:tr>
      <w:tr w:rsidR="006C3C49" w:rsidRPr="006C3C49" w14:paraId="2606250D" w14:textId="77777777" w:rsidTr="00F276B5">
        <w:trPr>
          <w:trHeight w:val="89"/>
        </w:trPr>
        <w:tc>
          <w:tcPr>
            <w:tcW w:w="11902" w:type="dxa"/>
            <w:vMerge/>
          </w:tcPr>
          <w:p w14:paraId="165A4628"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422EB2" w14:textId="77777777" w:rsidR="00E52649" w:rsidRPr="006C3C49" w:rsidRDefault="007A7151"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C3C49">
                <w:rPr>
                  <w:rStyle w:val="a5"/>
                  <w:rFonts w:ascii="Times New Roman" w:hAnsi="Times New Roman" w:cs="Times New Roman"/>
                  <w:bCs/>
                  <w:color w:val="000000" w:themeColor="text1"/>
                  <w:sz w:val="28"/>
                  <w:szCs w:val="28"/>
                  <w:lang w:val="en-US" w:eastAsia="uk-UA"/>
                </w:rPr>
                <w:t>ID05</w:t>
              </w:r>
              <w:r w:rsidR="00E15A4D" w:rsidRPr="006C3C49">
                <w:rPr>
                  <w:rStyle w:val="a5"/>
                  <w:rFonts w:ascii="Times New Roman" w:hAnsi="Times New Roman" w:cs="Times New Roman"/>
                  <w:bCs/>
                  <w:color w:val="000000" w:themeColor="text1"/>
                  <w:sz w:val="28"/>
                  <w:szCs w:val="28"/>
                  <w:lang w:eastAsia="uk-UA"/>
                </w:rPr>
                <w:t>.З</w:t>
              </w:r>
              <w:r w:rsidR="00E52649" w:rsidRPr="006C3C49">
                <w:rPr>
                  <w:rStyle w:val="a5"/>
                  <w:rFonts w:ascii="Times New Roman" w:hAnsi="Times New Roman" w:cs="Times New Roman"/>
                  <w:bCs/>
                  <w:color w:val="000000" w:themeColor="text1"/>
                  <w:sz w:val="28"/>
                  <w:szCs w:val="28"/>
                  <w:lang w:eastAsia="uk-UA"/>
                </w:rPr>
                <w:t>абезпечення (collateral)</w:t>
              </w:r>
            </w:hyperlink>
          </w:p>
        </w:tc>
      </w:tr>
      <w:tr w:rsidR="006C3C49" w:rsidRPr="006C3C49" w14:paraId="559622A7" w14:textId="77777777" w:rsidTr="00F276B5">
        <w:trPr>
          <w:trHeight w:val="89"/>
        </w:trPr>
        <w:tc>
          <w:tcPr>
            <w:tcW w:w="11902" w:type="dxa"/>
            <w:vMerge/>
          </w:tcPr>
          <w:p w14:paraId="54C83B0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8CD362" w14:textId="77777777" w:rsidR="00E52649" w:rsidRPr="006C3C49" w:rsidRDefault="007A7151" w:rsidP="00E15A4D">
            <w:pPr>
              <w:rPr>
                <w:rFonts w:ascii="Times New Roman" w:hAnsi="Times New Roman" w:cs="Times New Roman"/>
                <w:b/>
                <w:bCs/>
                <w:color w:val="000000" w:themeColor="text1"/>
                <w:sz w:val="28"/>
                <w:szCs w:val="28"/>
                <w:lang w:eastAsia="uk-UA"/>
              </w:rPr>
            </w:pPr>
            <w:hyperlink w:anchor="УзагальнУгодаРекв0055" w:history="1">
              <w:r w:rsidR="00E15A4D" w:rsidRPr="006C3C49">
                <w:rPr>
                  <w:rStyle w:val="a5"/>
                  <w:rFonts w:ascii="Times New Roman" w:hAnsi="Times New Roman" w:cs="Times New Roman"/>
                  <w:bCs/>
                  <w:color w:val="000000" w:themeColor="text1"/>
                  <w:sz w:val="28"/>
                  <w:szCs w:val="28"/>
                  <w:lang w:val="en-US" w:eastAsia="uk-UA"/>
                </w:rPr>
                <w:t>ID06</w:t>
              </w:r>
              <w:r w:rsidR="00E15A4D" w:rsidRPr="006C3C49">
                <w:rPr>
                  <w:rStyle w:val="a5"/>
                  <w:rFonts w:ascii="Times New Roman" w:hAnsi="Times New Roman" w:cs="Times New Roman"/>
                  <w:bCs/>
                  <w:color w:val="000000" w:themeColor="text1"/>
                  <w:sz w:val="28"/>
                  <w:szCs w:val="28"/>
                  <w:lang w:eastAsia="uk-UA"/>
                </w:rPr>
                <w:t>.У</w:t>
              </w:r>
              <w:r w:rsidR="00E52649" w:rsidRPr="006C3C49">
                <w:rPr>
                  <w:rStyle w:val="a5"/>
                  <w:rFonts w:ascii="Times New Roman" w:hAnsi="Times New Roman" w:cs="Times New Roman"/>
                  <w:bCs/>
                  <w:color w:val="000000" w:themeColor="text1"/>
                  <w:sz w:val="28"/>
                  <w:szCs w:val="28"/>
                  <w:lang w:eastAsia="uk-UA"/>
                </w:rPr>
                <w:t>загальнююча угода (contract)</w:t>
              </w:r>
            </w:hyperlink>
          </w:p>
        </w:tc>
      </w:tr>
      <w:tr w:rsidR="006C3C49" w:rsidRPr="006C3C49" w14:paraId="323DD093" w14:textId="77777777" w:rsidTr="00F276B5">
        <w:trPr>
          <w:trHeight w:val="89"/>
        </w:trPr>
        <w:tc>
          <w:tcPr>
            <w:tcW w:w="11902" w:type="dxa"/>
            <w:vMerge/>
          </w:tcPr>
          <w:p w14:paraId="7BBC4884"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136E6B8" w14:textId="77777777" w:rsidR="00E52649" w:rsidRPr="006C3C49" w:rsidRDefault="007A7151" w:rsidP="00E15A4D">
            <w:pPr>
              <w:rPr>
                <w:rFonts w:ascii="Times New Roman" w:hAnsi="Times New Roman" w:cs="Times New Roman"/>
                <w:b/>
                <w:bCs/>
                <w:color w:val="000000" w:themeColor="text1"/>
                <w:sz w:val="28"/>
                <w:szCs w:val="28"/>
                <w:lang w:eastAsia="uk-UA"/>
              </w:rPr>
            </w:pPr>
            <w:hyperlink w:anchor="ТраншРекв0055" w:history="1">
              <w:r w:rsidR="00E15A4D" w:rsidRPr="006C3C49">
                <w:rPr>
                  <w:rStyle w:val="a5"/>
                  <w:rFonts w:ascii="Times New Roman" w:hAnsi="Times New Roman" w:cs="Times New Roman"/>
                  <w:bCs/>
                  <w:color w:val="000000" w:themeColor="text1"/>
                  <w:sz w:val="28"/>
                  <w:szCs w:val="28"/>
                  <w:lang w:val="en-US" w:eastAsia="uk-UA"/>
                </w:rPr>
                <w:t>ID21</w:t>
              </w:r>
              <w:r w:rsidR="00E15A4D" w:rsidRPr="006C3C49">
                <w:rPr>
                  <w:rStyle w:val="a5"/>
                  <w:rFonts w:ascii="Times New Roman" w:hAnsi="Times New Roman" w:cs="Times New Roman"/>
                  <w:bCs/>
                  <w:color w:val="000000" w:themeColor="text1"/>
                  <w:sz w:val="28"/>
                  <w:szCs w:val="28"/>
                  <w:lang w:eastAsia="uk-UA"/>
                </w:rPr>
                <w:t>.Т</w:t>
              </w:r>
              <w:r w:rsidR="00E52649" w:rsidRPr="006C3C49">
                <w:rPr>
                  <w:rStyle w:val="a5"/>
                  <w:rFonts w:ascii="Times New Roman" w:hAnsi="Times New Roman" w:cs="Times New Roman"/>
                  <w:bCs/>
                  <w:color w:val="000000" w:themeColor="text1"/>
                  <w:sz w:val="28"/>
                  <w:szCs w:val="28"/>
                  <w:lang w:eastAsia="uk-UA"/>
                </w:rPr>
                <w:t>ранш (tranche)</w:t>
              </w:r>
            </w:hyperlink>
          </w:p>
        </w:tc>
      </w:tr>
    </w:tbl>
    <w:p w14:paraId="06A06BEE" w14:textId="77777777" w:rsidR="002D35A8" w:rsidRPr="00F321DF" w:rsidRDefault="007A7151" w:rsidP="001254D5">
      <w:pPr>
        <w:spacing w:after="0" w:line="240" w:lineRule="auto"/>
        <w:rPr>
          <w:color w:val="000000" w:themeColor="text1"/>
        </w:rPr>
      </w:pPr>
      <w:hyperlink w:anchor="Зміст" w:history="1">
        <w:r w:rsidR="002D35A8" w:rsidRPr="00F321DF">
          <w:rPr>
            <w:rStyle w:val="a5"/>
            <w:rFonts w:ascii="Times New Roman" w:hAnsi="Times New Roman" w:cs="Times New Roman"/>
            <w:b/>
            <w:color w:val="000000" w:themeColor="text1"/>
            <w:sz w:val="28"/>
            <w:szCs w:val="28"/>
            <w:lang w:val="ru-RU"/>
          </w:rPr>
          <w:t>Повернутись до зм</w:t>
        </w:r>
        <w:r w:rsidR="002D35A8" w:rsidRPr="00F321DF">
          <w:rPr>
            <w:rStyle w:val="a5"/>
            <w:rFonts w:ascii="Times New Roman" w:hAnsi="Times New Roman" w:cs="Times New Roman"/>
            <w:b/>
            <w:color w:val="000000" w:themeColor="text1"/>
            <w:sz w:val="28"/>
            <w:szCs w:val="28"/>
          </w:rPr>
          <w:t>істу Правил</w:t>
        </w:r>
      </w:hyperlink>
    </w:p>
    <w:p w14:paraId="0D66C2CC" w14:textId="53593106" w:rsidR="002D35A8" w:rsidRPr="006C3C49" w:rsidRDefault="007A7151" w:rsidP="009C3FCF">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2F39CABA" w14:textId="07F3B191" w:rsidR="00FE6DF5"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3" w:name="Додаток0056"/>
      <w:bookmarkStart w:id="194" w:name="_Toc225323641"/>
      <w:r w:rsidRPr="006C3C49">
        <w:rPr>
          <w:rFonts w:ascii="Times New Roman" w:hAnsi="Times New Roman" w:cs="Times New Roman"/>
          <w:b/>
          <w:bCs/>
          <w:color w:val="000000" w:themeColor="text1"/>
          <w:sz w:val="28"/>
          <w:szCs w:val="28"/>
          <w:lang w:eastAsia="uk-UA"/>
        </w:rPr>
        <w:t>Додаток 1</w:t>
      </w:r>
      <w:r w:rsidR="00FE6DF5"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5</w:t>
      </w:r>
      <w:r w:rsidR="00FE6DF5" w:rsidRPr="006C3C49">
        <w:rPr>
          <w:rFonts w:ascii="Times New Roman" w:hAnsi="Times New Roman" w:cs="Times New Roman"/>
          <w:b/>
          <w:bCs/>
          <w:color w:val="000000" w:themeColor="text1"/>
          <w:sz w:val="28"/>
          <w:szCs w:val="28"/>
          <w:lang w:eastAsia="uk-UA"/>
        </w:rPr>
        <w:t>. Реквізит:</w:t>
      </w:r>
      <w:r w:rsidR="00FE6DF5" w:rsidRPr="006C3C49">
        <w:rPr>
          <w:rFonts w:ascii="Times New Roman" w:hAnsi="Times New Roman" w:cs="Times New Roman"/>
          <w:b/>
          <w:color w:val="000000" w:themeColor="text1"/>
          <w:sz w:val="28"/>
          <w:szCs w:val="28"/>
        </w:rPr>
        <w:t xml:space="preserve"> </w:t>
      </w:r>
      <w:r w:rsidR="00584B12" w:rsidRPr="006C3C49">
        <w:rPr>
          <w:rFonts w:ascii="Times New Roman" w:hAnsi="Times New Roman" w:cs="Times New Roman"/>
          <w:b/>
          <w:color w:val="000000" w:themeColor="text1"/>
          <w:sz w:val="28"/>
          <w:szCs w:val="28"/>
        </w:rPr>
        <w:t xml:space="preserve">Дата фактичного виникнення заборгованості </w:t>
      </w:r>
      <w:r w:rsidR="00FE6DF5" w:rsidRPr="006C3C49">
        <w:rPr>
          <w:rFonts w:ascii="Times New Roman" w:hAnsi="Times New Roman" w:cs="Times New Roman"/>
          <w:b/>
          <w:color w:val="000000" w:themeColor="text1"/>
          <w:sz w:val="28"/>
          <w:szCs w:val="28"/>
        </w:rPr>
        <w:t>(</w:t>
      </w:r>
      <w:r w:rsidR="00584B12" w:rsidRPr="006C3C49">
        <w:rPr>
          <w:rFonts w:ascii="Times New Roman" w:hAnsi="Times New Roman" w:cs="Times New Roman"/>
          <w:b/>
          <w:color w:val="000000" w:themeColor="text1"/>
          <w:sz w:val="28"/>
          <w:szCs w:val="28"/>
        </w:rPr>
        <w:t>debt_start_date</w:t>
      </w:r>
      <w:r w:rsidR="00FE6DF5"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00FE6DF5" w:rsidRPr="006C3C49">
        <w:rPr>
          <w:rFonts w:ascii="Times New Roman" w:hAnsi="Times New Roman" w:cs="Times New Roman"/>
          <w:b/>
          <w:color w:val="000000" w:themeColor="text1"/>
          <w:sz w:val="28"/>
          <w:szCs w:val="28"/>
          <w:lang w:eastAsia="uk-UA"/>
        </w:rPr>
        <w:t>00</w:t>
      </w:r>
      <w:r w:rsidR="007D4B0C" w:rsidRPr="006C3C49">
        <w:rPr>
          <w:rFonts w:ascii="Times New Roman" w:hAnsi="Times New Roman" w:cs="Times New Roman"/>
          <w:b/>
          <w:color w:val="000000" w:themeColor="text1"/>
          <w:sz w:val="28"/>
          <w:szCs w:val="28"/>
          <w:lang w:eastAsia="uk-UA"/>
        </w:rPr>
        <w:t>5</w:t>
      </w:r>
      <w:r w:rsidR="00584B12" w:rsidRPr="006C3C49">
        <w:rPr>
          <w:rFonts w:ascii="Times New Roman" w:hAnsi="Times New Roman" w:cs="Times New Roman"/>
          <w:b/>
          <w:color w:val="000000" w:themeColor="text1"/>
          <w:sz w:val="28"/>
          <w:szCs w:val="28"/>
          <w:lang w:eastAsia="uk-UA"/>
        </w:rPr>
        <w:t>6</w:t>
      </w:r>
      <w:r w:rsidR="00FE6DF5" w:rsidRPr="006C3C49">
        <w:rPr>
          <w:rFonts w:ascii="Times New Roman" w:hAnsi="Times New Roman" w:cs="Times New Roman"/>
          <w:b/>
          <w:color w:val="000000" w:themeColor="text1"/>
          <w:sz w:val="28"/>
          <w:szCs w:val="28"/>
          <w:lang w:eastAsia="uk-UA"/>
        </w:rPr>
        <w:t>)</w:t>
      </w:r>
      <w:bookmarkEnd w:id="193"/>
      <w:bookmarkEnd w:id="194"/>
    </w:p>
    <w:p w14:paraId="5723160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FE6DF5" w:rsidRPr="006C3C49" w14:paraId="2C924C56" w14:textId="77777777" w:rsidTr="004E0E16">
        <w:tc>
          <w:tcPr>
            <w:tcW w:w="11902" w:type="dxa"/>
          </w:tcPr>
          <w:p w14:paraId="781071A0"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9E40B4D"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674019C1" w14:textId="77777777" w:rsidR="00C04B1E" w:rsidRPr="00F321DF" w:rsidRDefault="00C04B1E" w:rsidP="00C04B1E">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017580B3" w14:textId="77777777" w:rsidTr="004E0E16">
        <w:trPr>
          <w:trHeight w:val="92"/>
        </w:trPr>
        <w:tc>
          <w:tcPr>
            <w:tcW w:w="11902" w:type="dxa"/>
          </w:tcPr>
          <w:p w14:paraId="5BD7C9EB" w14:textId="454772E8" w:rsidR="00C04B1E" w:rsidRPr="006C3C49" w:rsidRDefault="00C04B1E" w:rsidP="00C04B1E">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006A1A09" w14:textId="661FED2D" w:rsidR="00C04B1E" w:rsidRPr="00F321DF" w:rsidRDefault="00C04B1E" w:rsidP="00C04B1E">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63DACD5" w14:textId="77777777" w:rsidTr="004E0E16">
        <w:trPr>
          <w:trHeight w:val="92"/>
        </w:trPr>
        <w:tc>
          <w:tcPr>
            <w:tcW w:w="11902" w:type="dxa"/>
            <w:vMerge w:val="restart"/>
          </w:tcPr>
          <w:p w14:paraId="03873E09" w14:textId="0FEC6AD3" w:rsidR="00297BE4" w:rsidRPr="006C3C49" w:rsidRDefault="00B978F1" w:rsidP="00495CF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яку здійснено відображення</w:t>
            </w:r>
            <w:r w:rsidR="009A1D17" w:rsidRPr="006C3C49">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6C3C49">
              <w:rPr>
                <w:rFonts w:ascii="Times New Roman" w:hAnsi="Times New Roman" w:cs="Times New Roman"/>
                <w:color w:val="000000" w:themeColor="text1"/>
                <w:sz w:val="28"/>
                <w:szCs w:val="28"/>
              </w:rPr>
              <w:t xml:space="preserve"> операції або </w:t>
            </w:r>
            <w:r w:rsidR="00397988" w:rsidRPr="006C3C49">
              <w:rPr>
                <w:rFonts w:ascii="Times New Roman" w:hAnsi="Times New Roman" w:cs="Times New Roman"/>
                <w:color w:val="000000" w:themeColor="text1"/>
                <w:sz w:val="28"/>
                <w:szCs w:val="28"/>
              </w:rPr>
              <w:t xml:space="preserve">відображення в обліку </w:t>
            </w:r>
            <w:r w:rsidRPr="006C3C49">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A9568E" w:rsidRPr="006C3C49">
              <w:rPr>
                <w:rFonts w:ascii="Times New Roman" w:hAnsi="Times New Roman" w:cs="Times New Roman"/>
                <w:color w:val="000000" w:themeColor="text1"/>
                <w:sz w:val="28"/>
                <w:szCs w:val="28"/>
              </w:rPr>
              <w:t xml:space="preserve">фінансовим </w:t>
            </w:r>
            <w:r w:rsidR="009A1D17" w:rsidRPr="006C3C49">
              <w:rPr>
                <w:rFonts w:ascii="Times New Roman" w:hAnsi="Times New Roman" w:cs="Times New Roman"/>
                <w:color w:val="000000" w:themeColor="text1"/>
                <w:sz w:val="28"/>
                <w:szCs w:val="28"/>
              </w:rPr>
              <w:t>зобов’язанням</w:t>
            </w:r>
            <w:r w:rsidRPr="006C3C49">
              <w:rPr>
                <w:rFonts w:ascii="Times New Roman" w:hAnsi="Times New Roman" w:cs="Times New Roman"/>
                <w:color w:val="000000" w:themeColor="text1"/>
                <w:sz w:val="28"/>
                <w:szCs w:val="28"/>
              </w:rPr>
              <w:t xml:space="preserve"> в межах </w:t>
            </w:r>
            <w:r w:rsidR="00843BE5" w:rsidRPr="006C3C49">
              <w:rPr>
                <w:rFonts w:ascii="Times New Roman" w:hAnsi="Times New Roman" w:cs="Times New Roman"/>
                <w:color w:val="000000" w:themeColor="text1"/>
                <w:sz w:val="28"/>
                <w:szCs w:val="28"/>
              </w:rPr>
              <w:t xml:space="preserve">чинності укладеної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009A1D17" w:rsidRPr="006C3C49">
              <w:rPr>
                <w:rFonts w:ascii="Times New Roman" w:hAnsi="Times New Roman" w:cs="Times New Roman"/>
                <w:color w:val="000000" w:themeColor="text1"/>
                <w:sz w:val="28"/>
                <w:szCs w:val="28"/>
              </w:rPr>
              <w:t>.</w:t>
            </w:r>
          </w:p>
        </w:tc>
        <w:tc>
          <w:tcPr>
            <w:tcW w:w="3261" w:type="dxa"/>
            <w:vAlign w:val="center"/>
          </w:tcPr>
          <w:p w14:paraId="76639AFC" w14:textId="77777777" w:rsidR="007D4B0C" w:rsidRPr="006C3C49" w:rsidRDefault="007A7151"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6C3C49">
                <w:rPr>
                  <w:rStyle w:val="a5"/>
                  <w:rFonts w:ascii="Times New Roman" w:hAnsi="Times New Roman" w:cs="Times New Roman"/>
                  <w:bCs/>
                  <w:color w:val="000000" w:themeColor="text1"/>
                  <w:sz w:val="28"/>
                  <w:szCs w:val="28"/>
                  <w:lang w:val="en-US" w:eastAsia="uk-UA"/>
                </w:rPr>
                <w:t>ID</w:t>
              </w:r>
              <w:r w:rsidR="00CA7967" w:rsidRPr="006C3C49">
                <w:rPr>
                  <w:rStyle w:val="a5"/>
                  <w:rFonts w:ascii="Times New Roman" w:hAnsi="Times New Roman" w:cs="Times New Roman"/>
                  <w:bCs/>
                  <w:color w:val="000000" w:themeColor="text1"/>
                  <w:sz w:val="28"/>
                  <w:szCs w:val="28"/>
                  <w:lang w:val="ru-RU" w:eastAsia="uk-UA"/>
                </w:rPr>
                <w:t>04</w:t>
              </w:r>
              <w:r w:rsidR="00CA7967" w:rsidRPr="006C3C49">
                <w:rPr>
                  <w:rStyle w:val="a5"/>
                  <w:rFonts w:ascii="Times New Roman" w:hAnsi="Times New Roman" w:cs="Times New Roman"/>
                  <w:bCs/>
                  <w:color w:val="000000" w:themeColor="text1"/>
                  <w:sz w:val="28"/>
                  <w:szCs w:val="28"/>
                  <w:lang w:eastAsia="uk-UA"/>
                </w:rPr>
                <w:t>.А</w:t>
              </w:r>
              <w:r w:rsidR="002A0C5D" w:rsidRPr="006C3C49">
                <w:rPr>
                  <w:rStyle w:val="a5"/>
                  <w:rFonts w:ascii="Times New Roman" w:hAnsi="Times New Roman" w:cs="Times New Roman"/>
                  <w:bCs/>
                  <w:color w:val="000000" w:themeColor="text1"/>
                  <w:sz w:val="28"/>
                  <w:szCs w:val="28"/>
                  <w:lang w:eastAsia="uk-UA"/>
                </w:rPr>
                <w:t>кт</w:t>
              </w:r>
              <w:r w:rsidR="00CA7967" w:rsidRPr="006C3C49">
                <w:rPr>
                  <w:rStyle w:val="a5"/>
                  <w:rFonts w:ascii="Times New Roman" w:hAnsi="Times New Roman" w:cs="Times New Roman"/>
                  <w:bCs/>
                  <w:color w:val="000000" w:themeColor="text1"/>
                  <w:sz w:val="28"/>
                  <w:szCs w:val="28"/>
                  <w:lang w:eastAsia="uk-UA"/>
                </w:rPr>
                <w:t>ивна операція (loan</w:t>
              </w:r>
              <w:r w:rsidR="002A0C5D" w:rsidRPr="006C3C49">
                <w:rPr>
                  <w:rStyle w:val="a5"/>
                  <w:rFonts w:ascii="Times New Roman" w:hAnsi="Times New Roman" w:cs="Times New Roman"/>
                  <w:bCs/>
                  <w:color w:val="000000" w:themeColor="text1"/>
                  <w:sz w:val="28"/>
                  <w:szCs w:val="28"/>
                  <w:lang w:eastAsia="uk-UA"/>
                </w:rPr>
                <w:t>)</w:t>
              </w:r>
            </w:hyperlink>
          </w:p>
        </w:tc>
      </w:tr>
      <w:tr w:rsidR="007D4B0C" w:rsidRPr="006C3C49" w14:paraId="50268038" w14:textId="77777777" w:rsidTr="004E0E16">
        <w:trPr>
          <w:trHeight w:val="89"/>
        </w:trPr>
        <w:tc>
          <w:tcPr>
            <w:tcW w:w="11902" w:type="dxa"/>
            <w:vMerge/>
          </w:tcPr>
          <w:p w14:paraId="671C47CF" w14:textId="77777777" w:rsidR="007D4B0C" w:rsidRPr="006C3C49"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FBC7A3" w14:textId="77777777" w:rsidR="007D4B0C" w:rsidRPr="006C3C49" w:rsidRDefault="007A7151"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6C3C49">
                <w:rPr>
                  <w:rStyle w:val="a5"/>
                  <w:rFonts w:ascii="Times New Roman" w:hAnsi="Times New Roman" w:cs="Times New Roman"/>
                  <w:bCs/>
                  <w:color w:val="000000" w:themeColor="text1"/>
                  <w:sz w:val="28"/>
                  <w:szCs w:val="28"/>
                  <w:lang w:val="en-US" w:eastAsia="uk-UA"/>
                </w:rPr>
                <w:t>ID21</w:t>
              </w:r>
              <w:r w:rsidR="00CA7967" w:rsidRPr="006C3C49">
                <w:rPr>
                  <w:rStyle w:val="a5"/>
                  <w:rFonts w:ascii="Times New Roman" w:hAnsi="Times New Roman" w:cs="Times New Roman"/>
                  <w:bCs/>
                  <w:color w:val="000000" w:themeColor="text1"/>
                  <w:sz w:val="28"/>
                  <w:szCs w:val="28"/>
                  <w:lang w:eastAsia="uk-UA"/>
                </w:rPr>
                <w:t>.Т</w:t>
              </w:r>
              <w:r w:rsidR="002A0C5D" w:rsidRPr="006C3C49">
                <w:rPr>
                  <w:rStyle w:val="a5"/>
                  <w:rFonts w:ascii="Times New Roman" w:hAnsi="Times New Roman" w:cs="Times New Roman"/>
                  <w:bCs/>
                  <w:color w:val="000000" w:themeColor="text1"/>
                  <w:sz w:val="28"/>
                  <w:szCs w:val="28"/>
                  <w:lang w:eastAsia="uk-UA"/>
                </w:rPr>
                <w:t>ранш (tranche</w:t>
              </w:r>
            </w:hyperlink>
            <w:r w:rsidR="002A0C5D" w:rsidRPr="006C3C49">
              <w:rPr>
                <w:rFonts w:ascii="Times New Roman" w:hAnsi="Times New Roman" w:cs="Times New Roman"/>
                <w:bCs/>
                <w:color w:val="000000" w:themeColor="text1"/>
                <w:sz w:val="28"/>
                <w:szCs w:val="28"/>
                <w:lang w:eastAsia="uk-UA"/>
              </w:rPr>
              <w:t>)</w:t>
            </w:r>
          </w:p>
        </w:tc>
      </w:tr>
    </w:tbl>
    <w:p w14:paraId="7011D389" w14:textId="27469262"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C5AE8F7" w14:textId="77777777" w:rsidR="00CB53CD" w:rsidRPr="00F321DF" w:rsidRDefault="007A7151" w:rsidP="00CB53CD">
      <w:pPr>
        <w:rPr>
          <w:color w:val="000000" w:themeColor="text1"/>
        </w:rPr>
      </w:pPr>
      <w:hyperlink w:anchor="Зміст" w:history="1">
        <w:r w:rsidR="00CB53CD" w:rsidRPr="00F321DF">
          <w:rPr>
            <w:rStyle w:val="a5"/>
            <w:rFonts w:ascii="Times New Roman" w:hAnsi="Times New Roman" w:cs="Times New Roman"/>
            <w:b/>
            <w:color w:val="000000" w:themeColor="text1"/>
            <w:sz w:val="28"/>
            <w:szCs w:val="28"/>
            <w:lang w:val="ru-RU"/>
          </w:rPr>
          <w:t>Повернутись до зм</w:t>
        </w:r>
        <w:r w:rsidR="00CB53CD" w:rsidRPr="00F321DF">
          <w:rPr>
            <w:rStyle w:val="a5"/>
            <w:rFonts w:ascii="Times New Roman" w:hAnsi="Times New Roman" w:cs="Times New Roman"/>
            <w:b/>
            <w:color w:val="000000" w:themeColor="text1"/>
            <w:sz w:val="28"/>
            <w:szCs w:val="28"/>
          </w:rPr>
          <w:t>істу Правил</w:t>
        </w:r>
      </w:hyperlink>
    </w:p>
    <w:p w14:paraId="596A80C8" w14:textId="26A82EDD" w:rsidR="00CB53CD" w:rsidRPr="006C3C49" w:rsidRDefault="007A7151"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53CD"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3B3A4C3E" w14:textId="2A009326" w:rsidR="00C04B1E" w:rsidRPr="006C3C49" w:rsidRDefault="00C04B1E"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01A075B2" w14:textId="4F26501A" w:rsidR="00FE6DF5" w:rsidRPr="006C3C49"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5" w:name="Додаток0057"/>
      <w:bookmarkStart w:id="196" w:name="_Toc225323642"/>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F4109" w:rsidRPr="006C3C49">
        <w:rPr>
          <w:rFonts w:ascii="Times New Roman" w:hAnsi="Times New Roman" w:cs="Times New Roman"/>
          <w:b/>
          <w:bCs/>
          <w:color w:val="000000" w:themeColor="text1"/>
          <w:sz w:val="28"/>
          <w:szCs w:val="28"/>
          <w:lang w:eastAsia="uk-UA"/>
        </w:rPr>
        <w:t>6</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Дата п</w:t>
      </w:r>
      <w:r w:rsidR="007F6732" w:rsidRPr="006C3C49">
        <w:rPr>
          <w:rFonts w:ascii="Times New Roman" w:hAnsi="Times New Roman" w:cs="Times New Roman"/>
          <w:b/>
          <w:color w:val="000000" w:themeColor="text1"/>
          <w:sz w:val="28"/>
          <w:szCs w:val="28"/>
        </w:rPr>
        <w:t>рипинення чинності угоди</w:t>
      </w:r>
      <w:r w:rsidR="001A3E54" w:rsidRPr="006C3C49">
        <w:rPr>
          <w:rFonts w:ascii="Times New Roman" w:hAnsi="Times New Roman" w:cs="Times New Roman"/>
          <w:b/>
          <w:color w:val="000000" w:themeColor="text1"/>
          <w:sz w:val="28"/>
          <w:szCs w:val="28"/>
        </w:rPr>
        <w:t xml:space="preserve"> </w:t>
      </w:r>
      <w:r w:rsidR="00CE5F68" w:rsidRPr="006C3C49">
        <w:rPr>
          <w:rFonts w:ascii="Times New Roman" w:hAnsi="Times New Roman" w:cs="Times New Roman"/>
          <w:b/>
          <w:color w:val="000000" w:themeColor="text1"/>
          <w:sz w:val="28"/>
          <w:szCs w:val="28"/>
        </w:rPr>
        <w:t>/</w:t>
      </w:r>
      <w:r w:rsidR="001A3E54"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 xml:space="preserve">правочину </w:t>
      </w:r>
      <w:r w:rsidRPr="006C3C49">
        <w:rPr>
          <w:rFonts w:ascii="Times New Roman" w:hAnsi="Times New Roman" w:cs="Times New Roman"/>
          <w:b/>
          <w:color w:val="000000" w:themeColor="text1"/>
          <w:sz w:val="28"/>
          <w:szCs w:val="28"/>
        </w:rPr>
        <w:t>(</w:t>
      </w:r>
      <w:r w:rsidR="007077EB" w:rsidRPr="006C3C49">
        <w:rPr>
          <w:rFonts w:ascii="Times New Roman" w:hAnsi="Times New Roman" w:cs="Times New Roman"/>
          <w:b/>
          <w:color w:val="000000" w:themeColor="text1"/>
          <w:sz w:val="28"/>
          <w:szCs w:val="28"/>
        </w:rPr>
        <w:t>agreem_end_date</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7077EB" w:rsidRPr="006C3C49">
        <w:rPr>
          <w:rFonts w:ascii="Times New Roman" w:hAnsi="Times New Roman" w:cs="Times New Roman"/>
          <w:b/>
          <w:color w:val="000000" w:themeColor="text1"/>
          <w:sz w:val="28"/>
          <w:szCs w:val="28"/>
          <w:lang w:eastAsia="uk-UA"/>
        </w:rPr>
        <w:t>57</w:t>
      </w:r>
      <w:r w:rsidRPr="006C3C49">
        <w:rPr>
          <w:rFonts w:ascii="Times New Roman" w:hAnsi="Times New Roman" w:cs="Times New Roman"/>
          <w:b/>
          <w:color w:val="000000" w:themeColor="text1"/>
          <w:sz w:val="28"/>
          <w:szCs w:val="28"/>
          <w:lang w:eastAsia="uk-UA"/>
        </w:rPr>
        <w:t>)</w:t>
      </w:r>
      <w:bookmarkEnd w:id="195"/>
      <w:bookmarkEnd w:id="196"/>
    </w:p>
    <w:p w14:paraId="03CFD442"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FE6DF5" w:rsidRPr="006C3C49" w14:paraId="5C3FEC9B" w14:textId="77777777" w:rsidTr="004E0E16">
        <w:tc>
          <w:tcPr>
            <w:tcW w:w="11902" w:type="dxa"/>
          </w:tcPr>
          <w:p w14:paraId="570E89FE"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D0CC71"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C94630" w14:textId="77777777" w:rsidR="00066D91" w:rsidRPr="00F321DF" w:rsidRDefault="00066D91" w:rsidP="00066D91">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2951EC01" w14:textId="77777777" w:rsidTr="00B47DC2">
        <w:tc>
          <w:tcPr>
            <w:tcW w:w="11902" w:type="dxa"/>
          </w:tcPr>
          <w:p w14:paraId="3D316E0A" w14:textId="20E22B91" w:rsidR="00066D91" w:rsidRPr="006C3C49" w:rsidRDefault="00066D91" w:rsidP="00066D91">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2C5739D2" w14:textId="7905C497" w:rsidR="00066D91" w:rsidRPr="00F321DF" w:rsidRDefault="00066D91" w:rsidP="00066D91">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8B73772" w14:textId="77777777" w:rsidTr="00B47DC2">
        <w:tc>
          <w:tcPr>
            <w:tcW w:w="11902" w:type="dxa"/>
            <w:vMerge w:val="restart"/>
          </w:tcPr>
          <w:p w14:paraId="1B64E32F" w14:textId="6BDB535E" w:rsidR="00F57A57" w:rsidRPr="006C3C49" w:rsidRDefault="002918B4"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w:t>
            </w:r>
            <w:r w:rsidR="00F57A57" w:rsidRPr="006C3C49">
              <w:rPr>
                <w:rFonts w:ascii="Times New Roman" w:hAnsi="Times New Roman" w:cs="Times New Roman"/>
                <w:color w:val="000000" w:themeColor="text1"/>
                <w:sz w:val="28"/>
                <w:szCs w:val="28"/>
                <w:lang w:eastAsia="uk-UA"/>
              </w:rPr>
              <w:t>яку зак</w:t>
            </w:r>
            <w:r w:rsidRPr="006C3C49">
              <w:rPr>
                <w:rFonts w:ascii="Times New Roman" w:hAnsi="Times New Roman" w:cs="Times New Roman"/>
                <w:color w:val="000000" w:themeColor="text1"/>
                <w:sz w:val="28"/>
                <w:szCs w:val="28"/>
                <w:lang w:eastAsia="uk-UA"/>
              </w:rPr>
              <w:t xml:space="preserve">інчується строк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та з якої, відповідно до умов такої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086C32A2" w14:textId="10CDDD69" w:rsidR="00F57A57" w:rsidRPr="006C3C49" w:rsidRDefault="00F57A57"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гарантії або поруки.</w:t>
            </w:r>
          </w:p>
          <w:p w14:paraId="3EA1405C" w14:textId="37ECB908" w:rsidR="00F57A57" w:rsidRPr="006C3C49" w:rsidRDefault="00F57A57" w:rsidP="00F00E4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Якщо дата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Pr="006C3C49">
              <w:rPr>
                <w:rFonts w:ascii="Times New Roman" w:hAnsi="Times New Roman" w:cs="Times New Roman"/>
                <w:color w:val="000000" w:themeColor="text1"/>
                <w:sz w:val="28"/>
                <w:szCs w:val="28"/>
                <w:lang w:eastAsia="uk-UA"/>
              </w:rPr>
              <w:t>.</w:t>
            </w:r>
          </w:p>
          <w:p w14:paraId="39DF18F0" w14:textId="20292A8C" w:rsidR="00041D55" w:rsidRPr="006C3C49" w:rsidRDefault="00041D55" w:rsidP="00F00E46">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ECC8FD8" w14:textId="77777777" w:rsidR="00F57A57" w:rsidRPr="006C3C49" w:rsidRDefault="007A7151"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6C3C49">
                <w:rPr>
                  <w:rStyle w:val="a5"/>
                  <w:rFonts w:ascii="Times New Roman" w:hAnsi="Times New Roman" w:cs="Times New Roman"/>
                  <w:bCs/>
                  <w:color w:val="000000" w:themeColor="text1"/>
                  <w:sz w:val="28"/>
                  <w:szCs w:val="28"/>
                  <w:lang w:val="en-US" w:eastAsia="uk-UA"/>
                </w:rPr>
                <w:t>ID</w:t>
              </w:r>
              <w:r w:rsidR="00F57A57" w:rsidRPr="006C3C49">
                <w:rPr>
                  <w:rStyle w:val="a5"/>
                  <w:rFonts w:ascii="Times New Roman" w:hAnsi="Times New Roman" w:cs="Times New Roman"/>
                  <w:bCs/>
                  <w:color w:val="000000" w:themeColor="text1"/>
                  <w:sz w:val="28"/>
                  <w:szCs w:val="28"/>
                  <w:lang w:val="ru-RU" w:eastAsia="uk-UA"/>
                </w:rPr>
                <w:t>04.А</w:t>
              </w:r>
              <w:r w:rsidR="00F57A57" w:rsidRPr="006C3C49">
                <w:rPr>
                  <w:rStyle w:val="a5"/>
                  <w:rFonts w:ascii="Times New Roman" w:hAnsi="Times New Roman" w:cs="Times New Roman"/>
                  <w:bCs/>
                  <w:color w:val="000000" w:themeColor="text1"/>
                  <w:sz w:val="28"/>
                  <w:szCs w:val="28"/>
                  <w:lang w:eastAsia="uk-UA"/>
                </w:rPr>
                <w:t>ктивна операція</w:t>
              </w:r>
              <w:r w:rsidR="00F57A57" w:rsidRPr="006C3C49">
                <w:rPr>
                  <w:rStyle w:val="a5"/>
                  <w:rFonts w:ascii="Times New Roman" w:hAnsi="Times New Roman" w:cs="Times New Roman"/>
                  <w:bCs/>
                  <w:color w:val="000000" w:themeColor="text1"/>
                  <w:sz w:val="28"/>
                  <w:szCs w:val="28"/>
                  <w:lang w:val="ru-RU" w:eastAsia="uk-UA"/>
                </w:rPr>
                <w:t xml:space="preserve"> </w:t>
              </w:r>
              <w:r w:rsidR="00F57A57" w:rsidRPr="006C3C49">
                <w:rPr>
                  <w:rStyle w:val="a5"/>
                  <w:rFonts w:ascii="Times New Roman" w:hAnsi="Times New Roman" w:cs="Times New Roman"/>
                  <w:bCs/>
                  <w:color w:val="000000" w:themeColor="text1"/>
                  <w:sz w:val="28"/>
                  <w:szCs w:val="28"/>
                  <w:lang w:eastAsia="uk-UA"/>
                </w:rPr>
                <w:t>(loan)</w:t>
              </w:r>
            </w:hyperlink>
          </w:p>
        </w:tc>
      </w:tr>
      <w:tr w:rsidR="006C3C49" w:rsidRPr="006C3C49" w14:paraId="57FE8CFD" w14:textId="77777777" w:rsidTr="004E0E16">
        <w:trPr>
          <w:trHeight w:val="92"/>
        </w:trPr>
        <w:tc>
          <w:tcPr>
            <w:tcW w:w="11902" w:type="dxa"/>
            <w:vMerge/>
          </w:tcPr>
          <w:p w14:paraId="37D6F26C" w14:textId="77777777" w:rsidR="00F57A57" w:rsidRPr="006C3C49"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4C1EE330" w14:textId="77777777" w:rsidR="00F57A57" w:rsidRPr="006C3C49" w:rsidRDefault="007A7151"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6C3C49">
                <w:rPr>
                  <w:rStyle w:val="a5"/>
                  <w:rFonts w:ascii="Times New Roman" w:hAnsi="Times New Roman" w:cs="Times New Roman"/>
                  <w:bCs/>
                  <w:color w:val="000000" w:themeColor="text1"/>
                  <w:sz w:val="28"/>
                  <w:szCs w:val="28"/>
                  <w:lang w:val="en-US" w:eastAsia="uk-UA"/>
                </w:rPr>
                <w:t>ID05</w:t>
              </w:r>
              <w:r w:rsidR="00F57A57" w:rsidRPr="006C3C49">
                <w:rPr>
                  <w:rStyle w:val="a5"/>
                  <w:rFonts w:ascii="Times New Roman" w:hAnsi="Times New Roman" w:cs="Times New Roman"/>
                  <w:bCs/>
                  <w:color w:val="000000" w:themeColor="text1"/>
                  <w:sz w:val="28"/>
                  <w:szCs w:val="28"/>
                  <w:lang w:val="ru-RU" w:eastAsia="uk-UA"/>
                </w:rPr>
                <w:t>.</w:t>
              </w:r>
              <w:r w:rsidR="00F57A57" w:rsidRPr="006C3C49">
                <w:rPr>
                  <w:rStyle w:val="a5"/>
                  <w:rFonts w:ascii="Times New Roman" w:hAnsi="Times New Roman" w:cs="Times New Roman"/>
                  <w:bCs/>
                  <w:color w:val="000000" w:themeColor="text1"/>
                  <w:sz w:val="28"/>
                  <w:szCs w:val="28"/>
                  <w:lang w:eastAsia="uk-UA"/>
                </w:rPr>
                <w:t>Забезпечення (collateral)</w:t>
              </w:r>
            </w:hyperlink>
          </w:p>
        </w:tc>
      </w:tr>
      <w:tr w:rsidR="006C3C49" w:rsidRPr="006C3C49" w14:paraId="70130BFB" w14:textId="77777777" w:rsidTr="004E0E16">
        <w:trPr>
          <w:trHeight w:val="89"/>
        </w:trPr>
        <w:tc>
          <w:tcPr>
            <w:tcW w:w="11902" w:type="dxa"/>
            <w:vMerge/>
          </w:tcPr>
          <w:p w14:paraId="5B73BCF8" w14:textId="77777777" w:rsidR="00F57A57" w:rsidRPr="006C3C49" w:rsidRDefault="00F57A57"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022567FD" w14:textId="77777777" w:rsidR="00F57A57" w:rsidRPr="006C3C49" w:rsidRDefault="007A7151" w:rsidP="00F57A57">
            <w:pPr>
              <w:tabs>
                <w:tab w:val="left" w:pos="603"/>
              </w:tabs>
              <w:rPr>
                <w:rFonts w:ascii="Times New Roman" w:hAnsi="Times New Roman" w:cs="Times New Roman"/>
                <w:b/>
                <w:bCs/>
                <w:color w:val="000000" w:themeColor="text1"/>
                <w:sz w:val="28"/>
                <w:szCs w:val="28"/>
                <w:lang w:eastAsia="uk-UA"/>
              </w:rPr>
            </w:pPr>
            <w:hyperlink w:anchor="УзагальнУгодаРекв0057" w:history="1">
              <w:r w:rsidR="00F57A57" w:rsidRPr="006C3C49">
                <w:rPr>
                  <w:rStyle w:val="a5"/>
                  <w:rFonts w:ascii="Times New Roman" w:hAnsi="Times New Roman" w:cs="Times New Roman"/>
                  <w:bCs/>
                  <w:color w:val="000000" w:themeColor="text1"/>
                  <w:sz w:val="28"/>
                  <w:szCs w:val="28"/>
                  <w:lang w:val="en-US" w:eastAsia="uk-UA"/>
                </w:rPr>
                <w:t>ID</w:t>
              </w:r>
              <w:r w:rsidR="00F57A57" w:rsidRPr="006C3C49">
                <w:rPr>
                  <w:rStyle w:val="a5"/>
                  <w:rFonts w:ascii="Times New Roman" w:hAnsi="Times New Roman" w:cs="Times New Roman"/>
                  <w:bCs/>
                  <w:color w:val="000000" w:themeColor="text1"/>
                  <w:sz w:val="28"/>
                  <w:szCs w:val="28"/>
                  <w:lang w:eastAsia="uk-UA"/>
                </w:rPr>
                <w:t>06.Узагальнююча угода (contract)</w:t>
              </w:r>
            </w:hyperlink>
          </w:p>
        </w:tc>
      </w:tr>
      <w:tr w:rsidR="00A7041C" w:rsidRPr="006C3C49" w14:paraId="14771F70" w14:textId="77777777" w:rsidTr="004E0E16">
        <w:trPr>
          <w:trHeight w:val="89"/>
        </w:trPr>
        <w:tc>
          <w:tcPr>
            <w:tcW w:w="11902" w:type="dxa"/>
            <w:vMerge/>
          </w:tcPr>
          <w:p w14:paraId="25BF896F" w14:textId="77777777" w:rsidR="00A7041C" w:rsidRPr="006C3C49" w:rsidRDefault="00A7041C" w:rsidP="00A7041C">
            <w:pPr>
              <w:jc w:val="center"/>
              <w:rPr>
                <w:rFonts w:ascii="Times New Roman" w:hAnsi="Times New Roman" w:cs="Times New Roman"/>
                <w:b/>
                <w:bCs/>
                <w:color w:val="000000" w:themeColor="text1"/>
                <w:sz w:val="28"/>
                <w:szCs w:val="28"/>
                <w:lang w:eastAsia="uk-UA"/>
              </w:rPr>
            </w:pPr>
          </w:p>
        </w:tc>
        <w:tc>
          <w:tcPr>
            <w:tcW w:w="3261" w:type="dxa"/>
            <w:vAlign w:val="center"/>
          </w:tcPr>
          <w:p w14:paraId="40082B6F" w14:textId="77777777" w:rsidR="00A7041C" w:rsidRPr="006C3C49" w:rsidRDefault="007A7151" w:rsidP="00A7041C">
            <w:pPr>
              <w:tabs>
                <w:tab w:val="left" w:pos="603"/>
              </w:tabs>
              <w:rPr>
                <w:rFonts w:ascii="Times New Roman" w:hAnsi="Times New Roman" w:cs="Times New Roman"/>
                <w:b/>
                <w:bCs/>
                <w:color w:val="000000" w:themeColor="text1"/>
                <w:sz w:val="28"/>
                <w:szCs w:val="28"/>
                <w:lang w:eastAsia="uk-UA"/>
              </w:rPr>
            </w:pPr>
            <w:hyperlink w:anchor="ТраншРекв0057" w:history="1">
              <w:r w:rsidR="00F57A57" w:rsidRPr="006C3C49">
                <w:rPr>
                  <w:rStyle w:val="a5"/>
                  <w:rFonts w:ascii="Times New Roman" w:hAnsi="Times New Roman" w:cs="Times New Roman"/>
                  <w:bCs/>
                  <w:color w:val="000000" w:themeColor="text1"/>
                  <w:sz w:val="28"/>
                  <w:szCs w:val="28"/>
                  <w:lang w:val="en-US" w:eastAsia="uk-UA"/>
                </w:rPr>
                <w:t>ID21</w:t>
              </w:r>
              <w:r w:rsidR="00F57A57" w:rsidRPr="006C3C49">
                <w:rPr>
                  <w:rStyle w:val="a5"/>
                  <w:rFonts w:ascii="Times New Roman" w:hAnsi="Times New Roman" w:cs="Times New Roman"/>
                  <w:bCs/>
                  <w:color w:val="000000" w:themeColor="text1"/>
                  <w:sz w:val="28"/>
                  <w:szCs w:val="28"/>
                  <w:lang w:val="ru-RU" w:eastAsia="uk-UA"/>
                </w:rPr>
                <w:t>.</w:t>
              </w:r>
              <w:r w:rsidR="00F57A57" w:rsidRPr="006C3C49">
                <w:rPr>
                  <w:rStyle w:val="a5"/>
                  <w:rFonts w:ascii="Times New Roman" w:hAnsi="Times New Roman" w:cs="Times New Roman"/>
                  <w:bCs/>
                  <w:color w:val="000000" w:themeColor="text1"/>
                  <w:sz w:val="28"/>
                  <w:szCs w:val="28"/>
                  <w:lang w:eastAsia="uk-UA"/>
                </w:rPr>
                <w:t>Транш (tranche)</w:t>
              </w:r>
            </w:hyperlink>
          </w:p>
        </w:tc>
      </w:tr>
    </w:tbl>
    <w:p w14:paraId="7C2F0B9D" w14:textId="77777777" w:rsidR="00F725BD" w:rsidRPr="006C3C49" w:rsidRDefault="00F725BD">
      <w:pPr>
        <w:rPr>
          <w:rFonts w:ascii="Times New Roman" w:hAnsi="Times New Roman" w:cs="Times New Roman"/>
          <w:b/>
          <w:color w:val="000000" w:themeColor="text1"/>
          <w:sz w:val="28"/>
          <w:szCs w:val="28"/>
          <w:lang w:eastAsia="uk-UA"/>
        </w:rPr>
      </w:pPr>
    </w:p>
    <w:p w14:paraId="070A9620" w14:textId="77777777" w:rsidR="00F725BD" w:rsidRPr="00F321DF" w:rsidRDefault="007A7151" w:rsidP="00F725BD">
      <w:pPr>
        <w:rPr>
          <w:color w:val="000000" w:themeColor="text1"/>
        </w:rPr>
      </w:pPr>
      <w:hyperlink w:anchor="Зміст" w:history="1">
        <w:r w:rsidR="00F725BD" w:rsidRPr="00F321DF">
          <w:rPr>
            <w:rStyle w:val="a5"/>
            <w:rFonts w:ascii="Times New Roman" w:hAnsi="Times New Roman" w:cs="Times New Roman"/>
            <w:b/>
            <w:color w:val="000000" w:themeColor="text1"/>
            <w:sz w:val="28"/>
            <w:szCs w:val="28"/>
            <w:lang w:val="ru-RU"/>
          </w:rPr>
          <w:t>Повернутись до зм</w:t>
        </w:r>
        <w:r w:rsidR="00F725BD" w:rsidRPr="00F321DF">
          <w:rPr>
            <w:rStyle w:val="a5"/>
            <w:rFonts w:ascii="Times New Roman" w:hAnsi="Times New Roman" w:cs="Times New Roman"/>
            <w:b/>
            <w:color w:val="000000" w:themeColor="text1"/>
            <w:sz w:val="28"/>
            <w:szCs w:val="28"/>
          </w:rPr>
          <w:t>істу Правил</w:t>
        </w:r>
      </w:hyperlink>
    </w:p>
    <w:p w14:paraId="7E81057A" w14:textId="3C2E10A8" w:rsidR="00F00E46" w:rsidRPr="006C3C49" w:rsidRDefault="007A7151" w:rsidP="00F725BD">
      <w:pPr>
        <w:rPr>
          <w:rFonts w:ascii="Times New Roman" w:hAnsi="Times New Roman" w:cs="Times New Roman"/>
          <w:b/>
          <w:color w:val="000000" w:themeColor="text1"/>
          <w:sz w:val="28"/>
          <w:szCs w:val="28"/>
          <w:lang w:eastAsia="uk-UA"/>
        </w:rPr>
      </w:pPr>
      <w:hyperlink w:anchor="ЗагальніВимоги" w:history="1">
        <w:r w:rsidR="00F725BD" w:rsidRPr="00F321DF">
          <w:rPr>
            <w:rStyle w:val="a5"/>
            <w:rFonts w:ascii="Times New Roman" w:hAnsi="Times New Roman" w:cs="Times New Roman"/>
            <w:b/>
            <w:color w:val="000000" w:themeColor="text1"/>
            <w:sz w:val="28"/>
            <w:szCs w:val="28"/>
          </w:rPr>
          <w:t>Повернутись до розділу Загальні вимоги</w:t>
        </w:r>
      </w:hyperlink>
      <w:r w:rsidR="00F00E46" w:rsidRPr="006C3C49">
        <w:rPr>
          <w:rFonts w:ascii="Times New Roman" w:hAnsi="Times New Roman" w:cs="Times New Roman"/>
          <w:b/>
          <w:color w:val="000000" w:themeColor="text1"/>
          <w:sz w:val="28"/>
          <w:szCs w:val="28"/>
          <w:lang w:eastAsia="uk-UA"/>
        </w:rPr>
        <w:br w:type="page"/>
      </w:r>
    </w:p>
    <w:p w14:paraId="06E6B86E" w14:textId="1B770EAA" w:rsidR="006D6302" w:rsidRPr="006C3C49"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7" w:name="Додаток0058"/>
      <w:bookmarkStart w:id="198" w:name="_Toc225323643"/>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7</w:t>
      </w:r>
      <w:r w:rsidR="006D6302" w:rsidRPr="006C3C49">
        <w:rPr>
          <w:rFonts w:ascii="Times New Roman" w:hAnsi="Times New Roman" w:cs="Times New Roman"/>
          <w:b/>
          <w:bCs/>
          <w:color w:val="000000" w:themeColor="text1"/>
          <w:sz w:val="28"/>
          <w:szCs w:val="28"/>
          <w:lang w:eastAsia="uk-UA"/>
        </w:rPr>
        <w:t>. Реквізит:</w:t>
      </w:r>
      <w:r w:rsidR="006D6302" w:rsidRPr="006C3C49">
        <w:rPr>
          <w:rFonts w:ascii="Times New Roman" w:hAnsi="Times New Roman" w:cs="Times New Roman"/>
          <w:b/>
          <w:color w:val="000000" w:themeColor="text1"/>
          <w:sz w:val="28"/>
          <w:szCs w:val="28"/>
        </w:rPr>
        <w:t xml:space="preserve"> Номер</w:t>
      </w:r>
      <w:r w:rsidR="007F6732" w:rsidRPr="006C3C49">
        <w:rPr>
          <w:rFonts w:ascii="Times New Roman" w:hAnsi="Times New Roman" w:cs="Times New Roman"/>
          <w:b/>
          <w:color w:val="000000" w:themeColor="text1"/>
          <w:sz w:val="28"/>
          <w:szCs w:val="28"/>
        </w:rPr>
        <w:t xml:space="preserve">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6D6302" w:rsidRPr="006C3C49">
        <w:rPr>
          <w:rFonts w:ascii="Times New Roman" w:hAnsi="Times New Roman" w:cs="Times New Roman"/>
          <w:b/>
          <w:color w:val="000000" w:themeColor="text1"/>
          <w:sz w:val="28"/>
          <w:szCs w:val="28"/>
        </w:rPr>
        <w:t>правочину (agreem_no</w:t>
      </w:r>
      <w:r w:rsidR="00A22C81" w:rsidRPr="006C3C49">
        <w:rPr>
          <w:rFonts w:ascii="Times New Roman" w:hAnsi="Times New Roman" w:cs="Times New Roman"/>
          <w:b/>
          <w:color w:val="000000" w:themeColor="text1"/>
          <w:sz w:val="28"/>
          <w:szCs w:val="28"/>
          <w:lang w:eastAsia="uk-UA"/>
        </w:rPr>
        <w:t>,</w:t>
      </w:r>
      <w:r w:rsidR="006D6302"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A22C81" w:rsidRPr="006C3C49">
        <w:rPr>
          <w:rFonts w:ascii="Times New Roman" w:hAnsi="Times New Roman" w:cs="Times New Roman"/>
          <w:b/>
          <w:color w:val="000000" w:themeColor="text1"/>
          <w:sz w:val="28"/>
          <w:szCs w:val="28"/>
          <w:lang w:eastAsia="uk-UA"/>
        </w:rPr>
        <w:t>0058</w:t>
      </w:r>
      <w:r w:rsidR="006D6302" w:rsidRPr="006C3C49">
        <w:rPr>
          <w:rFonts w:ascii="Times New Roman" w:hAnsi="Times New Roman" w:cs="Times New Roman"/>
          <w:b/>
          <w:color w:val="000000" w:themeColor="text1"/>
          <w:sz w:val="28"/>
          <w:szCs w:val="28"/>
          <w:lang w:eastAsia="uk-UA"/>
        </w:rPr>
        <w:t>)</w:t>
      </w:r>
      <w:bookmarkEnd w:id="198"/>
    </w:p>
    <w:bookmarkEnd w:id="197"/>
    <w:p w14:paraId="5C3E020A" w14:textId="77777777" w:rsidR="00EB5DA7" w:rsidRPr="006C3C49"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EB5DA7" w:rsidRPr="006C3C49" w14:paraId="0D0C5231" w14:textId="77777777" w:rsidTr="00180A2C">
        <w:tc>
          <w:tcPr>
            <w:tcW w:w="11902" w:type="dxa"/>
          </w:tcPr>
          <w:p w14:paraId="51E12EAC" w14:textId="77777777" w:rsidR="00EB5DA7" w:rsidRPr="006C3C49" w:rsidRDefault="00AE7B4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6C84BAF"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4777EC0" w14:textId="77777777" w:rsidR="00CE5F68" w:rsidRPr="00F321DF" w:rsidRDefault="00CE5F68" w:rsidP="00CE5F68">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3698E2D3" w14:textId="77777777" w:rsidTr="00CE5F68">
        <w:trPr>
          <w:trHeight w:val="112"/>
          <w:tblHeader/>
        </w:trPr>
        <w:tc>
          <w:tcPr>
            <w:tcW w:w="11902" w:type="dxa"/>
          </w:tcPr>
          <w:p w14:paraId="7546ECD7" w14:textId="29009EAA" w:rsidR="00CE5F68" w:rsidRPr="006C3C49" w:rsidRDefault="00CE5F68" w:rsidP="00CE5F68">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1" w:type="dxa"/>
            <w:vAlign w:val="center"/>
          </w:tcPr>
          <w:p w14:paraId="3CF8F9EE" w14:textId="73A8D831" w:rsidR="00CE5F68" w:rsidRPr="00F321DF" w:rsidRDefault="00CE5F68" w:rsidP="00CE5F68">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2B82F10" w14:textId="77777777" w:rsidTr="00180A2C">
        <w:trPr>
          <w:trHeight w:val="112"/>
        </w:trPr>
        <w:tc>
          <w:tcPr>
            <w:tcW w:w="11902" w:type="dxa"/>
            <w:vMerge w:val="restart"/>
          </w:tcPr>
          <w:p w14:paraId="2CB9DE92" w14:textId="460EBD88" w:rsidR="008F03C7" w:rsidRPr="006C3C49" w:rsidRDefault="008F03C7" w:rsidP="008F03C7">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Реквізит набуває </w:t>
            </w:r>
            <w:r w:rsidR="00D51AF7" w:rsidRPr="006C3C49">
              <w:rPr>
                <w:rFonts w:ascii="Times New Roman" w:hAnsi="Times New Roman" w:cs="Times New Roman"/>
                <w:bCs/>
                <w:color w:val="000000" w:themeColor="text1"/>
                <w:sz w:val="28"/>
                <w:szCs w:val="28"/>
                <w:lang w:eastAsia="uk-UA"/>
              </w:rPr>
              <w:t>одного значення</w:t>
            </w:r>
            <w:r w:rsidRPr="006C3C49">
              <w:rPr>
                <w:rFonts w:ascii="Times New Roman" w:hAnsi="Times New Roman" w:cs="Times New Roman"/>
                <w:bCs/>
                <w:color w:val="000000" w:themeColor="text1"/>
                <w:sz w:val="28"/>
                <w:szCs w:val="28"/>
                <w:lang w:eastAsia="uk-UA"/>
              </w:rPr>
              <w:t xml:space="preserve"> унікального номера (ідентифікатора)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Pr="006C3C49">
              <w:rPr>
                <w:rFonts w:ascii="Times New Roman" w:hAnsi="Times New Roman" w:cs="Times New Roman"/>
                <w:bCs/>
                <w:color w:val="000000" w:themeColor="text1"/>
                <w:sz w:val="28"/>
                <w:szCs w:val="28"/>
                <w:lang w:eastAsia="uk-UA"/>
              </w:rPr>
              <w:t>,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719C466D" w14:textId="365F7E62"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BB23D5" w:rsidRPr="00F321DF">
              <w:rPr>
                <w:rFonts w:ascii="Times New Roman" w:hAnsi="Times New Roman" w:cs="Times New Roman"/>
                <w:color w:val="000000" w:themeColor="text1"/>
                <w:sz w:val="28"/>
                <w:szCs w:val="28"/>
              </w:rPr>
              <w:t xml:space="preserve">у вигляді активної операції (фінансового зобов’язання), </w:t>
            </w:r>
            <w:r w:rsidR="00BB23D5"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BB23D5"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BB23D5" w:rsidRPr="006C3C49">
              <w:rPr>
                <w:rFonts w:ascii="Times New Roman" w:hAnsi="Times New Roman" w:cs="Times New Roman"/>
                <w:color w:val="000000" w:themeColor="text1"/>
                <w:sz w:val="28"/>
                <w:szCs w:val="28"/>
              </w:rPr>
              <w:t>тощо)</w:t>
            </w:r>
            <w:r w:rsidR="00BB23D5" w:rsidRPr="00F321DF">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00BB23D5" w:rsidRPr="00F321DF">
                <w:rPr>
                  <w:rStyle w:val="a5"/>
                  <w:rFonts w:ascii="Times New Roman" w:hAnsi="Times New Roman" w:cs="Times New Roman"/>
                  <w:bCs/>
                  <w:color w:val="000000" w:themeColor="text1"/>
                  <w:sz w:val="28"/>
                  <w:szCs w:val="28"/>
                  <w:lang w:val="en-US" w:eastAsia="uk-UA"/>
                </w:rPr>
                <w:t>ID</w:t>
              </w:r>
              <w:r w:rsidR="00BB23D5" w:rsidRPr="00F321DF">
                <w:rPr>
                  <w:rStyle w:val="a5"/>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w:t>
            </w:r>
          </w:p>
          <w:p w14:paraId="1346B711" w14:textId="20CE8EA4"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DC3192"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DC3192"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DC3192" w:rsidRPr="006C3C49">
              <w:rPr>
                <w:rFonts w:ascii="Times New Roman" w:hAnsi="Times New Roman" w:cs="Times New Roman"/>
                <w:color w:val="000000" w:themeColor="text1"/>
                <w:sz w:val="28"/>
                <w:szCs w:val="28"/>
              </w:rPr>
              <w:t xml:space="preserve"> тощо)</w:t>
            </w:r>
            <w:r w:rsidRPr="006C3C49">
              <w:rPr>
                <w:rFonts w:ascii="Times New Roman" w:hAnsi="Times New Roman" w:cs="Times New Roman"/>
                <w:bCs/>
                <w:color w:val="000000" w:themeColor="text1"/>
                <w:sz w:val="28"/>
                <w:szCs w:val="28"/>
                <w:lang w:eastAsia="uk-UA"/>
              </w:rPr>
              <w:t xml:space="preserve"> номер правочину зазначений в наборі даних </w:t>
            </w:r>
            <w:hyperlink w:anchor="ФінЗобовязанняРекв0058" w:history="1">
              <w:r w:rsidRPr="00F321DF">
                <w:rPr>
                  <w:rFonts w:ascii="Times New Roman" w:hAnsi="Times New Roman" w:cs="Times New Roman"/>
                  <w:color w:val="000000" w:themeColor="text1"/>
                  <w:sz w:val="28"/>
                  <w:szCs w:val="28"/>
                  <w:u w:val="single"/>
                  <w:lang w:eastAsia="uk-UA"/>
                </w:rPr>
                <w:t>ID03.Фінансове зобов’язання (liability)</w:t>
              </w:r>
            </w:hyperlink>
            <w:r w:rsidRPr="006C3C49">
              <w:rPr>
                <w:rFonts w:ascii="Times New Roman" w:hAnsi="Times New Roman" w:cs="Times New Roman"/>
                <w:bCs/>
                <w:color w:val="000000" w:themeColor="text1"/>
                <w:sz w:val="28"/>
                <w:szCs w:val="28"/>
                <w:lang w:eastAsia="uk-UA"/>
              </w:rPr>
              <w:t xml:space="preserve"> та в наборі даних</w:t>
            </w:r>
            <w:r w:rsidRPr="006C3C49">
              <w:rPr>
                <w:rFonts w:ascii="Times New Roman" w:hAnsi="Times New Roman" w:cs="Times New Roman"/>
                <w:bCs/>
                <w:color w:val="000000" w:themeColor="text1"/>
                <w:sz w:val="28"/>
                <w:szCs w:val="28"/>
                <w:u w:val="single"/>
                <w:lang w:eastAsia="uk-UA"/>
              </w:rPr>
              <w:t xml:space="preserve"> </w:t>
            </w:r>
            <w:hyperlink w:anchor="АктивнаОпераціяРекв0058" w:history="1">
              <w:r w:rsidRPr="00F321DF">
                <w:rPr>
                  <w:rFonts w:ascii="Times New Roman" w:hAnsi="Times New Roman" w:cs="Times New Roman"/>
                  <w:color w:val="000000" w:themeColor="text1"/>
                  <w:sz w:val="28"/>
                  <w:szCs w:val="28"/>
                  <w:u w:val="single"/>
                  <w:lang w:eastAsia="uk-UA"/>
                </w:rPr>
                <w:t>ID04.Активна операція (loan)</w:t>
              </w:r>
            </w:hyperlink>
            <w:r w:rsidRPr="006C3C49">
              <w:rPr>
                <w:rFonts w:ascii="Times New Roman" w:hAnsi="Times New Roman" w:cs="Times New Roman"/>
                <w:bCs/>
                <w:color w:val="000000" w:themeColor="text1"/>
                <w:sz w:val="28"/>
                <w:szCs w:val="28"/>
                <w:u w:val="single"/>
                <w:lang w:eastAsia="uk-UA"/>
              </w:rPr>
              <w:t xml:space="preserve"> </w:t>
            </w:r>
            <w:r w:rsidRPr="006C3C49">
              <w:rPr>
                <w:rFonts w:ascii="Times New Roman" w:hAnsi="Times New Roman" w:cs="Times New Roman"/>
                <w:bCs/>
                <w:color w:val="000000" w:themeColor="text1"/>
                <w:sz w:val="28"/>
                <w:szCs w:val="28"/>
                <w:lang w:eastAsia="uk-UA"/>
              </w:rPr>
              <w:t>мають співпадати.</w:t>
            </w:r>
          </w:p>
          <w:p w14:paraId="1AE9B735" w14:textId="566A36A4" w:rsidR="008F03C7" w:rsidRPr="006C3C49" w:rsidRDefault="008F03C7" w:rsidP="00730025">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 – договір за операціями РЕПО).</w:t>
            </w:r>
          </w:p>
          <w:p w14:paraId="1326304B" w14:textId="61E5A3A3" w:rsidR="008F03C7" w:rsidRPr="006C3C49" w:rsidRDefault="008F03C7" w:rsidP="005F0B0A">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 xml:space="preserve">ний для забезпечення виконання зобов’язань боржника перед респондентом за активною операцією має бути вказаний  відповідний </w:t>
            </w:r>
            <w:r w:rsidRPr="006C3C49">
              <w:rPr>
                <w:rFonts w:ascii="Times New Roman" w:hAnsi="Times New Roman" w:cs="Times New Roman"/>
                <w:bCs/>
                <w:color w:val="000000" w:themeColor="text1"/>
                <w:sz w:val="28"/>
                <w:szCs w:val="28"/>
                <w:lang w:eastAsia="uk-UA"/>
              </w:rPr>
              <w:lastRenderedPageBreak/>
              <w:t>номер (ідентифікатор).</w:t>
            </w:r>
            <w:r w:rsidR="00822C75"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822C75"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угоди</w:t>
            </w:r>
            <w:r w:rsidR="00CC6115" w:rsidRPr="006C3C49">
              <w:rPr>
                <w:rFonts w:ascii="Times New Roman" w:hAnsi="Times New Roman" w:cs="Times New Roman"/>
                <w:bCs/>
                <w:color w:val="000000" w:themeColor="text1"/>
                <w:sz w:val="28"/>
                <w:szCs w:val="28"/>
                <w:lang w:eastAsia="uk-UA"/>
              </w:rPr>
              <w:t xml:space="preserve"> / </w:t>
            </w:r>
            <w:r w:rsidR="005E542E" w:rsidRPr="006C3C49">
              <w:rPr>
                <w:rFonts w:ascii="Times New Roman" w:hAnsi="Times New Roman" w:cs="Times New Roman"/>
                <w:bCs/>
                <w:color w:val="000000" w:themeColor="text1"/>
                <w:sz w:val="28"/>
                <w:szCs w:val="28"/>
                <w:lang w:eastAsia="uk-UA"/>
              </w:rPr>
              <w:t>правочину</w:t>
            </w:r>
            <w:r w:rsidR="00822C75" w:rsidRPr="006C3C49">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6534172" w14:textId="77777777" w:rsidR="00EB5DA7" w:rsidRPr="006C3C49" w:rsidRDefault="008F03C7"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A9568E" w:rsidRPr="00F321DF">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C3C49">
              <w:rPr>
                <w:rFonts w:ascii="Times New Roman" w:hAnsi="Times New Roman" w:cs="Times New Roman"/>
                <w:bCs/>
                <w:color w:val="000000" w:themeColor="text1"/>
                <w:sz w:val="28"/>
                <w:szCs w:val="28"/>
                <w:lang w:eastAsia="uk-UA"/>
              </w:rPr>
              <w:t>.</w:t>
            </w:r>
          </w:p>
          <w:p w14:paraId="3B175E06" w14:textId="5384AEF3" w:rsidR="00041D55" w:rsidRPr="006C3C49" w:rsidRDefault="00041D55"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0A7EEF8A" w14:textId="77777777" w:rsidR="00EB5DA7" w:rsidRPr="006C3C49" w:rsidRDefault="007A7151"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6C3C49">
                <w:rPr>
                  <w:rStyle w:val="a5"/>
                  <w:rFonts w:ascii="Times New Roman" w:hAnsi="Times New Roman" w:cs="Times New Roman"/>
                  <w:bCs/>
                  <w:color w:val="000000" w:themeColor="text1"/>
                  <w:sz w:val="28"/>
                  <w:szCs w:val="28"/>
                  <w:lang w:val="en-US" w:eastAsia="uk-UA"/>
                </w:rPr>
                <w:t>ID</w:t>
              </w:r>
              <w:r w:rsidR="00376F3F" w:rsidRPr="006C3C49">
                <w:rPr>
                  <w:rStyle w:val="a5"/>
                  <w:rFonts w:ascii="Times New Roman" w:hAnsi="Times New Roman" w:cs="Times New Roman"/>
                  <w:bCs/>
                  <w:color w:val="000000" w:themeColor="text1"/>
                  <w:sz w:val="28"/>
                  <w:szCs w:val="28"/>
                  <w:lang w:eastAsia="uk-UA"/>
                </w:rPr>
                <w:t>03.Ф</w:t>
              </w:r>
              <w:r w:rsidR="00EB5DA7" w:rsidRPr="006C3C49">
                <w:rPr>
                  <w:rStyle w:val="a5"/>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4564F3A4" w14:textId="77777777" w:rsidTr="00180A2C">
        <w:trPr>
          <w:trHeight w:val="112"/>
        </w:trPr>
        <w:tc>
          <w:tcPr>
            <w:tcW w:w="11902" w:type="dxa"/>
            <w:vMerge/>
          </w:tcPr>
          <w:p w14:paraId="2EF25FEA"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566B74" w14:textId="77777777" w:rsidR="00EB5DA7" w:rsidRPr="006C3C49" w:rsidRDefault="007A7151"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6C3C49">
                <w:rPr>
                  <w:rStyle w:val="a5"/>
                  <w:rFonts w:ascii="Times New Roman" w:hAnsi="Times New Roman" w:cs="Times New Roman"/>
                  <w:bCs/>
                  <w:color w:val="000000" w:themeColor="text1"/>
                  <w:sz w:val="28"/>
                  <w:szCs w:val="28"/>
                  <w:lang w:val="en-US" w:eastAsia="uk-UA"/>
                </w:rPr>
                <w:t>ID</w:t>
              </w:r>
              <w:r w:rsidR="00376F3F" w:rsidRPr="006C3C49">
                <w:rPr>
                  <w:rStyle w:val="a5"/>
                  <w:rFonts w:ascii="Times New Roman" w:hAnsi="Times New Roman" w:cs="Times New Roman"/>
                  <w:bCs/>
                  <w:color w:val="000000" w:themeColor="text1"/>
                  <w:sz w:val="28"/>
                  <w:szCs w:val="28"/>
                  <w:lang w:val="ru-RU" w:eastAsia="uk-UA"/>
                </w:rPr>
                <w:t>04</w:t>
              </w:r>
              <w:r w:rsidR="00376F3F" w:rsidRPr="006C3C49">
                <w:rPr>
                  <w:rStyle w:val="a5"/>
                  <w:rFonts w:ascii="Times New Roman" w:hAnsi="Times New Roman" w:cs="Times New Roman"/>
                  <w:bCs/>
                  <w:color w:val="000000" w:themeColor="text1"/>
                  <w:sz w:val="28"/>
                  <w:szCs w:val="28"/>
                  <w:lang w:eastAsia="uk-UA"/>
                </w:rPr>
                <w:t>.А</w:t>
              </w:r>
              <w:r w:rsidR="00EB5DA7" w:rsidRPr="006C3C49">
                <w:rPr>
                  <w:rStyle w:val="a5"/>
                  <w:rFonts w:ascii="Times New Roman" w:hAnsi="Times New Roman" w:cs="Times New Roman"/>
                  <w:bCs/>
                  <w:color w:val="000000" w:themeColor="text1"/>
                  <w:sz w:val="28"/>
                  <w:szCs w:val="28"/>
                  <w:lang w:eastAsia="uk-UA"/>
                </w:rPr>
                <w:t>ктивна операція (loan)</w:t>
              </w:r>
            </w:hyperlink>
          </w:p>
        </w:tc>
      </w:tr>
      <w:tr w:rsidR="006C3C49" w:rsidRPr="006C3C49" w14:paraId="42C0A5E5" w14:textId="77777777" w:rsidTr="00180A2C">
        <w:trPr>
          <w:trHeight w:val="112"/>
        </w:trPr>
        <w:tc>
          <w:tcPr>
            <w:tcW w:w="11902" w:type="dxa"/>
            <w:vMerge/>
          </w:tcPr>
          <w:p w14:paraId="4CE3C4C0"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FFE259" w14:textId="77777777" w:rsidR="00EB5DA7" w:rsidRPr="006C3C49" w:rsidRDefault="00971BF6" w:rsidP="004749D2">
            <w:pPr>
              <w:jc w:val="both"/>
              <w:rPr>
                <w:rStyle w:val="a5"/>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begin"/>
            </w:r>
            <w:r w:rsidRPr="006C3C49">
              <w:rPr>
                <w:rFonts w:ascii="Times New Roman" w:hAnsi="Times New Roman" w:cs="Times New Roman"/>
                <w:bCs/>
                <w:color w:val="000000" w:themeColor="text1"/>
                <w:sz w:val="28"/>
                <w:szCs w:val="28"/>
                <w:lang w:eastAsia="uk-UA"/>
              </w:rPr>
              <w:instrText>HYPERLINK  \l "ЗабезпеченняРекв0058"</w:instrText>
            </w:r>
            <w:r w:rsidRPr="00F321DF">
              <w:rPr>
                <w:rFonts w:ascii="Times New Roman" w:hAnsi="Times New Roman" w:cs="Times New Roman"/>
                <w:bCs/>
                <w:color w:val="000000" w:themeColor="text1"/>
                <w:sz w:val="28"/>
                <w:szCs w:val="28"/>
                <w:lang w:eastAsia="uk-UA"/>
              </w:rPr>
              <w:fldChar w:fldCharType="separate"/>
            </w:r>
            <w:r w:rsidR="00376F3F" w:rsidRPr="006C3C49">
              <w:rPr>
                <w:rStyle w:val="a5"/>
                <w:rFonts w:ascii="Times New Roman" w:hAnsi="Times New Roman" w:cs="Times New Roman"/>
                <w:bCs/>
                <w:color w:val="000000" w:themeColor="text1"/>
                <w:sz w:val="28"/>
                <w:szCs w:val="28"/>
                <w:lang w:val="en-US" w:eastAsia="uk-UA"/>
              </w:rPr>
              <w:t>ID05</w:t>
            </w:r>
            <w:r w:rsidR="00376F3F" w:rsidRPr="006C3C49">
              <w:rPr>
                <w:rStyle w:val="a5"/>
                <w:rFonts w:ascii="Times New Roman" w:hAnsi="Times New Roman" w:cs="Times New Roman"/>
                <w:bCs/>
                <w:color w:val="000000" w:themeColor="text1"/>
                <w:sz w:val="28"/>
                <w:szCs w:val="28"/>
                <w:lang w:eastAsia="uk-UA"/>
              </w:rPr>
              <w:t>.З</w:t>
            </w:r>
            <w:r w:rsidR="00EB5DA7" w:rsidRPr="006C3C49">
              <w:rPr>
                <w:rStyle w:val="a5"/>
                <w:rFonts w:ascii="Times New Roman" w:hAnsi="Times New Roman" w:cs="Times New Roman"/>
                <w:bCs/>
                <w:color w:val="000000" w:themeColor="text1"/>
                <w:sz w:val="28"/>
                <w:szCs w:val="28"/>
                <w:lang w:eastAsia="uk-UA"/>
              </w:rPr>
              <w:t>абезпечення (collateral)</w:t>
            </w:r>
          </w:p>
          <w:p w14:paraId="6B9B600C" w14:textId="77777777" w:rsidR="00EB5DA7" w:rsidRPr="006C3C49" w:rsidRDefault="00971BF6" w:rsidP="004749D2">
            <w:pPr>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end"/>
            </w:r>
          </w:p>
        </w:tc>
      </w:tr>
      <w:tr w:rsidR="00EB5DA7" w:rsidRPr="006C3C49" w14:paraId="5C760C4C" w14:textId="77777777" w:rsidTr="00180A2C">
        <w:trPr>
          <w:trHeight w:val="112"/>
        </w:trPr>
        <w:tc>
          <w:tcPr>
            <w:tcW w:w="11902" w:type="dxa"/>
            <w:vMerge/>
          </w:tcPr>
          <w:p w14:paraId="73A90DA4"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7D4969" w14:textId="77777777" w:rsidR="00EB5DA7" w:rsidRPr="006C3C49" w:rsidRDefault="007A7151" w:rsidP="00376F3F">
            <w:pPr>
              <w:jc w:val="both"/>
              <w:rPr>
                <w:rFonts w:ascii="Times New Roman" w:hAnsi="Times New Roman" w:cs="Times New Roman"/>
                <w:b/>
                <w:bCs/>
                <w:color w:val="000000" w:themeColor="text1"/>
                <w:sz w:val="28"/>
                <w:szCs w:val="28"/>
                <w:lang w:eastAsia="uk-UA"/>
              </w:rPr>
            </w:pPr>
            <w:hyperlink w:anchor="УзагальнУгодаРекв0058" w:history="1">
              <w:r w:rsidR="00376F3F" w:rsidRPr="006C3C49">
                <w:rPr>
                  <w:rStyle w:val="a5"/>
                  <w:rFonts w:ascii="Times New Roman" w:hAnsi="Times New Roman" w:cs="Times New Roman"/>
                  <w:bCs/>
                  <w:color w:val="000000" w:themeColor="text1"/>
                  <w:sz w:val="28"/>
                  <w:szCs w:val="28"/>
                  <w:lang w:val="en-US" w:eastAsia="uk-UA"/>
                </w:rPr>
                <w:t>ID06</w:t>
              </w:r>
              <w:r w:rsidR="00376F3F" w:rsidRPr="006C3C49">
                <w:rPr>
                  <w:rStyle w:val="a5"/>
                  <w:rFonts w:ascii="Times New Roman" w:hAnsi="Times New Roman" w:cs="Times New Roman"/>
                  <w:bCs/>
                  <w:color w:val="000000" w:themeColor="text1"/>
                  <w:sz w:val="28"/>
                  <w:szCs w:val="28"/>
                  <w:lang w:eastAsia="uk-UA"/>
                </w:rPr>
                <w:t>.У</w:t>
              </w:r>
              <w:r w:rsidR="00EB5DA7" w:rsidRPr="006C3C49">
                <w:rPr>
                  <w:rStyle w:val="a5"/>
                  <w:rFonts w:ascii="Times New Roman" w:hAnsi="Times New Roman" w:cs="Times New Roman"/>
                  <w:bCs/>
                  <w:color w:val="000000" w:themeColor="text1"/>
                  <w:sz w:val="28"/>
                  <w:szCs w:val="28"/>
                  <w:lang w:eastAsia="uk-UA"/>
                </w:rPr>
                <w:t>загальнююча угода (contract)</w:t>
              </w:r>
            </w:hyperlink>
          </w:p>
        </w:tc>
      </w:tr>
    </w:tbl>
    <w:p w14:paraId="37C2A091" w14:textId="3C403B9F"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DBC5A3E" w14:textId="77777777" w:rsidR="00F725BD" w:rsidRPr="00F321DF" w:rsidRDefault="007A7151" w:rsidP="00F725BD">
      <w:pPr>
        <w:rPr>
          <w:color w:val="000000" w:themeColor="text1"/>
        </w:rPr>
      </w:pPr>
      <w:hyperlink w:anchor="Зміст" w:history="1">
        <w:r w:rsidR="00F725BD" w:rsidRPr="00F321DF">
          <w:rPr>
            <w:rStyle w:val="a5"/>
            <w:rFonts w:ascii="Times New Roman" w:hAnsi="Times New Roman" w:cs="Times New Roman"/>
            <w:b/>
            <w:color w:val="000000" w:themeColor="text1"/>
            <w:sz w:val="28"/>
            <w:szCs w:val="28"/>
            <w:lang w:val="ru-RU"/>
          </w:rPr>
          <w:t>Повернутись до зм</w:t>
        </w:r>
        <w:r w:rsidR="00F725BD" w:rsidRPr="00F321DF">
          <w:rPr>
            <w:rStyle w:val="a5"/>
            <w:rFonts w:ascii="Times New Roman" w:hAnsi="Times New Roman" w:cs="Times New Roman"/>
            <w:b/>
            <w:color w:val="000000" w:themeColor="text1"/>
            <w:sz w:val="28"/>
            <w:szCs w:val="28"/>
          </w:rPr>
          <w:t>істу Правил</w:t>
        </w:r>
      </w:hyperlink>
    </w:p>
    <w:p w14:paraId="073C08E6" w14:textId="3E5AEEB7" w:rsidR="00F15DF2" w:rsidRPr="00F321DF" w:rsidRDefault="007A7151">
      <w:pPr>
        <w:spacing w:after="0" w:line="240" w:lineRule="auto"/>
        <w:rPr>
          <w:rStyle w:val="a5"/>
          <w:rFonts w:ascii="Times New Roman" w:hAnsi="Times New Roman" w:cs="Times New Roman"/>
          <w:b/>
          <w:color w:val="000000" w:themeColor="text1"/>
          <w:sz w:val="28"/>
          <w:szCs w:val="28"/>
        </w:rPr>
      </w:pPr>
      <w:hyperlink w:anchor="ЗагальніВимоги" w:history="1">
        <w:r w:rsidR="00F725BD" w:rsidRPr="00F321DF">
          <w:rPr>
            <w:rStyle w:val="a5"/>
            <w:rFonts w:ascii="Times New Roman" w:hAnsi="Times New Roman" w:cs="Times New Roman"/>
            <w:b/>
            <w:color w:val="000000" w:themeColor="text1"/>
            <w:sz w:val="28"/>
            <w:szCs w:val="28"/>
          </w:rPr>
          <w:t>Повернутись до розділу Загальні вимоги</w:t>
        </w:r>
      </w:hyperlink>
      <w:r w:rsidR="00F15DF2" w:rsidRPr="00F321DF">
        <w:rPr>
          <w:rStyle w:val="a5"/>
          <w:rFonts w:ascii="Times New Roman" w:hAnsi="Times New Roman" w:cs="Times New Roman"/>
          <w:b/>
          <w:color w:val="000000" w:themeColor="text1"/>
          <w:sz w:val="28"/>
          <w:szCs w:val="28"/>
        </w:rPr>
        <w:br w:type="page"/>
      </w:r>
    </w:p>
    <w:p w14:paraId="70D73AC7" w14:textId="22724F1F"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9" w:name="Додаток0101"/>
      <w:bookmarkStart w:id="200" w:name="_Toc225323644"/>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8</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E91DB4"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r w:rsidRPr="006C3C49">
        <w:rPr>
          <w:rFonts w:ascii="Times New Roman" w:hAnsi="Times New Roman" w:cs="Times New Roman"/>
          <w:b/>
          <w:color w:val="000000" w:themeColor="text1"/>
          <w:sz w:val="28"/>
          <w:szCs w:val="28"/>
        </w:rPr>
        <w:t xml:space="preserve"> (</w:t>
      </w:r>
      <w:r w:rsidR="00444C73" w:rsidRPr="006C3C49">
        <w:rPr>
          <w:rFonts w:ascii="Times New Roman" w:hAnsi="Times New Roman" w:cs="Times New Roman"/>
          <w:b/>
          <w:color w:val="000000" w:themeColor="text1"/>
          <w:sz w:val="28"/>
          <w:szCs w:val="28"/>
        </w:rPr>
        <w:t>entity_code</w:t>
      </w:r>
      <w:r w:rsidRPr="006C3C49">
        <w:rPr>
          <w:rFonts w:ascii="Times New Roman" w:hAnsi="Times New Roman" w:cs="Times New Roman"/>
          <w:b/>
          <w:color w:val="000000" w:themeColor="text1"/>
          <w:sz w:val="28"/>
          <w:szCs w:val="28"/>
          <w:lang w:eastAsia="uk-UA"/>
        </w:rPr>
        <w:t xml:space="preserve">, </w:t>
      </w:r>
      <w:r w:rsidR="006267A7" w:rsidRPr="006C3C49">
        <w:rPr>
          <w:rFonts w:ascii="Times New Roman" w:eastAsia="Calibri" w:hAnsi="Times New Roman" w:cs="Times New Roman"/>
          <w:b/>
          <w:color w:val="000000" w:themeColor="text1"/>
          <w:sz w:val="28"/>
          <w:szCs w:val="28"/>
          <w:lang w:eastAsia="uk-UA"/>
        </w:rPr>
        <w:t>ID</w:t>
      </w:r>
      <w:r w:rsidR="006267A7" w:rsidRPr="006C3C49">
        <w:rPr>
          <w:rFonts w:ascii="Times New Roman" w:hAnsi="Times New Roman" w:cs="Times New Roman"/>
          <w:b/>
          <w:color w:val="000000" w:themeColor="text1"/>
          <w:sz w:val="28"/>
          <w:szCs w:val="28"/>
          <w:lang w:eastAsia="uk-UA"/>
        </w:rPr>
        <w:t>0101</w:t>
      </w:r>
      <w:r w:rsidRPr="006C3C49">
        <w:rPr>
          <w:rFonts w:ascii="Times New Roman" w:hAnsi="Times New Roman" w:cs="Times New Roman"/>
          <w:b/>
          <w:color w:val="000000" w:themeColor="text1"/>
          <w:sz w:val="28"/>
          <w:szCs w:val="28"/>
          <w:lang w:eastAsia="uk-UA"/>
        </w:rPr>
        <w:t>)</w:t>
      </w:r>
      <w:bookmarkEnd w:id="200"/>
    </w:p>
    <w:bookmarkEnd w:id="199"/>
    <w:p w14:paraId="0BF6D61D"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323A2D0B" w14:textId="77777777" w:rsidTr="00F276B5">
        <w:tc>
          <w:tcPr>
            <w:tcW w:w="11902" w:type="dxa"/>
          </w:tcPr>
          <w:p w14:paraId="1780C6B8"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542C74"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A3A6480" w14:textId="77777777" w:rsidR="00F22894" w:rsidRPr="00F321DF" w:rsidRDefault="00F22894" w:rsidP="00F2289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137C1C14" w14:textId="77777777" w:rsidTr="00F22894">
        <w:trPr>
          <w:trHeight w:val="92"/>
          <w:tblHeader/>
        </w:trPr>
        <w:tc>
          <w:tcPr>
            <w:tcW w:w="11902" w:type="dxa"/>
          </w:tcPr>
          <w:p w14:paraId="160E2B97" w14:textId="18B263D4" w:rsidR="00F22894" w:rsidRPr="006C3C49" w:rsidRDefault="00F22894" w:rsidP="00F22894">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38AB0218" w14:textId="0275C3D6" w:rsidR="00F22894" w:rsidRPr="00F321DF" w:rsidRDefault="00F22894" w:rsidP="00F22894">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582D7297" w14:textId="77777777" w:rsidTr="00F276B5">
        <w:trPr>
          <w:trHeight w:val="92"/>
        </w:trPr>
        <w:tc>
          <w:tcPr>
            <w:tcW w:w="11902" w:type="dxa"/>
            <w:vMerge w:val="restart"/>
          </w:tcPr>
          <w:p w14:paraId="7CDEBCBC"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07FB6BEA"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реквізиту подається:</w:t>
            </w:r>
          </w:p>
          <w:p w14:paraId="5367ADF9" w14:textId="121F88D7" w:rsidR="00E85088"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color w:val="000000" w:themeColor="text1"/>
                <w:sz w:val="28"/>
                <w:szCs w:val="28"/>
              </w:rPr>
              <w:t xml:space="preserve"> або </w:t>
            </w:r>
            <w:hyperlink w:anchor="АктивнаОпераціяРекв0101"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val="ru-RU" w:eastAsia="uk-UA"/>
                </w:rPr>
                <w:t>04.</w:t>
              </w:r>
              <w:r w:rsidRPr="006C3C49">
                <w:rPr>
                  <w:rStyle w:val="a5"/>
                  <w:rFonts w:ascii="Times New Roman" w:hAnsi="Times New Roman" w:cs="Times New Roman"/>
                  <w:bCs/>
                  <w:color w:val="000000" w:themeColor="text1"/>
                  <w:sz w:val="28"/>
                  <w:szCs w:val="28"/>
                  <w:lang w:eastAsia="uk-UA"/>
                </w:rPr>
                <w:t>Активна операція (loan)</w:t>
              </w:r>
            </w:hyperlink>
            <w:r w:rsidR="007D2CFD" w:rsidRPr="006C3C49">
              <w:rPr>
                <w:rStyle w:val="a5"/>
                <w:rFonts w:ascii="Times New Roman" w:hAnsi="Times New Roman" w:cs="Times New Roman"/>
                <w:bCs/>
                <w:color w:val="000000" w:themeColor="text1"/>
                <w:sz w:val="28"/>
                <w:szCs w:val="28"/>
                <w:lang w:eastAsia="uk-UA"/>
              </w:rPr>
              <w:t>;</w:t>
            </w:r>
          </w:p>
          <w:p w14:paraId="09EC5DEE" w14:textId="6CE91218" w:rsidR="0043089B"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C3C49">
                <w:rPr>
                  <w:rStyle w:val="a5"/>
                  <w:rFonts w:ascii="Times New Roman" w:hAnsi="Times New Roman" w:cs="Times New Roman"/>
                  <w:color w:val="000000" w:themeColor="text1"/>
                  <w:sz w:val="28"/>
                  <w:szCs w:val="28"/>
                  <w:lang w:val="en-US"/>
                </w:rPr>
                <w:t>ID</w:t>
              </w:r>
              <w:r w:rsidRPr="006C3C49">
                <w:rPr>
                  <w:rStyle w:val="a5"/>
                  <w:rFonts w:ascii="Times New Roman" w:hAnsi="Times New Roman" w:cs="Times New Roman"/>
                  <w:color w:val="000000" w:themeColor="text1"/>
                  <w:sz w:val="28"/>
                  <w:szCs w:val="28"/>
                  <w:lang w:val="ru-RU"/>
                </w:rPr>
                <w:t>35.</w:t>
              </w:r>
              <w:r w:rsidR="00846176" w:rsidRPr="006C3C49">
                <w:rPr>
                  <w:rStyle w:val="a5"/>
                  <w:rFonts w:ascii="Times New Roman" w:hAnsi="Times New Roman" w:cs="Times New Roman"/>
                  <w:color w:val="000000" w:themeColor="text1"/>
                  <w:sz w:val="28"/>
                  <w:szCs w:val="28"/>
                </w:rPr>
                <w:t>Юридична особа – резидент (</w:t>
              </w:r>
              <w:r w:rsidR="00846176" w:rsidRPr="006C3C49">
                <w:rPr>
                  <w:rStyle w:val="a5"/>
                  <w:rFonts w:ascii="Times New Roman" w:hAnsi="Times New Roman" w:cs="Times New Roman"/>
                  <w:color w:val="000000" w:themeColor="text1"/>
                  <w:sz w:val="28"/>
                  <w:szCs w:val="28"/>
                  <w:lang w:val="ru-RU"/>
                </w:rPr>
                <w:t>entity</w:t>
              </w:r>
              <w:r w:rsidR="00846176" w:rsidRPr="006C3C49">
                <w:rPr>
                  <w:rStyle w:val="a5"/>
                  <w:rFonts w:ascii="Times New Roman" w:hAnsi="Times New Roman" w:cs="Times New Roman"/>
                  <w:color w:val="000000" w:themeColor="text1"/>
                  <w:sz w:val="28"/>
                  <w:szCs w:val="28"/>
                </w:rPr>
                <w:t>)</w:t>
              </w:r>
            </w:hyperlink>
            <w:r w:rsidR="007D2CFD" w:rsidRPr="006C3C49">
              <w:rPr>
                <w:rStyle w:val="a5"/>
                <w:rFonts w:ascii="Times New Roman" w:hAnsi="Times New Roman" w:cs="Times New Roman"/>
                <w:color w:val="000000" w:themeColor="text1"/>
                <w:sz w:val="28"/>
                <w:szCs w:val="28"/>
              </w:rPr>
              <w:t>.</w:t>
            </w:r>
          </w:p>
        </w:tc>
        <w:tc>
          <w:tcPr>
            <w:tcW w:w="3261" w:type="dxa"/>
            <w:vAlign w:val="center"/>
          </w:tcPr>
          <w:p w14:paraId="4BDC2969" w14:textId="4BFA99E0" w:rsidR="0043089B" w:rsidRPr="006C3C49" w:rsidRDefault="007A7151"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6C3C49">
                <w:rPr>
                  <w:rStyle w:val="a5"/>
                  <w:rFonts w:ascii="Times New Roman" w:hAnsi="Times New Roman" w:cs="Times New Roman"/>
                  <w:bCs/>
                  <w:color w:val="000000" w:themeColor="text1"/>
                  <w:sz w:val="28"/>
                  <w:szCs w:val="28"/>
                  <w:lang w:val="en-US" w:eastAsia="uk-UA"/>
                </w:rPr>
                <w:t>ID</w:t>
              </w:r>
              <w:r w:rsidR="00002D09" w:rsidRPr="006C3C49">
                <w:rPr>
                  <w:rStyle w:val="a5"/>
                  <w:rFonts w:ascii="Times New Roman" w:hAnsi="Times New Roman" w:cs="Times New Roman"/>
                  <w:bCs/>
                  <w:color w:val="000000" w:themeColor="text1"/>
                  <w:sz w:val="28"/>
                  <w:szCs w:val="28"/>
                  <w:lang w:eastAsia="uk-UA"/>
                </w:rPr>
                <w:t>03.</w:t>
              </w:r>
              <w:r w:rsidR="0043089B" w:rsidRPr="006C3C49">
                <w:rPr>
                  <w:rStyle w:val="a5"/>
                  <w:rFonts w:ascii="Times New Roman" w:hAnsi="Times New Roman" w:cs="Times New Roman"/>
                  <w:bCs/>
                  <w:color w:val="000000" w:themeColor="text1"/>
                  <w:sz w:val="28"/>
                  <w:szCs w:val="28"/>
                  <w:lang w:eastAsia="uk-UA"/>
                </w:rPr>
                <w:t xml:space="preserve">Фінансове </w:t>
              </w:r>
              <w:r w:rsidR="00002D09" w:rsidRPr="006C3C49">
                <w:rPr>
                  <w:rStyle w:val="a5"/>
                  <w:rFonts w:ascii="Times New Roman" w:hAnsi="Times New Roman" w:cs="Times New Roman"/>
                  <w:bCs/>
                  <w:color w:val="000000" w:themeColor="text1"/>
                  <w:sz w:val="28"/>
                  <w:szCs w:val="28"/>
                  <w:lang w:eastAsia="uk-UA"/>
                </w:rPr>
                <w:t>зобов’язання</w:t>
              </w:r>
              <w:r w:rsidR="0043089B" w:rsidRPr="006C3C49">
                <w:rPr>
                  <w:rStyle w:val="a5"/>
                  <w:rFonts w:ascii="Times New Roman" w:hAnsi="Times New Roman" w:cs="Times New Roman"/>
                  <w:bCs/>
                  <w:color w:val="000000" w:themeColor="text1"/>
                  <w:sz w:val="28"/>
                  <w:szCs w:val="28"/>
                  <w:lang w:eastAsia="uk-UA"/>
                </w:rPr>
                <w:t xml:space="preserve"> ((liability)</w:t>
              </w:r>
            </w:hyperlink>
            <w:r w:rsidR="0043089B" w:rsidRPr="006C3C49">
              <w:rPr>
                <w:rFonts w:ascii="Times New Roman" w:hAnsi="Times New Roman" w:cs="Times New Roman"/>
                <w:bCs/>
                <w:color w:val="000000" w:themeColor="text1"/>
                <w:sz w:val="28"/>
                <w:szCs w:val="28"/>
                <w:lang w:eastAsia="uk-UA"/>
              </w:rPr>
              <w:t xml:space="preserve"> </w:t>
            </w:r>
          </w:p>
        </w:tc>
      </w:tr>
      <w:tr w:rsidR="006C3C49" w:rsidRPr="006C3C49" w14:paraId="53766BD0" w14:textId="77777777" w:rsidTr="00F276B5">
        <w:trPr>
          <w:trHeight w:val="89"/>
        </w:trPr>
        <w:tc>
          <w:tcPr>
            <w:tcW w:w="11902" w:type="dxa"/>
            <w:vMerge/>
          </w:tcPr>
          <w:p w14:paraId="6291F5B4"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148BD4FB" w14:textId="0202B1C6" w:rsidR="0043089B" w:rsidRPr="006C3C49" w:rsidRDefault="007A7151"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6C3C49">
                <w:rPr>
                  <w:rStyle w:val="a5"/>
                  <w:rFonts w:ascii="Times New Roman" w:hAnsi="Times New Roman" w:cs="Times New Roman"/>
                  <w:bCs/>
                  <w:color w:val="000000" w:themeColor="text1"/>
                  <w:sz w:val="28"/>
                  <w:szCs w:val="28"/>
                  <w:lang w:val="en-US" w:eastAsia="uk-UA"/>
                </w:rPr>
                <w:t>ID</w:t>
              </w:r>
              <w:r w:rsidR="0043089B" w:rsidRPr="006C3C49">
                <w:rPr>
                  <w:rStyle w:val="a5"/>
                  <w:rFonts w:ascii="Times New Roman" w:hAnsi="Times New Roman" w:cs="Times New Roman"/>
                  <w:bCs/>
                  <w:color w:val="000000" w:themeColor="text1"/>
                  <w:sz w:val="28"/>
                  <w:szCs w:val="28"/>
                  <w:lang w:val="ru-RU" w:eastAsia="uk-UA"/>
                </w:rPr>
                <w:t>04.</w:t>
              </w:r>
              <w:r w:rsidR="0043089B" w:rsidRPr="006C3C49">
                <w:rPr>
                  <w:rStyle w:val="a5"/>
                  <w:rFonts w:ascii="Times New Roman" w:hAnsi="Times New Roman" w:cs="Times New Roman"/>
                  <w:bCs/>
                  <w:color w:val="000000" w:themeColor="text1"/>
                  <w:sz w:val="28"/>
                  <w:szCs w:val="28"/>
                  <w:lang w:eastAsia="uk-UA"/>
                </w:rPr>
                <w:t>Активна операція (loan)</w:t>
              </w:r>
            </w:hyperlink>
          </w:p>
        </w:tc>
      </w:tr>
      <w:tr w:rsidR="0043089B" w:rsidRPr="006C3C49" w14:paraId="1808B98F" w14:textId="77777777" w:rsidTr="00F276B5">
        <w:trPr>
          <w:trHeight w:val="89"/>
        </w:trPr>
        <w:tc>
          <w:tcPr>
            <w:tcW w:w="11902" w:type="dxa"/>
            <w:vMerge/>
          </w:tcPr>
          <w:p w14:paraId="0112E11C"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4C529AC8" w14:textId="53282499" w:rsidR="0043089B" w:rsidRPr="006C3C49" w:rsidRDefault="007A7151"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C3C49">
                <w:rPr>
                  <w:rStyle w:val="a5"/>
                  <w:rFonts w:ascii="Times New Roman" w:hAnsi="Times New Roman" w:cs="Times New Roman"/>
                  <w:color w:val="000000" w:themeColor="text1"/>
                  <w:sz w:val="28"/>
                  <w:szCs w:val="28"/>
                  <w:lang w:val="en-US"/>
                </w:rPr>
                <w:t>ID</w:t>
              </w:r>
              <w:r w:rsidR="0043089B" w:rsidRPr="006C3C49">
                <w:rPr>
                  <w:rStyle w:val="a5"/>
                  <w:rFonts w:ascii="Times New Roman" w:hAnsi="Times New Roman" w:cs="Times New Roman"/>
                  <w:color w:val="000000" w:themeColor="text1"/>
                  <w:sz w:val="28"/>
                  <w:szCs w:val="28"/>
                  <w:lang w:val="ru-RU"/>
                </w:rPr>
                <w:t>35.</w:t>
              </w:r>
              <w:r w:rsidR="00846176" w:rsidRPr="006C3C49">
                <w:rPr>
                  <w:rStyle w:val="a5"/>
                  <w:rFonts w:ascii="Times New Roman" w:hAnsi="Times New Roman" w:cs="Times New Roman"/>
                  <w:color w:val="000000" w:themeColor="text1"/>
                  <w:sz w:val="28"/>
                  <w:szCs w:val="28"/>
                  <w:lang w:val="ru-RU"/>
                </w:rPr>
                <w:t>Юридична особа – резидент (entity)</w:t>
              </w:r>
            </w:hyperlink>
          </w:p>
        </w:tc>
      </w:tr>
    </w:tbl>
    <w:p w14:paraId="21C36C28" w14:textId="122FD2EF" w:rsidR="00F00E46" w:rsidRPr="006C3C49" w:rsidRDefault="00F00E4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B37FD5" w14:textId="77777777" w:rsidR="0015260F" w:rsidRPr="00F321DF" w:rsidRDefault="007A7151" w:rsidP="0015260F">
      <w:pPr>
        <w:rPr>
          <w:color w:val="000000" w:themeColor="text1"/>
        </w:rPr>
      </w:pPr>
      <w:hyperlink w:anchor="Зміст" w:history="1">
        <w:r w:rsidR="0015260F" w:rsidRPr="00F321DF">
          <w:rPr>
            <w:rStyle w:val="a5"/>
            <w:rFonts w:ascii="Times New Roman" w:hAnsi="Times New Roman" w:cs="Times New Roman"/>
            <w:b/>
            <w:color w:val="000000" w:themeColor="text1"/>
            <w:sz w:val="28"/>
            <w:szCs w:val="28"/>
            <w:lang w:val="ru-RU"/>
          </w:rPr>
          <w:t>Повернутись до зм</w:t>
        </w:r>
        <w:r w:rsidR="0015260F" w:rsidRPr="00F321DF">
          <w:rPr>
            <w:rStyle w:val="a5"/>
            <w:rFonts w:ascii="Times New Roman" w:hAnsi="Times New Roman" w:cs="Times New Roman"/>
            <w:b/>
            <w:color w:val="000000" w:themeColor="text1"/>
            <w:sz w:val="28"/>
            <w:szCs w:val="28"/>
          </w:rPr>
          <w:t>істу Правил</w:t>
        </w:r>
      </w:hyperlink>
    </w:p>
    <w:p w14:paraId="4FBBDC9C" w14:textId="623BEAEA" w:rsidR="0015260F" w:rsidRPr="006C3C49" w:rsidRDefault="007A7151"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15260F"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1AADBEAF" w14:textId="77777777" w:rsidR="00F00E46" w:rsidRPr="006C3C49" w:rsidRDefault="00F00E4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718D5C0" w14:textId="76B9FCDC" w:rsidR="00154ED6" w:rsidRPr="006C3C49"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201" w:name="Додаток0102"/>
      <w:bookmarkStart w:id="202" w:name="_Toc225323645"/>
      <w:r w:rsidRPr="006C3C49">
        <w:rPr>
          <w:rFonts w:ascii="Times New Roman" w:hAnsi="Times New Roman" w:cs="Times New Roman"/>
          <w:b/>
          <w:bCs/>
          <w:color w:val="000000" w:themeColor="text1"/>
          <w:sz w:val="28"/>
          <w:szCs w:val="28"/>
          <w:lang w:eastAsia="uk-UA"/>
        </w:rPr>
        <w:lastRenderedPageBreak/>
        <w:t>Додаток 1</w:t>
      </w:r>
      <w:r w:rsidR="00154ED6"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9</w:t>
      </w:r>
      <w:r w:rsidR="00154ED6" w:rsidRPr="006C3C49">
        <w:rPr>
          <w:rFonts w:ascii="Times New Roman" w:hAnsi="Times New Roman" w:cs="Times New Roman"/>
          <w:b/>
          <w:bCs/>
          <w:color w:val="000000" w:themeColor="text1"/>
          <w:sz w:val="28"/>
          <w:szCs w:val="28"/>
          <w:lang w:eastAsia="uk-UA"/>
        </w:rPr>
        <w:t>. Реквізит:</w:t>
      </w:r>
      <w:r w:rsidR="00154ED6" w:rsidRPr="006C3C49">
        <w:rPr>
          <w:rFonts w:ascii="Times New Roman" w:hAnsi="Times New Roman" w:cs="Times New Roman"/>
          <w:b/>
          <w:color w:val="000000" w:themeColor="text1"/>
          <w:sz w:val="28"/>
          <w:szCs w:val="28"/>
        </w:rPr>
        <w:t xml:space="preserve"> </w:t>
      </w:r>
      <w:r w:rsidR="00361E10"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реєстраційний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податковий код у країні реєстрації</w:t>
      </w:r>
      <w:r w:rsidR="00BF73E1" w:rsidRPr="006C3C49">
        <w:rPr>
          <w:rFonts w:ascii="Times New Roman" w:hAnsi="Times New Roman" w:cs="Times New Roman"/>
          <w:b/>
          <w:color w:val="000000" w:themeColor="text1"/>
          <w:sz w:val="28"/>
          <w:szCs w:val="28"/>
          <w:lang w:eastAsia="uk-UA"/>
        </w:rPr>
        <w:t xml:space="preserve"> </w:t>
      </w:r>
      <w:r w:rsidR="00154ED6" w:rsidRPr="006C3C49">
        <w:rPr>
          <w:rFonts w:ascii="Times New Roman" w:hAnsi="Times New Roman" w:cs="Times New Roman"/>
          <w:b/>
          <w:color w:val="000000" w:themeColor="text1"/>
          <w:sz w:val="28"/>
          <w:szCs w:val="28"/>
        </w:rPr>
        <w:t>(</w:t>
      </w:r>
      <w:r w:rsidR="00076B80" w:rsidRPr="006C3C49">
        <w:rPr>
          <w:rFonts w:ascii="Times New Roman" w:hAnsi="Times New Roman" w:cs="Times New Roman"/>
          <w:b/>
          <w:color w:val="000000" w:themeColor="text1"/>
          <w:sz w:val="28"/>
          <w:szCs w:val="28"/>
        </w:rPr>
        <w:t>person_code</w:t>
      </w:r>
      <w:r w:rsidR="00154ED6"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154ED6" w:rsidRPr="006C3C49">
        <w:rPr>
          <w:rFonts w:ascii="Times New Roman" w:hAnsi="Times New Roman" w:cs="Times New Roman"/>
          <w:b/>
          <w:color w:val="000000" w:themeColor="text1"/>
          <w:sz w:val="28"/>
          <w:szCs w:val="28"/>
          <w:lang w:eastAsia="uk-UA"/>
        </w:rPr>
        <w:t xml:space="preserve"> </w:t>
      </w:r>
      <w:r w:rsidR="00076B80" w:rsidRPr="006C3C49">
        <w:rPr>
          <w:rFonts w:ascii="Times New Roman" w:hAnsi="Times New Roman" w:cs="Times New Roman"/>
          <w:b/>
          <w:color w:val="000000" w:themeColor="text1"/>
          <w:sz w:val="28"/>
          <w:szCs w:val="28"/>
          <w:lang w:eastAsia="uk-UA"/>
        </w:rPr>
        <w:t>0102</w:t>
      </w:r>
      <w:r w:rsidR="00154ED6" w:rsidRPr="006C3C49">
        <w:rPr>
          <w:rFonts w:ascii="Times New Roman" w:hAnsi="Times New Roman" w:cs="Times New Roman"/>
          <w:b/>
          <w:color w:val="000000" w:themeColor="text1"/>
          <w:sz w:val="28"/>
          <w:szCs w:val="28"/>
          <w:lang w:eastAsia="uk-UA"/>
        </w:rPr>
        <w:t>)</w:t>
      </w:r>
      <w:bookmarkEnd w:id="202"/>
    </w:p>
    <w:bookmarkEnd w:id="201"/>
    <w:p w14:paraId="2ECCEE88"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5E41B5AE" w14:textId="77777777" w:rsidTr="00F276B5">
        <w:tc>
          <w:tcPr>
            <w:tcW w:w="11902" w:type="dxa"/>
          </w:tcPr>
          <w:p w14:paraId="06E7B1B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198CEC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797E021" w14:textId="77777777" w:rsidR="00ED66F7" w:rsidRPr="00F321DF" w:rsidRDefault="00ED66F7" w:rsidP="00ED66F7">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167FF13" w14:textId="77777777" w:rsidTr="00ED66F7">
        <w:trPr>
          <w:trHeight w:val="168"/>
          <w:tblHeader/>
        </w:trPr>
        <w:tc>
          <w:tcPr>
            <w:tcW w:w="11902" w:type="dxa"/>
          </w:tcPr>
          <w:p w14:paraId="065DC3C5" w14:textId="20D3CCF6" w:rsidR="00721846" w:rsidRPr="006C3C49" w:rsidRDefault="00721846" w:rsidP="00ED66F7">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62C027B" w14:textId="000352D3" w:rsidR="00721846" w:rsidRPr="00F321DF" w:rsidRDefault="00721846" w:rsidP="00ED66F7">
            <w:pPr>
              <w:jc w:val="center"/>
              <w:rPr>
                <w:color w:val="000000" w:themeColor="text1"/>
                <w:lang w:val="en-US"/>
              </w:rPr>
            </w:pPr>
            <w:r w:rsidRPr="006C3C49">
              <w:rPr>
                <w:rFonts w:ascii="Times New Roman" w:hAnsi="Times New Roman" w:cs="Times New Roman"/>
                <w:color w:val="000000" w:themeColor="text1"/>
                <w:sz w:val="28"/>
                <w:szCs w:val="28"/>
                <w:lang w:val="en-US"/>
              </w:rPr>
              <w:t>2</w:t>
            </w:r>
          </w:p>
        </w:tc>
      </w:tr>
      <w:tr w:rsidR="006C3C49" w:rsidRPr="006C3C49" w14:paraId="5FECB858" w14:textId="77777777" w:rsidTr="005909CC">
        <w:trPr>
          <w:trHeight w:val="1857"/>
        </w:trPr>
        <w:tc>
          <w:tcPr>
            <w:tcW w:w="11902" w:type="dxa"/>
            <w:vMerge w:val="restart"/>
          </w:tcPr>
          <w:p w14:paraId="19E3CB0D"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52F173CF"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 наборі даних </w:t>
            </w:r>
            <w:hyperlink w:anchor="ОцінкаРекв102" w:history="1">
              <w:r w:rsidRPr="006C3C49">
                <w:rPr>
                  <w:rFonts w:ascii="Times New Roman" w:hAnsi="Times New Roman" w:cs="Times New Roman"/>
                  <w:bCs/>
                  <w:color w:val="000000" w:themeColor="text1"/>
                  <w:sz w:val="28"/>
                  <w:szCs w:val="28"/>
                  <w:u w:val="single"/>
                  <w:lang w:val="en-US" w:eastAsia="uk-UA"/>
                </w:rPr>
                <w:t>ID</w:t>
              </w:r>
              <w:r w:rsidR="009C1F3C" w:rsidRPr="006C3C49">
                <w:rPr>
                  <w:rFonts w:ascii="Times New Roman" w:hAnsi="Times New Roman" w:cs="Times New Roman"/>
                  <w:bCs/>
                  <w:color w:val="000000" w:themeColor="text1"/>
                  <w:sz w:val="28"/>
                  <w:szCs w:val="28"/>
                  <w:u w:val="single"/>
                  <w:lang w:eastAsia="uk-UA"/>
                </w:rPr>
                <w:t>44.Оцінка об’єкта</w:t>
              </w:r>
              <w:r w:rsidRPr="006C3C49">
                <w:rPr>
                  <w:rFonts w:ascii="Times New Roman" w:hAnsi="Times New Roman" w:cs="Times New Roman"/>
                  <w:bCs/>
                  <w:color w:val="000000" w:themeColor="text1"/>
                  <w:sz w:val="28"/>
                  <w:szCs w:val="28"/>
                  <w:u w:val="single"/>
                  <w:lang w:eastAsia="uk-UA"/>
                </w:rPr>
                <w:t xml:space="preserve"> забезпечення (assessment)</w:t>
              </w:r>
            </w:hyperlink>
            <w:r w:rsidRPr="006C3C49">
              <w:rPr>
                <w:rFonts w:ascii="Times New Roman" w:hAnsi="Times New Roman" w:cs="Times New Roman"/>
                <w:bCs/>
                <w:color w:val="000000" w:themeColor="text1"/>
                <w:sz w:val="28"/>
                <w:szCs w:val="28"/>
                <w:u w:val="single"/>
                <w:lang w:eastAsia="uk-UA"/>
              </w:rPr>
              <w:t xml:space="preserve"> </w:t>
            </w:r>
            <w:r w:rsidR="00104DAD" w:rsidRPr="006C3C49">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104DAD" w:rsidRPr="006C3C49">
              <w:rPr>
                <w:rStyle w:val="a5"/>
                <w:rFonts w:ascii="Times New Roman" w:hAnsi="Times New Roman" w:cs="Times New Roman"/>
                <w:bCs/>
                <w:color w:val="000000" w:themeColor="text1"/>
                <w:sz w:val="28"/>
                <w:szCs w:val="28"/>
                <w:lang w:eastAsia="uk-UA"/>
              </w:rPr>
              <w:t xml:space="preserve">  а в наборі даних </w:t>
            </w:r>
            <w:hyperlink w:anchor="ПеревіркаРекв0102" w:history="1">
              <w:r w:rsidR="00104DAD" w:rsidRPr="006C3C49">
                <w:rPr>
                  <w:rStyle w:val="a5"/>
                  <w:rFonts w:ascii="Times New Roman" w:hAnsi="Times New Roman" w:cs="Times New Roman"/>
                  <w:color w:val="000000" w:themeColor="text1"/>
                  <w:sz w:val="28"/>
                  <w:szCs w:val="28"/>
                  <w:lang w:val="en-US" w:eastAsia="uk-UA"/>
                </w:rPr>
                <w:t>ID</w:t>
              </w:r>
              <w:r w:rsidR="009C1F3C" w:rsidRPr="006C3C49">
                <w:rPr>
                  <w:rStyle w:val="a5"/>
                  <w:rFonts w:ascii="Times New Roman" w:hAnsi="Times New Roman" w:cs="Times New Roman"/>
                  <w:color w:val="000000" w:themeColor="text1"/>
                  <w:sz w:val="28"/>
                  <w:szCs w:val="28"/>
                  <w:lang w:eastAsia="uk-UA"/>
                </w:rPr>
                <w:t>46.Перевірка об’єкта</w:t>
              </w:r>
              <w:r w:rsidR="00104DAD" w:rsidRPr="006C3C49">
                <w:rPr>
                  <w:rStyle w:val="a5"/>
                  <w:rFonts w:ascii="Times New Roman" w:hAnsi="Times New Roman" w:cs="Times New Roman"/>
                  <w:color w:val="000000" w:themeColor="text1"/>
                  <w:sz w:val="28"/>
                  <w:szCs w:val="28"/>
                  <w:lang w:eastAsia="uk-UA"/>
                </w:rPr>
                <w:t xml:space="preserve"> забезпечення</w:t>
              </w:r>
              <w:r w:rsidR="00104DAD" w:rsidRPr="006C3C49">
                <w:rPr>
                  <w:rStyle w:val="a5"/>
                  <w:rFonts w:ascii="Times New Roman" w:hAnsi="Times New Roman" w:cs="Times New Roman"/>
                  <w:bCs/>
                  <w:color w:val="000000" w:themeColor="text1"/>
                  <w:sz w:val="28"/>
                  <w:szCs w:val="28"/>
                  <w:lang w:eastAsia="uk-UA"/>
                </w:rPr>
                <w:t xml:space="preserve"> (</w:t>
              </w:r>
              <w:r w:rsidR="00104DAD" w:rsidRPr="006C3C49">
                <w:rPr>
                  <w:rStyle w:val="a5"/>
                  <w:rFonts w:ascii="Times New Roman" w:hAnsi="Times New Roman" w:cs="Times New Roman"/>
                  <w:color w:val="000000" w:themeColor="text1"/>
                  <w:sz w:val="28"/>
                  <w:szCs w:val="28"/>
                  <w:lang w:val="en-US" w:eastAsia="uk-UA"/>
                </w:rPr>
                <w:t>validation</w:t>
              </w:r>
              <w:r w:rsidR="00104DAD" w:rsidRPr="006C3C49">
                <w:rPr>
                  <w:rStyle w:val="a5"/>
                  <w:rFonts w:ascii="Times New Roman" w:hAnsi="Times New Roman" w:cs="Times New Roman"/>
                  <w:color w:val="000000" w:themeColor="text1"/>
                  <w:sz w:val="28"/>
                  <w:szCs w:val="28"/>
                  <w:lang w:eastAsia="uk-UA"/>
                </w:rPr>
                <w:t>)</w:t>
              </w:r>
            </w:hyperlink>
            <w:r w:rsidR="00104DAD" w:rsidRPr="006C3C49">
              <w:rPr>
                <w:rFonts w:ascii="Times New Roman" w:hAnsi="Times New Roman" w:cs="Times New Roman"/>
                <w:color w:val="000000" w:themeColor="text1"/>
                <w:sz w:val="28"/>
                <w:szCs w:val="28"/>
              </w:rPr>
              <w:t xml:space="preserve"> подається інформація про юридичну чи фізичну особу, яка є суб’єктом, який здійснює переві</w:t>
            </w:r>
            <w:r w:rsidR="009C1F3C" w:rsidRPr="006C3C49">
              <w:rPr>
                <w:rFonts w:ascii="Times New Roman" w:hAnsi="Times New Roman" w:cs="Times New Roman"/>
                <w:color w:val="000000" w:themeColor="text1"/>
                <w:sz w:val="28"/>
                <w:szCs w:val="28"/>
              </w:rPr>
              <w:t>рку об’єкта</w:t>
            </w:r>
            <w:r w:rsidR="00104DAD" w:rsidRPr="006C3C49">
              <w:rPr>
                <w:rFonts w:ascii="Times New Roman" w:hAnsi="Times New Roman" w:cs="Times New Roman"/>
                <w:color w:val="000000" w:themeColor="text1"/>
                <w:sz w:val="28"/>
                <w:szCs w:val="28"/>
              </w:rPr>
              <w:t xml:space="preserve"> забезпечення</w:t>
            </w:r>
            <w:r w:rsidRPr="006C3C49">
              <w:rPr>
                <w:rFonts w:ascii="Times New Roman" w:hAnsi="Times New Roman" w:cs="Times New Roman"/>
                <w:color w:val="000000" w:themeColor="text1"/>
                <w:sz w:val="28"/>
                <w:szCs w:val="28"/>
              </w:rPr>
              <w:t>.</w:t>
            </w:r>
          </w:p>
          <w:p w14:paraId="13F4ADFC" w14:textId="174249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p>
          <w:p w14:paraId="2CC35199" w14:textId="4B198BD0"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22696B" w:rsidRPr="006C3C49">
              <w:rPr>
                <w:rFonts w:ascii="Times New Roman" w:hAnsi="Times New Roman" w:cs="Times New Roman"/>
                <w:color w:val="000000" w:themeColor="text1"/>
                <w:sz w:val="28"/>
                <w:szCs w:val="28"/>
                <w:shd w:val="clear" w:color="auto" w:fill="FFFFFF"/>
              </w:rPr>
              <w:t xml:space="preserve"> — ідентифікатор особи у глобальному реєстрі юридичних осіб </w:t>
            </w:r>
            <w:r w:rsidR="00A9568E" w:rsidRPr="00F321DF">
              <w:rPr>
                <w:rFonts w:ascii="Times New Roman" w:hAnsi="Times New Roman" w:cs="Times New Roman"/>
                <w:color w:val="000000" w:themeColor="text1"/>
                <w:sz w:val="28"/>
                <w:szCs w:val="28"/>
                <w:shd w:val="clear" w:color="auto" w:fill="FFFFFF"/>
              </w:rPr>
              <w:t>(</w:t>
            </w:r>
            <w:r w:rsidR="00A9568E" w:rsidRPr="00F321DF">
              <w:rPr>
                <w:rFonts w:ascii="Times New Roman" w:hAnsi="Times New Roman" w:cs="Times New Roman"/>
                <w:color w:val="000000" w:themeColor="text1"/>
                <w:sz w:val="28"/>
                <w:szCs w:val="28"/>
                <w:shd w:val="clear" w:color="auto" w:fill="FFFFFF"/>
                <w:lang w:val="en-US"/>
              </w:rPr>
              <w:t>LEI</w:t>
            </w:r>
            <w:r w:rsidR="00A9568E" w:rsidRPr="00F321DF">
              <w:rPr>
                <w:rFonts w:ascii="Times New Roman" w:hAnsi="Times New Roman" w:cs="Times New Roman"/>
                <w:color w:val="000000" w:themeColor="text1"/>
                <w:sz w:val="28"/>
                <w:szCs w:val="28"/>
                <w:shd w:val="clear" w:color="auto" w:fill="FFFFFF"/>
              </w:rPr>
              <w:t>)</w:t>
            </w:r>
            <w:r w:rsidR="0022696B" w:rsidRPr="006C3C49">
              <w:rPr>
                <w:rFonts w:ascii="Times New Roman" w:hAnsi="Times New Roman" w:cs="Times New Roman"/>
                <w:color w:val="000000" w:themeColor="text1"/>
                <w:sz w:val="28"/>
                <w:szCs w:val="28"/>
                <w:shd w:val="clear" w:color="auto" w:fill="FFFFFF"/>
              </w:rPr>
              <w:t>, що адмініструється фондом Global Legal Entity Identifier Foundation (GLEIF), заснованим міжнародною організацією Financial Stability Board</w:t>
            </w:r>
            <w:r w:rsidR="0022696B" w:rsidRPr="006C3C49">
              <w:rPr>
                <w:rFonts w:ascii="Times New Roman" w:hAnsi="Times New Roman" w:cs="Times New Roman"/>
                <w:color w:val="000000" w:themeColor="text1"/>
                <w:sz w:val="28"/>
                <w:szCs w:val="28"/>
                <w:lang w:eastAsia="uk-UA"/>
              </w:rPr>
              <w:t xml:space="preserve"> , </w:t>
            </w:r>
            <w:r w:rsidR="0022696B" w:rsidRPr="006C3C49">
              <w:rPr>
                <w:rFonts w:ascii="Times New Roman" w:hAnsi="Times New Roman" w:cs="Times New Roman"/>
                <w:color w:val="000000" w:themeColor="text1"/>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22696B" w:rsidRPr="006C3C49">
              <w:rPr>
                <w:rFonts w:ascii="Times New Roman" w:hAnsi="Times New Roman" w:cs="Times New Roman"/>
                <w:color w:val="000000" w:themeColor="text1"/>
                <w:sz w:val="28"/>
                <w:szCs w:val="28"/>
                <w:lang w:eastAsia="uk-UA"/>
              </w:rPr>
              <w:t>)</w:t>
            </w:r>
            <w:r w:rsidR="00BF73E1" w:rsidRPr="006C3C49">
              <w:rPr>
                <w:rFonts w:ascii="Times New Roman" w:hAnsi="Times New Roman" w:cs="Times New Roman"/>
                <w:color w:val="000000" w:themeColor="text1"/>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C1E2522" w14:textId="108C6B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фізичної особи </w:t>
            </w:r>
            <w:r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620BDCE" w14:textId="484E041C" w:rsidR="00154ED6" w:rsidRPr="006C3C49" w:rsidRDefault="00BF73E1" w:rsidP="00F22894">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w:t>
            </w:r>
            <w:r w:rsidR="000243EF" w:rsidRPr="006C3C49">
              <w:rPr>
                <w:rFonts w:ascii="Times New Roman" w:hAnsi="Times New Roman" w:cs="Times New Roman"/>
                <w:color w:val="000000" w:themeColor="text1"/>
                <w:sz w:val="28"/>
                <w:szCs w:val="28"/>
                <w:lang w:eastAsia="uk-UA"/>
              </w:rPr>
              <w:t>ї релігійні переконання відмовились</w:t>
            </w:r>
            <w:r w:rsidRPr="006C3C49">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C3C49">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F22894" w:rsidRPr="006C3C49">
              <w:rPr>
                <w:rFonts w:ascii="Times New Roman" w:hAnsi="Times New Roman" w:cs="Times New Roman"/>
                <w:color w:val="000000" w:themeColor="text1"/>
                <w:sz w:val="28"/>
                <w:szCs w:val="28"/>
                <w:lang w:eastAsia="uk-UA"/>
              </w:rPr>
              <w:t>“ХХХХХХХХХХ”.</w:t>
            </w:r>
          </w:p>
          <w:p w14:paraId="0B837F4B" w14:textId="00A6B50D" w:rsidR="0022696B" w:rsidRPr="006C3C49" w:rsidRDefault="0022696B"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юридичної та фізичної особи – нерезидента, за яким згідно з діючими вимогами, не вимагається отримання значення реєстраційного / податкового коду у країні реєстр</w:t>
            </w:r>
            <w:r w:rsidR="00F22894" w:rsidRPr="006C3C49">
              <w:rPr>
                <w:rFonts w:ascii="Times New Roman" w:hAnsi="Times New Roman" w:cs="Times New Roman"/>
                <w:color w:val="000000" w:themeColor="text1"/>
                <w:sz w:val="28"/>
                <w:szCs w:val="28"/>
                <w:lang w:eastAsia="uk-UA"/>
              </w:rPr>
              <w:t>ації реквізит набуває значення “</w:t>
            </w:r>
            <w:r w:rsidRPr="006C3C49">
              <w:rPr>
                <w:rFonts w:ascii="Times New Roman" w:hAnsi="Times New Roman" w:cs="Times New Roman"/>
                <w:color w:val="000000" w:themeColor="text1"/>
                <w:sz w:val="28"/>
                <w:szCs w:val="28"/>
                <w:lang w:eastAsia="uk-UA"/>
              </w:rPr>
              <w:t>ХХХХХХХХХХ</w:t>
            </w:r>
            <w:r w:rsidR="00F2289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3261" w:type="dxa"/>
            <w:vAlign w:val="center"/>
          </w:tcPr>
          <w:p w14:paraId="4EB70FFA" w14:textId="77777777" w:rsidR="00154ED6" w:rsidRPr="006C3C49" w:rsidRDefault="007A7151"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C3C49">
                <w:rPr>
                  <w:rStyle w:val="a5"/>
                  <w:rFonts w:ascii="Times New Roman" w:hAnsi="Times New Roman" w:cs="Times New Roman"/>
                  <w:bCs/>
                  <w:color w:val="000000" w:themeColor="text1"/>
                  <w:sz w:val="28"/>
                  <w:szCs w:val="28"/>
                  <w:lang w:val="en-US" w:eastAsia="uk-UA"/>
                </w:rPr>
                <w:t>ID</w:t>
              </w:r>
              <w:r w:rsidR="00967B93" w:rsidRPr="006C3C49">
                <w:rPr>
                  <w:rStyle w:val="a5"/>
                  <w:rFonts w:ascii="Times New Roman" w:hAnsi="Times New Roman" w:cs="Times New Roman"/>
                  <w:bCs/>
                  <w:color w:val="000000" w:themeColor="text1"/>
                  <w:sz w:val="28"/>
                  <w:szCs w:val="28"/>
                  <w:lang w:eastAsia="uk-UA"/>
                </w:rPr>
                <w:t>02.О</w:t>
              </w:r>
              <w:r w:rsidR="00A06DC4" w:rsidRPr="006C3C49">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6CF0C748" w14:textId="77777777" w:rsidTr="005909CC">
        <w:trPr>
          <w:trHeight w:val="2346"/>
        </w:trPr>
        <w:tc>
          <w:tcPr>
            <w:tcW w:w="11902" w:type="dxa"/>
            <w:vMerge/>
          </w:tcPr>
          <w:p w14:paraId="1768EF9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BC7C14" w14:textId="77777777" w:rsidR="00154ED6" w:rsidRPr="006C3C49" w:rsidRDefault="007A7151"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C3C49">
                <w:rPr>
                  <w:rStyle w:val="a5"/>
                  <w:rFonts w:ascii="Times New Roman" w:hAnsi="Times New Roman" w:cs="Times New Roman"/>
                  <w:bCs/>
                  <w:color w:val="000000" w:themeColor="text1"/>
                  <w:sz w:val="28"/>
                  <w:szCs w:val="28"/>
                  <w:lang w:val="en-US" w:eastAsia="uk-UA"/>
                </w:rPr>
                <w:t>ID</w:t>
              </w:r>
              <w:r w:rsidR="00967B93" w:rsidRPr="006C3C49">
                <w:rPr>
                  <w:rStyle w:val="a5"/>
                  <w:rFonts w:ascii="Times New Roman" w:hAnsi="Times New Roman" w:cs="Times New Roman"/>
                  <w:bCs/>
                  <w:color w:val="000000" w:themeColor="text1"/>
                  <w:sz w:val="28"/>
                  <w:szCs w:val="28"/>
                  <w:lang w:eastAsia="uk-UA"/>
                </w:rPr>
                <w:t>44.О</w:t>
              </w:r>
              <w:r w:rsidR="00A06DC4" w:rsidRPr="006C3C49">
                <w:rPr>
                  <w:rStyle w:val="a5"/>
                  <w:rFonts w:ascii="Times New Roman" w:hAnsi="Times New Roman" w:cs="Times New Roman"/>
                  <w:bCs/>
                  <w:color w:val="000000" w:themeColor="text1"/>
                  <w:sz w:val="28"/>
                  <w:szCs w:val="28"/>
                  <w:lang w:eastAsia="uk-UA"/>
                </w:rPr>
                <w:t>цін</w:t>
              </w:r>
              <w:r w:rsidR="00974C94" w:rsidRPr="006C3C49">
                <w:rPr>
                  <w:rStyle w:val="a5"/>
                  <w:rFonts w:ascii="Times New Roman" w:hAnsi="Times New Roman" w:cs="Times New Roman"/>
                  <w:bCs/>
                  <w:color w:val="000000" w:themeColor="text1"/>
                  <w:sz w:val="28"/>
                  <w:szCs w:val="28"/>
                  <w:lang w:eastAsia="uk-UA"/>
                </w:rPr>
                <w:t>ка об’єкта</w:t>
              </w:r>
              <w:r w:rsidR="00A06DC4"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r w:rsidR="00154ED6" w:rsidRPr="006C3C49" w14:paraId="227B1C81" w14:textId="77777777" w:rsidTr="00F276B5">
        <w:trPr>
          <w:trHeight w:val="89"/>
        </w:trPr>
        <w:tc>
          <w:tcPr>
            <w:tcW w:w="11902" w:type="dxa"/>
            <w:vMerge/>
          </w:tcPr>
          <w:p w14:paraId="6C1A01F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C9BD97" w14:textId="77777777" w:rsidR="00154ED6" w:rsidRPr="006C3C49" w:rsidRDefault="007A7151"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C3C49">
                <w:rPr>
                  <w:rStyle w:val="a5"/>
                  <w:rFonts w:ascii="Times New Roman" w:hAnsi="Times New Roman" w:cs="Times New Roman"/>
                  <w:color w:val="000000" w:themeColor="text1"/>
                  <w:sz w:val="28"/>
                  <w:szCs w:val="28"/>
                  <w:lang w:val="en-US" w:eastAsia="uk-UA"/>
                </w:rPr>
                <w:t>ID</w:t>
              </w:r>
              <w:r w:rsidR="00967B93" w:rsidRPr="006C3C49">
                <w:rPr>
                  <w:rStyle w:val="a5"/>
                  <w:rFonts w:ascii="Times New Roman" w:hAnsi="Times New Roman" w:cs="Times New Roman"/>
                  <w:color w:val="000000" w:themeColor="text1"/>
                  <w:sz w:val="28"/>
                  <w:szCs w:val="28"/>
                  <w:lang w:eastAsia="uk-UA"/>
                </w:rPr>
                <w:t>46.П</w:t>
              </w:r>
              <w:r w:rsidR="00974C94" w:rsidRPr="006C3C49">
                <w:rPr>
                  <w:rStyle w:val="a5"/>
                  <w:rFonts w:ascii="Times New Roman" w:hAnsi="Times New Roman" w:cs="Times New Roman"/>
                  <w:color w:val="000000" w:themeColor="text1"/>
                  <w:sz w:val="28"/>
                  <w:szCs w:val="28"/>
                  <w:lang w:eastAsia="uk-UA"/>
                </w:rPr>
                <w:t>еревірка об’єкта</w:t>
              </w:r>
              <w:r w:rsidR="00A06DC4" w:rsidRPr="006C3C49">
                <w:rPr>
                  <w:rStyle w:val="a5"/>
                  <w:rFonts w:ascii="Times New Roman" w:hAnsi="Times New Roman" w:cs="Times New Roman"/>
                  <w:color w:val="000000" w:themeColor="text1"/>
                  <w:sz w:val="28"/>
                  <w:szCs w:val="28"/>
                  <w:lang w:eastAsia="uk-UA"/>
                </w:rPr>
                <w:t xml:space="preserve"> забезпечення</w:t>
              </w:r>
              <w:r w:rsidR="00A06DC4" w:rsidRPr="006C3C49">
                <w:rPr>
                  <w:rStyle w:val="a5"/>
                  <w:rFonts w:ascii="Times New Roman" w:hAnsi="Times New Roman" w:cs="Times New Roman"/>
                  <w:bCs/>
                  <w:color w:val="000000" w:themeColor="text1"/>
                  <w:sz w:val="28"/>
                  <w:szCs w:val="28"/>
                  <w:lang w:eastAsia="uk-UA"/>
                </w:rPr>
                <w:t xml:space="preserve"> (</w:t>
              </w:r>
              <w:r w:rsidR="00A06DC4" w:rsidRPr="006C3C49">
                <w:rPr>
                  <w:rStyle w:val="a5"/>
                  <w:rFonts w:ascii="Times New Roman" w:hAnsi="Times New Roman" w:cs="Times New Roman"/>
                  <w:color w:val="000000" w:themeColor="text1"/>
                  <w:sz w:val="28"/>
                  <w:szCs w:val="28"/>
                  <w:lang w:val="en-US" w:eastAsia="uk-UA"/>
                </w:rPr>
                <w:t>validation</w:t>
              </w:r>
              <w:r w:rsidR="00A06DC4" w:rsidRPr="006C3C49">
                <w:rPr>
                  <w:rStyle w:val="a5"/>
                  <w:rFonts w:ascii="Times New Roman" w:hAnsi="Times New Roman" w:cs="Times New Roman"/>
                  <w:color w:val="000000" w:themeColor="text1"/>
                  <w:sz w:val="28"/>
                  <w:szCs w:val="28"/>
                  <w:lang w:eastAsia="uk-UA"/>
                </w:rPr>
                <w:t>)</w:t>
              </w:r>
            </w:hyperlink>
          </w:p>
        </w:tc>
      </w:tr>
    </w:tbl>
    <w:p w14:paraId="680141C0" w14:textId="26551630"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2FC792" w14:textId="77777777" w:rsidR="003C0204" w:rsidRPr="00F321DF" w:rsidRDefault="007A7151" w:rsidP="003C0204">
      <w:pPr>
        <w:rPr>
          <w:color w:val="000000" w:themeColor="text1"/>
        </w:rPr>
      </w:pPr>
      <w:hyperlink w:anchor="Зміст" w:history="1">
        <w:r w:rsidR="003C0204" w:rsidRPr="00F321DF">
          <w:rPr>
            <w:rStyle w:val="a5"/>
            <w:rFonts w:ascii="Times New Roman" w:hAnsi="Times New Roman" w:cs="Times New Roman"/>
            <w:b/>
            <w:color w:val="000000" w:themeColor="text1"/>
            <w:sz w:val="28"/>
            <w:szCs w:val="28"/>
            <w:lang w:val="ru-RU"/>
          </w:rPr>
          <w:t>Повернутись до зм</w:t>
        </w:r>
        <w:r w:rsidR="003C0204" w:rsidRPr="00F321DF">
          <w:rPr>
            <w:rStyle w:val="a5"/>
            <w:rFonts w:ascii="Times New Roman" w:hAnsi="Times New Roman" w:cs="Times New Roman"/>
            <w:b/>
            <w:color w:val="000000" w:themeColor="text1"/>
            <w:sz w:val="28"/>
            <w:szCs w:val="28"/>
          </w:rPr>
          <w:t>істу Правил</w:t>
        </w:r>
      </w:hyperlink>
    </w:p>
    <w:p w14:paraId="2940F755" w14:textId="04080C67" w:rsidR="003C0204" w:rsidRPr="006C3C49" w:rsidRDefault="007A7151"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3C0204"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13444822"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284D98" w14:textId="1F8EFAB8"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3" w:name="Додаток0103"/>
      <w:bookmarkStart w:id="204" w:name="_Toc225323646"/>
      <w:r w:rsidRPr="006C3C49">
        <w:rPr>
          <w:rFonts w:ascii="Times New Roman" w:hAnsi="Times New Roman" w:cs="Times New Roman"/>
          <w:b/>
          <w:bCs/>
          <w:color w:val="000000" w:themeColor="text1"/>
          <w:sz w:val="28"/>
          <w:szCs w:val="28"/>
          <w:lang w:eastAsia="uk-UA"/>
        </w:rPr>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10</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Реєстраційний код</w:t>
      </w:r>
      <w:r w:rsidR="00375E1B"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к</w:t>
      </w:r>
      <w:r w:rsidR="0089211E" w:rsidRPr="006C3C49">
        <w:rPr>
          <w:rFonts w:ascii="Times New Roman" w:hAnsi="Times New Roman" w:cs="Times New Roman"/>
          <w:b/>
          <w:color w:val="000000" w:themeColor="text1"/>
          <w:sz w:val="28"/>
          <w:szCs w:val="28"/>
        </w:rPr>
        <w:t xml:space="preserve">од платника податків </w:t>
      </w:r>
      <w:r w:rsidR="00375E1B" w:rsidRPr="006C3C49">
        <w:rPr>
          <w:rFonts w:ascii="Times New Roman" w:hAnsi="Times New Roman" w:cs="Times New Roman"/>
          <w:b/>
          <w:color w:val="000000" w:themeColor="text1"/>
          <w:sz w:val="28"/>
          <w:szCs w:val="28"/>
        </w:rPr>
        <w:t xml:space="preserve">у </w:t>
      </w:r>
      <w:r w:rsidR="0089211E" w:rsidRPr="006C3C49">
        <w:rPr>
          <w:rFonts w:ascii="Times New Roman" w:hAnsi="Times New Roman" w:cs="Times New Roman"/>
          <w:b/>
          <w:color w:val="000000" w:themeColor="text1"/>
          <w:sz w:val="28"/>
          <w:szCs w:val="28"/>
        </w:rPr>
        <w:t xml:space="preserve">країні реєстрації </w:t>
      </w:r>
      <w:r w:rsidRPr="006C3C49">
        <w:rPr>
          <w:rFonts w:ascii="Times New Roman" w:hAnsi="Times New Roman" w:cs="Times New Roman"/>
          <w:b/>
          <w:color w:val="000000" w:themeColor="text1"/>
          <w:sz w:val="28"/>
          <w:szCs w:val="28"/>
        </w:rPr>
        <w:t>(</w:t>
      </w:r>
      <w:r w:rsidR="00185669" w:rsidRPr="006C3C49">
        <w:rPr>
          <w:rFonts w:ascii="Times New Roman" w:hAnsi="Times New Roman" w:cs="Times New Roman"/>
          <w:b/>
          <w:color w:val="000000" w:themeColor="text1"/>
          <w:sz w:val="28"/>
          <w:szCs w:val="28"/>
        </w:rPr>
        <w:t>non_res_code</w:t>
      </w:r>
      <w:r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D81F13" w:rsidRPr="006C3C49">
        <w:rPr>
          <w:rFonts w:ascii="Times New Roman" w:hAnsi="Times New Roman" w:cs="Times New Roman"/>
          <w:b/>
          <w:color w:val="000000" w:themeColor="text1"/>
          <w:sz w:val="28"/>
          <w:szCs w:val="28"/>
          <w:lang w:eastAsia="uk-UA"/>
        </w:rPr>
        <w:t>103</w:t>
      </w:r>
      <w:r w:rsidRPr="006C3C49">
        <w:rPr>
          <w:rFonts w:ascii="Times New Roman" w:hAnsi="Times New Roman" w:cs="Times New Roman"/>
          <w:b/>
          <w:color w:val="000000" w:themeColor="text1"/>
          <w:sz w:val="28"/>
          <w:szCs w:val="28"/>
          <w:lang w:eastAsia="uk-UA"/>
        </w:rPr>
        <w:t>)</w:t>
      </w:r>
      <w:bookmarkEnd w:id="204"/>
    </w:p>
    <w:bookmarkEnd w:id="203"/>
    <w:p w14:paraId="0635A1C7"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57A63AC7" w14:textId="77777777" w:rsidTr="00F276B5">
        <w:tc>
          <w:tcPr>
            <w:tcW w:w="11902" w:type="dxa"/>
          </w:tcPr>
          <w:p w14:paraId="528C15C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2D306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4E181F7" w14:textId="77777777" w:rsidR="003A1C50" w:rsidRPr="00F321DF" w:rsidRDefault="003A1C50" w:rsidP="003A1C50">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6235462" w14:textId="77777777" w:rsidTr="00107E35">
        <w:trPr>
          <w:trHeight w:val="92"/>
          <w:tblHeader/>
        </w:trPr>
        <w:tc>
          <w:tcPr>
            <w:tcW w:w="11902" w:type="dxa"/>
          </w:tcPr>
          <w:p w14:paraId="26DB198F" w14:textId="684B03AB" w:rsidR="003A1C50" w:rsidRPr="006C3C49" w:rsidRDefault="003A1C50" w:rsidP="003A1C5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E7052C0" w14:textId="479E1E0A" w:rsidR="003A1C50" w:rsidRPr="00F321DF" w:rsidRDefault="003A1C50" w:rsidP="003A1C5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D54C509" w14:textId="77777777" w:rsidTr="00F276B5">
        <w:trPr>
          <w:trHeight w:val="92"/>
        </w:trPr>
        <w:tc>
          <w:tcPr>
            <w:tcW w:w="11902" w:type="dxa"/>
            <w:vMerge w:val="restart"/>
          </w:tcPr>
          <w:p w14:paraId="1F29C4F4" w14:textId="77777777" w:rsidR="00501645" w:rsidRPr="006C3C49" w:rsidRDefault="00501645" w:rsidP="004749D2">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lang w:eastAsia="uk-UA"/>
              </w:rPr>
              <w:t>:</w:t>
            </w:r>
          </w:p>
          <w:p w14:paraId="20758442" w14:textId="659AD924" w:rsidR="00501645"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3901890" w14:textId="77777777" w:rsidR="00154ED6"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фізичної особи нерезидента –</w:t>
            </w:r>
            <w:r w:rsidR="00D973F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p w14:paraId="575F939E" w14:textId="7EB4B6C7" w:rsidR="00AA58B7" w:rsidRPr="006C3C49" w:rsidRDefault="00AA58B7"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82550A">
              <w:rPr>
                <w:rFonts w:ascii="Times New Roman" w:hAnsi="Times New Roman" w:cs="Times New Roman"/>
                <w:sz w:val="28"/>
                <w:szCs w:val="28"/>
                <w:lang w:eastAsia="uk-UA"/>
              </w:rPr>
              <w:t>У разі якщо по боржнику наявні тільки активні операції за видом Фінансова дебіторська заборгованість та/або Дебіторська заборгованість за господарською діяльністю (</w:t>
            </w:r>
            <w:r w:rsidRPr="0082550A">
              <w:rPr>
                <w:rFonts w:ascii="Times New Roman" w:hAnsi="Times New Roman" w:cs="Times New Roman"/>
                <w:sz w:val="28"/>
                <w:szCs w:val="28"/>
              </w:rPr>
              <w:t>Вид активної операції (f037_loan_type, ID0202) із значеннями “71”, ”72”, “73”)</w:t>
            </w:r>
            <w:r w:rsidRPr="0082550A">
              <w:rPr>
                <w:rFonts w:ascii="Times New Roman" w:hAnsi="Times New Roman" w:cs="Times New Roman"/>
                <w:sz w:val="28"/>
                <w:szCs w:val="28"/>
                <w:lang w:eastAsia="uk-UA"/>
              </w:rPr>
              <w:t xml:space="preserve">, та у респондента відсутня </w:t>
            </w:r>
            <w:r w:rsidRPr="0082550A">
              <w:rPr>
                <w:rFonts w:ascii="Times New Roman" w:hAnsi="Times New Roman" w:cs="Times New Roman"/>
                <w:sz w:val="28"/>
                <w:szCs w:val="28"/>
                <w:lang w:eastAsia="uk-UA"/>
              </w:rPr>
              <w:lastRenderedPageBreak/>
              <w:t>інформація щодо  реєстраційного / податкового коду у країні реєстрації, реквізит набуває значення “</w:t>
            </w:r>
            <w:r w:rsidRPr="0082550A">
              <w:rPr>
                <w:rFonts w:ascii="Times New Roman" w:hAnsi="Times New Roman" w:cs="Times New Roman"/>
                <w:color w:val="000000" w:themeColor="text1"/>
                <w:sz w:val="28"/>
                <w:szCs w:val="28"/>
                <w:lang w:val="en-US" w:eastAsia="uk-UA"/>
              </w:rPr>
              <w:t>XXXXXXXXXX</w:t>
            </w:r>
            <w:r w:rsidRPr="0082550A">
              <w:rPr>
                <w:rFonts w:ascii="Times New Roman" w:hAnsi="Times New Roman" w:cs="Times New Roman"/>
                <w:sz w:val="28"/>
                <w:szCs w:val="28"/>
                <w:lang w:eastAsia="uk-UA"/>
              </w:rPr>
              <w:t>”.</w:t>
            </w:r>
          </w:p>
        </w:tc>
        <w:tc>
          <w:tcPr>
            <w:tcW w:w="3261" w:type="dxa"/>
            <w:vAlign w:val="center"/>
          </w:tcPr>
          <w:p w14:paraId="08AF04B8" w14:textId="73FF9485" w:rsidR="00154ED6" w:rsidRPr="006C3C49" w:rsidRDefault="007A7151"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C3C49">
                <w:rPr>
                  <w:rStyle w:val="a5"/>
                  <w:rFonts w:ascii="Times New Roman" w:hAnsi="Times New Roman" w:cs="Times New Roman"/>
                  <w:color w:val="000000" w:themeColor="text1"/>
                  <w:sz w:val="28"/>
                  <w:szCs w:val="28"/>
                  <w:lang w:val="en-US"/>
                </w:rPr>
                <w:t>ID36</w:t>
              </w:r>
              <w:r w:rsidR="00B77765"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154ED6" w:rsidRPr="006C3C49" w14:paraId="7B9BBC32" w14:textId="77777777" w:rsidTr="00F276B5">
        <w:trPr>
          <w:trHeight w:val="89"/>
        </w:trPr>
        <w:tc>
          <w:tcPr>
            <w:tcW w:w="11902" w:type="dxa"/>
            <w:vMerge/>
          </w:tcPr>
          <w:p w14:paraId="7817BAF7"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6C879F" w14:textId="0D72D786" w:rsidR="00154ED6" w:rsidRPr="006C3C49" w:rsidRDefault="007A7151"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C3C49">
                <w:rPr>
                  <w:rStyle w:val="a5"/>
                  <w:rFonts w:ascii="Times New Roman" w:hAnsi="Times New Roman" w:cs="Times New Roman"/>
                  <w:color w:val="000000" w:themeColor="text1"/>
                  <w:sz w:val="28"/>
                  <w:szCs w:val="28"/>
                  <w:lang w:val="en-US"/>
                </w:rPr>
                <w:t>ID</w:t>
              </w:r>
              <w:r w:rsidR="00B77765" w:rsidRPr="006C3C49">
                <w:rPr>
                  <w:rStyle w:val="a5"/>
                  <w:rFonts w:ascii="Times New Roman" w:hAnsi="Times New Roman" w:cs="Times New Roman"/>
                  <w:color w:val="000000" w:themeColor="text1"/>
                  <w:sz w:val="28"/>
                  <w:szCs w:val="28"/>
                  <w:lang w:val="ru-RU"/>
                </w:rPr>
                <w:t>37.</w:t>
              </w:r>
              <w:r w:rsidR="00846176" w:rsidRPr="006C3C49">
                <w:rPr>
                  <w:rStyle w:val="a5"/>
                  <w:rFonts w:ascii="Times New Roman" w:hAnsi="Times New Roman" w:cs="Times New Roman"/>
                  <w:color w:val="000000" w:themeColor="text1"/>
                  <w:sz w:val="28"/>
                  <w:szCs w:val="28"/>
                  <w:lang w:val="ru-RU"/>
                </w:rPr>
                <w:t>Юридична особа – нерезидент (non_res_entity)</w:t>
              </w:r>
            </w:hyperlink>
          </w:p>
        </w:tc>
      </w:tr>
    </w:tbl>
    <w:p w14:paraId="208FB769" w14:textId="1DF4DF50" w:rsidR="005B7561" w:rsidRPr="006C3C49" w:rsidRDefault="005B7561" w:rsidP="004749D2">
      <w:pPr>
        <w:spacing w:after="0" w:line="240" w:lineRule="auto"/>
        <w:ind w:firstLine="709"/>
        <w:jc w:val="center"/>
        <w:rPr>
          <w:rFonts w:ascii="Times New Roman" w:hAnsi="Times New Roman" w:cs="Times New Roman"/>
          <w:b/>
          <w:color w:val="000000" w:themeColor="text1"/>
          <w:sz w:val="28"/>
          <w:szCs w:val="28"/>
          <w:lang w:eastAsia="uk-UA"/>
        </w:rPr>
      </w:pPr>
    </w:p>
    <w:p w14:paraId="158213A6" w14:textId="1EC65C27" w:rsidR="00FE6B31" w:rsidRPr="00F321DF" w:rsidRDefault="007A7151" w:rsidP="00FE6B31">
      <w:pPr>
        <w:rPr>
          <w:color w:val="000000" w:themeColor="text1"/>
        </w:rPr>
      </w:pPr>
      <w:hyperlink w:anchor="Зміст" w:history="1">
        <w:r w:rsidR="00FE6B31" w:rsidRPr="00F321DF">
          <w:rPr>
            <w:rStyle w:val="a5"/>
            <w:rFonts w:ascii="Times New Roman" w:hAnsi="Times New Roman" w:cs="Times New Roman"/>
            <w:b/>
            <w:color w:val="000000" w:themeColor="text1"/>
            <w:sz w:val="28"/>
            <w:szCs w:val="28"/>
            <w:lang w:val="ru-RU"/>
          </w:rPr>
          <w:t>Повернутись до зм</w:t>
        </w:r>
        <w:r w:rsidR="00FE6B31" w:rsidRPr="00F321DF">
          <w:rPr>
            <w:rStyle w:val="a5"/>
            <w:rFonts w:ascii="Times New Roman" w:hAnsi="Times New Roman" w:cs="Times New Roman"/>
            <w:b/>
            <w:color w:val="000000" w:themeColor="text1"/>
            <w:sz w:val="28"/>
            <w:szCs w:val="28"/>
          </w:rPr>
          <w:t>істу Правил</w:t>
        </w:r>
      </w:hyperlink>
    </w:p>
    <w:p w14:paraId="13781507" w14:textId="25ECC9E4" w:rsidR="00ED66F7" w:rsidRPr="00F321DF" w:rsidRDefault="007A7151">
      <w:pPr>
        <w:jc w:val="both"/>
        <w:rPr>
          <w:rStyle w:val="a5"/>
          <w:rFonts w:ascii="Times New Roman" w:hAnsi="Times New Roman" w:cs="Times New Roman"/>
          <w:b/>
          <w:color w:val="000000" w:themeColor="text1"/>
          <w:sz w:val="28"/>
          <w:szCs w:val="28"/>
        </w:rPr>
      </w:pPr>
      <w:hyperlink w:anchor="ЗагальніВимоги" w:history="1">
        <w:r w:rsidR="00FE6B31" w:rsidRPr="00F321DF">
          <w:rPr>
            <w:rStyle w:val="a5"/>
            <w:rFonts w:ascii="Times New Roman" w:hAnsi="Times New Roman" w:cs="Times New Roman"/>
            <w:b/>
            <w:color w:val="000000" w:themeColor="text1"/>
            <w:sz w:val="28"/>
            <w:szCs w:val="28"/>
          </w:rPr>
          <w:t>Повернутись до розділу Загальні вимоги</w:t>
        </w:r>
      </w:hyperlink>
      <w:r w:rsidR="00ED66F7" w:rsidRPr="00F321DF">
        <w:rPr>
          <w:rStyle w:val="a5"/>
          <w:rFonts w:ascii="Times New Roman" w:hAnsi="Times New Roman" w:cs="Times New Roman"/>
          <w:b/>
          <w:color w:val="000000" w:themeColor="text1"/>
          <w:sz w:val="28"/>
          <w:szCs w:val="28"/>
        </w:rPr>
        <w:br w:type="page"/>
      </w:r>
    </w:p>
    <w:p w14:paraId="65B2F015" w14:textId="0F2B4675"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5" w:name="Додаток0107"/>
      <w:bookmarkStart w:id="206" w:name="_Toc225323647"/>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62283E" w:rsidRPr="006C3C49">
        <w:rPr>
          <w:rFonts w:ascii="Times New Roman" w:hAnsi="Times New Roman" w:cs="Times New Roman"/>
          <w:b/>
          <w:color w:val="000000" w:themeColor="text1"/>
          <w:sz w:val="28"/>
          <w:szCs w:val="28"/>
        </w:rPr>
        <w:t xml:space="preserve">Повне найменування юридичної особи </w:t>
      </w:r>
      <w:r w:rsidRPr="006C3C49">
        <w:rPr>
          <w:rFonts w:ascii="Times New Roman" w:hAnsi="Times New Roman" w:cs="Times New Roman"/>
          <w:b/>
          <w:color w:val="000000" w:themeColor="text1"/>
          <w:sz w:val="28"/>
          <w:szCs w:val="28"/>
        </w:rPr>
        <w:t>(</w:t>
      </w:r>
      <w:r w:rsidR="0062283E" w:rsidRPr="006C3C49">
        <w:rPr>
          <w:rFonts w:ascii="Times New Roman" w:hAnsi="Times New Roman" w:cs="Times New Roman"/>
          <w:b/>
          <w:color w:val="000000" w:themeColor="text1"/>
          <w:sz w:val="28"/>
          <w:szCs w:val="28"/>
        </w:rPr>
        <w:t>full_name_entity</w:t>
      </w:r>
      <w:r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62283E" w:rsidRPr="006C3C49">
        <w:rPr>
          <w:rFonts w:ascii="Times New Roman" w:hAnsi="Times New Roman" w:cs="Times New Roman"/>
          <w:b/>
          <w:color w:val="000000" w:themeColor="text1"/>
          <w:sz w:val="28"/>
          <w:szCs w:val="28"/>
          <w:lang w:eastAsia="uk-UA"/>
        </w:rPr>
        <w:t>107</w:t>
      </w:r>
      <w:r w:rsidRPr="006C3C49">
        <w:rPr>
          <w:rFonts w:ascii="Times New Roman" w:hAnsi="Times New Roman" w:cs="Times New Roman"/>
          <w:b/>
          <w:color w:val="000000" w:themeColor="text1"/>
          <w:sz w:val="28"/>
          <w:szCs w:val="28"/>
          <w:lang w:eastAsia="uk-UA"/>
        </w:rPr>
        <w:t>)</w:t>
      </w:r>
      <w:bookmarkEnd w:id="206"/>
    </w:p>
    <w:bookmarkEnd w:id="205"/>
    <w:p w14:paraId="1CB12FEC"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54ED6" w:rsidRPr="006C3C49" w14:paraId="266ACA2A" w14:textId="77777777" w:rsidTr="00F276B5">
        <w:tc>
          <w:tcPr>
            <w:tcW w:w="11902" w:type="dxa"/>
          </w:tcPr>
          <w:p w14:paraId="54881F7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52CE571"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69B5F4" w14:textId="77777777" w:rsidR="003E5CE3" w:rsidRPr="00F321DF" w:rsidRDefault="003E5CE3" w:rsidP="003E5CE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7B33C041" w14:textId="77777777" w:rsidTr="0030514C">
        <w:trPr>
          <w:trHeight w:val="92"/>
          <w:tblHeader/>
        </w:trPr>
        <w:tc>
          <w:tcPr>
            <w:tcW w:w="11902" w:type="dxa"/>
          </w:tcPr>
          <w:p w14:paraId="4BEE8F09" w14:textId="30A5E92E" w:rsidR="003E5CE3" w:rsidRPr="006C3C49" w:rsidRDefault="003E5CE3" w:rsidP="003E5CE3">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9F2304D" w14:textId="37B33628" w:rsidR="003E5CE3" w:rsidRPr="00F321DF" w:rsidRDefault="003E5CE3" w:rsidP="003E5CE3">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B86ABE5" w14:textId="77777777" w:rsidTr="00F276B5">
        <w:trPr>
          <w:trHeight w:val="92"/>
        </w:trPr>
        <w:tc>
          <w:tcPr>
            <w:tcW w:w="11902" w:type="dxa"/>
            <w:vMerge w:val="restart"/>
          </w:tcPr>
          <w:p w14:paraId="69DA63E1" w14:textId="77777777" w:rsidR="00154ED6" w:rsidRPr="006C3C49" w:rsidRDefault="008D69B7"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C3C49">
              <w:rPr>
                <w:rFonts w:ascii="Times New Roman" w:hAnsi="Times New Roman" w:cs="Times New Roman"/>
                <w:color w:val="000000" w:themeColor="text1"/>
                <w:sz w:val="28"/>
                <w:szCs w:val="28"/>
              </w:rPr>
              <w:t>.</w:t>
            </w:r>
          </w:p>
        </w:tc>
        <w:tc>
          <w:tcPr>
            <w:tcW w:w="3261" w:type="dxa"/>
            <w:vAlign w:val="center"/>
          </w:tcPr>
          <w:p w14:paraId="7A369889" w14:textId="77777777" w:rsidR="00154ED6" w:rsidRPr="006C3C49" w:rsidRDefault="007A7151"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C3C49">
                <w:rPr>
                  <w:rStyle w:val="a5"/>
                  <w:rFonts w:ascii="Times New Roman" w:hAnsi="Times New Roman" w:cs="Times New Roman"/>
                  <w:color w:val="000000" w:themeColor="text1"/>
                  <w:sz w:val="28"/>
                  <w:szCs w:val="28"/>
                  <w:lang w:val="en-US"/>
                </w:rPr>
                <w:t>ID</w:t>
              </w:r>
              <w:r w:rsidR="00851E79" w:rsidRPr="006C3C49">
                <w:rPr>
                  <w:rStyle w:val="a5"/>
                  <w:rFonts w:ascii="Times New Roman" w:hAnsi="Times New Roman" w:cs="Times New Roman"/>
                  <w:color w:val="000000" w:themeColor="text1"/>
                  <w:sz w:val="28"/>
                  <w:szCs w:val="28"/>
                </w:rPr>
                <w:t>31.Ю</w:t>
              </w:r>
              <w:r w:rsidR="00905D2B" w:rsidRPr="006C3C49">
                <w:rPr>
                  <w:rStyle w:val="a5"/>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0666F704" w14:textId="77777777" w:rsidTr="00F276B5">
        <w:trPr>
          <w:trHeight w:val="89"/>
        </w:trPr>
        <w:tc>
          <w:tcPr>
            <w:tcW w:w="11902" w:type="dxa"/>
            <w:vMerge/>
          </w:tcPr>
          <w:p w14:paraId="187D27DE"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6F218E" w14:textId="1565FDA3" w:rsidR="00FE5D56" w:rsidRPr="006C3C49" w:rsidRDefault="007A7151"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6F003112" w14:textId="77777777" w:rsidTr="00F276B5">
        <w:trPr>
          <w:trHeight w:val="89"/>
        </w:trPr>
        <w:tc>
          <w:tcPr>
            <w:tcW w:w="11902" w:type="dxa"/>
            <w:vMerge/>
          </w:tcPr>
          <w:p w14:paraId="371F114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756F8" w14:textId="567A1A63" w:rsidR="00FE5D56" w:rsidRPr="006C3C49" w:rsidRDefault="007A7151"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37.</w:t>
              </w:r>
              <w:r w:rsidR="00846176" w:rsidRPr="006C3C49">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75677C97" w14:textId="1CBD0A93"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F1C0F0F" w14:textId="77777777" w:rsidR="000465D9" w:rsidRPr="00F321DF" w:rsidRDefault="007A7151" w:rsidP="000465D9">
      <w:pPr>
        <w:rPr>
          <w:color w:val="000000" w:themeColor="text1"/>
        </w:rPr>
      </w:pPr>
      <w:hyperlink w:anchor="Зміст" w:history="1">
        <w:r w:rsidR="000465D9" w:rsidRPr="00F321DF">
          <w:rPr>
            <w:rStyle w:val="a5"/>
            <w:rFonts w:ascii="Times New Roman" w:hAnsi="Times New Roman" w:cs="Times New Roman"/>
            <w:b/>
            <w:color w:val="000000" w:themeColor="text1"/>
            <w:sz w:val="28"/>
            <w:szCs w:val="28"/>
            <w:lang w:val="ru-RU"/>
          </w:rPr>
          <w:t>Повернутись до зм</w:t>
        </w:r>
        <w:r w:rsidR="000465D9" w:rsidRPr="00F321DF">
          <w:rPr>
            <w:rStyle w:val="a5"/>
            <w:rFonts w:ascii="Times New Roman" w:hAnsi="Times New Roman" w:cs="Times New Roman"/>
            <w:b/>
            <w:color w:val="000000" w:themeColor="text1"/>
            <w:sz w:val="28"/>
            <w:szCs w:val="28"/>
          </w:rPr>
          <w:t>істу Правил</w:t>
        </w:r>
      </w:hyperlink>
    </w:p>
    <w:p w14:paraId="1B4B5FBA" w14:textId="60ED5FED" w:rsidR="003E5CE3" w:rsidRPr="00F321DF" w:rsidRDefault="007A7151">
      <w:pPr>
        <w:spacing w:after="0" w:line="240" w:lineRule="auto"/>
        <w:rPr>
          <w:rStyle w:val="a5"/>
          <w:rFonts w:ascii="Times New Roman" w:hAnsi="Times New Roman" w:cs="Times New Roman"/>
          <w:b/>
          <w:color w:val="000000" w:themeColor="text1"/>
          <w:sz w:val="28"/>
          <w:szCs w:val="28"/>
        </w:rPr>
      </w:pPr>
      <w:hyperlink w:anchor="ЗагальніВимоги" w:history="1">
        <w:r w:rsidR="000465D9" w:rsidRPr="00F321DF">
          <w:rPr>
            <w:rStyle w:val="a5"/>
            <w:rFonts w:ascii="Times New Roman" w:hAnsi="Times New Roman" w:cs="Times New Roman"/>
            <w:b/>
            <w:color w:val="000000" w:themeColor="text1"/>
            <w:sz w:val="28"/>
            <w:szCs w:val="28"/>
          </w:rPr>
          <w:t>Повернутись до розділу Загальні вимоги</w:t>
        </w:r>
      </w:hyperlink>
      <w:r w:rsidR="003E5CE3" w:rsidRPr="00F321DF">
        <w:rPr>
          <w:rStyle w:val="a5"/>
          <w:rFonts w:ascii="Times New Roman" w:hAnsi="Times New Roman" w:cs="Times New Roman"/>
          <w:b/>
          <w:color w:val="000000" w:themeColor="text1"/>
          <w:sz w:val="28"/>
          <w:szCs w:val="28"/>
        </w:rPr>
        <w:br w:type="page"/>
      </w:r>
    </w:p>
    <w:p w14:paraId="5A9E9F97" w14:textId="2CF218DA"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7" w:name="Додаток0109"/>
      <w:bookmarkStart w:id="208" w:name="_Toc225323648"/>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12</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2A08FB" w:rsidRPr="006C3C49">
        <w:rPr>
          <w:rFonts w:ascii="Times New Roman" w:hAnsi="Times New Roman" w:cs="Times New Roman"/>
          <w:b/>
          <w:color w:val="000000" w:themeColor="text1"/>
          <w:sz w:val="28"/>
          <w:szCs w:val="28"/>
        </w:rPr>
        <w:t>Скорочене найменування юридичної особи</w:t>
      </w:r>
      <w:r w:rsidR="00142352" w:rsidRPr="006C3C49">
        <w:rPr>
          <w:rFonts w:ascii="Times New Roman" w:hAnsi="Times New Roman" w:cs="Times New Roman"/>
          <w:b/>
          <w:color w:val="000000" w:themeColor="text1"/>
          <w:sz w:val="28"/>
          <w:szCs w:val="28"/>
        </w:rPr>
        <w:t xml:space="preserve"> (</w:t>
      </w:r>
      <w:r w:rsidR="00BC4343" w:rsidRPr="006C3C49">
        <w:rPr>
          <w:rFonts w:ascii="Times New Roman" w:hAnsi="Times New Roman" w:cs="Times New Roman"/>
          <w:b/>
          <w:color w:val="000000" w:themeColor="text1"/>
          <w:sz w:val="28"/>
          <w:szCs w:val="28"/>
        </w:rPr>
        <w:t>short_name_entity</w:t>
      </w:r>
      <w:r w:rsidR="00142352"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F575E9" w:rsidRPr="006C3C49">
        <w:rPr>
          <w:rFonts w:ascii="Times New Roman" w:hAnsi="Times New Roman" w:cs="Times New Roman"/>
          <w:b/>
          <w:color w:val="000000" w:themeColor="text1"/>
          <w:sz w:val="28"/>
          <w:szCs w:val="28"/>
          <w:lang w:eastAsia="uk-UA"/>
        </w:rPr>
        <w:t>10</w:t>
      </w:r>
      <w:r w:rsidR="002A08FB" w:rsidRPr="006C3C49">
        <w:rPr>
          <w:rFonts w:ascii="Times New Roman" w:hAnsi="Times New Roman" w:cs="Times New Roman"/>
          <w:b/>
          <w:color w:val="000000" w:themeColor="text1"/>
          <w:sz w:val="28"/>
          <w:szCs w:val="28"/>
          <w:lang w:eastAsia="uk-UA"/>
        </w:rPr>
        <w:t>9</w:t>
      </w:r>
      <w:r w:rsidR="00142352" w:rsidRPr="006C3C49">
        <w:rPr>
          <w:rFonts w:ascii="Times New Roman" w:hAnsi="Times New Roman" w:cs="Times New Roman"/>
          <w:b/>
          <w:color w:val="000000" w:themeColor="text1"/>
          <w:sz w:val="28"/>
          <w:szCs w:val="28"/>
          <w:lang w:eastAsia="uk-UA"/>
        </w:rPr>
        <w:t>)</w:t>
      </w:r>
      <w:bookmarkEnd w:id="208"/>
    </w:p>
    <w:bookmarkEnd w:id="207"/>
    <w:p w14:paraId="125D4B8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142352" w:rsidRPr="006C3C49" w14:paraId="1E0E7597" w14:textId="77777777" w:rsidTr="00F276B5">
        <w:tc>
          <w:tcPr>
            <w:tcW w:w="11902" w:type="dxa"/>
          </w:tcPr>
          <w:p w14:paraId="20286F6A"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46ED67"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777938" w14:textId="77777777" w:rsidR="007E6B2F" w:rsidRPr="00F321DF" w:rsidRDefault="007E6B2F" w:rsidP="007E6B2F">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6C3C49" w:rsidRPr="006C3C49" w14:paraId="2610C12B" w14:textId="77777777" w:rsidTr="00F276B5">
        <w:trPr>
          <w:trHeight w:val="92"/>
        </w:trPr>
        <w:tc>
          <w:tcPr>
            <w:tcW w:w="11902" w:type="dxa"/>
          </w:tcPr>
          <w:p w14:paraId="531CEEA1" w14:textId="01E01A72" w:rsidR="007E6B2F" w:rsidRPr="006C3C49" w:rsidRDefault="007E6B2F" w:rsidP="007E6B2F">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7FB7DAB" w14:textId="2085D43C" w:rsidR="007E6B2F" w:rsidRPr="00F321DF" w:rsidRDefault="007E6B2F" w:rsidP="007E6B2F">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0878B35" w14:textId="77777777" w:rsidTr="00F276B5">
        <w:trPr>
          <w:trHeight w:val="92"/>
        </w:trPr>
        <w:tc>
          <w:tcPr>
            <w:tcW w:w="11902" w:type="dxa"/>
            <w:vMerge w:val="restart"/>
          </w:tcPr>
          <w:p w14:paraId="2BC1EE49" w14:textId="77777777" w:rsidR="0020015C" w:rsidRPr="006C3C49" w:rsidRDefault="002C71D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49DF247C" w14:textId="77777777" w:rsidR="0020015C" w:rsidRPr="006C3C49" w:rsidRDefault="007A7151"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C3C49">
                <w:rPr>
                  <w:rStyle w:val="a5"/>
                  <w:rFonts w:ascii="Times New Roman" w:hAnsi="Times New Roman" w:cs="Times New Roman"/>
                  <w:color w:val="000000" w:themeColor="text1"/>
                  <w:sz w:val="28"/>
                  <w:szCs w:val="28"/>
                  <w:lang w:val="en-US"/>
                </w:rPr>
                <w:t>ID</w:t>
              </w:r>
              <w:r w:rsidR="00851E79" w:rsidRPr="006C3C49">
                <w:rPr>
                  <w:rStyle w:val="a5"/>
                  <w:rFonts w:ascii="Times New Roman" w:hAnsi="Times New Roman" w:cs="Times New Roman"/>
                  <w:color w:val="000000" w:themeColor="text1"/>
                  <w:sz w:val="28"/>
                  <w:szCs w:val="28"/>
                </w:rPr>
                <w:t>31.Ю</w:t>
              </w:r>
              <w:r w:rsidR="0020015C" w:rsidRPr="006C3C49">
                <w:rPr>
                  <w:rStyle w:val="a5"/>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7A43E88A" w14:textId="77777777" w:rsidTr="00F276B5">
        <w:trPr>
          <w:trHeight w:val="89"/>
        </w:trPr>
        <w:tc>
          <w:tcPr>
            <w:tcW w:w="11902" w:type="dxa"/>
            <w:vMerge/>
          </w:tcPr>
          <w:p w14:paraId="3AF421C8"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C0D1F8" w14:textId="0058F81E" w:rsidR="00FE5D56" w:rsidRPr="006C3C49" w:rsidRDefault="007A7151"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35</w:t>
              </w:r>
              <w:r w:rsidR="00F35B42" w:rsidRPr="006C3C49">
                <w:rPr>
                  <w:rStyle w:val="a5"/>
                  <w:rFonts w:ascii="Times New Roman" w:hAnsi="Times New Roman" w:cs="Times New Roman"/>
                  <w:bCs/>
                  <w:color w:val="000000" w:themeColor="text1"/>
                  <w:sz w:val="28"/>
                  <w:szCs w:val="28"/>
                  <w:lang w:val="ru-RU" w:eastAsia="uk-UA"/>
                </w:rPr>
                <w:t>.</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255B514D" w14:textId="77777777" w:rsidTr="00F276B5">
        <w:trPr>
          <w:trHeight w:val="89"/>
        </w:trPr>
        <w:tc>
          <w:tcPr>
            <w:tcW w:w="11902" w:type="dxa"/>
            <w:vMerge/>
          </w:tcPr>
          <w:p w14:paraId="1A3CE0F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C8FD7EC" w14:textId="798E23FF" w:rsidR="00FE5D56" w:rsidRPr="006C3C49" w:rsidRDefault="007A7151"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C3C49">
                <w:rPr>
                  <w:rStyle w:val="a5"/>
                  <w:rFonts w:ascii="Times New Roman" w:hAnsi="Times New Roman" w:cs="Times New Roman"/>
                  <w:bCs/>
                  <w:color w:val="000000" w:themeColor="text1"/>
                  <w:sz w:val="28"/>
                  <w:szCs w:val="28"/>
                  <w:lang w:val="en-US" w:eastAsia="uk-UA"/>
                </w:rPr>
                <w:t>ID</w:t>
              </w:r>
              <w:r w:rsidR="00851E79" w:rsidRPr="006C3C49">
                <w:rPr>
                  <w:rStyle w:val="a5"/>
                  <w:rFonts w:ascii="Times New Roman" w:hAnsi="Times New Roman" w:cs="Times New Roman"/>
                  <w:bCs/>
                  <w:color w:val="000000" w:themeColor="text1"/>
                  <w:sz w:val="28"/>
                  <w:szCs w:val="28"/>
                  <w:lang w:val="ru-RU" w:eastAsia="uk-UA"/>
                </w:rPr>
                <w:t>37</w:t>
              </w:r>
              <w:r w:rsidR="00F35B42" w:rsidRPr="006C3C49">
                <w:rPr>
                  <w:rStyle w:val="a5"/>
                  <w:rFonts w:ascii="Times New Roman" w:hAnsi="Times New Roman" w:cs="Times New Roman"/>
                  <w:bCs/>
                  <w:color w:val="000000" w:themeColor="text1"/>
                  <w:sz w:val="28"/>
                  <w:szCs w:val="28"/>
                  <w:lang w:val="ru-RU" w:eastAsia="uk-UA"/>
                </w:rPr>
                <w:t>.</w:t>
              </w:r>
              <w:r w:rsidR="00846176" w:rsidRPr="006C3C49">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3B4AC546" w14:textId="560E1CFE"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11D8A62" w14:textId="77777777" w:rsidR="000465D9" w:rsidRPr="00F321DF" w:rsidRDefault="007A7151" w:rsidP="000465D9">
      <w:pPr>
        <w:rPr>
          <w:color w:val="000000" w:themeColor="text1"/>
        </w:rPr>
      </w:pPr>
      <w:hyperlink w:anchor="Зміст" w:history="1">
        <w:r w:rsidR="000465D9" w:rsidRPr="00F321DF">
          <w:rPr>
            <w:rStyle w:val="a5"/>
            <w:rFonts w:ascii="Times New Roman" w:hAnsi="Times New Roman" w:cs="Times New Roman"/>
            <w:b/>
            <w:color w:val="000000" w:themeColor="text1"/>
            <w:sz w:val="28"/>
            <w:szCs w:val="28"/>
            <w:lang w:val="ru-RU"/>
          </w:rPr>
          <w:t>Повернутись до зм</w:t>
        </w:r>
        <w:r w:rsidR="000465D9" w:rsidRPr="00F321DF">
          <w:rPr>
            <w:rStyle w:val="a5"/>
            <w:rFonts w:ascii="Times New Roman" w:hAnsi="Times New Roman" w:cs="Times New Roman"/>
            <w:b/>
            <w:color w:val="000000" w:themeColor="text1"/>
            <w:sz w:val="28"/>
            <w:szCs w:val="28"/>
          </w:rPr>
          <w:t>істу Правил</w:t>
        </w:r>
      </w:hyperlink>
    </w:p>
    <w:p w14:paraId="767B11B0" w14:textId="2552B782" w:rsidR="000465D9" w:rsidRPr="006C3C49" w:rsidRDefault="007A7151"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0465D9"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3E7EE127" w14:textId="4833DA2B" w:rsidR="007E6B2F" w:rsidRPr="006C3C49" w:rsidRDefault="007E6B2F"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24905D07" w14:textId="76538B57" w:rsidR="00FA062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9" w:name="Додаток0117"/>
      <w:bookmarkStart w:id="210" w:name="_Toc225323649"/>
      <w:r w:rsidRPr="006C3C49">
        <w:rPr>
          <w:rFonts w:ascii="Times New Roman" w:hAnsi="Times New Roman" w:cs="Times New Roman"/>
          <w:b/>
          <w:bCs/>
          <w:color w:val="000000" w:themeColor="text1"/>
          <w:sz w:val="28"/>
          <w:szCs w:val="28"/>
          <w:lang w:eastAsia="uk-UA"/>
        </w:rPr>
        <w:lastRenderedPageBreak/>
        <w:t>Додаток 1</w:t>
      </w:r>
      <w:r w:rsidR="00FA0623"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13</w:t>
      </w:r>
      <w:r w:rsidR="00FA0623" w:rsidRPr="006C3C49">
        <w:rPr>
          <w:rFonts w:ascii="Times New Roman" w:hAnsi="Times New Roman" w:cs="Times New Roman"/>
          <w:b/>
          <w:bCs/>
          <w:color w:val="000000" w:themeColor="text1"/>
          <w:sz w:val="28"/>
          <w:szCs w:val="28"/>
          <w:lang w:eastAsia="uk-UA"/>
        </w:rPr>
        <w:t>. Реквізит:</w:t>
      </w:r>
      <w:r w:rsidR="00FA0623" w:rsidRPr="006C3C49">
        <w:rPr>
          <w:rFonts w:ascii="Times New Roman" w:hAnsi="Times New Roman" w:cs="Times New Roman"/>
          <w:b/>
          <w:color w:val="000000" w:themeColor="text1"/>
          <w:sz w:val="28"/>
          <w:szCs w:val="28"/>
        </w:rPr>
        <w:t xml:space="preserve"> </w:t>
      </w:r>
      <w:r w:rsidR="003D792D" w:rsidRPr="006C3C49">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C3C49">
        <w:rPr>
          <w:rFonts w:ascii="Times New Roman" w:hAnsi="Times New Roman" w:cs="Times New Roman"/>
          <w:b/>
          <w:color w:val="000000" w:themeColor="text1"/>
          <w:sz w:val="28"/>
          <w:szCs w:val="28"/>
        </w:rPr>
        <w:t>(</w:t>
      </w:r>
      <w:r w:rsidR="003D792D" w:rsidRPr="006C3C49">
        <w:rPr>
          <w:rFonts w:ascii="Times New Roman" w:hAnsi="Times New Roman" w:cs="Times New Roman"/>
          <w:b/>
          <w:color w:val="000000" w:themeColor="text1"/>
          <w:sz w:val="28"/>
          <w:szCs w:val="28"/>
        </w:rPr>
        <w:t>k110_activity_type_reg</w:t>
      </w:r>
      <w:r w:rsidR="00FA0623" w:rsidRPr="006C3C49">
        <w:rPr>
          <w:rFonts w:ascii="Times New Roman" w:hAnsi="Times New Roman" w:cs="Times New Roman"/>
          <w:b/>
          <w:color w:val="000000" w:themeColor="text1"/>
          <w:sz w:val="28"/>
          <w:szCs w:val="28"/>
          <w:lang w:eastAsia="uk-UA"/>
        </w:rPr>
        <w:t xml:space="preserve">, </w:t>
      </w:r>
      <w:r w:rsidR="007B7545" w:rsidRPr="006C3C49">
        <w:rPr>
          <w:rFonts w:ascii="Times New Roman" w:hAnsi="Times New Roman" w:cs="Times New Roman"/>
          <w:b/>
          <w:color w:val="000000" w:themeColor="text1"/>
          <w:sz w:val="28"/>
          <w:szCs w:val="28"/>
          <w:lang w:eastAsia="uk-UA"/>
        </w:rPr>
        <w:t>ID</w:t>
      </w:r>
      <w:r w:rsidR="00FA0623" w:rsidRPr="006C3C49">
        <w:rPr>
          <w:rFonts w:ascii="Times New Roman" w:hAnsi="Times New Roman" w:cs="Times New Roman"/>
          <w:b/>
          <w:color w:val="000000" w:themeColor="text1"/>
          <w:sz w:val="28"/>
          <w:szCs w:val="28"/>
          <w:lang w:eastAsia="uk-UA"/>
        </w:rPr>
        <w:t>0117)</w:t>
      </w:r>
      <w:bookmarkEnd w:id="210"/>
    </w:p>
    <w:bookmarkEnd w:id="209"/>
    <w:p w14:paraId="514D9070"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FA0623" w:rsidRPr="006C3C49" w14:paraId="715ED4C5" w14:textId="77777777" w:rsidTr="00815618">
        <w:tc>
          <w:tcPr>
            <w:tcW w:w="11902" w:type="dxa"/>
          </w:tcPr>
          <w:p w14:paraId="27AAE9B0"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2D3C5F9"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2262E1" w14:textId="77777777" w:rsidR="006B206D" w:rsidRPr="00F321DF" w:rsidRDefault="006B206D"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0FE4BB7" w14:textId="77777777" w:rsidTr="002D58B0">
        <w:trPr>
          <w:trHeight w:val="92"/>
          <w:tblHeader/>
        </w:trPr>
        <w:tc>
          <w:tcPr>
            <w:tcW w:w="11902" w:type="dxa"/>
          </w:tcPr>
          <w:p w14:paraId="267E2CD5" w14:textId="51A5F2BF" w:rsidR="006B206D" w:rsidRPr="006C3C49" w:rsidRDefault="006B206D" w:rsidP="002D58B0">
            <w:pPr>
              <w:autoSpaceDE w:val="0"/>
              <w:autoSpaceDN w:val="0"/>
              <w:adjustRightInd w:val="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18AB2E8" w14:textId="598D3A11" w:rsidR="006B206D" w:rsidRPr="00F321DF" w:rsidRDefault="006B206D" w:rsidP="002D58B0">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val="en-US"/>
              </w:rPr>
              <w:t>2</w:t>
            </w:r>
          </w:p>
        </w:tc>
      </w:tr>
      <w:tr w:rsidR="006C3C49" w:rsidRPr="006C3C49" w14:paraId="2BB266B4" w14:textId="77777777" w:rsidTr="00815618">
        <w:trPr>
          <w:trHeight w:val="92"/>
        </w:trPr>
        <w:tc>
          <w:tcPr>
            <w:tcW w:w="11902" w:type="dxa"/>
            <w:vMerge w:val="restart"/>
          </w:tcPr>
          <w:p w14:paraId="71611EA7" w14:textId="77777777" w:rsidR="00A34ACD" w:rsidRPr="00A34ACD"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 xml:space="preserve">Реквізит набуває одного з переліку значень Довідника K110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як основний вид економічної діяльності на підставі даних з ЄДР та має відповідати відповідному класу, структура якого визначена як ХХ.ХХ. </w:t>
            </w:r>
          </w:p>
          <w:p w14:paraId="0E5FFD7E" w14:textId="77777777" w:rsidR="00734A0C"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p w14:paraId="605E88C4" w14:textId="55350A51" w:rsidR="00FA0623" w:rsidRPr="006C3C49" w:rsidRDefault="00FA0623" w:rsidP="00F321DF">
            <w:pPr>
              <w:autoSpaceDE w:val="0"/>
              <w:autoSpaceDN w:val="0"/>
              <w:adjustRightInd w:val="0"/>
              <w:jc w:val="both"/>
              <w:rPr>
                <w:rFonts w:ascii="Times New Roman" w:hAnsi="Times New Roman" w:cs="Times New Roman"/>
                <w:color w:val="000000" w:themeColor="text1"/>
                <w:sz w:val="28"/>
                <w:szCs w:val="28"/>
              </w:rPr>
            </w:pPr>
          </w:p>
        </w:tc>
        <w:tc>
          <w:tcPr>
            <w:tcW w:w="3261" w:type="dxa"/>
            <w:vAlign w:val="center"/>
          </w:tcPr>
          <w:p w14:paraId="25B1A923" w14:textId="77777777" w:rsidR="00FA0623" w:rsidRPr="006C3C49" w:rsidRDefault="007A7151"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C3C49">
                <w:rPr>
                  <w:rStyle w:val="a5"/>
                  <w:rFonts w:ascii="Times New Roman" w:hAnsi="Times New Roman" w:cs="Times New Roman"/>
                  <w:bCs/>
                  <w:color w:val="000000" w:themeColor="text1"/>
                  <w:sz w:val="28"/>
                  <w:szCs w:val="28"/>
                  <w:lang w:val="en-US" w:eastAsia="uk-UA"/>
                </w:rPr>
                <w:t>ID</w:t>
              </w:r>
              <w:r w:rsidR="00E556FA" w:rsidRPr="006C3C49">
                <w:rPr>
                  <w:rStyle w:val="a5"/>
                  <w:rFonts w:ascii="Times New Roman" w:hAnsi="Times New Roman" w:cs="Times New Roman"/>
                  <w:bCs/>
                  <w:color w:val="000000" w:themeColor="text1"/>
                  <w:sz w:val="28"/>
                  <w:szCs w:val="28"/>
                  <w:lang w:eastAsia="uk-UA"/>
                </w:rPr>
                <w:t>02.О</w:t>
              </w:r>
              <w:r w:rsidR="00FA0623" w:rsidRPr="006C3C49">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58DF1187" w14:textId="77777777" w:rsidTr="00815618">
        <w:trPr>
          <w:trHeight w:val="89"/>
        </w:trPr>
        <w:tc>
          <w:tcPr>
            <w:tcW w:w="11902" w:type="dxa"/>
            <w:vMerge/>
          </w:tcPr>
          <w:p w14:paraId="761AC9B3"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CB8CEB6" w14:textId="52ADB26E" w:rsidR="003D792D" w:rsidRPr="006C3C49" w:rsidRDefault="007A7151"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C3C49">
                <w:rPr>
                  <w:rStyle w:val="a5"/>
                  <w:rFonts w:ascii="Times New Roman" w:hAnsi="Times New Roman" w:cs="Times New Roman"/>
                  <w:color w:val="000000" w:themeColor="text1"/>
                  <w:sz w:val="28"/>
                  <w:szCs w:val="28"/>
                  <w:lang w:val="en-US"/>
                </w:rPr>
                <w:t>ID</w:t>
              </w:r>
              <w:r w:rsidR="00E556FA"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239825E6" w14:textId="77777777" w:rsidTr="00815618">
        <w:trPr>
          <w:trHeight w:val="89"/>
        </w:trPr>
        <w:tc>
          <w:tcPr>
            <w:tcW w:w="11902" w:type="dxa"/>
            <w:vMerge/>
          </w:tcPr>
          <w:p w14:paraId="00B05A2A"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87FA2E0" w14:textId="470DACAF" w:rsidR="003D792D" w:rsidRPr="006C3C49" w:rsidRDefault="007A7151"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C3C49">
                <w:rPr>
                  <w:rStyle w:val="a5"/>
                  <w:rFonts w:ascii="Times New Roman" w:hAnsi="Times New Roman" w:cs="Times New Roman"/>
                  <w:bCs/>
                  <w:color w:val="000000" w:themeColor="text1"/>
                  <w:sz w:val="28"/>
                  <w:szCs w:val="28"/>
                  <w:lang w:val="en-US" w:eastAsia="uk-UA"/>
                </w:rPr>
                <w:t>ID</w:t>
              </w:r>
              <w:r w:rsidR="00E556FA"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3D792D" w:rsidRPr="006C3C49" w14:paraId="5B2C1722" w14:textId="77777777" w:rsidTr="00815618">
        <w:trPr>
          <w:trHeight w:val="89"/>
        </w:trPr>
        <w:tc>
          <w:tcPr>
            <w:tcW w:w="11902" w:type="dxa"/>
            <w:vMerge/>
          </w:tcPr>
          <w:p w14:paraId="1EF2A237"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D45D5E8" w14:textId="7B00E55E" w:rsidR="003D792D" w:rsidRPr="006C3C49" w:rsidRDefault="007A7151"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C3C49">
                <w:rPr>
                  <w:rStyle w:val="a5"/>
                  <w:rFonts w:ascii="Times New Roman" w:hAnsi="Times New Roman" w:cs="Times New Roman"/>
                  <w:bCs/>
                  <w:color w:val="000000" w:themeColor="text1"/>
                  <w:sz w:val="28"/>
                  <w:szCs w:val="28"/>
                  <w:lang w:val="en-US" w:eastAsia="uk-UA"/>
                </w:rPr>
                <w:t>ID</w:t>
              </w:r>
              <w:r w:rsidR="00E556FA" w:rsidRPr="006C3C49">
                <w:rPr>
                  <w:rStyle w:val="a5"/>
                  <w:rFonts w:ascii="Times New Roman" w:hAnsi="Times New Roman" w:cs="Times New Roman"/>
                  <w:bCs/>
                  <w:color w:val="000000" w:themeColor="text1"/>
                  <w:sz w:val="28"/>
                  <w:szCs w:val="28"/>
                  <w:lang w:val="ru-RU" w:eastAsia="uk-UA"/>
                </w:rPr>
                <w:t>37.</w:t>
              </w:r>
              <w:r w:rsidR="00846176" w:rsidRPr="006C3C49">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5806072"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3A369021" w14:textId="439F9595" w:rsidR="00DA59BB" w:rsidRPr="00F321DF" w:rsidRDefault="007A7151" w:rsidP="00DA59BB">
      <w:pPr>
        <w:rPr>
          <w:color w:val="000000" w:themeColor="text1"/>
        </w:rPr>
      </w:pPr>
      <w:hyperlink w:anchor="Зміст" w:history="1">
        <w:r w:rsidR="00DA59BB" w:rsidRPr="00F321DF">
          <w:rPr>
            <w:rStyle w:val="a5"/>
            <w:rFonts w:ascii="Times New Roman" w:hAnsi="Times New Roman" w:cs="Times New Roman"/>
            <w:b/>
            <w:color w:val="000000" w:themeColor="text1"/>
            <w:sz w:val="28"/>
            <w:szCs w:val="28"/>
            <w:lang w:val="ru-RU"/>
          </w:rPr>
          <w:t>Повернутись до зм</w:t>
        </w:r>
        <w:r w:rsidR="00DA59BB" w:rsidRPr="00F321DF">
          <w:rPr>
            <w:rStyle w:val="a5"/>
            <w:rFonts w:ascii="Times New Roman" w:hAnsi="Times New Roman" w:cs="Times New Roman"/>
            <w:b/>
            <w:color w:val="000000" w:themeColor="text1"/>
            <w:sz w:val="28"/>
            <w:szCs w:val="28"/>
          </w:rPr>
          <w:t>істу Правил</w:t>
        </w:r>
      </w:hyperlink>
    </w:p>
    <w:p w14:paraId="6900E13C" w14:textId="63316D4B" w:rsidR="007E6B2F" w:rsidRPr="00F321DF" w:rsidRDefault="007A7151" w:rsidP="00DA59BB">
      <w:pPr>
        <w:rPr>
          <w:rStyle w:val="a5"/>
          <w:rFonts w:ascii="Times New Roman" w:hAnsi="Times New Roman" w:cs="Times New Roman"/>
          <w:b/>
          <w:color w:val="000000" w:themeColor="text1"/>
          <w:sz w:val="28"/>
          <w:szCs w:val="28"/>
        </w:rPr>
      </w:pPr>
      <w:hyperlink w:anchor="ЗагальніВимоги" w:history="1">
        <w:r w:rsidR="00DA59BB" w:rsidRPr="00F321DF">
          <w:rPr>
            <w:rStyle w:val="a5"/>
            <w:rFonts w:ascii="Times New Roman" w:hAnsi="Times New Roman" w:cs="Times New Roman"/>
            <w:b/>
            <w:color w:val="000000" w:themeColor="text1"/>
            <w:sz w:val="28"/>
            <w:szCs w:val="28"/>
          </w:rPr>
          <w:t>Повернутись до розділу Загальні вимоги</w:t>
        </w:r>
      </w:hyperlink>
      <w:r w:rsidR="007E6B2F" w:rsidRPr="00F321DF">
        <w:rPr>
          <w:rStyle w:val="a5"/>
          <w:rFonts w:ascii="Times New Roman" w:hAnsi="Times New Roman" w:cs="Times New Roman"/>
          <w:b/>
          <w:color w:val="000000" w:themeColor="text1"/>
          <w:sz w:val="28"/>
          <w:szCs w:val="28"/>
        </w:rPr>
        <w:br w:type="page"/>
      </w:r>
    </w:p>
    <w:p w14:paraId="61CDA33F" w14:textId="01E4747F"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1" w:name="Додаток0118"/>
      <w:bookmarkStart w:id="212" w:name="_Toc225323650"/>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B03B23" w:rsidRPr="006C3C49">
        <w:rPr>
          <w:rFonts w:ascii="Times New Roman" w:hAnsi="Times New Roman" w:cs="Times New Roman"/>
          <w:b/>
          <w:bCs/>
          <w:color w:val="000000" w:themeColor="text1"/>
          <w:sz w:val="28"/>
          <w:szCs w:val="28"/>
          <w:lang w:eastAsia="uk-UA"/>
        </w:rPr>
        <w:t>14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CE38D4" w:rsidRPr="006C3C49">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C3C49">
        <w:rPr>
          <w:rFonts w:ascii="Times New Roman" w:hAnsi="Times New Roman" w:cs="Times New Roman"/>
          <w:b/>
          <w:color w:val="000000" w:themeColor="text1"/>
          <w:sz w:val="28"/>
          <w:szCs w:val="28"/>
        </w:rPr>
        <w:t>(</w:t>
      </w:r>
      <w:r w:rsidR="00CE38D4" w:rsidRPr="006C3C49">
        <w:rPr>
          <w:rFonts w:ascii="Times New Roman" w:hAnsi="Times New Roman" w:cs="Times New Roman"/>
          <w:b/>
          <w:color w:val="000000" w:themeColor="text1"/>
          <w:sz w:val="28"/>
          <w:szCs w:val="28"/>
        </w:rPr>
        <w:t>k110_activity_type_report</w:t>
      </w:r>
      <w:r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CE38D4" w:rsidRPr="006C3C49">
        <w:rPr>
          <w:rFonts w:ascii="Times New Roman" w:hAnsi="Times New Roman" w:cs="Times New Roman"/>
          <w:b/>
          <w:color w:val="000000" w:themeColor="text1"/>
          <w:sz w:val="28"/>
          <w:szCs w:val="28"/>
          <w:lang w:eastAsia="uk-UA"/>
        </w:rPr>
        <w:t>118</w:t>
      </w:r>
      <w:r w:rsidRPr="006C3C49">
        <w:rPr>
          <w:rFonts w:ascii="Times New Roman" w:hAnsi="Times New Roman" w:cs="Times New Roman"/>
          <w:b/>
          <w:color w:val="000000" w:themeColor="text1"/>
          <w:sz w:val="28"/>
          <w:szCs w:val="28"/>
          <w:lang w:eastAsia="uk-UA"/>
        </w:rPr>
        <w:t>)</w:t>
      </w:r>
      <w:bookmarkEnd w:id="212"/>
    </w:p>
    <w:tbl>
      <w:tblPr>
        <w:tblStyle w:val="11"/>
        <w:tblW w:w="15163" w:type="dxa"/>
        <w:tblLook w:val="04A0" w:firstRow="1" w:lastRow="0" w:firstColumn="1" w:lastColumn="0" w:noHBand="0" w:noVBand="1"/>
      </w:tblPr>
      <w:tblGrid>
        <w:gridCol w:w="11902"/>
        <w:gridCol w:w="3261"/>
      </w:tblGrid>
      <w:tr w:rsidR="00142352" w:rsidRPr="006C3C49" w14:paraId="6A5C49CD" w14:textId="77777777" w:rsidTr="00F276B5">
        <w:tc>
          <w:tcPr>
            <w:tcW w:w="11902" w:type="dxa"/>
          </w:tcPr>
          <w:bookmarkEnd w:id="211"/>
          <w:p w14:paraId="7B3A4088"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4CA9254"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8912B9A" w14:textId="77777777" w:rsidR="00D961E0" w:rsidRPr="00F321DF" w:rsidRDefault="00D961E0"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D9ED6A3" w14:textId="77777777" w:rsidTr="002D58B0">
        <w:trPr>
          <w:trHeight w:val="272"/>
          <w:tblHeader/>
        </w:trPr>
        <w:tc>
          <w:tcPr>
            <w:tcW w:w="11902" w:type="dxa"/>
          </w:tcPr>
          <w:p w14:paraId="2884E967" w14:textId="564B691B" w:rsidR="00D961E0" w:rsidRPr="006C3C49" w:rsidRDefault="00D961E0"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DFAE7E4" w14:textId="6FA98902" w:rsidR="00D961E0" w:rsidRPr="006C3C49" w:rsidRDefault="00D961E0" w:rsidP="002D58B0">
            <w:pPr>
              <w:jc w:val="center"/>
              <w:rPr>
                <w:rFonts w:ascii="Times New Roman" w:hAnsi="Times New Roman" w:cs="Times New Roman"/>
                <w:bCs/>
                <w:color w:val="000000" w:themeColor="text1"/>
                <w:sz w:val="28"/>
                <w:szCs w:val="28"/>
                <w:lang w:val="en-US" w:eastAsia="uk-UA"/>
              </w:rPr>
            </w:pPr>
            <w:r w:rsidRPr="006C3C49">
              <w:rPr>
                <w:rFonts w:ascii="Times New Roman" w:hAnsi="Times New Roman" w:cs="Times New Roman"/>
                <w:bCs/>
                <w:color w:val="000000" w:themeColor="text1"/>
                <w:sz w:val="28"/>
                <w:szCs w:val="28"/>
                <w:lang w:val="en-US" w:eastAsia="uk-UA"/>
              </w:rPr>
              <w:t>2</w:t>
            </w:r>
          </w:p>
        </w:tc>
      </w:tr>
      <w:tr w:rsidR="006C3C49" w:rsidRPr="006C3C49" w14:paraId="05541592" w14:textId="77777777" w:rsidTr="00023F1C">
        <w:trPr>
          <w:trHeight w:val="1857"/>
        </w:trPr>
        <w:tc>
          <w:tcPr>
            <w:tcW w:w="11902" w:type="dxa"/>
            <w:vMerge w:val="restart"/>
          </w:tcPr>
          <w:p w14:paraId="747AD084"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Реквізит набуває одного з переліку значень Довідника K110-Вид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на підставі даних річної фінансової звітності та має відповідати відповідному класу, структура якого визначена як ХХ.ХХ.</w:t>
            </w:r>
          </w:p>
          <w:p w14:paraId="269E50AA"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юридичної особи (крім банку, бюджетної установи та юридичної особи – боржника за кредитом під інвестиційний проект), реквізит набуває значення з переліку значень Довідника K110. 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2895536"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K110).</w:t>
            </w:r>
          </w:p>
          <w:p w14:paraId="0996CF17"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3E51D73F" w14:textId="2D2080FD" w:rsidR="00884A39" w:rsidRPr="006C3C49" w:rsidRDefault="005A335C" w:rsidP="009C3FCF">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новоствореного суб’єкта господарювання (юридичної особи, фізичної особи підприємця) реквізит набуває значення ZZZZZ. Впродовж 18 місяців з дати державної реєстрації значення реквізиту має бути оновлене на реальне значення.</w:t>
            </w:r>
          </w:p>
        </w:tc>
        <w:tc>
          <w:tcPr>
            <w:tcW w:w="3261" w:type="dxa"/>
            <w:vAlign w:val="center"/>
          </w:tcPr>
          <w:p w14:paraId="64BB6D11" w14:textId="01233D60" w:rsidR="00884A39" w:rsidRPr="006C3C49" w:rsidRDefault="00884A39" w:rsidP="0062458A">
            <w:pPr>
              <w:jc w:val="both"/>
              <w:rPr>
                <w:rFonts w:ascii="Times New Roman" w:hAnsi="Times New Roman" w:cs="Times New Roman"/>
                <w:bCs/>
                <w:color w:val="000000" w:themeColor="text1"/>
                <w:sz w:val="28"/>
                <w:szCs w:val="28"/>
                <w:lang w:eastAsia="uk-UA"/>
              </w:rPr>
            </w:pPr>
          </w:p>
        </w:tc>
      </w:tr>
      <w:tr w:rsidR="006C3C49" w:rsidRPr="006C3C49" w14:paraId="5112A3B6" w14:textId="77777777" w:rsidTr="00023F1C">
        <w:trPr>
          <w:trHeight w:val="1263"/>
        </w:trPr>
        <w:tc>
          <w:tcPr>
            <w:tcW w:w="11902" w:type="dxa"/>
            <w:vMerge/>
          </w:tcPr>
          <w:p w14:paraId="05CC47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8D43C1C" w14:textId="1ACD8497" w:rsidR="00023F1C" w:rsidRPr="006C3C49" w:rsidRDefault="007A7151" w:rsidP="00023F1C">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023F1C" w:rsidRPr="006C3C49">
                <w:rPr>
                  <w:rStyle w:val="a5"/>
                  <w:rFonts w:ascii="Times New Roman" w:hAnsi="Times New Roman" w:cs="Times New Roman"/>
                  <w:color w:val="000000" w:themeColor="text1"/>
                  <w:sz w:val="28"/>
                  <w:szCs w:val="28"/>
                  <w:lang w:val="en-US"/>
                </w:rPr>
                <w:t>ID</w:t>
              </w:r>
              <w:r w:rsidR="00023F1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4B41E20" w14:textId="77777777" w:rsidTr="00023F1C">
        <w:trPr>
          <w:trHeight w:val="1818"/>
        </w:trPr>
        <w:tc>
          <w:tcPr>
            <w:tcW w:w="11902" w:type="dxa"/>
            <w:vMerge/>
          </w:tcPr>
          <w:p w14:paraId="531F57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45AA68B" w14:textId="7BA44398" w:rsidR="00023F1C" w:rsidRPr="006C3C49" w:rsidRDefault="007A7151" w:rsidP="00023F1C">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023F1C" w:rsidRPr="006C3C49">
                <w:rPr>
                  <w:rStyle w:val="a5"/>
                  <w:rFonts w:ascii="Times New Roman" w:hAnsi="Times New Roman" w:cs="Times New Roman"/>
                  <w:bCs/>
                  <w:color w:val="000000" w:themeColor="text1"/>
                  <w:sz w:val="28"/>
                  <w:szCs w:val="28"/>
                  <w:lang w:val="en-US" w:eastAsia="uk-UA"/>
                </w:rPr>
                <w:t>ID</w:t>
              </w:r>
              <w:r w:rsidR="00023F1C"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6C3C49" w:rsidRPr="006C3C49" w14:paraId="49B47882" w14:textId="77777777" w:rsidTr="00F276B5">
        <w:trPr>
          <w:trHeight w:val="89"/>
        </w:trPr>
        <w:tc>
          <w:tcPr>
            <w:tcW w:w="11902" w:type="dxa"/>
            <w:vMerge/>
          </w:tcPr>
          <w:p w14:paraId="1CF4A6B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0AD76D3" w14:textId="3FF63383" w:rsidR="00023F1C" w:rsidRPr="006C3C49" w:rsidRDefault="00023F1C" w:rsidP="00023F1C">
            <w:pPr>
              <w:tabs>
                <w:tab w:val="left" w:pos="603"/>
              </w:tabs>
              <w:rPr>
                <w:rFonts w:ascii="Times New Roman" w:hAnsi="Times New Roman" w:cs="Times New Roman"/>
                <w:bCs/>
                <w:color w:val="000000" w:themeColor="text1"/>
                <w:sz w:val="28"/>
                <w:szCs w:val="28"/>
                <w:lang w:eastAsia="uk-UA"/>
              </w:rPr>
            </w:pPr>
          </w:p>
        </w:tc>
      </w:tr>
    </w:tbl>
    <w:bookmarkStart w:id="213" w:name="Додаток0123"/>
    <w:bookmarkStart w:id="214" w:name="Додаток0125"/>
    <w:p w14:paraId="6BD85192" w14:textId="77777777" w:rsidR="00DA59BB" w:rsidRPr="00F321DF" w:rsidRDefault="00DA59BB" w:rsidP="001254D5">
      <w:pPr>
        <w:spacing w:after="0" w:line="240" w:lineRule="auto"/>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5"/>
          <w:rFonts w:ascii="Times New Roman" w:hAnsi="Times New Roman" w:cs="Times New Roman"/>
          <w:b/>
          <w:color w:val="000000" w:themeColor="text1"/>
          <w:sz w:val="28"/>
          <w:szCs w:val="28"/>
          <w:lang w:val="ru-RU"/>
        </w:rPr>
        <w:t>Повернутись до зм</w:t>
      </w:r>
      <w:r w:rsidRPr="00F321DF">
        <w:rPr>
          <w:rStyle w:val="a5"/>
          <w:rFonts w:ascii="Times New Roman" w:hAnsi="Times New Roman" w:cs="Times New Roman"/>
          <w:b/>
          <w:color w:val="000000" w:themeColor="text1"/>
          <w:sz w:val="28"/>
          <w:szCs w:val="28"/>
        </w:rPr>
        <w:t>істу Правил</w:t>
      </w:r>
      <w:r w:rsidRPr="00F321DF">
        <w:rPr>
          <w:rStyle w:val="a5"/>
          <w:rFonts w:ascii="Times New Roman" w:hAnsi="Times New Roman" w:cs="Times New Roman"/>
          <w:b/>
          <w:color w:val="000000" w:themeColor="text1"/>
          <w:sz w:val="28"/>
          <w:szCs w:val="28"/>
        </w:rPr>
        <w:fldChar w:fldCharType="end"/>
      </w:r>
    </w:p>
    <w:p w14:paraId="2DEA7265" w14:textId="7B9EBD46" w:rsidR="00D961E0" w:rsidRPr="00F321DF" w:rsidRDefault="007A7151" w:rsidP="009C3FCF">
      <w:pPr>
        <w:spacing w:after="0" w:line="240" w:lineRule="auto"/>
        <w:rPr>
          <w:rStyle w:val="a5"/>
          <w:rFonts w:ascii="Times New Roman" w:hAnsi="Times New Roman" w:cs="Times New Roman"/>
          <w:b/>
          <w:color w:val="000000" w:themeColor="text1"/>
          <w:sz w:val="28"/>
          <w:szCs w:val="28"/>
        </w:rPr>
      </w:pPr>
      <w:hyperlink w:anchor="ЗагальніВимоги" w:history="1">
        <w:r w:rsidR="00DA59BB" w:rsidRPr="00F321DF">
          <w:rPr>
            <w:rStyle w:val="a5"/>
            <w:rFonts w:ascii="Times New Roman" w:hAnsi="Times New Roman" w:cs="Times New Roman"/>
            <w:b/>
            <w:color w:val="000000" w:themeColor="text1"/>
            <w:sz w:val="28"/>
            <w:szCs w:val="28"/>
          </w:rPr>
          <w:t>Повернутись до розділу Загальні вимоги</w:t>
        </w:r>
      </w:hyperlink>
      <w:r w:rsidR="00D961E0" w:rsidRPr="00F321DF">
        <w:rPr>
          <w:rStyle w:val="a5"/>
          <w:rFonts w:ascii="Times New Roman" w:hAnsi="Times New Roman" w:cs="Times New Roman"/>
          <w:b/>
          <w:color w:val="000000" w:themeColor="text1"/>
          <w:sz w:val="28"/>
          <w:szCs w:val="28"/>
        </w:rPr>
        <w:br w:type="page"/>
      </w:r>
    </w:p>
    <w:p w14:paraId="57DD1B7D" w14:textId="149B13C6" w:rsidR="00DE1373" w:rsidRPr="006C3C49" w:rsidRDefault="00DE1373" w:rsidP="00DE1373">
      <w:pPr>
        <w:spacing w:after="0" w:line="240" w:lineRule="auto"/>
        <w:ind w:firstLine="709"/>
        <w:jc w:val="center"/>
        <w:outlineLvl w:val="2"/>
        <w:rPr>
          <w:rFonts w:ascii="Times New Roman" w:hAnsi="Times New Roman" w:cs="Times New Roman"/>
          <w:b/>
          <w:color w:val="000000" w:themeColor="text1"/>
          <w:sz w:val="28"/>
          <w:szCs w:val="28"/>
        </w:rPr>
      </w:pPr>
      <w:bookmarkStart w:id="215" w:name="_Toc225323651"/>
      <w:r w:rsidRPr="006C3C49">
        <w:rPr>
          <w:rFonts w:ascii="Times New Roman" w:hAnsi="Times New Roman" w:cs="Times New Roman"/>
          <w:b/>
          <w:bCs/>
          <w:color w:val="000000" w:themeColor="text1"/>
          <w:sz w:val="28"/>
          <w:szCs w:val="28"/>
          <w:lang w:eastAsia="uk-UA"/>
        </w:rPr>
        <w:lastRenderedPageBreak/>
        <w:t>Додаток 1.1</w:t>
      </w:r>
      <w:r w:rsidR="00BF2B75"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Інституційний сектор економіки (k070_type_sector ID0123)</w:t>
      </w:r>
      <w:bookmarkEnd w:id="213"/>
      <w:bookmarkEnd w:id="215"/>
    </w:p>
    <w:p w14:paraId="587470C3" w14:textId="77777777" w:rsidR="00DE1373" w:rsidRPr="006C3C49" w:rsidRDefault="00DE1373" w:rsidP="00DE1373">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DE1373" w:rsidRPr="006C3C49" w14:paraId="464D82B6" w14:textId="77777777" w:rsidTr="004D0B33">
        <w:tc>
          <w:tcPr>
            <w:tcW w:w="11902" w:type="dxa"/>
          </w:tcPr>
          <w:p w14:paraId="0616C754"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996D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6E5D47F" w14:textId="77777777" w:rsidR="00BE0692" w:rsidRPr="00F321DF" w:rsidRDefault="00BE0692"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6DB2D4E" w14:textId="77777777" w:rsidTr="002D58B0">
        <w:trPr>
          <w:trHeight w:val="92"/>
          <w:tblHeader/>
        </w:trPr>
        <w:tc>
          <w:tcPr>
            <w:tcW w:w="11902" w:type="dxa"/>
          </w:tcPr>
          <w:p w14:paraId="4D161E5F" w14:textId="4E27B010" w:rsidR="00BE0692" w:rsidRPr="006C3C49" w:rsidRDefault="00BE0692" w:rsidP="002D58B0">
            <w:pPr>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3261" w:type="dxa"/>
            <w:vAlign w:val="center"/>
          </w:tcPr>
          <w:p w14:paraId="649803EB" w14:textId="05E91641" w:rsidR="00BE0692" w:rsidRPr="00F321DF" w:rsidRDefault="00BE0692"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E83DC95" w14:textId="77777777" w:rsidTr="004D0B33">
        <w:trPr>
          <w:trHeight w:val="92"/>
        </w:trPr>
        <w:tc>
          <w:tcPr>
            <w:tcW w:w="11902" w:type="dxa"/>
            <w:vMerge w:val="restart"/>
          </w:tcPr>
          <w:p w14:paraId="78B155ED" w14:textId="2268550D" w:rsidR="00C20D27" w:rsidRPr="006C3C49" w:rsidRDefault="00C20D27" w:rsidP="00C20D2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hAnsi="Times New Roman" w:cs="Times New Roman"/>
                <w:color w:val="000000" w:themeColor="text1"/>
                <w:sz w:val="28"/>
                <w:szCs w:val="28"/>
              </w:rPr>
              <w:t>.</w:t>
            </w:r>
          </w:p>
          <w:p w14:paraId="463A586A" w14:textId="77777777" w:rsidR="00C20D27" w:rsidRPr="006C3C49" w:rsidRDefault="00C20D27" w:rsidP="00C20D2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475EA2F7" w14:textId="63B638B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49EAA03" w14:textId="65EB1E36"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p>
          <w:p w14:paraId="25ECE51F" w14:textId="07F2E745"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0C1E9A4D" w14:textId="49E55FAB"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0D122CC1" w14:textId="69F7CB13"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0D4BA51C" w14:textId="5F824300"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особа зареєстрована в ЄДР як фізична особа</w:t>
            </w:r>
            <w:r w:rsidR="003D1FD2" w:rsidRPr="006C3C49">
              <w:rPr>
                <w:rFonts w:ascii="Times New Roman" w:hAnsi="Times New Roman" w:cs="Times New Roman"/>
                <w:color w:val="000000" w:themeColor="text1"/>
                <w:sz w:val="28"/>
                <w:szCs w:val="28"/>
                <w:lang w:val="ru-RU"/>
              </w:rPr>
              <w:t xml:space="preserve"> </w:t>
            </w:r>
            <w:r w:rsidR="003D1FD2" w:rsidRPr="006C3C49">
              <w:rPr>
                <w:rFonts w:ascii="Times New Roman" w:hAnsi="Times New Roman" w:cs="Times New Roman"/>
                <w:color w:val="000000" w:themeColor="text1"/>
                <w:sz w:val="28"/>
                <w:szCs w:val="28"/>
              </w:rPr>
              <w:t>–</w:t>
            </w:r>
            <w:r w:rsidR="003D1FD2"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підприємець, очолює таке господарство та розподіляє прибуток;</w:t>
            </w:r>
          </w:p>
          <w:p w14:paraId="2A09D11B" w14:textId="23514F9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1D9BAB52" w14:textId="016604C2" w:rsidR="00DE1373"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808391C" w14:textId="493B08D7" w:rsidR="00DE1373" w:rsidRPr="006C3C49" w:rsidRDefault="007A7151" w:rsidP="004D0B33">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DE1373" w:rsidRPr="006C3C49">
                <w:rPr>
                  <w:rStyle w:val="a5"/>
                  <w:rFonts w:ascii="Times New Roman" w:hAnsi="Times New Roman" w:cs="Times New Roman"/>
                  <w:bCs/>
                  <w:color w:val="000000" w:themeColor="text1"/>
                  <w:sz w:val="28"/>
                  <w:szCs w:val="28"/>
                  <w:lang w:val="en-US" w:eastAsia="uk-UA"/>
                </w:rPr>
                <w:t>ID</w:t>
              </w:r>
              <w:r w:rsidR="00DE1373" w:rsidRPr="006C3C49">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52FFED0A" w14:textId="77777777" w:rsidTr="004D0B33">
        <w:trPr>
          <w:trHeight w:val="92"/>
        </w:trPr>
        <w:tc>
          <w:tcPr>
            <w:tcW w:w="11902" w:type="dxa"/>
            <w:vMerge/>
          </w:tcPr>
          <w:p w14:paraId="53B2323E" w14:textId="77777777" w:rsidR="00DE1373" w:rsidRPr="006C3C49" w:rsidRDefault="00DE1373" w:rsidP="004D0B33">
            <w:pPr>
              <w:jc w:val="both"/>
              <w:rPr>
                <w:rFonts w:ascii="Times New Roman" w:hAnsi="Times New Roman" w:cs="Times New Roman"/>
                <w:color w:val="000000" w:themeColor="text1"/>
                <w:sz w:val="28"/>
                <w:szCs w:val="28"/>
                <w:lang w:eastAsia="uk-UA"/>
              </w:rPr>
            </w:pPr>
          </w:p>
        </w:tc>
        <w:tc>
          <w:tcPr>
            <w:tcW w:w="3261" w:type="dxa"/>
            <w:vAlign w:val="center"/>
          </w:tcPr>
          <w:p w14:paraId="763E66F0" w14:textId="77777777" w:rsidR="00DE1373" w:rsidRPr="006C3C49" w:rsidRDefault="007A7151" w:rsidP="004D0B33">
            <w:pPr>
              <w:tabs>
                <w:tab w:val="left" w:pos="603"/>
              </w:tabs>
              <w:rPr>
                <w:rFonts w:ascii="Times New Roman" w:hAnsi="Times New Roman" w:cs="Times New Roman"/>
                <w:color w:val="000000" w:themeColor="text1"/>
                <w:sz w:val="28"/>
                <w:szCs w:val="28"/>
              </w:rPr>
            </w:pPr>
            <w:hyperlink w:anchor="ОсобаСкороченіРекв0123" w:history="1">
              <w:r w:rsidR="00DE1373" w:rsidRPr="006C3C49">
                <w:rPr>
                  <w:rStyle w:val="a5"/>
                  <w:rFonts w:ascii="Times New Roman" w:hAnsi="Times New Roman" w:cs="Times New Roman"/>
                  <w:color w:val="000000" w:themeColor="text1"/>
                  <w:sz w:val="28"/>
                  <w:szCs w:val="28"/>
                </w:rPr>
                <w:t>D02.Особа (скорочені відомості) (person_short)</w:t>
              </w:r>
            </w:hyperlink>
          </w:p>
        </w:tc>
      </w:tr>
      <w:tr w:rsidR="006C3C49" w:rsidRPr="006C3C49" w14:paraId="477A786F" w14:textId="77777777" w:rsidTr="004D0B33">
        <w:trPr>
          <w:trHeight w:val="89"/>
        </w:trPr>
        <w:tc>
          <w:tcPr>
            <w:tcW w:w="11902" w:type="dxa"/>
            <w:vMerge/>
          </w:tcPr>
          <w:p w14:paraId="3F35692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7F10EDA9" w14:textId="10B41722" w:rsidR="00DE1373" w:rsidRPr="006C3C49" w:rsidRDefault="00DE1373" w:rsidP="004D0B33">
            <w:pPr>
              <w:tabs>
                <w:tab w:val="left" w:pos="603"/>
              </w:tabs>
              <w:rPr>
                <w:rFonts w:ascii="Times New Roman" w:hAnsi="Times New Roman" w:cs="Times New Roman"/>
                <w:bCs/>
                <w:color w:val="000000" w:themeColor="text1"/>
                <w:sz w:val="28"/>
                <w:szCs w:val="28"/>
                <w:lang w:eastAsia="uk-UA"/>
              </w:rPr>
            </w:pPr>
          </w:p>
        </w:tc>
      </w:tr>
      <w:tr w:rsidR="00DE1373" w:rsidRPr="006C3C49" w14:paraId="05E3CC85" w14:textId="77777777" w:rsidTr="004D0B33">
        <w:trPr>
          <w:trHeight w:val="89"/>
        </w:trPr>
        <w:tc>
          <w:tcPr>
            <w:tcW w:w="11902" w:type="dxa"/>
            <w:vMerge/>
          </w:tcPr>
          <w:p w14:paraId="406B26E5"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69C00099" w14:textId="77777777" w:rsidR="00DE1373" w:rsidRPr="006C3C49" w:rsidRDefault="00DE1373" w:rsidP="005673F1">
            <w:pPr>
              <w:rPr>
                <w:color w:val="000000" w:themeColor="text1"/>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w:t>
            </w:r>
            <w:hyperlink w:anchor="КредРизикРекв0123" w:history="1">
              <w:r w:rsidRPr="006C3C49">
                <w:rPr>
                  <w:rStyle w:val="a5"/>
                  <w:rFonts w:ascii="Times New Roman" w:hAnsi="Times New Roman" w:cs="Times New Roman"/>
                  <w:color w:val="000000" w:themeColor="text1"/>
                  <w:sz w:val="28"/>
                  <w:szCs w:val="28"/>
                </w:rPr>
                <w:t>Кредитний</w:t>
              </w:r>
            </w:hyperlink>
            <w:r w:rsidRPr="006C3C49">
              <w:rPr>
                <w:rFonts w:ascii="Times New Roman" w:hAnsi="Times New Roman" w:cs="Times New Roman"/>
                <w:color w:val="000000" w:themeColor="text1"/>
                <w:sz w:val="28"/>
                <w:szCs w:val="28"/>
              </w:rPr>
              <w:t xml:space="preserve"> ризик (risk)</w:t>
            </w:r>
          </w:p>
        </w:tc>
      </w:tr>
    </w:tbl>
    <w:p w14:paraId="2ACCF50C" w14:textId="3C2D3BE9" w:rsidR="00DE1373" w:rsidRPr="006C3C49" w:rsidRDefault="00DE1373" w:rsidP="008076F1">
      <w:pPr>
        <w:spacing w:after="0" w:line="240" w:lineRule="auto"/>
        <w:ind w:firstLine="709"/>
        <w:jc w:val="center"/>
        <w:rPr>
          <w:rFonts w:ascii="Times New Roman" w:hAnsi="Times New Roman" w:cs="Times New Roman"/>
          <w:b/>
          <w:bCs/>
          <w:color w:val="000000" w:themeColor="text1"/>
          <w:sz w:val="28"/>
          <w:szCs w:val="28"/>
          <w:lang w:eastAsia="uk-UA"/>
        </w:rPr>
      </w:pPr>
    </w:p>
    <w:p w14:paraId="1CDC52F5" w14:textId="77777777" w:rsidR="001F7DBF" w:rsidRPr="00F321DF" w:rsidRDefault="007A7151" w:rsidP="001F7DBF">
      <w:pPr>
        <w:rPr>
          <w:color w:val="000000" w:themeColor="text1"/>
        </w:rPr>
      </w:pPr>
      <w:hyperlink w:anchor="Зміст" w:history="1">
        <w:r w:rsidR="001F7DBF" w:rsidRPr="00F321DF">
          <w:rPr>
            <w:rStyle w:val="a5"/>
            <w:rFonts w:ascii="Times New Roman" w:hAnsi="Times New Roman" w:cs="Times New Roman"/>
            <w:b/>
            <w:color w:val="000000" w:themeColor="text1"/>
            <w:sz w:val="28"/>
            <w:szCs w:val="28"/>
            <w:lang w:val="ru-RU"/>
          </w:rPr>
          <w:t>Повернутись до зм</w:t>
        </w:r>
        <w:r w:rsidR="001F7DBF" w:rsidRPr="00F321DF">
          <w:rPr>
            <w:rStyle w:val="a5"/>
            <w:rFonts w:ascii="Times New Roman" w:hAnsi="Times New Roman" w:cs="Times New Roman"/>
            <w:b/>
            <w:color w:val="000000" w:themeColor="text1"/>
            <w:sz w:val="28"/>
            <w:szCs w:val="28"/>
          </w:rPr>
          <w:t>істу Правил</w:t>
        </w:r>
      </w:hyperlink>
    </w:p>
    <w:p w14:paraId="2E603C2D" w14:textId="4B674424" w:rsidR="001F7DBF" w:rsidRPr="006C3C49" w:rsidRDefault="007A7151" w:rsidP="002D58B0">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1F7DBF"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5E1ADD36" w14:textId="2241FC07" w:rsidR="008B0B94" w:rsidRPr="006C3C49" w:rsidRDefault="008B0B94" w:rsidP="008076F1">
      <w:pPr>
        <w:spacing w:after="0" w:line="240" w:lineRule="auto"/>
        <w:ind w:firstLine="709"/>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23BC0202" w14:textId="51A26D47" w:rsidR="00904293" w:rsidRPr="006C3C49"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6" w:name="_Toc225323652"/>
      <w:r w:rsidRPr="006C3C49">
        <w:rPr>
          <w:rFonts w:ascii="Times New Roman" w:hAnsi="Times New Roman" w:cs="Times New Roman"/>
          <w:b/>
          <w:bCs/>
          <w:color w:val="000000" w:themeColor="text1"/>
          <w:sz w:val="28"/>
          <w:szCs w:val="28"/>
          <w:lang w:eastAsia="uk-UA"/>
        </w:rPr>
        <w:lastRenderedPageBreak/>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16</w:t>
      </w:r>
      <w:r w:rsidR="00904293" w:rsidRPr="006C3C49">
        <w:rPr>
          <w:rFonts w:ascii="Times New Roman" w:hAnsi="Times New Roman" w:cs="Times New Roman"/>
          <w:b/>
          <w:bCs/>
          <w:color w:val="000000" w:themeColor="text1"/>
          <w:sz w:val="28"/>
          <w:szCs w:val="28"/>
          <w:lang w:eastAsia="uk-UA"/>
        </w:rPr>
        <w:t>. Реквізит:</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insolvency_date</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3A3FD6" w:rsidRPr="006C3C49">
        <w:rPr>
          <w:rFonts w:ascii="Times New Roman" w:hAnsi="Times New Roman" w:cs="Times New Roman"/>
          <w:b/>
          <w:color w:val="000000" w:themeColor="text1"/>
          <w:sz w:val="28"/>
          <w:szCs w:val="28"/>
          <w:lang w:eastAsia="uk-UA"/>
        </w:rPr>
        <w:t>125</w:t>
      </w:r>
      <w:r w:rsidR="00904293" w:rsidRPr="006C3C49">
        <w:rPr>
          <w:rFonts w:ascii="Times New Roman" w:hAnsi="Times New Roman" w:cs="Times New Roman"/>
          <w:b/>
          <w:color w:val="000000" w:themeColor="text1"/>
          <w:sz w:val="28"/>
          <w:szCs w:val="28"/>
          <w:lang w:eastAsia="uk-UA"/>
        </w:rPr>
        <w:t>)</w:t>
      </w:r>
      <w:bookmarkEnd w:id="216"/>
    </w:p>
    <w:bookmarkEnd w:id="214"/>
    <w:p w14:paraId="7EA5DF4A"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25072DC" w14:textId="77777777" w:rsidTr="00F276B5">
        <w:tc>
          <w:tcPr>
            <w:tcW w:w="11902" w:type="dxa"/>
          </w:tcPr>
          <w:p w14:paraId="3C740E8C"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B5EE3A8"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39E734" w14:textId="77777777" w:rsidR="00AE59D9" w:rsidRPr="00F321DF" w:rsidRDefault="00AE59D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D8EC64B" w14:textId="77777777" w:rsidTr="002D58B0">
        <w:trPr>
          <w:trHeight w:val="92"/>
          <w:tblHeader/>
        </w:trPr>
        <w:tc>
          <w:tcPr>
            <w:tcW w:w="11902" w:type="dxa"/>
          </w:tcPr>
          <w:p w14:paraId="04E011F4" w14:textId="23E73D3C" w:rsidR="00AE59D9" w:rsidRPr="006C3C49" w:rsidRDefault="00AE59D9" w:rsidP="002D58B0">
            <w:pPr>
              <w:pStyle w:val="af5"/>
              <w:spacing w:before="0" w:beforeAutospacing="0" w:after="0" w:afterAutospacing="0"/>
              <w:jc w:val="center"/>
              <w:textAlignment w:val="baseline"/>
              <w:rPr>
                <w:color w:val="000000" w:themeColor="text1"/>
                <w:sz w:val="28"/>
                <w:szCs w:val="28"/>
              </w:rPr>
            </w:pPr>
            <w:r w:rsidRPr="006C3C49">
              <w:rPr>
                <w:color w:val="000000" w:themeColor="text1"/>
                <w:sz w:val="28"/>
                <w:szCs w:val="28"/>
              </w:rPr>
              <w:t>1</w:t>
            </w:r>
          </w:p>
        </w:tc>
        <w:tc>
          <w:tcPr>
            <w:tcW w:w="3261" w:type="dxa"/>
            <w:vAlign w:val="center"/>
          </w:tcPr>
          <w:p w14:paraId="231D7E9B" w14:textId="2FDB4542" w:rsidR="00AE59D9" w:rsidRPr="00F321DF" w:rsidRDefault="00AE59D9"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0829D536" w14:textId="77777777" w:rsidTr="00F276B5">
        <w:trPr>
          <w:trHeight w:val="92"/>
        </w:trPr>
        <w:tc>
          <w:tcPr>
            <w:tcW w:w="11902" w:type="dxa"/>
            <w:vMerge w:val="restart"/>
          </w:tcPr>
          <w:p w14:paraId="335318B2" w14:textId="77777777" w:rsidR="00525A65" w:rsidRPr="006C3C49" w:rsidRDefault="00525A65">
            <w:pPr>
              <w:pStyle w:val="af5"/>
              <w:spacing w:before="0" w:beforeAutospacing="0" w:after="0" w:afterAutospacing="0"/>
              <w:jc w:val="both"/>
              <w:textAlignment w:val="baseline"/>
              <w:rPr>
                <w:color w:val="000000" w:themeColor="text1"/>
                <w:sz w:val="28"/>
                <w:szCs w:val="28"/>
              </w:rPr>
            </w:pPr>
            <w:r w:rsidRPr="006C3C49">
              <w:rPr>
                <w:color w:val="000000" w:themeColor="text1"/>
                <w:sz w:val="28"/>
                <w:szCs w:val="28"/>
              </w:rPr>
              <w:t xml:space="preserve">Реквізит набуває </w:t>
            </w:r>
            <w:r w:rsidR="00D51AF7" w:rsidRPr="006C3C49">
              <w:rPr>
                <w:color w:val="000000" w:themeColor="text1"/>
                <w:sz w:val="28"/>
                <w:szCs w:val="28"/>
              </w:rPr>
              <w:t>одного значення</w:t>
            </w:r>
            <w:r w:rsidRPr="006C3C49">
              <w:rPr>
                <w:color w:val="000000" w:themeColor="text1"/>
                <w:sz w:val="28"/>
                <w:szCs w:val="28"/>
              </w:rPr>
              <w:t xml:space="preserve"> дати:</w:t>
            </w:r>
          </w:p>
          <w:p w14:paraId="15E7360A" w14:textId="77777777" w:rsidR="00525A65" w:rsidRPr="006C3C49" w:rsidRDefault="00525A65">
            <w:pPr>
              <w:pStyle w:val="af5"/>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Рішення боржника, в якому він заявляє про банкрутство.</w:t>
            </w:r>
          </w:p>
          <w:p w14:paraId="6210DB26" w14:textId="2328BBEC" w:rsidR="003A3FD6" w:rsidRPr="006C3C49" w:rsidRDefault="00525A65">
            <w:pPr>
              <w:pStyle w:val="af5"/>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3BB41F84" w14:textId="21F7EF7A" w:rsidR="003A3FD6" w:rsidRPr="006C3C49" w:rsidRDefault="007A7151"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6C3C49">
                <w:rPr>
                  <w:rStyle w:val="a5"/>
                  <w:rFonts w:ascii="Times New Roman" w:hAnsi="Times New Roman" w:cs="Times New Roman"/>
                  <w:color w:val="000000" w:themeColor="text1"/>
                  <w:sz w:val="28"/>
                  <w:szCs w:val="28"/>
                  <w:lang w:val="en-US"/>
                </w:rPr>
                <w:t>ID</w:t>
              </w:r>
              <w:r w:rsidR="00E816D0"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3A3FD6" w:rsidRPr="006C3C49" w14:paraId="230D2164" w14:textId="77777777" w:rsidTr="00F276B5">
        <w:trPr>
          <w:trHeight w:val="89"/>
        </w:trPr>
        <w:tc>
          <w:tcPr>
            <w:tcW w:w="11902" w:type="dxa"/>
            <w:vMerge/>
          </w:tcPr>
          <w:p w14:paraId="47E52C51" w14:textId="77777777" w:rsidR="003A3FD6" w:rsidRPr="006C3C49" w:rsidRDefault="003A3F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20601" w14:textId="178CD11F" w:rsidR="003A3FD6" w:rsidRPr="006C3C49" w:rsidRDefault="007A7151" w:rsidP="00E816D0">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E816D0" w:rsidRPr="006C3C49">
                <w:rPr>
                  <w:rStyle w:val="a5"/>
                  <w:rFonts w:ascii="Times New Roman" w:hAnsi="Times New Roman" w:cs="Times New Roman"/>
                  <w:bCs/>
                  <w:color w:val="000000" w:themeColor="text1"/>
                  <w:sz w:val="28"/>
                  <w:szCs w:val="28"/>
                  <w:lang w:val="en-US" w:eastAsia="uk-UA"/>
                </w:rPr>
                <w:t>ID</w:t>
              </w:r>
              <w:r w:rsidR="00E816D0" w:rsidRPr="006C3C49">
                <w:rPr>
                  <w:rStyle w:val="a5"/>
                  <w:rFonts w:ascii="Times New Roman" w:hAnsi="Times New Roman" w:cs="Times New Roman"/>
                  <w:bCs/>
                  <w:color w:val="000000" w:themeColor="text1"/>
                  <w:sz w:val="28"/>
                  <w:szCs w:val="28"/>
                  <w:lang w:val="ru-RU" w:eastAsia="uk-UA"/>
                </w:rPr>
                <w:t>35.</w:t>
              </w:r>
              <w:r w:rsidR="00846176" w:rsidRPr="006C3C49">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6A0D7C65"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226A2FF2" w14:textId="1F6C7717" w:rsidR="0090429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7" w:name="Додаток0151"/>
      <w:bookmarkStart w:id="218" w:name="_Toc225323653"/>
      <w:r w:rsidRPr="006C3C49">
        <w:rPr>
          <w:rFonts w:ascii="Times New Roman" w:hAnsi="Times New Roman" w:cs="Times New Roman"/>
          <w:b/>
          <w:bCs/>
          <w:color w:val="000000" w:themeColor="text1"/>
          <w:sz w:val="28"/>
          <w:szCs w:val="28"/>
          <w:lang w:eastAsia="uk-UA"/>
        </w:rPr>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17</w:t>
      </w:r>
      <w:r w:rsidRPr="006C3C49">
        <w:rPr>
          <w:rFonts w:ascii="Times New Roman" w:hAnsi="Times New Roman" w:cs="Times New Roman"/>
          <w:b/>
          <w:bCs/>
          <w:color w:val="000000" w:themeColor="text1"/>
          <w:sz w:val="28"/>
          <w:szCs w:val="28"/>
          <w:lang w:eastAsia="uk-UA"/>
        </w:rPr>
        <w:t>.</w:t>
      </w:r>
      <w:r w:rsidR="00904293" w:rsidRPr="006C3C49">
        <w:rPr>
          <w:rFonts w:ascii="Times New Roman" w:hAnsi="Times New Roman" w:cs="Times New Roman"/>
          <w:b/>
          <w:bCs/>
          <w:color w:val="000000" w:themeColor="text1"/>
          <w:sz w:val="28"/>
          <w:szCs w:val="28"/>
          <w:lang w:eastAsia="uk-UA"/>
        </w:rPr>
        <w:t xml:space="preserve"> Реквізит:</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РНОКПП</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ind_person_code_ua</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7B589B" w:rsidRPr="006C3C49">
        <w:rPr>
          <w:rFonts w:ascii="Times New Roman" w:hAnsi="Times New Roman" w:cs="Times New Roman"/>
          <w:b/>
          <w:color w:val="000000" w:themeColor="text1"/>
          <w:sz w:val="28"/>
          <w:szCs w:val="28"/>
          <w:lang w:eastAsia="uk-UA"/>
        </w:rPr>
        <w:t>151</w:t>
      </w:r>
      <w:r w:rsidR="00904293" w:rsidRPr="006C3C49">
        <w:rPr>
          <w:rFonts w:ascii="Times New Roman" w:hAnsi="Times New Roman" w:cs="Times New Roman"/>
          <w:b/>
          <w:color w:val="000000" w:themeColor="text1"/>
          <w:sz w:val="28"/>
          <w:szCs w:val="28"/>
          <w:lang w:eastAsia="uk-UA"/>
        </w:rPr>
        <w:t>)</w:t>
      </w:r>
      <w:bookmarkEnd w:id="218"/>
    </w:p>
    <w:bookmarkEnd w:id="217"/>
    <w:p w14:paraId="5EBE170D"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5CE81D3" w14:textId="77777777" w:rsidTr="00F276B5">
        <w:tc>
          <w:tcPr>
            <w:tcW w:w="11902" w:type="dxa"/>
          </w:tcPr>
          <w:p w14:paraId="3D873A25"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7CE70EA"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78DC077" w14:textId="77777777" w:rsidR="00EE74AF" w:rsidRPr="00F321DF" w:rsidRDefault="00EE74AF"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18943EED" w14:textId="77777777" w:rsidTr="00F276B5">
        <w:trPr>
          <w:trHeight w:val="92"/>
        </w:trPr>
        <w:tc>
          <w:tcPr>
            <w:tcW w:w="11902" w:type="dxa"/>
          </w:tcPr>
          <w:p w14:paraId="1D205732" w14:textId="53E23536" w:rsidR="00EE74AF" w:rsidRPr="006C3C49" w:rsidRDefault="00EE74AF"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CBDCDFC" w14:textId="619FF73D" w:rsidR="00EE74AF" w:rsidRPr="00F321DF" w:rsidRDefault="00EE74AF"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08150B9E" w14:textId="77777777" w:rsidTr="00F276B5">
        <w:trPr>
          <w:trHeight w:val="92"/>
        </w:trPr>
        <w:tc>
          <w:tcPr>
            <w:tcW w:w="11902" w:type="dxa"/>
            <w:vMerge w:val="restart"/>
          </w:tcPr>
          <w:p w14:paraId="2E5733B3" w14:textId="77777777" w:rsidR="005B6290" w:rsidRPr="006C3C49" w:rsidRDefault="005B6290" w:rsidP="002D58B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w:t>
            </w:r>
            <w:r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2672EC5" w14:textId="57E5497C" w:rsidR="00904293" w:rsidRPr="006C3C49" w:rsidRDefault="005B629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ХХХХХХХХХХ</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w:t>
            </w:r>
          </w:p>
        </w:tc>
        <w:tc>
          <w:tcPr>
            <w:tcW w:w="3261" w:type="dxa"/>
            <w:vAlign w:val="center"/>
          </w:tcPr>
          <w:p w14:paraId="2B7A261E" w14:textId="61F14497" w:rsidR="00904293" w:rsidRPr="006C3C49" w:rsidRDefault="007A7151"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6C3C49">
                <w:rPr>
                  <w:rStyle w:val="a5"/>
                  <w:rFonts w:ascii="Times New Roman" w:hAnsi="Times New Roman" w:cs="Times New Roman"/>
                  <w:color w:val="000000" w:themeColor="text1"/>
                  <w:sz w:val="28"/>
                  <w:szCs w:val="28"/>
                  <w:lang w:val="en-US"/>
                </w:rPr>
                <w:t>ID</w:t>
              </w:r>
              <w:r w:rsidR="00C9275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904293" w:rsidRPr="006C3C49" w14:paraId="24B83BE4" w14:textId="77777777" w:rsidTr="00F276B5">
        <w:trPr>
          <w:trHeight w:val="89"/>
        </w:trPr>
        <w:tc>
          <w:tcPr>
            <w:tcW w:w="11902" w:type="dxa"/>
            <w:vMerge/>
          </w:tcPr>
          <w:p w14:paraId="2A6B6126"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7AC3D8" w14:textId="5DEEB2A8" w:rsidR="00904293" w:rsidRPr="006C3C49" w:rsidRDefault="007A7151" w:rsidP="00C9275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C9275C" w:rsidRPr="006C3C49">
                <w:rPr>
                  <w:rStyle w:val="a5"/>
                  <w:rFonts w:ascii="Times New Roman" w:hAnsi="Times New Roman" w:cs="Times New Roman"/>
                  <w:color w:val="000000" w:themeColor="text1"/>
                  <w:sz w:val="28"/>
                  <w:szCs w:val="28"/>
                  <w:lang w:val="en-US"/>
                </w:rPr>
                <w:t>ID36</w:t>
              </w:r>
              <w:r w:rsidR="00C9275C"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bl>
    <w:p w14:paraId="4ADE6E92" w14:textId="33E952F2"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6CA1E69B" w14:textId="1240EDF8" w:rsidR="004947A4" w:rsidRPr="00F321DF" w:rsidRDefault="007A7151"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191FDD6A" w14:textId="266760B8" w:rsidR="00AE59D9" w:rsidRPr="00F321DF" w:rsidRDefault="007A7151" w:rsidP="004947A4">
      <w:pPr>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r w:rsidR="00AE59D9" w:rsidRPr="00F321DF">
        <w:rPr>
          <w:rStyle w:val="a5"/>
          <w:rFonts w:ascii="Times New Roman" w:hAnsi="Times New Roman" w:cs="Times New Roman"/>
          <w:b/>
          <w:color w:val="000000" w:themeColor="text1"/>
          <w:sz w:val="28"/>
          <w:szCs w:val="28"/>
        </w:rPr>
        <w:br w:type="page"/>
      </w:r>
    </w:p>
    <w:p w14:paraId="32C37C92" w14:textId="200CD9BE"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9" w:name="Додаток0159"/>
      <w:bookmarkStart w:id="220" w:name="_Toc225323654"/>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18</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Прізвище</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last_name</w:t>
      </w:r>
      <w:r w:rsidR="00142352"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AF2E40" w:rsidRPr="006C3C49">
        <w:rPr>
          <w:rFonts w:ascii="Times New Roman" w:hAnsi="Times New Roman" w:cs="Times New Roman"/>
          <w:b/>
          <w:color w:val="000000" w:themeColor="text1"/>
          <w:sz w:val="28"/>
          <w:szCs w:val="28"/>
          <w:lang w:eastAsia="uk-UA"/>
        </w:rPr>
        <w:t>159</w:t>
      </w:r>
      <w:r w:rsidR="00142352" w:rsidRPr="006C3C49">
        <w:rPr>
          <w:rFonts w:ascii="Times New Roman" w:hAnsi="Times New Roman" w:cs="Times New Roman"/>
          <w:b/>
          <w:color w:val="000000" w:themeColor="text1"/>
          <w:sz w:val="28"/>
          <w:szCs w:val="28"/>
          <w:lang w:eastAsia="uk-UA"/>
        </w:rPr>
        <w:t>)</w:t>
      </w:r>
      <w:bookmarkEnd w:id="220"/>
    </w:p>
    <w:bookmarkEnd w:id="219"/>
    <w:p w14:paraId="108EC828"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63DB3971" w14:textId="77777777" w:rsidTr="00F276B5">
        <w:tc>
          <w:tcPr>
            <w:tcW w:w="11902" w:type="dxa"/>
          </w:tcPr>
          <w:p w14:paraId="50A15536"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84ED8AD"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16717372" w14:textId="77777777" w:rsidR="004704BB" w:rsidRPr="00F321DF" w:rsidRDefault="004704BB"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B0F1615" w14:textId="77777777" w:rsidTr="002D58B0">
        <w:trPr>
          <w:trHeight w:val="92"/>
          <w:tblHeader/>
        </w:trPr>
        <w:tc>
          <w:tcPr>
            <w:tcW w:w="11902" w:type="dxa"/>
          </w:tcPr>
          <w:p w14:paraId="01A7412A" w14:textId="0825322C" w:rsidR="004704BB" w:rsidRPr="006C3C49" w:rsidRDefault="004704B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87BA900" w14:textId="17C40E87" w:rsidR="004704BB" w:rsidRPr="00F321DF" w:rsidRDefault="004704BB"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A93486D" w14:textId="77777777" w:rsidTr="00F276B5">
        <w:trPr>
          <w:trHeight w:val="92"/>
        </w:trPr>
        <w:tc>
          <w:tcPr>
            <w:tcW w:w="11902" w:type="dxa"/>
            <w:vMerge w:val="restart"/>
          </w:tcPr>
          <w:p w14:paraId="6C3780A9" w14:textId="77777777" w:rsidR="00E03748" w:rsidRPr="006C3C49" w:rsidRDefault="00CF015E"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C3C49">
              <w:rPr>
                <w:rFonts w:ascii="Times New Roman" w:hAnsi="Times New Roman" w:cs="Times New Roman"/>
                <w:color w:val="000000" w:themeColor="text1"/>
                <w:sz w:val="28"/>
                <w:szCs w:val="28"/>
              </w:rPr>
              <w:t>д прізвищем зазначене звернення, до прикладу: Dr, Mg, Mr.</w:t>
            </w:r>
            <w:r w:rsidRPr="006C3C49">
              <w:rPr>
                <w:rFonts w:ascii="Times New Roman" w:hAnsi="Times New Roman" w:cs="Times New Roman"/>
                <w:color w:val="000000" w:themeColor="text1"/>
                <w:sz w:val="28"/>
                <w:szCs w:val="28"/>
              </w:rPr>
              <w:t xml:space="preserve">, то воно подається разом з прізвищем. </w:t>
            </w:r>
          </w:p>
          <w:p w14:paraId="284FC0B7" w14:textId="4075F456" w:rsidR="00142352" w:rsidRPr="006C3C49" w:rsidRDefault="002977B5"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C521A9" w:rsidRPr="006C3C49">
              <w:rPr>
                <w:rFonts w:ascii="Times New Roman" w:hAnsi="Times New Roman" w:cs="Times New Roman"/>
                <w:color w:val="000000" w:themeColor="text1"/>
                <w:sz w:val="28"/>
                <w:szCs w:val="28"/>
              </w:rPr>
              <w:t xml:space="preserve"> </w:t>
            </w:r>
            <w:r w:rsidR="00CF015E" w:rsidRPr="006C3C49">
              <w:rPr>
                <w:rFonts w:ascii="Times New Roman" w:hAnsi="Times New Roman" w:cs="Times New Roman"/>
                <w:color w:val="000000" w:themeColor="text1"/>
                <w:sz w:val="28"/>
                <w:szCs w:val="28"/>
              </w:rPr>
              <w:t xml:space="preserve">належності особи до мононіму (особа, до якої звертаються під одним ім’ям) реквізит </w:t>
            </w:r>
            <w:r w:rsidR="00CF015E" w:rsidRPr="006C3C49">
              <w:rPr>
                <w:rFonts w:ascii="Times New Roman" w:hAnsi="Times New Roman" w:cs="Times New Roman"/>
                <w:color w:val="000000" w:themeColor="text1"/>
                <w:sz w:val="28"/>
                <w:szCs w:val="28"/>
                <w:lang w:eastAsia="uk-UA"/>
              </w:rPr>
              <w:t xml:space="preserve">набуває </w:t>
            </w:r>
            <w:r w:rsidR="00CF015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CF015E" w:rsidRPr="006C3C49">
              <w:rPr>
                <w:rFonts w:ascii="Times New Roman" w:eastAsia="Times New Roman" w:hAnsi="Times New Roman" w:cs="Times New Roman"/>
                <w:color w:val="000000" w:themeColor="text1"/>
                <w:sz w:val="28"/>
                <w:szCs w:val="28"/>
                <w:lang w:eastAsia="uk-UA"/>
              </w:rPr>
              <w:t>а</w:t>
            </w:r>
            <w:r w:rsidR="00CF015E" w:rsidRPr="006C3C49">
              <w:rPr>
                <w:rFonts w:ascii="Times New Roman" w:hAnsi="Times New Roman" w:cs="Times New Roman"/>
                <w:color w:val="000000" w:themeColor="text1"/>
                <w:sz w:val="28"/>
                <w:szCs w:val="28"/>
                <w:lang w:eastAsia="uk-UA"/>
              </w:rPr>
              <w:t xml:space="preserve"> </w:t>
            </w:r>
            <w:r w:rsidR="00CF015E" w:rsidRPr="006C3C49">
              <w:rPr>
                <w:rFonts w:ascii="Times New Roman" w:hAnsi="Times New Roman" w:cs="Times New Roman"/>
                <w:color w:val="000000" w:themeColor="text1"/>
                <w:sz w:val="28"/>
                <w:szCs w:val="28"/>
                <w:lang w:val="en-US" w:eastAsia="uk-UA"/>
              </w:rPr>
              <w:t>F</w:t>
            </w:r>
            <w:r w:rsidR="00CF015E" w:rsidRPr="006C3C49">
              <w:rPr>
                <w:rFonts w:ascii="Times New Roman" w:hAnsi="Times New Roman" w:cs="Times New Roman"/>
                <w:color w:val="000000" w:themeColor="text1"/>
                <w:sz w:val="28"/>
                <w:szCs w:val="28"/>
                <w:lang w:eastAsia="uk-UA"/>
              </w:rPr>
              <w:t xml:space="preserve">170 </w:t>
            </w:r>
            <w:r w:rsidR="00CF015E" w:rsidRPr="006C3C49">
              <w:rPr>
                <w:rFonts w:ascii="Times New Roman" w:eastAsia="Times New Roman" w:hAnsi="Times New Roman" w:cs="Times New Roman"/>
                <w:color w:val="000000" w:themeColor="text1"/>
                <w:sz w:val="28"/>
                <w:szCs w:val="28"/>
                <w:lang w:eastAsia="uk-UA"/>
              </w:rPr>
              <w:t>“</w:t>
            </w:r>
            <w:r w:rsidR="008330C8" w:rsidRPr="006C3C49">
              <w:rPr>
                <w:rFonts w:ascii="Times New Roman" w:eastAsia="Times New Roman" w:hAnsi="Times New Roman" w:cs="Times New Roman"/>
                <w:color w:val="000000" w:themeColor="text1"/>
                <w:sz w:val="28"/>
                <w:szCs w:val="28"/>
                <w:lang w:eastAsia="uk-UA"/>
              </w:rPr>
              <w:t>П</w:t>
            </w:r>
            <w:r w:rsidR="00CF015E" w:rsidRPr="006C3C49">
              <w:rPr>
                <w:rFonts w:ascii="Times New Roman" w:eastAsia="Times New Roman" w:hAnsi="Times New Roman" w:cs="Times New Roman"/>
                <w:color w:val="000000" w:themeColor="text1"/>
                <w:sz w:val="28"/>
                <w:szCs w:val="28"/>
                <w:lang w:eastAsia="uk-UA"/>
              </w:rPr>
              <w:t>ричин</w:t>
            </w:r>
            <w:r w:rsidR="008330C8" w:rsidRPr="006C3C49">
              <w:rPr>
                <w:rFonts w:ascii="Times New Roman" w:eastAsia="Times New Roman" w:hAnsi="Times New Roman" w:cs="Times New Roman"/>
                <w:color w:val="000000" w:themeColor="text1"/>
                <w:sz w:val="28"/>
                <w:szCs w:val="28"/>
                <w:lang w:eastAsia="uk-UA"/>
              </w:rPr>
              <w:t>а неподання</w:t>
            </w:r>
            <w:r w:rsidR="00CF015E"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eastAsia="Times New Roman" w:hAnsi="Times New Roman" w:cs="Times New Roman"/>
                <w:color w:val="000000" w:themeColor="text1"/>
                <w:sz w:val="28"/>
                <w:szCs w:val="28"/>
                <w:lang w:eastAsia="uk-UA"/>
              </w:rPr>
              <w:t>.</w:t>
            </w:r>
          </w:p>
        </w:tc>
        <w:tc>
          <w:tcPr>
            <w:tcW w:w="3261" w:type="dxa"/>
            <w:vAlign w:val="center"/>
          </w:tcPr>
          <w:p w14:paraId="16A106EC" w14:textId="77777777" w:rsidR="00142352" w:rsidRPr="006C3C49" w:rsidRDefault="007A7151"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C3C49">
                <w:rPr>
                  <w:rStyle w:val="a5"/>
                  <w:rFonts w:ascii="Times New Roman" w:hAnsi="Times New Roman" w:cs="Times New Roman"/>
                  <w:color w:val="000000" w:themeColor="text1"/>
                  <w:sz w:val="28"/>
                  <w:szCs w:val="28"/>
                  <w:lang w:val="en-US"/>
                </w:rPr>
                <w:t>ID</w:t>
              </w:r>
              <w:r w:rsidR="00FB5C19" w:rsidRPr="006C3C49">
                <w:rPr>
                  <w:rStyle w:val="a5"/>
                  <w:rFonts w:ascii="Times New Roman" w:hAnsi="Times New Roman" w:cs="Times New Roman"/>
                  <w:color w:val="000000" w:themeColor="text1"/>
                  <w:sz w:val="28"/>
                  <w:szCs w:val="28"/>
                </w:rPr>
                <w:t>30.Ф</w:t>
              </w:r>
              <w:r w:rsidR="00AF2E40"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3B9C3098" w14:textId="77777777" w:rsidTr="00F276B5">
        <w:trPr>
          <w:trHeight w:val="89"/>
        </w:trPr>
        <w:tc>
          <w:tcPr>
            <w:tcW w:w="11902" w:type="dxa"/>
            <w:vMerge/>
          </w:tcPr>
          <w:p w14:paraId="3F4E5C62"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3AECD3" w14:textId="551D8944" w:rsidR="00AF2E40" w:rsidRPr="006C3C49" w:rsidRDefault="007A7151"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C3C49">
                <w:rPr>
                  <w:rStyle w:val="a5"/>
                  <w:rFonts w:ascii="Times New Roman" w:hAnsi="Times New Roman" w:cs="Times New Roman"/>
                  <w:color w:val="000000" w:themeColor="text1"/>
                  <w:sz w:val="28"/>
                  <w:szCs w:val="28"/>
                  <w:lang w:val="en-US"/>
                </w:rPr>
                <w:t>ID</w:t>
              </w:r>
              <w:r w:rsidR="00FB5C19"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09966799" w14:textId="77777777" w:rsidTr="00F276B5">
        <w:trPr>
          <w:trHeight w:val="89"/>
        </w:trPr>
        <w:tc>
          <w:tcPr>
            <w:tcW w:w="11902" w:type="dxa"/>
            <w:vMerge/>
          </w:tcPr>
          <w:p w14:paraId="72011E2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EF477E" w14:textId="14BC50C3" w:rsidR="00AF2E40" w:rsidRPr="006C3C49" w:rsidRDefault="007A7151"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C3C49">
                <w:rPr>
                  <w:rStyle w:val="a5"/>
                  <w:rFonts w:ascii="Times New Roman" w:hAnsi="Times New Roman" w:cs="Times New Roman"/>
                  <w:color w:val="000000" w:themeColor="text1"/>
                  <w:sz w:val="28"/>
                  <w:szCs w:val="28"/>
                  <w:lang w:val="en-US"/>
                </w:rPr>
                <w:t>ID36</w:t>
              </w:r>
              <w:r w:rsidR="00FB5C19"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AF2E40" w:rsidRPr="006C3C49" w14:paraId="1945D0B9" w14:textId="77777777" w:rsidTr="00F276B5">
        <w:trPr>
          <w:trHeight w:val="89"/>
        </w:trPr>
        <w:tc>
          <w:tcPr>
            <w:tcW w:w="11902" w:type="dxa"/>
            <w:vMerge/>
          </w:tcPr>
          <w:p w14:paraId="6A10FC3F"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A9E869" w14:textId="77777777" w:rsidR="00AF2E40" w:rsidRPr="006C3C49" w:rsidRDefault="007A7151"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C3C49">
                <w:rPr>
                  <w:rStyle w:val="a5"/>
                  <w:rFonts w:ascii="Times New Roman" w:hAnsi="Times New Roman" w:cs="Times New Roman"/>
                  <w:bCs/>
                  <w:color w:val="000000" w:themeColor="text1"/>
                  <w:sz w:val="28"/>
                  <w:szCs w:val="28"/>
                  <w:lang w:val="en-US" w:eastAsia="uk-UA"/>
                </w:rPr>
                <w:t>ID</w:t>
              </w:r>
              <w:r w:rsidR="00FB5C19" w:rsidRPr="006C3C49">
                <w:rPr>
                  <w:rStyle w:val="a5"/>
                  <w:rFonts w:ascii="Times New Roman" w:hAnsi="Times New Roman" w:cs="Times New Roman"/>
                  <w:bCs/>
                  <w:color w:val="000000" w:themeColor="text1"/>
                  <w:sz w:val="28"/>
                  <w:szCs w:val="28"/>
                  <w:lang w:eastAsia="uk-UA"/>
                </w:rPr>
                <w:t>44.О</w:t>
              </w:r>
              <w:r w:rsidR="00974C94" w:rsidRPr="006C3C49">
                <w:rPr>
                  <w:rStyle w:val="a5"/>
                  <w:rFonts w:ascii="Times New Roman" w:hAnsi="Times New Roman" w:cs="Times New Roman"/>
                  <w:bCs/>
                  <w:color w:val="000000" w:themeColor="text1"/>
                  <w:sz w:val="28"/>
                  <w:szCs w:val="28"/>
                  <w:lang w:eastAsia="uk-UA"/>
                </w:rPr>
                <w:t>цінка об’єкта</w:t>
              </w:r>
              <w:r w:rsidR="00AF2E40"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2665151C" w14:textId="19D71D0C"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1171005C" w14:textId="77777777" w:rsidR="004947A4" w:rsidRPr="00F321DF" w:rsidRDefault="007A7151"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6C820D2E" w14:textId="46143761" w:rsidR="004704BB" w:rsidRPr="00F321DF" w:rsidRDefault="007A7151">
      <w:pPr>
        <w:spacing w:after="0" w:line="240" w:lineRule="auto"/>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r w:rsidR="004704BB" w:rsidRPr="00F321DF">
        <w:rPr>
          <w:rStyle w:val="a5"/>
          <w:rFonts w:ascii="Times New Roman" w:hAnsi="Times New Roman" w:cs="Times New Roman"/>
          <w:b/>
          <w:color w:val="000000" w:themeColor="text1"/>
          <w:sz w:val="28"/>
          <w:szCs w:val="28"/>
        </w:rPr>
        <w:br w:type="page"/>
      </w:r>
    </w:p>
    <w:p w14:paraId="68E7FDA1" w14:textId="5FD99D1C"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1" w:name="Додаток0160"/>
      <w:bookmarkStart w:id="222" w:name="_Toc22532365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19</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C7BD5" w:rsidRPr="006C3C49">
        <w:rPr>
          <w:rFonts w:ascii="Times New Roman" w:hAnsi="Times New Roman" w:cs="Times New Roman"/>
          <w:b/>
          <w:color w:val="000000" w:themeColor="text1"/>
          <w:sz w:val="28"/>
          <w:szCs w:val="28"/>
        </w:rPr>
        <w:t xml:space="preserve">Власне ім’я </w:t>
      </w:r>
      <w:r w:rsidRPr="006C3C49">
        <w:rPr>
          <w:rFonts w:ascii="Times New Roman" w:hAnsi="Times New Roman" w:cs="Times New Roman"/>
          <w:b/>
          <w:color w:val="000000" w:themeColor="text1"/>
          <w:sz w:val="28"/>
          <w:szCs w:val="28"/>
        </w:rPr>
        <w:t>(</w:t>
      </w:r>
      <w:r w:rsidR="00E12D32" w:rsidRPr="006C3C49">
        <w:rPr>
          <w:rFonts w:ascii="Times New Roman" w:hAnsi="Times New Roman" w:cs="Times New Roman"/>
          <w:b/>
          <w:color w:val="000000" w:themeColor="text1"/>
          <w:sz w:val="28"/>
          <w:szCs w:val="28"/>
        </w:rPr>
        <w:t>first_name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E12D32" w:rsidRPr="006C3C49">
        <w:rPr>
          <w:rFonts w:ascii="Times New Roman" w:hAnsi="Times New Roman" w:cs="Times New Roman"/>
          <w:b/>
          <w:color w:val="000000" w:themeColor="text1"/>
          <w:sz w:val="28"/>
          <w:szCs w:val="28"/>
          <w:lang w:eastAsia="uk-UA"/>
        </w:rPr>
        <w:t>160</w:t>
      </w:r>
      <w:r w:rsidRPr="006C3C49">
        <w:rPr>
          <w:rFonts w:ascii="Times New Roman" w:hAnsi="Times New Roman" w:cs="Times New Roman"/>
          <w:b/>
          <w:color w:val="000000" w:themeColor="text1"/>
          <w:sz w:val="28"/>
          <w:szCs w:val="28"/>
          <w:lang w:eastAsia="uk-UA"/>
        </w:rPr>
        <w:t>)</w:t>
      </w:r>
      <w:bookmarkEnd w:id="222"/>
    </w:p>
    <w:bookmarkEnd w:id="221"/>
    <w:p w14:paraId="26FA051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705597B0" w14:textId="77777777" w:rsidTr="00F276B5">
        <w:tc>
          <w:tcPr>
            <w:tcW w:w="11902" w:type="dxa"/>
          </w:tcPr>
          <w:p w14:paraId="60A344DC"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2959A83"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E481CE8" w14:textId="77777777" w:rsidR="003D1A59" w:rsidRPr="00F321DF" w:rsidRDefault="003D1A5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C354BF3" w14:textId="77777777" w:rsidTr="002D58B0">
        <w:trPr>
          <w:trHeight w:val="92"/>
          <w:tblHeader/>
        </w:trPr>
        <w:tc>
          <w:tcPr>
            <w:tcW w:w="11902" w:type="dxa"/>
          </w:tcPr>
          <w:p w14:paraId="7BFAB309" w14:textId="1D8A5F28" w:rsidR="003D1A59" w:rsidRPr="006C3C49" w:rsidRDefault="003D1A5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BB364F7" w14:textId="465E9F75" w:rsidR="003D1A59" w:rsidRPr="00F321DF" w:rsidRDefault="003D1A5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516A4ADF" w14:textId="77777777" w:rsidTr="00F276B5">
        <w:trPr>
          <w:trHeight w:val="92"/>
        </w:trPr>
        <w:tc>
          <w:tcPr>
            <w:tcW w:w="11902" w:type="dxa"/>
            <w:vMerge w:val="restart"/>
          </w:tcPr>
          <w:p w14:paraId="1EA91DC5" w14:textId="77777777" w:rsidR="00E12D32" w:rsidRPr="006C3C49" w:rsidRDefault="00E36D6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58E7D885" w14:textId="77777777" w:rsidR="00E12D32" w:rsidRPr="006C3C49" w:rsidRDefault="007A7151"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rPr>
                <w:t>30.Ф</w:t>
              </w:r>
              <w:r w:rsidR="00E12D32"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07F88961" w14:textId="77777777" w:rsidTr="00F276B5">
        <w:trPr>
          <w:trHeight w:val="89"/>
        </w:trPr>
        <w:tc>
          <w:tcPr>
            <w:tcW w:w="11902" w:type="dxa"/>
            <w:vMerge/>
          </w:tcPr>
          <w:p w14:paraId="75C71DB5"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CB9AA4" w14:textId="706C3376" w:rsidR="00E12D32" w:rsidRPr="006C3C49" w:rsidRDefault="007A7151"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6F98C21" w14:textId="77777777" w:rsidTr="00F276B5">
        <w:trPr>
          <w:trHeight w:val="89"/>
        </w:trPr>
        <w:tc>
          <w:tcPr>
            <w:tcW w:w="11902" w:type="dxa"/>
            <w:vMerge/>
          </w:tcPr>
          <w:p w14:paraId="64BB1532"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828F986" w14:textId="49D0213D" w:rsidR="00E12D32" w:rsidRPr="006C3C49" w:rsidRDefault="007A7151"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C3C49">
                <w:rPr>
                  <w:rStyle w:val="a5"/>
                  <w:rFonts w:ascii="Times New Roman" w:hAnsi="Times New Roman" w:cs="Times New Roman"/>
                  <w:color w:val="000000" w:themeColor="text1"/>
                  <w:sz w:val="28"/>
                  <w:szCs w:val="28"/>
                  <w:lang w:val="en-US"/>
                </w:rPr>
                <w:t>ID36</w:t>
              </w:r>
              <w:r w:rsidR="0069431C"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E12D32" w:rsidRPr="006C3C49" w14:paraId="0B434CFE" w14:textId="77777777" w:rsidTr="00F276B5">
        <w:trPr>
          <w:trHeight w:val="89"/>
        </w:trPr>
        <w:tc>
          <w:tcPr>
            <w:tcW w:w="11902" w:type="dxa"/>
            <w:vMerge/>
          </w:tcPr>
          <w:p w14:paraId="3E81B0F8"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06EF1EA" w14:textId="77777777" w:rsidR="00E12D32" w:rsidRPr="006C3C49" w:rsidRDefault="007A7151"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69431C" w:rsidRPr="006C3C49">
                <w:rPr>
                  <w:rStyle w:val="a5"/>
                  <w:rFonts w:ascii="Times New Roman" w:hAnsi="Times New Roman" w:cs="Times New Roman"/>
                  <w:bCs/>
                  <w:color w:val="000000" w:themeColor="text1"/>
                  <w:sz w:val="28"/>
                  <w:szCs w:val="28"/>
                  <w:lang w:val="en-US" w:eastAsia="uk-UA"/>
                </w:rPr>
                <w:t>ID</w:t>
              </w:r>
              <w:r w:rsidR="0069431C" w:rsidRPr="006C3C49">
                <w:rPr>
                  <w:rStyle w:val="a5"/>
                  <w:rFonts w:ascii="Times New Roman" w:hAnsi="Times New Roman" w:cs="Times New Roman"/>
                  <w:bCs/>
                  <w:color w:val="000000" w:themeColor="text1"/>
                  <w:sz w:val="28"/>
                  <w:szCs w:val="28"/>
                  <w:lang w:eastAsia="uk-UA"/>
                </w:rPr>
                <w:t>44.О</w:t>
              </w:r>
              <w:r w:rsidR="00974C94" w:rsidRPr="006C3C49">
                <w:rPr>
                  <w:rStyle w:val="a5"/>
                  <w:rFonts w:ascii="Times New Roman" w:hAnsi="Times New Roman" w:cs="Times New Roman"/>
                  <w:bCs/>
                  <w:color w:val="000000" w:themeColor="text1"/>
                  <w:sz w:val="28"/>
                  <w:szCs w:val="28"/>
                  <w:lang w:eastAsia="uk-UA"/>
                </w:rPr>
                <w:t>цінка об’єкта</w:t>
              </w:r>
              <w:r w:rsidR="00E12D32"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2FED5B7B" w14:textId="7372478E"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48172FBB" w14:textId="77777777" w:rsidR="004947A4" w:rsidRPr="00F321DF" w:rsidRDefault="007A7151"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0230071B" w14:textId="3ABAA45C" w:rsidR="003D1A59" w:rsidRPr="00F321DF" w:rsidRDefault="007A7151">
      <w:pPr>
        <w:spacing w:after="0" w:line="240" w:lineRule="auto"/>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254022F5" w14:textId="77777777" w:rsidR="003D1A59" w:rsidRPr="00F321DF" w:rsidRDefault="003D1A59">
      <w:pPr>
        <w:rPr>
          <w:rStyle w:val="a5"/>
          <w:rFonts w:ascii="Times New Roman" w:hAnsi="Times New Roman" w:cs="Times New Roman"/>
          <w:b/>
          <w:color w:val="000000" w:themeColor="text1"/>
          <w:sz w:val="28"/>
          <w:szCs w:val="28"/>
        </w:rPr>
      </w:pPr>
      <w:r w:rsidRPr="00F321DF">
        <w:rPr>
          <w:rStyle w:val="a5"/>
          <w:rFonts w:ascii="Times New Roman" w:hAnsi="Times New Roman" w:cs="Times New Roman"/>
          <w:b/>
          <w:color w:val="000000" w:themeColor="text1"/>
          <w:sz w:val="28"/>
          <w:szCs w:val="28"/>
        </w:rPr>
        <w:br w:type="page"/>
      </w:r>
    </w:p>
    <w:p w14:paraId="5977E6DB" w14:textId="3D035646" w:rsidR="00AF2E40"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3" w:name="Додаток0161"/>
      <w:bookmarkStart w:id="224" w:name="_Toc225323656"/>
      <w:r w:rsidRPr="006C3C49">
        <w:rPr>
          <w:rFonts w:ascii="Times New Roman" w:hAnsi="Times New Roman" w:cs="Times New Roman"/>
          <w:b/>
          <w:bCs/>
          <w:color w:val="000000" w:themeColor="text1"/>
          <w:sz w:val="28"/>
          <w:szCs w:val="28"/>
          <w:lang w:eastAsia="uk-UA"/>
        </w:rPr>
        <w:lastRenderedPageBreak/>
        <w:t>Додаток 1</w:t>
      </w:r>
      <w:r w:rsidR="00AF2E40"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20</w:t>
      </w:r>
      <w:r w:rsidR="00AF2E40" w:rsidRPr="006C3C49">
        <w:rPr>
          <w:rFonts w:ascii="Times New Roman" w:hAnsi="Times New Roman" w:cs="Times New Roman"/>
          <w:b/>
          <w:bCs/>
          <w:color w:val="000000" w:themeColor="text1"/>
          <w:sz w:val="28"/>
          <w:szCs w:val="28"/>
          <w:lang w:eastAsia="uk-UA"/>
        </w:rPr>
        <w:t>. Реквізит:</w:t>
      </w:r>
      <w:r w:rsidR="00AF2E40" w:rsidRPr="006C3C49">
        <w:rPr>
          <w:rFonts w:ascii="Times New Roman" w:hAnsi="Times New Roman" w:cs="Times New Roman"/>
          <w:b/>
          <w:color w:val="000000" w:themeColor="text1"/>
          <w:sz w:val="28"/>
          <w:szCs w:val="28"/>
        </w:rPr>
        <w:t xml:space="preserve"> </w:t>
      </w:r>
      <w:r w:rsidR="00785D40" w:rsidRPr="006C3C49">
        <w:rPr>
          <w:rFonts w:ascii="Times New Roman" w:hAnsi="Times New Roman" w:cs="Times New Roman"/>
          <w:b/>
          <w:color w:val="000000" w:themeColor="text1"/>
          <w:sz w:val="28"/>
          <w:szCs w:val="28"/>
        </w:rPr>
        <w:t xml:space="preserve">По батькові </w:t>
      </w:r>
      <w:r w:rsidR="00AF2E40" w:rsidRPr="006C3C49">
        <w:rPr>
          <w:rFonts w:ascii="Times New Roman" w:hAnsi="Times New Roman" w:cs="Times New Roman"/>
          <w:b/>
          <w:color w:val="000000" w:themeColor="text1"/>
          <w:sz w:val="28"/>
          <w:szCs w:val="28"/>
        </w:rPr>
        <w:t>(</w:t>
      </w:r>
      <w:r w:rsidR="00785D40" w:rsidRPr="006C3C49">
        <w:rPr>
          <w:rFonts w:ascii="Times New Roman" w:hAnsi="Times New Roman" w:cs="Times New Roman"/>
          <w:b/>
          <w:color w:val="000000" w:themeColor="text1"/>
          <w:sz w:val="28"/>
          <w:szCs w:val="28"/>
        </w:rPr>
        <w:t>patronymic</w:t>
      </w:r>
      <w:r w:rsidR="00AF2E40"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AF2E40" w:rsidRPr="006C3C49">
        <w:rPr>
          <w:rFonts w:ascii="Times New Roman" w:hAnsi="Times New Roman" w:cs="Times New Roman"/>
          <w:b/>
          <w:color w:val="000000" w:themeColor="text1"/>
          <w:sz w:val="28"/>
          <w:szCs w:val="28"/>
          <w:lang w:eastAsia="uk-UA"/>
        </w:rPr>
        <w:t>0</w:t>
      </w:r>
      <w:r w:rsidR="00785D40" w:rsidRPr="006C3C49">
        <w:rPr>
          <w:rFonts w:ascii="Times New Roman" w:hAnsi="Times New Roman" w:cs="Times New Roman"/>
          <w:b/>
          <w:color w:val="000000" w:themeColor="text1"/>
          <w:sz w:val="28"/>
          <w:szCs w:val="28"/>
          <w:lang w:eastAsia="uk-UA"/>
        </w:rPr>
        <w:t>161</w:t>
      </w:r>
      <w:r w:rsidR="00AF2E40" w:rsidRPr="006C3C49">
        <w:rPr>
          <w:rFonts w:ascii="Times New Roman" w:hAnsi="Times New Roman" w:cs="Times New Roman"/>
          <w:b/>
          <w:color w:val="000000" w:themeColor="text1"/>
          <w:sz w:val="28"/>
          <w:szCs w:val="28"/>
          <w:lang w:eastAsia="uk-UA"/>
        </w:rPr>
        <w:t>)</w:t>
      </w:r>
      <w:bookmarkEnd w:id="224"/>
    </w:p>
    <w:bookmarkEnd w:id="223"/>
    <w:p w14:paraId="67E03EC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0EEE9932" w14:textId="77777777" w:rsidTr="00F276B5">
        <w:tc>
          <w:tcPr>
            <w:tcW w:w="11902" w:type="dxa"/>
          </w:tcPr>
          <w:p w14:paraId="20D5C66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29B416"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351F8F6" w14:textId="77777777" w:rsidR="00DD3289" w:rsidRPr="00F321DF" w:rsidRDefault="00DD328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AA1AD69" w14:textId="77777777" w:rsidTr="002D58B0">
        <w:trPr>
          <w:trHeight w:val="92"/>
          <w:tblHeader/>
        </w:trPr>
        <w:tc>
          <w:tcPr>
            <w:tcW w:w="11902" w:type="dxa"/>
          </w:tcPr>
          <w:p w14:paraId="6D6AD248" w14:textId="4C093A10" w:rsidR="00DD3289" w:rsidRPr="006C3C49" w:rsidRDefault="00DD328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611F99C" w14:textId="4F332EEC" w:rsidR="00DD3289" w:rsidRPr="00F321DF" w:rsidRDefault="00DD328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679BF0E" w14:textId="77777777" w:rsidTr="00F276B5">
        <w:trPr>
          <w:trHeight w:val="92"/>
        </w:trPr>
        <w:tc>
          <w:tcPr>
            <w:tcW w:w="11902" w:type="dxa"/>
            <w:vMerge w:val="restart"/>
          </w:tcPr>
          <w:p w14:paraId="7277C789" w14:textId="0A7D2F4F" w:rsidR="006266ED" w:rsidRPr="006C3C49" w:rsidRDefault="006A2513"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782ED1B2" w14:textId="6AD1396D" w:rsidR="00785D40" w:rsidRPr="006C3C49" w:rsidRDefault="002977B5" w:rsidP="008F56E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3F3C12" w:rsidRPr="006C3C49">
              <w:rPr>
                <w:rFonts w:ascii="Times New Roman" w:hAnsi="Times New Roman" w:cs="Times New Roman"/>
                <w:color w:val="000000" w:themeColor="text1"/>
                <w:sz w:val="28"/>
                <w:szCs w:val="28"/>
              </w:rPr>
              <w:t xml:space="preserve"> </w:t>
            </w:r>
            <w:r w:rsidR="006A2513" w:rsidRPr="006C3C49">
              <w:rPr>
                <w:rFonts w:ascii="Times New Roman" w:hAnsi="Times New Roman" w:cs="Times New Roman"/>
                <w:color w:val="000000" w:themeColor="text1"/>
                <w:sz w:val="28"/>
                <w:szCs w:val="28"/>
              </w:rPr>
              <w:t xml:space="preserve">відсутності по батькові в паспортному документі реквізит </w:t>
            </w:r>
            <w:r w:rsidR="006A2513" w:rsidRPr="006C3C49">
              <w:rPr>
                <w:rFonts w:ascii="Times New Roman" w:hAnsi="Times New Roman" w:cs="Times New Roman"/>
                <w:color w:val="000000" w:themeColor="text1"/>
                <w:sz w:val="28"/>
                <w:szCs w:val="28"/>
                <w:lang w:eastAsia="uk-UA"/>
              </w:rPr>
              <w:t xml:space="preserve">набуває </w:t>
            </w:r>
            <w:r w:rsidR="006A2513"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6A2513"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hAnsi="Times New Roman" w:cs="Times New Roman"/>
                <w:color w:val="000000" w:themeColor="text1"/>
                <w:sz w:val="28"/>
                <w:szCs w:val="28"/>
                <w:lang w:eastAsia="uk-UA"/>
              </w:rPr>
              <w:t xml:space="preserve"> </w:t>
            </w:r>
            <w:r w:rsidR="006A2513" w:rsidRPr="006C3C49">
              <w:rPr>
                <w:rFonts w:ascii="Times New Roman" w:hAnsi="Times New Roman" w:cs="Times New Roman"/>
                <w:color w:val="000000" w:themeColor="text1"/>
                <w:sz w:val="28"/>
                <w:szCs w:val="28"/>
                <w:lang w:val="en-US" w:eastAsia="uk-UA"/>
              </w:rPr>
              <w:t>F</w:t>
            </w:r>
            <w:r w:rsidR="006A2513" w:rsidRPr="006C3C49">
              <w:rPr>
                <w:rFonts w:ascii="Times New Roman" w:hAnsi="Times New Roman" w:cs="Times New Roman"/>
                <w:color w:val="000000" w:themeColor="text1"/>
                <w:sz w:val="28"/>
                <w:szCs w:val="28"/>
                <w:lang w:val="ru-RU" w:eastAsia="uk-UA"/>
              </w:rPr>
              <w:t xml:space="preserve">170 </w:t>
            </w:r>
            <w:r w:rsidR="006A2513" w:rsidRPr="006C3C49">
              <w:rPr>
                <w:rFonts w:ascii="Times New Roman" w:eastAsia="Times New Roman" w:hAnsi="Times New Roman" w:cs="Times New Roman"/>
                <w:color w:val="000000" w:themeColor="text1"/>
                <w:sz w:val="28"/>
                <w:szCs w:val="28"/>
                <w:lang w:eastAsia="uk-UA"/>
              </w:rPr>
              <w:t>“</w:t>
            </w:r>
            <w:r w:rsidR="008F56E8" w:rsidRPr="006C3C49">
              <w:rPr>
                <w:rFonts w:ascii="Times New Roman" w:eastAsia="Times New Roman" w:hAnsi="Times New Roman" w:cs="Times New Roman"/>
                <w:color w:val="000000" w:themeColor="text1"/>
                <w:sz w:val="28"/>
                <w:szCs w:val="28"/>
                <w:lang w:eastAsia="uk-UA"/>
              </w:rPr>
              <w:t>П</w:t>
            </w:r>
            <w:r w:rsidR="006A2513" w:rsidRPr="006C3C49">
              <w:rPr>
                <w:rFonts w:ascii="Times New Roman" w:eastAsia="Times New Roman" w:hAnsi="Times New Roman" w:cs="Times New Roman"/>
                <w:color w:val="000000" w:themeColor="text1"/>
                <w:sz w:val="28"/>
                <w:szCs w:val="28"/>
                <w:lang w:eastAsia="uk-UA"/>
              </w:rPr>
              <w:t>ричин</w:t>
            </w:r>
            <w:r w:rsidR="008F56E8"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eastAsia="Times New Roman" w:hAnsi="Times New Roman" w:cs="Times New Roman"/>
                <w:color w:val="000000" w:themeColor="text1"/>
                <w:sz w:val="28"/>
                <w:szCs w:val="28"/>
                <w:lang w:eastAsia="uk-UA"/>
              </w:rPr>
              <w:t xml:space="preserve"> </w:t>
            </w:r>
            <w:r w:rsidR="008F56E8" w:rsidRPr="006C3C49">
              <w:rPr>
                <w:rFonts w:ascii="Times New Roman" w:eastAsia="Times New Roman" w:hAnsi="Times New Roman" w:cs="Times New Roman"/>
                <w:color w:val="000000" w:themeColor="text1"/>
                <w:sz w:val="28"/>
                <w:szCs w:val="28"/>
                <w:lang w:eastAsia="uk-UA"/>
              </w:rPr>
              <w:t>неподання</w:t>
            </w:r>
            <w:r w:rsidR="006A2513"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hAnsi="Times New Roman" w:cs="Times New Roman"/>
                <w:color w:val="000000" w:themeColor="text1"/>
                <w:sz w:val="28"/>
                <w:szCs w:val="28"/>
              </w:rPr>
              <w:t>.</w:t>
            </w:r>
          </w:p>
        </w:tc>
        <w:tc>
          <w:tcPr>
            <w:tcW w:w="3261" w:type="dxa"/>
            <w:vAlign w:val="center"/>
          </w:tcPr>
          <w:p w14:paraId="372F8E7A" w14:textId="77777777" w:rsidR="00785D40" w:rsidRPr="006C3C49" w:rsidRDefault="007A7151"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rPr>
                <w:t>30.Ф</w:t>
              </w:r>
              <w:r w:rsidR="00785D40" w:rsidRPr="006C3C49">
                <w:rPr>
                  <w:rStyle w:val="a5"/>
                  <w:rFonts w:ascii="Times New Roman" w:hAnsi="Times New Roman" w:cs="Times New Roman"/>
                  <w:color w:val="000000" w:themeColor="text1"/>
                  <w:sz w:val="28"/>
                  <w:szCs w:val="28"/>
                </w:rPr>
                <w:t>ізична особа (скорочені відом</w:t>
              </w:r>
              <w:r w:rsidR="0069431C" w:rsidRPr="006C3C49">
                <w:rPr>
                  <w:rStyle w:val="a5"/>
                  <w:rFonts w:ascii="Times New Roman" w:hAnsi="Times New Roman" w:cs="Times New Roman"/>
                  <w:color w:val="000000" w:themeColor="text1"/>
                  <w:sz w:val="28"/>
                  <w:szCs w:val="28"/>
                </w:rPr>
                <w:t>ості) (ind_person_short</w:t>
              </w:r>
              <w:r w:rsidR="00785D40" w:rsidRPr="006C3C49">
                <w:rPr>
                  <w:rStyle w:val="a5"/>
                  <w:rFonts w:ascii="Times New Roman" w:hAnsi="Times New Roman" w:cs="Times New Roman"/>
                  <w:color w:val="000000" w:themeColor="text1"/>
                  <w:sz w:val="28"/>
                  <w:szCs w:val="28"/>
                </w:rPr>
                <w:t>)</w:t>
              </w:r>
            </w:hyperlink>
          </w:p>
        </w:tc>
      </w:tr>
      <w:tr w:rsidR="006C3C49" w:rsidRPr="006C3C49" w14:paraId="63A5AF21" w14:textId="77777777" w:rsidTr="00F276B5">
        <w:trPr>
          <w:trHeight w:val="89"/>
        </w:trPr>
        <w:tc>
          <w:tcPr>
            <w:tcW w:w="11902" w:type="dxa"/>
            <w:vMerge/>
          </w:tcPr>
          <w:p w14:paraId="77A342AA"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D417801" w14:textId="3B0225EC" w:rsidR="00785D40" w:rsidRPr="006C3C49" w:rsidRDefault="007A7151"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C3C49">
                <w:rPr>
                  <w:rStyle w:val="a5"/>
                  <w:rFonts w:ascii="Times New Roman" w:hAnsi="Times New Roman" w:cs="Times New Roman"/>
                  <w:color w:val="000000" w:themeColor="text1"/>
                  <w:sz w:val="28"/>
                  <w:szCs w:val="28"/>
                  <w:lang w:val="en-US"/>
                </w:rPr>
                <w:t>ID</w:t>
              </w:r>
              <w:r w:rsidR="0069431C"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7B65B2A9" w14:textId="77777777" w:rsidTr="00F276B5">
        <w:trPr>
          <w:trHeight w:val="89"/>
        </w:trPr>
        <w:tc>
          <w:tcPr>
            <w:tcW w:w="11902" w:type="dxa"/>
            <w:vMerge/>
          </w:tcPr>
          <w:p w14:paraId="663C6CFD"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2E043F" w14:textId="4E7AE568" w:rsidR="00785D40" w:rsidRPr="006C3C49" w:rsidRDefault="007A7151"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C3C49">
                <w:rPr>
                  <w:rStyle w:val="a5"/>
                  <w:rFonts w:ascii="Times New Roman" w:hAnsi="Times New Roman" w:cs="Times New Roman"/>
                  <w:color w:val="000000" w:themeColor="text1"/>
                  <w:sz w:val="28"/>
                  <w:szCs w:val="28"/>
                  <w:lang w:val="en-US"/>
                </w:rPr>
                <w:t>ID36</w:t>
              </w:r>
              <w:r w:rsidR="0069431C" w:rsidRPr="006C3C49">
                <w:rPr>
                  <w:rStyle w:val="a5"/>
                  <w:rFonts w:ascii="Times New Roman" w:hAnsi="Times New Roman" w:cs="Times New Roman"/>
                  <w:color w:val="000000" w:themeColor="text1"/>
                  <w:sz w:val="28"/>
                  <w:szCs w:val="28"/>
                </w:rPr>
                <w:t>.</w:t>
              </w:r>
              <w:r w:rsidR="00846176" w:rsidRPr="006C3C49">
                <w:rPr>
                  <w:rStyle w:val="a5"/>
                  <w:rFonts w:ascii="Times New Roman" w:hAnsi="Times New Roman" w:cs="Times New Roman"/>
                  <w:color w:val="000000" w:themeColor="text1"/>
                  <w:sz w:val="28"/>
                  <w:szCs w:val="28"/>
                </w:rPr>
                <w:t>Фізична особа – нерезидент (non_res_ind_person)</w:t>
              </w:r>
            </w:hyperlink>
          </w:p>
        </w:tc>
      </w:tr>
      <w:tr w:rsidR="00785D40" w:rsidRPr="006C3C49" w14:paraId="147DB476" w14:textId="77777777" w:rsidTr="00F276B5">
        <w:trPr>
          <w:trHeight w:val="89"/>
        </w:trPr>
        <w:tc>
          <w:tcPr>
            <w:tcW w:w="11902" w:type="dxa"/>
            <w:vMerge/>
          </w:tcPr>
          <w:p w14:paraId="0783EC11"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B040697" w14:textId="77777777" w:rsidR="00785D40" w:rsidRPr="006C3C49" w:rsidRDefault="007A7151"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C3C49">
                <w:rPr>
                  <w:rStyle w:val="a5"/>
                  <w:rFonts w:ascii="Times New Roman" w:hAnsi="Times New Roman" w:cs="Times New Roman"/>
                  <w:bCs/>
                  <w:color w:val="000000" w:themeColor="text1"/>
                  <w:sz w:val="28"/>
                  <w:szCs w:val="28"/>
                  <w:lang w:val="en-US" w:eastAsia="uk-UA"/>
                </w:rPr>
                <w:t>ID</w:t>
              </w:r>
              <w:r w:rsidR="0069431C" w:rsidRPr="006C3C49">
                <w:rPr>
                  <w:rStyle w:val="a5"/>
                  <w:rFonts w:ascii="Times New Roman" w:hAnsi="Times New Roman" w:cs="Times New Roman"/>
                  <w:bCs/>
                  <w:color w:val="000000" w:themeColor="text1"/>
                  <w:sz w:val="28"/>
                  <w:szCs w:val="28"/>
                  <w:lang w:eastAsia="uk-UA"/>
                </w:rPr>
                <w:t>44.О</w:t>
              </w:r>
              <w:r w:rsidR="00974C94" w:rsidRPr="006C3C49">
                <w:rPr>
                  <w:rStyle w:val="a5"/>
                  <w:rFonts w:ascii="Times New Roman" w:hAnsi="Times New Roman" w:cs="Times New Roman"/>
                  <w:bCs/>
                  <w:color w:val="000000" w:themeColor="text1"/>
                  <w:sz w:val="28"/>
                  <w:szCs w:val="28"/>
                  <w:lang w:eastAsia="uk-UA"/>
                </w:rPr>
                <w:t>цінка об’єкта</w:t>
              </w:r>
              <w:r w:rsidR="00785D40" w:rsidRPr="006C3C49">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3580D208" w14:textId="4321CA8D"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85FF68" w14:textId="7F8C9B86" w:rsidR="004947A4" w:rsidRPr="00F321DF" w:rsidRDefault="007A7151" w:rsidP="004947A4">
      <w:pPr>
        <w:rPr>
          <w:color w:val="000000" w:themeColor="text1"/>
        </w:rPr>
      </w:pPr>
      <w:hyperlink w:anchor="Зміст" w:history="1">
        <w:r w:rsidR="004947A4" w:rsidRPr="00F321DF">
          <w:rPr>
            <w:rStyle w:val="a5"/>
            <w:rFonts w:ascii="Times New Roman" w:hAnsi="Times New Roman" w:cs="Times New Roman"/>
            <w:b/>
            <w:color w:val="000000" w:themeColor="text1"/>
            <w:sz w:val="28"/>
            <w:szCs w:val="28"/>
            <w:lang w:val="ru-RU"/>
          </w:rPr>
          <w:t>Повернутись до зм</w:t>
        </w:r>
        <w:r w:rsidR="004947A4" w:rsidRPr="00F321DF">
          <w:rPr>
            <w:rStyle w:val="a5"/>
            <w:rFonts w:ascii="Times New Roman" w:hAnsi="Times New Roman" w:cs="Times New Roman"/>
            <w:b/>
            <w:color w:val="000000" w:themeColor="text1"/>
            <w:sz w:val="28"/>
            <w:szCs w:val="28"/>
          </w:rPr>
          <w:t>істу Правил</w:t>
        </w:r>
      </w:hyperlink>
    </w:p>
    <w:p w14:paraId="02646921" w14:textId="69766712" w:rsidR="003D1A59" w:rsidRPr="00F321DF" w:rsidRDefault="007A7151" w:rsidP="004947A4">
      <w:pPr>
        <w:rPr>
          <w:rStyle w:val="a5"/>
          <w:rFonts w:ascii="Times New Roman" w:hAnsi="Times New Roman" w:cs="Times New Roman"/>
          <w:b/>
          <w:color w:val="000000" w:themeColor="text1"/>
          <w:sz w:val="28"/>
          <w:szCs w:val="28"/>
        </w:rPr>
      </w:pPr>
      <w:hyperlink w:anchor="ЗагальніВимоги" w:history="1">
        <w:r w:rsidR="004947A4"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7E5CFFB1" w14:textId="77777777" w:rsidR="003D1A59" w:rsidRPr="00F321DF" w:rsidRDefault="003D1A59">
      <w:pPr>
        <w:rPr>
          <w:rStyle w:val="a5"/>
          <w:rFonts w:ascii="Times New Roman" w:hAnsi="Times New Roman" w:cs="Times New Roman"/>
          <w:b/>
          <w:color w:val="000000" w:themeColor="text1"/>
          <w:sz w:val="28"/>
          <w:szCs w:val="28"/>
        </w:rPr>
      </w:pPr>
      <w:r w:rsidRPr="00F321DF">
        <w:rPr>
          <w:rStyle w:val="a5"/>
          <w:rFonts w:ascii="Times New Roman" w:hAnsi="Times New Roman" w:cs="Times New Roman"/>
          <w:b/>
          <w:color w:val="000000" w:themeColor="text1"/>
          <w:sz w:val="28"/>
          <w:szCs w:val="28"/>
        </w:rPr>
        <w:br w:type="page"/>
      </w:r>
    </w:p>
    <w:p w14:paraId="19AEBAF4" w14:textId="73BC2B25" w:rsidR="00AF2E40" w:rsidRPr="006C3C49"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5" w:name="Додаток0167"/>
      <w:bookmarkStart w:id="226" w:name="_Toc225323657"/>
      <w:r w:rsidRPr="006C3C49">
        <w:rPr>
          <w:rFonts w:ascii="Times New Roman" w:hAnsi="Times New Roman" w:cs="Times New Roman"/>
          <w:b/>
          <w:bCs/>
          <w:color w:val="000000" w:themeColor="text1"/>
          <w:sz w:val="28"/>
          <w:szCs w:val="28"/>
          <w:lang w:eastAsia="uk-UA"/>
        </w:rPr>
        <w:lastRenderedPageBreak/>
        <w:t>До</w:t>
      </w:r>
      <w:r w:rsidR="0025368E" w:rsidRPr="006C3C49">
        <w:rPr>
          <w:rFonts w:ascii="Times New Roman" w:hAnsi="Times New Roman" w:cs="Times New Roman"/>
          <w:b/>
          <w:bCs/>
          <w:color w:val="000000" w:themeColor="text1"/>
          <w:sz w:val="28"/>
          <w:szCs w:val="28"/>
          <w:lang w:eastAsia="uk-UA"/>
        </w:rPr>
        <w:t>даток 1</w:t>
      </w:r>
      <w:r w:rsidRPr="006C3C49">
        <w:rPr>
          <w:rFonts w:ascii="Times New Roman" w:hAnsi="Times New Roman" w:cs="Times New Roman"/>
          <w:b/>
          <w:bCs/>
          <w:color w:val="000000" w:themeColor="text1"/>
          <w:sz w:val="28"/>
          <w:szCs w:val="28"/>
          <w:lang w:eastAsia="uk-UA"/>
        </w:rPr>
        <w:t>.</w:t>
      </w:r>
      <w:r w:rsidR="00AE7AA1" w:rsidRPr="006C3C49">
        <w:rPr>
          <w:rFonts w:ascii="Times New Roman" w:hAnsi="Times New Roman" w:cs="Times New Roman"/>
          <w:b/>
          <w:bCs/>
          <w:color w:val="000000" w:themeColor="text1"/>
          <w:sz w:val="28"/>
          <w:szCs w:val="28"/>
          <w:lang w:eastAsia="uk-UA"/>
        </w:rPr>
        <w:t>21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FB511B" w:rsidRPr="006C3C49">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6C3C49">
        <w:rPr>
          <w:rFonts w:ascii="Times New Roman" w:hAnsi="Times New Roman" w:cs="Times New Roman"/>
          <w:b/>
          <w:color w:val="000000" w:themeColor="text1"/>
          <w:sz w:val="28"/>
          <w:szCs w:val="28"/>
        </w:rPr>
        <w:t>(</w:t>
      </w:r>
      <w:r w:rsidR="002F4F67" w:rsidRPr="006C3C49">
        <w:rPr>
          <w:rFonts w:ascii="Times New Roman" w:hAnsi="Times New Roman" w:cs="Times New Roman"/>
          <w:b/>
          <w:color w:val="000000" w:themeColor="text1"/>
          <w:sz w:val="28"/>
          <w:szCs w:val="28"/>
        </w:rPr>
        <w:t>proved_income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FB511B" w:rsidRPr="006C3C49">
        <w:rPr>
          <w:rFonts w:ascii="Times New Roman" w:hAnsi="Times New Roman" w:cs="Times New Roman"/>
          <w:b/>
          <w:color w:val="000000" w:themeColor="text1"/>
          <w:sz w:val="28"/>
          <w:szCs w:val="28"/>
          <w:lang w:eastAsia="uk-UA"/>
        </w:rPr>
        <w:t>167</w:t>
      </w:r>
      <w:r w:rsidRPr="006C3C49">
        <w:rPr>
          <w:rFonts w:ascii="Times New Roman" w:hAnsi="Times New Roman" w:cs="Times New Roman"/>
          <w:b/>
          <w:color w:val="000000" w:themeColor="text1"/>
          <w:sz w:val="28"/>
          <w:szCs w:val="28"/>
          <w:lang w:eastAsia="uk-UA"/>
        </w:rPr>
        <w:t>)</w:t>
      </w:r>
      <w:bookmarkEnd w:id="226"/>
    </w:p>
    <w:bookmarkEnd w:id="225"/>
    <w:p w14:paraId="5F46E21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7C42FAA0" w14:textId="77777777" w:rsidTr="00F276B5">
        <w:tc>
          <w:tcPr>
            <w:tcW w:w="11902" w:type="dxa"/>
          </w:tcPr>
          <w:p w14:paraId="3D5CF9E1"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AFEF0"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E24C9E" w14:textId="77777777" w:rsidR="006714F5" w:rsidRPr="00F321DF" w:rsidRDefault="006714F5"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41E6FBB5" w14:textId="77777777" w:rsidTr="002D58B0">
        <w:trPr>
          <w:trHeight w:val="92"/>
          <w:tblHeader/>
        </w:trPr>
        <w:tc>
          <w:tcPr>
            <w:tcW w:w="11902" w:type="dxa"/>
          </w:tcPr>
          <w:p w14:paraId="2711FE2B" w14:textId="77B8797B" w:rsidR="006714F5" w:rsidRPr="006C3C49" w:rsidRDefault="006714F5"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785076B5" w14:textId="4D3A81A7" w:rsidR="006714F5" w:rsidRPr="00F321DF" w:rsidRDefault="006714F5"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BE57D9B" w14:textId="77777777" w:rsidTr="00F276B5">
        <w:trPr>
          <w:trHeight w:val="92"/>
        </w:trPr>
        <w:tc>
          <w:tcPr>
            <w:tcW w:w="11902" w:type="dxa"/>
            <w:vMerge w:val="restart"/>
          </w:tcPr>
          <w:p w14:paraId="7D7C07E1" w14:textId="1CDBB154" w:rsidR="002F4F67" w:rsidRPr="006C3C49" w:rsidRDefault="003D04FE">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при отриманні доходів в іншій ніж національна валюта) підтвердженого сукупного чистого доходу, а саме </w:t>
            </w:r>
            <w:r w:rsidRPr="006C3C49">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395945"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 як суб</w:t>
            </w:r>
            <w:r w:rsidR="006D4D6A"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Pr="006C3C49">
              <w:rPr>
                <w:color w:val="000000" w:themeColor="text1"/>
                <w:sz w:val="28"/>
                <w:szCs w:val="28"/>
              </w:rPr>
              <w:t xml:space="preserve"> </w:t>
            </w:r>
          </w:p>
        </w:tc>
        <w:tc>
          <w:tcPr>
            <w:tcW w:w="3261" w:type="dxa"/>
            <w:vAlign w:val="center"/>
          </w:tcPr>
          <w:p w14:paraId="1A4749C3" w14:textId="77777777" w:rsidR="002F4F67" w:rsidRPr="006C3C49" w:rsidRDefault="007A7151"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6C3C49">
                <w:rPr>
                  <w:rStyle w:val="a5"/>
                  <w:rFonts w:ascii="Times New Roman" w:hAnsi="Times New Roman" w:cs="Times New Roman"/>
                  <w:color w:val="000000" w:themeColor="text1"/>
                  <w:sz w:val="28"/>
                  <w:szCs w:val="28"/>
                  <w:lang w:val="en-US"/>
                </w:rPr>
                <w:t>ID</w:t>
              </w:r>
              <w:r w:rsidR="00EF1F10" w:rsidRPr="006C3C49">
                <w:rPr>
                  <w:rStyle w:val="a5"/>
                  <w:rFonts w:ascii="Times New Roman" w:hAnsi="Times New Roman" w:cs="Times New Roman"/>
                  <w:color w:val="000000" w:themeColor="text1"/>
                  <w:sz w:val="28"/>
                  <w:szCs w:val="28"/>
                </w:rPr>
                <w:t>30.Ф</w:t>
              </w:r>
              <w:r w:rsidR="002F4F67"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10D61B84" w14:textId="77777777" w:rsidTr="00F276B5">
        <w:trPr>
          <w:trHeight w:val="89"/>
        </w:trPr>
        <w:tc>
          <w:tcPr>
            <w:tcW w:w="11902" w:type="dxa"/>
            <w:vMerge/>
          </w:tcPr>
          <w:p w14:paraId="6E106CE3"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72E288B" w14:textId="22C43587" w:rsidR="002F4F67" w:rsidRPr="006C3C49" w:rsidRDefault="007A7151"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6C3C49">
                <w:rPr>
                  <w:rStyle w:val="a5"/>
                  <w:rFonts w:ascii="Times New Roman" w:hAnsi="Times New Roman" w:cs="Times New Roman"/>
                  <w:color w:val="000000" w:themeColor="text1"/>
                  <w:sz w:val="28"/>
                  <w:szCs w:val="28"/>
                  <w:lang w:val="en-US"/>
                </w:rPr>
                <w:t>ID</w:t>
              </w:r>
              <w:r w:rsidR="00EF1F10" w:rsidRPr="006C3C49">
                <w:rPr>
                  <w:rStyle w:val="a5"/>
                  <w:rFonts w:ascii="Times New Roman" w:hAnsi="Times New Roman" w:cs="Times New Roman"/>
                  <w:color w:val="000000" w:themeColor="text1"/>
                  <w:sz w:val="28"/>
                  <w:szCs w:val="28"/>
                  <w:lang w:val="ru-RU"/>
                </w:rPr>
                <w:t>34.</w:t>
              </w:r>
              <w:r w:rsidR="00846176" w:rsidRPr="006C3C49">
                <w:rPr>
                  <w:rStyle w:val="a5"/>
                  <w:rFonts w:ascii="Times New Roman" w:hAnsi="Times New Roman" w:cs="Times New Roman"/>
                  <w:color w:val="000000" w:themeColor="text1"/>
                  <w:sz w:val="28"/>
                  <w:szCs w:val="28"/>
                  <w:lang w:val="ru-RU"/>
                </w:rPr>
                <w:t>Фізична особа – резидент (ind_person)</w:t>
              </w:r>
            </w:hyperlink>
          </w:p>
        </w:tc>
      </w:tr>
    </w:tbl>
    <w:p w14:paraId="214DB2F9" w14:textId="1DB29058" w:rsidR="00167F25" w:rsidRPr="006C3C49" w:rsidRDefault="00167F2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3AA1234" w14:textId="77777777" w:rsidR="00167F25" w:rsidRPr="00F321DF" w:rsidRDefault="007A7151" w:rsidP="00167F25">
      <w:pPr>
        <w:rPr>
          <w:color w:val="000000" w:themeColor="text1"/>
        </w:rPr>
      </w:pPr>
      <w:hyperlink w:anchor="Зміст" w:history="1">
        <w:r w:rsidR="00167F25" w:rsidRPr="00F321DF">
          <w:rPr>
            <w:rStyle w:val="a5"/>
            <w:rFonts w:ascii="Times New Roman" w:hAnsi="Times New Roman" w:cs="Times New Roman"/>
            <w:b/>
            <w:color w:val="000000" w:themeColor="text1"/>
            <w:sz w:val="28"/>
            <w:szCs w:val="28"/>
            <w:lang w:val="ru-RU"/>
          </w:rPr>
          <w:t>Повернутись до зм</w:t>
        </w:r>
        <w:r w:rsidR="00167F25" w:rsidRPr="00F321DF">
          <w:rPr>
            <w:rStyle w:val="a5"/>
            <w:rFonts w:ascii="Times New Roman" w:hAnsi="Times New Roman" w:cs="Times New Roman"/>
            <w:b/>
            <w:color w:val="000000" w:themeColor="text1"/>
            <w:sz w:val="28"/>
            <w:szCs w:val="28"/>
          </w:rPr>
          <w:t>істу Правил</w:t>
        </w:r>
      </w:hyperlink>
    </w:p>
    <w:p w14:paraId="66584739" w14:textId="402F19ED" w:rsidR="00395945" w:rsidRPr="00F321DF" w:rsidRDefault="007A7151">
      <w:pPr>
        <w:spacing w:after="0" w:line="240" w:lineRule="auto"/>
        <w:rPr>
          <w:rStyle w:val="a5"/>
          <w:rFonts w:ascii="Times New Roman" w:hAnsi="Times New Roman" w:cs="Times New Roman"/>
          <w:b/>
          <w:color w:val="000000" w:themeColor="text1"/>
          <w:sz w:val="28"/>
          <w:szCs w:val="28"/>
        </w:rPr>
      </w:pPr>
      <w:hyperlink w:anchor="ЗагальніВимоги" w:history="1">
        <w:r w:rsidR="00167F25"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6A025EC7" w14:textId="77777777" w:rsidR="00395945" w:rsidRPr="00F321DF" w:rsidRDefault="00395945">
      <w:pPr>
        <w:rPr>
          <w:rStyle w:val="a5"/>
          <w:rFonts w:ascii="Times New Roman" w:hAnsi="Times New Roman" w:cs="Times New Roman"/>
          <w:b/>
          <w:color w:val="000000" w:themeColor="text1"/>
          <w:sz w:val="28"/>
          <w:szCs w:val="28"/>
        </w:rPr>
      </w:pPr>
      <w:r w:rsidRPr="00F321DF">
        <w:rPr>
          <w:rStyle w:val="a5"/>
          <w:rFonts w:ascii="Times New Roman" w:hAnsi="Times New Roman" w:cs="Times New Roman"/>
          <w:b/>
          <w:color w:val="000000" w:themeColor="text1"/>
          <w:sz w:val="28"/>
          <w:szCs w:val="28"/>
        </w:rPr>
        <w:br w:type="page"/>
      </w:r>
    </w:p>
    <w:p w14:paraId="38F952B1" w14:textId="7506E19E" w:rsidR="002F4F67"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7" w:name="Додаток0168"/>
      <w:bookmarkStart w:id="228" w:name="_Toc225323658"/>
      <w:r w:rsidRPr="006C3C49">
        <w:rPr>
          <w:rFonts w:ascii="Times New Roman" w:hAnsi="Times New Roman" w:cs="Times New Roman"/>
          <w:b/>
          <w:bCs/>
          <w:color w:val="000000" w:themeColor="text1"/>
          <w:sz w:val="28"/>
          <w:szCs w:val="28"/>
          <w:lang w:eastAsia="uk-UA"/>
        </w:rPr>
        <w:lastRenderedPageBreak/>
        <w:t>Додаток 1</w:t>
      </w:r>
      <w:r w:rsidR="002F4F67" w:rsidRPr="006C3C49">
        <w:rPr>
          <w:rFonts w:ascii="Times New Roman" w:hAnsi="Times New Roman" w:cs="Times New Roman"/>
          <w:b/>
          <w:bCs/>
          <w:color w:val="000000" w:themeColor="text1"/>
          <w:sz w:val="28"/>
          <w:szCs w:val="28"/>
          <w:lang w:eastAsia="uk-UA"/>
        </w:rPr>
        <w:t>.</w:t>
      </w:r>
      <w:r w:rsidR="009969F4"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2</w:t>
      </w:r>
      <w:r w:rsidR="002F4F67" w:rsidRPr="006C3C49">
        <w:rPr>
          <w:rFonts w:ascii="Times New Roman" w:hAnsi="Times New Roman" w:cs="Times New Roman"/>
          <w:b/>
          <w:bCs/>
          <w:color w:val="000000" w:themeColor="text1"/>
          <w:sz w:val="28"/>
          <w:szCs w:val="28"/>
          <w:lang w:eastAsia="uk-UA"/>
        </w:rPr>
        <w:t>. Реквізит:</w:t>
      </w:r>
      <w:r w:rsidR="002F4F67" w:rsidRPr="006C3C49">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2F4F67" w:rsidRPr="006C3C49">
        <w:rPr>
          <w:rFonts w:ascii="Times New Roman" w:hAnsi="Times New Roman" w:cs="Times New Roman"/>
          <w:b/>
          <w:color w:val="000000" w:themeColor="text1"/>
          <w:sz w:val="28"/>
          <w:szCs w:val="28"/>
          <w:lang w:eastAsia="uk-UA"/>
        </w:rPr>
        <w:t>0168)</w:t>
      </w:r>
      <w:bookmarkEnd w:id="228"/>
    </w:p>
    <w:bookmarkEnd w:id="227"/>
    <w:p w14:paraId="4FE62246" w14:textId="77777777" w:rsidR="002F4F67" w:rsidRPr="006C3C49" w:rsidRDefault="002F4F6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2F4F67" w:rsidRPr="006C3C49" w14:paraId="47F74903" w14:textId="77777777" w:rsidTr="00F276B5">
        <w:tc>
          <w:tcPr>
            <w:tcW w:w="11902" w:type="dxa"/>
          </w:tcPr>
          <w:p w14:paraId="4ABDA654"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2C89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5244F64"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A9368FE" w14:textId="77777777" w:rsidTr="002D58B0">
        <w:trPr>
          <w:trHeight w:val="92"/>
          <w:tblHeader/>
        </w:trPr>
        <w:tc>
          <w:tcPr>
            <w:tcW w:w="11902" w:type="dxa"/>
          </w:tcPr>
          <w:p w14:paraId="0A909B68" w14:textId="14003C8B" w:rsidR="00D37793" w:rsidRPr="006C3C49" w:rsidRDefault="00D37793"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68A69AF4" w14:textId="5C4AD131"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7B67B160" w14:textId="77777777" w:rsidTr="00F276B5">
        <w:trPr>
          <w:trHeight w:val="92"/>
        </w:trPr>
        <w:tc>
          <w:tcPr>
            <w:tcW w:w="11902" w:type="dxa"/>
            <w:vMerge w:val="restart"/>
          </w:tcPr>
          <w:p w14:paraId="74B8DC57" w14:textId="60EA7E60" w:rsidR="00EC6226" w:rsidRPr="006C3C49" w:rsidRDefault="00EC6226" w:rsidP="00EC622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w:t>
            </w:r>
            <w:r w:rsidR="006457DF" w:rsidRPr="00F321DF">
              <w:rPr>
                <w:rFonts w:ascii="Times New Roman" w:hAnsi="Times New Roman" w:cs="Times New Roman"/>
                <w:color w:val="000000" w:themeColor="text1"/>
                <w:sz w:val="28"/>
                <w:szCs w:val="28"/>
              </w:rPr>
              <w:t xml:space="preserve">подається в разі відсутності на момент укладення </w:t>
            </w:r>
            <w:r w:rsidR="006457DF" w:rsidRPr="00F321DF">
              <w:rPr>
                <w:rFonts w:ascii="Times New Roman" w:hAnsi="Times New Roman" w:cs="Times New Roman"/>
                <w:color w:val="000000" w:themeColor="text1"/>
                <w:sz w:val="28"/>
                <w:szCs w:val="28"/>
                <w:shd w:val="clear" w:color="auto" w:fill="FFFFFF"/>
              </w:rPr>
              <w:t>угоди на здійснення активної операції</w:t>
            </w:r>
            <w:r w:rsidR="006457DF" w:rsidRPr="00F321DF">
              <w:rPr>
                <w:rFonts w:ascii="Times New Roman" w:hAnsi="Times New Roman" w:cs="Times New Roman"/>
                <w:color w:val="000000" w:themeColor="text1"/>
                <w:sz w:val="28"/>
                <w:szCs w:val="28"/>
              </w:rPr>
              <w:t xml:space="preserve"> інформації про середньомісячний підтверджений сукупний чистий дохід та </w:t>
            </w:r>
            <w:r w:rsidRPr="006C3C49">
              <w:rPr>
                <w:rFonts w:ascii="Times New Roman" w:hAnsi="Times New Roman" w:cs="Times New Roman"/>
                <w:color w:val="000000" w:themeColor="text1"/>
                <w:sz w:val="28"/>
                <w:szCs w:val="28"/>
              </w:rPr>
              <w:t>набуває значення в сотих частках гривні (</w:t>
            </w:r>
            <w:r w:rsidR="00BC0CDF" w:rsidRPr="006C3C49">
              <w:rPr>
                <w:rFonts w:ascii="Times New Roman" w:hAnsi="Times New Roman" w:cs="Times New Roman"/>
                <w:color w:val="000000" w:themeColor="text1"/>
                <w:sz w:val="28"/>
                <w:szCs w:val="28"/>
              </w:rPr>
              <w:t xml:space="preserve">гривневого </w:t>
            </w:r>
            <w:r w:rsidR="002977B5" w:rsidRPr="006C3C49">
              <w:rPr>
                <w:rFonts w:ascii="Times New Roman" w:hAnsi="Times New Roman" w:cs="Times New Roman"/>
                <w:color w:val="000000" w:themeColor="text1"/>
                <w:sz w:val="28"/>
                <w:szCs w:val="28"/>
              </w:rPr>
              <w:t xml:space="preserve">еквіваленту </w:t>
            </w:r>
            <w:r w:rsidR="006457DF" w:rsidRPr="006C3C49">
              <w:rPr>
                <w:rFonts w:ascii="Times New Roman" w:hAnsi="Times New Roman" w:cs="Times New Roman"/>
                <w:color w:val="000000" w:themeColor="text1"/>
                <w:sz w:val="28"/>
                <w:szCs w:val="28"/>
              </w:rPr>
              <w:t>за</w:t>
            </w:r>
            <w:r w:rsidR="00BC0CDF" w:rsidRPr="006C3C49">
              <w:rPr>
                <w:rFonts w:ascii="Times New Roman" w:hAnsi="Times New Roman" w:cs="Times New Roman"/>
                <w:color w:val="000000" w:themeColor="text1"/>
                <w:sz w:val="28"/>
                <w:szCs w:val="28"/>
              </w:rPr>
              <w:t xml:space="preserve"> доход</w:t>
            </w:r>
            <w:r w:rsidR="006457DF" w:rsidRPr="006C3C49">
              <w:rPr>
                <w:rFonts w:ascii="Times New Roman" w:hAnsi="Times New Roman" w:cs="Times New Roman"/>
                <w:color w:val="000000" w:themeColor="text1"/>
                <w:sz w:val="28"/>
                <w:szCs w:val="28"/>
              </w:rPr>
              <w:t>ами</w:t>
            </w:r>
            <w:r w:rsidR="00BC0CDF" w:rsidRPr="006C3C49">
              <w:rPr>
                <w:rFonts w:ascii="Times New Roman" w:hAnsi="Times New Roman" w:cs="Times New Roman"/>
                <w:color w:val="000000" w:themeColor="text1"/>
                <w:sz w:val="28"/>
                <w:szCs w:val="28"/>
              </w:rPr>
              <w:t xml:space="preserve"> в іншій ніж національна валюта</w:t>
            </w:r>
            <w:r w:rsidRPr="006C3C49">
              <w:rPr>
                <w:rFonts w:ascii="Times New Roman" w:hAnsi="Times New Roman" w:cs="Times New Roman"/>
                <w:color w:val="000000" w:themeColor="text1"/>
                <w:sz w:val="28"/>
                <w:szCs w:val="28"/>
              </w:rPr>
              <w:t>)</w:t>
            </w:r>
            <w:r w:rsidR="00C0104A" w:rsidRPr="006C3C49">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CC6115" w:rsidRPr="006C3C49">
              <w:rPr>
                <w:rFonts w:ascii="Times New Roman" w:hAnsi="Times New Roman" w:cs="Times New Roman"/>
                <w:color w:val="000000" w:themeColor="text1"/>
                <w:sz w:val="28"/>
                <w:szCs w:val="28"/>
              </w:rPr>
              <w:t xml:space="preserve"> / </w:t>
            </w:r>
            <w:r w:rsidR="00C0104A" w:rsidRPr="006C3C49">
              <w:rPr>
                <w:rFonts w:ascii="Times New Roman" w:hAnsi="Times New Roman" w:cs="Times New Roman"/>
                <w:color w:val="000000" w:themeColor="text1"/>
                <w:sz w:val="28"/>
                <w:szCs w:val="28"/>
              </w:rPr>
              <w:t>або надавача поруки (</w:t>
            </w:r>
            <w:r w:rsidRPr="006C3C49">
              <w:rPr>
                <w:rFonts w:ascii="Times New Roman" w:hAnsi="Times New Roman" w:cs="Times New Roman"/>
                <w:color w:val="000000" w:themeColor="text1"/>
                <w:sz w:val="28"/>
                <w:szCs w:val="28"/>
              </w:rPr>
              <w:t>визначеного</w:t>
            </w:r>
            <w:r w:rsidR="00C0104A" w:rsidRPr="006C3C49">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6C3C49">
              <w:rPr>
                <w:rFonts w:ascii="Times New Roman" w:hAnsi="Times New Roman" w:cs="Times New Roman"/>
                <w:color w:val="000000" w:themeColor="text1"/>
                <w:sz w:val="28"/>
                <w:szCs w:val="28"/>
              </w:rPr>
              <w:t>о).</w:t>
            </w:r>
          </w:p>
          <w:p w14:paraId="683080DF" w14:textId="72020371" w:rsidR="002F4F67" w:rsidRPr="006C3C49" w:rsidRDefault="006457DF" w:rsidP="00EC6226">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shd w:val="clear" w:color="auto" w:fill="FFFFFF"/>
              </w:rPr>
              <w:t xml:space="preserve">Оновлення інформації відбувається </w:t>
            </w:r>
            <w:r w:rsidRPr="00F321DF">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p w14:paraId="72E9F727" w14:textId="5717FF18" w:rsidR="006457DF" w:rsidRPr="006C3C49" w:rsidRDefault="006457DF" w:rsidP="00EC6226">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u w:val="single"/>
              </w:rPr>
              <w:t>Виключення</w:t>
            </w:r>
            <w:r w:rsidRPr="00F321DF">
              <w:rPr>
                <w:rFonts w:ascii="Times New Roman" w:hAnsi="Times New Roman" w:cs="Times New Roman"/>
                <w:color w:val="000000" w:themeColor="text1"/>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F321DF">
              <w:rPr>
                <w:rFonts w:ascii="Times New Roman" w:hAnsi="Times New Roman" w:cs="Times New Roman"/>
                <w:color w:val="000000" w:themeColor="text1"/>
                <w:sz w:val="28"/>
                <w:szCs w:val="28"/>
                <w:lang w:eastAsia="uk-UA"/>
              </w:rPr>
              <w:t xml:space="preserve">, </w:t>
            </w:r>
            <w:r w:rsidRPr="00F321DF">
              <w:rPr>
                <w:rFonts w:ascii="Times New Roman" w:eastAsia="Calibri" w:hAnsi="Times New Roman" w:cs="Times New Roman"/>
                <w:color w:val="000000" w:themeColor="text1"/>
                <w:sz w:val="28"/>
                <w:szCs w:val="28"/>
                <w:lang w:eastAsia="uk-UA"/>
              </w:rPr>
              <w:t>ID</w:t>
            </w:r>
            <w:r w:rsidRPr="00F321DF">
              <w:rPr>
                <w:rFonts w:ascii="Times New Roman" w:hAnsi="Times New Roman" w:cs="Times New Roman"/>
                <w:color w:val="000000" w:themeColor="text1"/>
                <w:sz w:val="28"/>
                <w:szCs w:val="28"/>
                <w:lang w:eastAsia="uk-UA"/>
              </w:rPr>
              <w:t>0167)</w:t>
            </w:r>
            <w:r w:rsidRPr="00F321DF">
              <w:rPr>
                <w:rFonts w:ascii="Times New Roman" w:hAnsi="Times New Roman" w:cs="Times New Roman"/>
                <w:color w:val="000000" w:themeColor="text1"/>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p>
        </w:tc>
        <w:tc>
          <w:tcPr>
            <w:tcW w:w="3261" w:type="dxa"/>
            <w:vAlign w:val="center"/>
          </w:tcPr>
          <w:p w14:paraId="14BB959F" w14:textId="77777777" w:rsidR="002F4F67" w:rsidRPr="006C3C49" w:rsidRDefault="007A7151"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6C3C49">
                <w:rPr>
                  <w:rStyle w:val="a5"/>
                  <w:rFonts w:ascii="Times New Roman" w:hAnsi="Times New Roman" w:cs="Times New Roman"/>
                  <w:color w:val="000000" w:themeColor="text1"/>
                  <w:sz w:val="28"/>
                  <w:szCs w:val="28"/>
                </w:rPr>
                <w:t>ID30.Ф</w:t>
              </w:r>
              <w:r w:rsidR="002F4F67" w:rsidRPr="006C3C49">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53486587" w14:textId="77777777" w:rsidTr="00F276B5">
        <w:trPr>
          <w:trHeight w:val="89"/>
        </w:trPr>
        <w:tc>
          <w:tcPr>
            <w:tcW w:w="11902" w:type="dxa"/>
            <w:vMerge/>
          </w:tcPr>
          <w:p w14:paraId="540CAE0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57E246F" w14:textId="51A49293" w:rsidR="002F4F67" w:rsidRPr="006C3C49" w:rsidRDefault="007A7151"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6C3C49">
                <w:rPr>
                  <w:rStyle w:val="a5"/>
                  <w:rFonts w:ascii="Times New Roman" w:hAnsi="Times New Roman" w:cs="Times New Roman"/>
                  <w:color w:val="000000" w:themeColor="text1"/>
                  <w:sz w:val="28"/>
                  <w:szCs w:val="28"/>
                </w:rPr>
                <w:t>ID34.</w:t>
              </w:r>
              <w:r w:rsidR="00846176" w:rsidRPr="006C3C49">
                <w:rPr>
                  <w:rStyle w:val="a5"/>
                  <w:rFonts w:ascii="Times New Roman" w:hAnsi="Times New Roman" w:cs="Times New Roman"/>
                  <w:color w:val="000000" w:themeColor="text1"/>
                  <w:sz w:val="28"/>
                  <w:szCs w:val="28"/>
                </w:rPr>
                <w:t>Фізична особа – резидент (ind_person)</w:t>
              </w:r>
            </w:hyperlink>
          </w:p>
        </w:tc>
      </w:tr>
    </w:tbl>
    <w:p w14:paraId="1B6BD685" w14:textId="72EF2E3B"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D38990C" w14:textId="79766D9E" w:rsidR="00450956"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9" w:name="Додаток0207"/>
      <w:bookmarkStart w:id="230" w:name="_Toc225323659"/>
      <w:r w:rsidRPr="006C3C49">
        <w:rPr>
          <w:rFonts w:ascii="Times New Roman" w:hAnsi="Times New Roman" w:cs="Times New Roman"/>
          <w:b/>
          <w:bCs/>
          <w:color w:val="000000" w:themeColor="text1"/>
          <w:sz w:val="28"/>
          <w:szCs w:val="28"/>
          <w:lang w:eastAsia="uk-UA"/>
        </w:rPr>
        <w:t>Додаток 1</w:t>
      </w:r>
      <w:r w:rsidR="00450956" w:rsidRPr="006C3C49">
        <w:rPr>
          <w:rFonts w:ascii="Times New Roman" w:hAnsi="Times New Roman" w:cs="Times New Roman"/>
          <w:b/>
          <w:bCs/>
          <w:color w:val="000000" w:themeColor="text1"/>
          <w:sz w:val="28"/>
          <w:szCs w:val="28"/>
          <w:lang w:eastAsia="uk-UA"/>
        </w:rPr>
        <w:t>.</w:t>
      </w:r>
      <w:r w:rsidR="00037D6B"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3</w:t>
      </w:r>
      <w:r w:rsidR="00450956" w:rsidRPr="006C3C49">
        <w:rPr>
          <w:rFonts w:ascii="Times New Roman" w:hAnsi="Times New Roman" w:cs="Times New Roman"/>
          <w:b/>
          <w:bCs/>
          <w:color w:val="000000" w:themeColor="text1"/>
          <w:sz w:val="28"/>
          <w:szCs w:val="28"/>
          <w:lang w:eastAsia="uk-UA"/>
        </w:rPr>
        <w:t>. Реквізит:</w:t>
      </w:r>
      <w:r w:rsidR="00450956" w:rsidRPr="006C3C49">
        <w:rPr>
          <w:rFonts w:ascii="Times New Roman" w:hAnsi="Times New Roman" w:cs="Times New Roman"/>
          <w:b/>
          <w:color w:val="000000" w:themeColor="text1"/>
          <w:sz w:val="28"/>
          <w:szCs w:val="28"/>
        </w:rPr>
        <w:t xml:space="preserve"> </w:t>
      </w:r>
      <w:r w:rsidR="00450956" w:rsidRPr="006C3C49">
        <w:rPr>
          <w:rFonts w:ascii="Times New Roman" w:hAnsi="Times New Roman" w:cs="Times New Roman"/>
          <w:b/>
          <w:color w:val="000000" w:themeColor="text1"/>
          <w:sz w:val="28"/>
          <w:szCs w:val="28"/>
          <w:lang w:eastAsia="uk-UA"/>
        </w:rPr>
        <w:t>Кількість цінних паперів</w:t>
      </w:r>
      <w:r w:rsidR="00450956" w:rsidRPr="006C3C49">
        <w:rPr>
          <w:rFonts w:ascii="Times New Roman" w:hAnsi="Times New Roman" w:cs="Times New Roman"/>
          <w:b/>
          <w:color w:val="000000" w:themeColor="text1"/>
          <w:sz w:val="28"/>
          <w:szCs w:val="28"/>
        </w:rPr>
        <w:t xml:space="preserve"> (securities_amount</w:t>
      </w:r>
      <w:r w:rsidR="00450956"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450956" w:rsidRPr="006C3C49">
        <w:rPr>
          <w:rFonts w:ascii="Times New Roman" w:hAnsi="Times New Roman" w:cs="Times New Roman"/>
          <w:b/>
          <w:color w:val="000000" w:themeColor="text1"/>
          <w:sz w:val="28"/>
          <w:szCs w:val="28"/>
          <w:lang w:eastAsia="uk-UA"/>
        </w:rPr>
        <w:t>00207)</w:t>
      </w:r>
      <w:bookmarkEnd w:id="230"/>
    </w:p>
    <w:bookmarkEnd w:id="229"/>
    <w:p w14:paraId="1F543608" w14:textId="77777777"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450956" w:rsidRPr="006C3C49" w14:paraId="0C899D9C" w14:textId="77777777" w:rsidTr="002D58B0">
        <w:tc>
          <w:tcPr>
            <w:tcW w:w="11902" w:type="dxa"/>
            <w:tcBorders>
              <w:bottom w:val="single" w:sz="4" w:space="0" w:color="auto"/>
            </w:tcBorders>
          </w:tcPr>
          <w:p w14:paraId="7CA98E1F"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0FBE2477"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444D4B"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23FCD70C" w14:textId="77777777" w:rsidTr="002D58B0">
        <w:trPr>
          <w:trHeight w:val="92"/>
          <w:tblHeader/>
        </w:trPr>
        <w:tc>
          <w:tcPr>
            <w:tcW w:w="11902" w:type="dxa"/>
          </w:tcPr>
          <w:p w14:paraId="090E2BD0" w14:textId="1C3D78D3" w:rsidR="00D37793" w:rsidRPr="006C3C49" w:rsidRDefault="00D37793"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FB37E2F" w14:textId="5EE46F1E"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640D7591" w14:textId="77777777" w:rsidTr="002D58B0">
        <w:trPr>
          <w:trHeight w:val="787"/>
        </w:trPr>
        <w:tc>
          <w:tcPr>
            <w:tcW w:w="11902" w:type="dxa"/>
            <w:vMerge w:val="restart"/>
          </w:tcPr>
          <w:p w14:paraId="16701BE0" w14:textId="77777777" w:rsidR="00450956" w:rsidRPr="006C3C49" w:rsidRDefault="006266ED" w:rsidP="006B57D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за операціями, яким </w:t>
            </w:r>
            <w:r w:rsidR="006B57DE" w:rsidRPr="006C3C49">
              <w:rPr>
                <w:rFonts w:ascii="Times New Roman" w:hAnsi="Times New Roman" w:cs="Times New Roman"/>
                <w:color w:val="000000" w:themeColor="text1"/>
                <w:sz w:val="28"/>
                <w:szCs w:val="28"/>
                <w:lang w:eastAsia="uk-UA"/>
              </w:rPr>
              <w:t>властив</w:t>
            </w:r>
            <w:r w:rsidRPr="006C3C49">
              <w:rPr>
                <w:rFonts w:ascii="Times New Roman" w:hAnsi="Times New Roman" w:cs="Times New Roman"/>
                <w:color w:val="000000" w:themeColor="text1"/>
                <w:sz w:val="28"/>
                <w:szCs w:val="28"/>
                <w:lang w:eastAsia="uk-UA"/>
              </w:rPr>
              <w:t xml:space="preserve">ий цей реквізит. Набуває </w:t>
            </w:r>
            <w:r w:rsidR="00AB0F0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кількості похідних фінансових інструментів, базовим активом для яких є цінні папери для набору </w:t>
            </w:r>
            <w:r w:rsidRPr="006C3C49">
              <w:rPr>
                <w:rFonts w:ascii="Times New Roman" w:hAnsi="Times New Roman" w:cs="Times New Roman"/>
                <w:color w:val="000000" w:themeColor="text1"/>
                <w:sz w:val="28"/>
                <w:szCs w:val="28"/>
                <w:lang w:eastAsia="uk-UA"/>
              </w:rPr>
              <w:lastRenderedPageBreak/>
              <w:t xml:space="preserve">даних </w:t>
            </w:r>
            <w:hyperlink w:anchor="ФінЗобовязанняРекв0207" w:history="1">
              <w:r w:rsidRPr="006C3C49">
                <w:rPr>
                  <w:rStyle w:val="a5"/>
                  <w:rFonts w:ascii="Times New Roman" w:hAnsi="Times New Roman" w:cs="Times New Roman"/>
                  <w:bCs/>
                  <w:color w:val="000000" w:themeColor="text1"/>
                  <w:sz w:val="28"/>
                  <w:szCs w:val="28"/>
                  <w:lang w:val="en-US" w:eastAsia="uk-UA"/>
                </w:rPr>
                <w:t>ID</w:t>
              </w:r>
              <w:r w:rsidRPr="006C3C49">
                <w:rPr>
                  <w:rStyle w:val="a5"/>
                  <w:rFonts w:ascii="Times New Roman" w:hAnsi="Times New Roman" w:cs="Times New Roman"/>
                  <w:bCs/>
                  <w:color w:val="000000" w:themeColor="text1"/>
                  <w:sz w:val="28"/>
                  <w:szCs w:val="28"/>
                  <w:lang w:eastAsia="uk-UA"/>
                </w:rPr>
                <w:t>03.Фінансове зобов'язання (</w:t>
              </w:r>
              <w:r w:rsidRPr="006C3C49">
                <w:rPr>
                  <w:rStyle w:val="a5"/>
                  <w:rFonts w:ascii="Times New Roman" w:hAnsi="Times New Roman" w:cs="Times New Roman"/>
                  <w:color w:val="000000" w:themeColor="text1"/>
                  <w:sz w:val="28"/>
                  <w:szCs w:val="28"/>
                  <w:lang w:val="en-US"/>
                </w:rPr>
                <w:t>liability</w:t>
              </w:r>
              <w:r w:rsidRPr="006C3C49">
                <w:rPr>
                  <w:rStyle w:val="a5"/>
                  <w:rFonts w:ascii="Times New Roman" w:hAnsi="Times New Roman" w:cs="Times New Roman"/>
                  <w:color w:val="000000" w:themeColor="text1"/>
                  <w:sz w:val="28"/>
                  <w:szCs w:val="28"/>
                  <w:lang w:eastAsia="uk-UA"/>
                </w:rPr>
                <w:t>)</w:t>
              </w:r>
            </w:hyperlink>
            <w:r w:rsidRPr="006C3C49">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C3C49">
                <w:rPr>
                  <w:rStyle w:val="a5"/>
                  <w:rFonts w:ascii="Times New Roman" w:hAnsi="Times New Roman" w:cs="Times New Roman"/>
                  <w:color w:val="000000" w:themeColor="text1"/>
                  <w:sz w:val="28"/>
                  <w:szCs w:val="28"/>
                  <w:lang w:val="en-US" w:eastAsia="uk-UA"/>
                </w:rPr>
                <w:t>ID</w:t>
              </w:r>
              <w:r w:rsidRPr="006C3C49">
                <w:rPr>
                  <w:rStyle w:val="a5"/>
                  <w:rFonts w:ascii="Times New Roman" w:hAnsi="Times New Roman" w:cs="Times New Roman"/>
                  <w:color w:val="000000" w:themeColor="text1"/>
                  <w:sz w:val="28"/>
                  <w:szCs w:val="28"/>
                  <w:lang w:eastAsia="uk-UA"/>
                </w:rPr>
                <w:t xml:space="preserve">40.Об’єкт рухомого майна </w:t>
              </w:r>
              <w:r w:rsidRPr="006C3C49">
                <w:rPr>
                  <w:rStyle w:val="a5"/>
                  <w:rFonts w:ascii="Times New Roman" w:hAnsi="Times New Roman" w:cs="Times New Roman"/>
                  <w:bCs/>
                  <w:color w:val="000000" w:themeColor="text1"/>
                  <w:sz w:val="28"/>
                  <w:szCs w:val="28"/>
                  <w:lang w:eastAsia="uk-UA"/>
                </w:rPr>
                <w:t>(</w:t>
              </w:r>
              <w:r w:rsidRPr="006C3C49">
                <w:rPr>
                  <w:rStyle w:val="a5"/>
                  <w:rFonts w:ascii="Times New Roman" w:hAnsi="Times New Roman" w:cs="Times New Roman"/>
                  <w:color w:val="000000" w:themeColor="text1"/>
                  <w:sz w:val="28"/>
                  <w:szCs w:val="28"/>
                  <w:lang w:eastAsia="uk-UA"/>
                </w:rPr>
                <w:t>movable)</w:t>
              </w:r>
            </w:hyperlink>
            <w:r w:rsidRPr="006C3C49">
              <w:rPr>
                <w:rStyle w:val="a5"/>
                <w:rFonts w:ascii="Times New Roman" w:hAnsi="Times New Roman" w:cs="Times New Roman"/>
                <w:color w:val="000000" w:themeColor="text1"/>
                <w:sz w:val="28"/>
                <w:szCs w:val="28"/>
                <w:lang w:eastAsia="uk-UA"/>
              </w:rPr>
              <w:t>.</w:t>
            </w:r>
          </w:p>
        </w:tc>
        <w:tc>
          <w:tcPr>
            <w:tcW w:w="3261" w:type="dxa"/>
            <w:vAlign w:val="center"/>
          </w:tcPr>
          <w:p w14:paraId="65EA2EAC" w14:textId="77777777" w:rsidR="00450956" w:rsidRPr="006C3C49" w:rsidRDefault="007A7151"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6C3C49">
                <w:rPr>
                  <w:rStyle w:val="a5"/>
                  <w:rFonts w:ascii="Times New Roman" w:hAnsi="Times New Roman" w:cs="Times New Roman"/>
                  <w:bCs/>
                  <w:color w:val="000000" w:themeColor="text1"/>
                  <w:sz w:val="28"/>
                  <w:szCs w:val="28"/>
                  <w:lang w:val="en-US" w:eastAsia="uk-UA"/>
                </w:rPr>
                <w:t>ID</w:t>
              </w:r>
              <w:r w:rsidR="00A431F5" w:rsidRPr="006C3C49">
                <w:rPr>
                  <w:rStyle w:val="a5"/>
                  <w:rFonts w:ascii="Times New Roman" w:hAnsi="Times New Roman" w:cs="Times New Roman"/>
                  <w:bCs/>
                  <w:color w:val="000000" w:themeColor="text1"/>
                  <w:sz w:val="28"/>
                  <w:szCs w:val="28"/>
                  <w:lang w:eastAsia="uk-UA"/>
                </w:rPr>
                <w:t>03.Ф</w:t>
              </w:r>
              <w:r w:rsidR="00F458D7" w:rsidRPr="006C3C49">
                <w:rPr>
                  <w:rStyle w:val="a5"/>
                  <w:rFonts w:ascii="Times New Roman" w:hAnsi="Times New Roman" w:cs="Times New Roman"/>
                  <w:bCs/>
                  <w:color w:val="000000" w:themeColor="text1"/>
                  <w:sz w:val="28"/>
                  <w:szCs w:val="28"/>
                  <w:lang w:eastAsia="uk-UA"/>
                </w:rPr>
                <w:t>інансове зобов'язання (</w:t>
              </w:r>
              <w:r w:rsidR="00F458D7" w:rsidRPr="006C3C49">
                <w:rPr>
                  <w:rStyle w:val="a5"/>
                  <w:rFonts w:ascii="Times New Roman" w:hAnsi="Times New Roman" w:cs="Times New Roman"/>
                  <w:color w:val="000000" w:themeColor="text1"/>
                  <w:sz w:val="28"/>
                  <w:szCs w:val="28"/>
                  <w:lang w:val="en-US"/>
                </w:rPr>
                <w:t>liability</w:t>
              </w:r>
              <w:r w:rsidR="00F458D7" w:rsidRPr="006C3C49">
                <w:rPr>
                  <w:rStyle w:val="a5"/>
                  <w:rFonts w:ascii="Times New Roman" w:hAnsi="Times New Roman" w:cs="Times New Roman"/>
                  <w:color w:val="000000" w:themeColor="text1"/>
                  <w:sz w:val="28"/>
                  <w:szCs w:val="28"/>
                  <w:lang w:eastAsia="uk-UA"/>
                </w:rPr>
                <w:t>)</w:t>
              </w:r>
            </w:hyperlink>
          </w:p>
        </w:tc>
      </w:tr>
      <w:tr w:rsidR="00450956" w:rsidRPr="006C3C49" w14:paraId="1F9867ED" w14:textId="77777777" w:rsidTr="002D58B0">
        <w:trPr>
          <w:trHeight w:val="841"/>
        </w:trPr>
        <w:tc>
          <w:tcPr>
            <w:tcW w:w="11902" w:type="dxa"/>
            <w:vMerge/>
          </w:tcPr>
          <w:p w14:paraId="736429E4"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4A81772" w14:textId="77777777" w:rsidR="00450956" w:rsidRPr="006C3C49" w:rsidRDefault="007A7151"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6C3C49">
                <w:rPr>
                  <w:rStyle w:val="a5"/>
                  <w:rFonts w:ascii="Times New Roman" w:hAnsi="Times New Roman" w:cs="Times New Roman"/>
                  <w:color w:val="000000" w:themeColor="text1"/>
                  <w:sz w:val="28"/>
                  <w:szCs w:val="28"/>
                  <w:lang w:val="en-US" w:eastAsia="uk-UA"/>
                </w:rPr>
                <w:t>ID</w:t>
              </w:r>
              <w:r w:rsidR="00A431F5" w:rsidRPr="006C3C49">
                <w:rPr>
                  <w:rStyle w:val="a5"/>
                  <w:rFonts w:ascii="Times New Roman" w:hAnsi="Times New Roman" w:cs="Times New Roman"/>
                  <w:color w:val="000000" w:themeColor="text1"/>
                  <w:sz w:val="28"/>
                  <w:szCs w:val="28"/>
                  <w:lang w:eastAsia="uk-UA"/>
                </w:rPr>
                <w:t>40.О</w:t>
              </w:r>
              <w:r w:rsidR="00450956" w:rsidRPr="006C3C49">
                <w:rPr>
                  <w:rStyle w:val="a5"/>
                  <w:rFonts w:ascii="Times New Roman" w:hAnsi="Times New Roman" w:cs="Times New Roman"/>
                  <w:color w:val="000000" w:themeColor="text1"/>
                  <w:sz w:val="28"/>
                  <w:szCs w:val="28"/>
                  <w:lang w:eastAsia="uk-UA"/>
                </w:rPr>
                <w:t xml:space="preserve">б’єкт рухомого майна </w:t>
              </w:r>
              <w:r w:rsidR="00450956" w:rsidRPr="006C3C49">
                <w:rPr>
                  <w:rStyle w:val="a5"/>
                  <w:rFonts w:ascii="Times New Roman" w:hAnsi="Times New Roman" w:cs="Times New Roman"/>
                  <w:bCs/>
                  <w:color w:val="000000" w:themeColor="text1"/>
                  <w:sz w:val="28"/>
                  <w:szCs w:val="28"/>
                  <w:lang w:eastAsia="uk-UA"/>
                </w:rPr>
                <w:t>(</w:t>
              </w:r>
              <w:r w:rsidR="00450956" w:rsidRPr="006C3C49">
                <w:rPr>
                  <w:rStyle w:val="a5"/>
                  <w:rFonts w:ascii="Times New Roman" w:hAnsi="Times New Roman" w:cs="Times New Roman"/>
                  <w:color w:val="000000" w:themeColor="text1"/>
                  <w:sz w:val="28"/>
                  <w:szCs w:val="28"/>
                  <w:lang w:eastAsia="uk-UA"/>
                </w:rPr>
                <w:t>movable)</w:t>
              </w:r>
            </w:hyperlink>
          </w:p>
        </w:tc>
      </w:tr>
    </w:tbl>
    <w:p w14:paraId="6D671314" w14:textId="77777777" w:rsidR="006C1901" w:rsidRPr="006C3C49" w:rsidRDefault="006C1901" w:rsidP="006B5E99">
      <w:pPr>
        <w:rPr>
          <w:color w:val="000000" w:themeColor="text1"/>
        </w:rPr>
      </w:pPr>
    </w:p>
    <w:p w14:paraId="53A3A39C" w14:textId="16B1BF01" w:rsidR="006B5E99" w:rsidRPr="006C3C49" w:rsidRDefault="007A7151" w:rsidP="006B5E99">
      <w:pPr>
        <w:rPr>
          <w:rFonts w:ascii="Times New Roman" w:hAnsi="Times New Roman" w:cs="Times New Roman"/>
          <w:b/>
          <w:color w:val="000000" w:themeColor="text1"/>
          <w:sz w:val="28"/>
          <w:szCs w:val="28"/>
          <w:lang w:eastAsia="uk-UA"/>
        </w:rPr>
      </w:pPr>
      <w:hyperlink w:anchor="ЗагальніВимоги" w:history="1">
        <w:r w:rsidR="006B5E99" w:rsidRPr="006C3C49">
          <w:rPr>
            <w:rStyle w:val="a5"/>
            <w:rFonts w:ascii="Times New Roman" w:hAnsi="Times New Roman" w:cs="Times New Roman"/>
            <w:b/>
            <w:color w:val="000000" w:themeColor="text1"/>
            <w:sz w:val="28"/>
            <w:szCs w:val="28"/>
            <w:lang w:val="ru-RU"/>
          </w:rPr>
          <w:t>Повернутись до розділу Загальні вимоги</w:t>
        </w:r>
      </w:hyperlink>
    </w:p>
    <w:p w14:paraId="3F9B06B2" w14:textId="6EFD117B" w:rsidR="006C1901" w:rsidRPr="006C3C49" w:rsidRDefault="007A7151">
      <w:pPr>
        <w:rPr>
          <w:rStyle w:val="a5"/>
          <w:rFonts w:ascii="Times New Roman" w:hAnsi="Times New Roman" w:cs="Times New Roman"/>
          <w:b/>
          <w:color w:val="000000" w:themeColor="text1"/>
          <w:sz w:val="28"/>
          <w:szCs w:val="28"/>
        </w:rPr>
      </w:pPr>
      <w:hyperlink w:anchor="Зміст" w:history="1">
        <w:r w:rsidR="006B5E99" w:rsidRPr="006C3C49">
          <w:rPr>
            <w:rStyle w:val="a5"/>
            <w:rFonts w:ascii="Times New Roman" w:hAnsi="Times New Roman" w:cs="Times New Roman"/>
            <w:b/>
            <w:color w:val="000000" w:themeColor="text1"/>
            <w:sz w:val="28"/>
            <w:szCs w:val="28"/>
            <w:lang w:val="ru-RU"/>
          </w:rPr>
          <w:t>Повернутись до зм</w:t>
        </w:r>
        <w:r w:rsidR="006B5E99" w:rsidRPr="006C3C49">
          <w:rPr>
            <w:rStyle w:val="a5"/>
            <w:rFonts w:ascii="Times New Roman" w:hAnsi="Times New Roman" w:cs="Times New Roman"/>
            <w:b/>
            <w:color w:val="000000" w:themeColor="text1"/>
            <w:sz w:val="28"/>
            <w:szCs w:val="28"/>
          </w:rPr>
          <w:t>істу Правил</w:t>
        </w:r>
      </w:hyperlink>
      <w:r w:rsidR="006C1901" w:rsidRPr="006C3C49">
        <w:rPr>
          <w:rStyle w:val="a5"/>
          <w:rFonts w:ascii="Times New Roman" w:hAnsi="Times New Roman" w:cs="Times New Roman"/>
          <w:b/>
          <w:color w:val="000000" w:themeColor="text1"/>
          <w:sz w:val="28"/>
          <w:szCs w:val="28"/>
        </w:rPr>
        <w:br w:type="page"/>
      </w:r>
    </w:p>
    <w:p w14:paraId="1FEC0AF1" w14:textId="3BF95378" w:rsidR="002C2888" w:rsidRPr="006C3C49" w:rsidRDefault="002C2888" w:rsidP="002C2888">
      <w:pPr>
        <w:spacing w:after="0" w:line="240" w:lineRule="auto"/>
        <w:ind w:firstLine="709"/>
        <w:jc w:val="center"/>
        <w:outlineLvl w:val="2"/>
        <w:rPr>
          <w:rFonts w:ascii="Times New Roman" w:hAnsi="Times New Roman" w:cs="Times New Roman"/>
          <w:b/>
          <w:color w:val="000000" w:themeColor="text1"/>
          <w:sz w:val="28"/>
          <w:szCs w:val="28"/>
        </w:rPr>
      </w:pPr>
      <w:bookmarkStart w:id="231" w:name="_Toc225323660"/>
      <w:r w:rsidRPr="006C3C49">
        <w:rPr>
          <w:rFonts w:ascii="Times New Roman" w:hAnsi="Times New Roman" w:cs="Times New Roman"/>
          <w:b/>
          <w:bCs/>
          <w:color w:val="000000" w:themeColor="text1"/>
          <w:sz w:val="28"/>
          <w:szCs w:val="28"/>
          <w:lang w:eastAsia="uk-UA"/>
        </w:rPr>
        <w:lastRenderedPageBreak/>
        <w:t>Додаток 1.2</w:t>
      </w:r>
      <w:r w:rsidR="00AE7AA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xml:space="preserve">. </w:t>
      </w:r>
      <w:bookmarkStart w:id="232" w:name="Додаток0200"/>
      <w:r w:rsidRPr="006C3C49">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31"/>
      <w:bookmarkEnd w:id="232"/>
    </w:p>
    <w:tbl>
      <w:tblPr>
        <w:tblW w:w="15084" w:type="dxa"/>
        <w:tblLook w:val="04A0" w:firstRow="1" w:lastRow="0" w:firstColumn="1" w:lastColumn="0" w:noHBand="0" w:noVBand="1"/>
      </w:tblPr>
      <w:tblGrid>
        <w:gridCol w:w="1469"/>
        <w:gridCol w:w="3533"/>
        <w:gridCol w:w="1805"/>
        <w:gridCol w:w="1425"/>
        <w:gridCol w:w="3622"/>
        <w:gridCol w:w="1805"/>
        <w:gridCol w:w="1425"/>
      </w:tblGrid>
      <w:tr w:rsidR="006C3C49" w:rsidRPr="006C3C49" w14:paraId="1ED05E9C" w14:textId="77777777" w:rsidTr="002D58B0">
        <w:trPr>
          <w:trHeight w:val="324"/>
        </w:trPr>
        <w:tc>
          <w:tcPr>
            <w:tcW w:w="1469" w:type="dxa"/>
            <w:tcBorders>
              <w:top w:val="nil"/>
              <w:left w:val="nil"/>
              <w:bottom w:val="nil"/>
              <w:right w:val="nil"/>
            </w:tcBorders>
            <w:shd w:val="clear" w:color="auto" w:fill="auto"/>
            <w:noWrap/>
            <w:vAlign w:val="bottom"/>
            <w:hideMark/>
          </w:tcPr>
          <w:p w14:paraId="3D6C919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1A707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5658CBC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D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4DD46F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7F838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89532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69FA5C82" w14:textId="77777777" w:rsidTr="002D58B0">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CA415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7C3989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464BF837" w14:textId="4856EF98"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6B7E21E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0E6B50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DBB3319" w14:textId="4E678650"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61A3F4F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Ознака включення до Кредитного реєстру</w:t>
            </w:r>
          </w:p>
        </w:tc>
      </w:tr>
    </w:tbl>
    <w:p w14:paraId="3A392745" w14:textId="77777777" w:rsidR="00C25D3A" w:rsidRPr="00F321DF" w:rsidRDefault="00C25D3A" w:rsidP="002D58B0">
      <w:pPr>
        <w:spacing w:after="0" w:line="240" w:lineRule="auto"/>
        <w:rPr>
          <w:rFonts w:ascii="Times New Roman" w:hAnsi="Times New Roman" w:cs="Times New Roman"/>
          <w:color w:val="000000" w:themeColor="text1"/>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6C3C49" w:rsidRPr="006C3C49" w14:paraId="4AF13D82" w14:textId="77777777" w:rsidTr="002D58B0">
        <w:trPr>
          <w:trHeight w:val="270"/>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06E3C7D9" w14:textId="06DD41E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6B76906B" w14:textId="5049F41A"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3E8F48BD" w14:textId="3F953FED"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19E65BD8" w14:textId="167A56C0"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355E3780" w14:textId="781666DE"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7A83EEA8" w14:textId="77C7117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326795F9" w14:textId="62715AB5"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7</w:t>
            </w:r>
          </w:p>
        </w:tc>
      </w:tr>
      <w:tr w:rsidR="006C3C49" w:rsidRPr="006C3C49" w14:paraId="74A30D3C" w14:textId="77777777" w:rsidTr="002D58B0">
        <w:trPr>
          <w:trHeight w:val="312"/>
        </w:trPr>
        <w:tc>
          <w:tcPr>
            <w:tcW w:w="1469" w:type="dxa"/>
            <w:tcBorders>
              <w:top w:val="nil"/>
              <w:left w:val="nil"/>
              <w:bottom w:val="nil"/>
              <w:right w:val="nil"/>
            </w:tcBorders>
            <w:shd w:val="clear" w:color="auto" w:fill="auto"/>
            <w:noWrap/>
            <w:vAlign w:val="bottom"/>
            <w:hideMark/>
          </w:tcPr>
          <w:p w14:paraId="44BBD5D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7506B70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1DA843F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B43113F"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36F98D8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1EB7669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CE83E1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12913BD8" w14:textId="77777777" w:rsidTr="002D58B0">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B40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5CE951E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F890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3BDB06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5F245F3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165A2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32A8D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74274FF"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B177C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B4DFC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9D776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59EA94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17433D5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099424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344F3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B15D792"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B8F45D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277DFF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BD8C94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6AF41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C5E69E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D11C43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DA26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FA1B6CC" w14:textId="77777777" w:rsidTr="002D58B0">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FFBF6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4022B2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2B282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8B0F27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275332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DB1F14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6E814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5A2693" w14:textId="77777777" w:rsidTr="002D58B0">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EE949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0C72EA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455E00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5D7FAC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05F779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204130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15BC9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7F1A95" w14:textId="77777777" w:rsidTr="002D58B0">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286C97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47EBC1E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A7BB0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3626BEC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771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2B132A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2F13B5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val="en-US"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0DD93B0"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262B77A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C9A4457" w14:textId="21E6C64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53CB5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35088E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4CF398" w14:textId="4A610899"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Всього</w:t>
            </w:r>
            <w:r w:rsidR="00C13FD2" w:rsidRPr="006C3C49">
              <w:rPr>
                <w:rFonts w:ascii="Times New Roman" w:eastAsia="Times New Roman" w:hAnsi="Times New Roman" w:cs="Times New Roman"/>
                <w:b/>
                <w:bCs/>
                <w:color w:val="000000" w:themeColor="text1"/>
                <w:sz w:val="24"/>
                <w:szCs w:val="24"/>
                <w:lang w:eastAsia="uk-UA"/>
              </w:rPr>
              <w:t xml:space="preserve"> фінансові</w:t>
            </w:r>
            <w:r w:rsidRPr="006C3C49">
              <w:rPr>
                <w:rFonts w:ascii="Times New Roman" w:eastAsia="Times New Roman" w:hAnsi="Times New Roman" w:cs="Times New Roman"/>
                <w:b/>
                <w:bCs/>
                <w:color w:val="000000" w:themeColor="text1"/>
                <w:sz w:val="24"/>
                <w:szCs w:val="24"/>
                <w:lang w:eastAsia="uk-UA"/>
              </w:rPr>
              <w:t xml:space="preserve"> 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729DBB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5BDE0E7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5645B09" w14:textId="77777777" w:rsidTr="002D58B0">
        <w:trPr>
          <w:trHeight w:val="1464"/>
        </w:trPr>
        <w:tc>
          <w:tcPr>
            <w:tcW w:w="1469" w:type="dxa"/>
            <w:tcBorders>
              <w:top w:val="nil"/>
              <w:left w:val="single" w:sz="4" w:space="0" w:color="auto"/>
              <w:bottom w:val="single" w:sz="4" w:space="0" w:color="auto"/>
              <w:right w:val="nil"/>
            </w:tcBorders>
            <w:shd w:val="clear" w:color="000000" w:fill="FFFFFF"/>
            <w:noWrap/>
            <w:vAlign w:val="center"/>
            <w:hideMark/>
          </w:tcPr>
          <w:p w14:paraId="7F77CA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19DFC23" w14:textId="6DB9D190"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4DE8F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392B51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DF51D6B" w14:textId="637FA01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7668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0C9EDBD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1B0AB3E"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6054E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497A8E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93723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634C26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B80D55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8850FC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3BAD6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207E86E" w14:textId="77777777" w:rsidTr="002D58B0">
        <w:trPr>
          <w:trHeight w:val="312"/>
        </w:trPr>
        <w:tc>
          <w:tcPr>
            <w:tcW w:w="1469" w:type="dxa"/>
            <w:tcBorders>
              <w:top w:val="nil"/>
              <w:left w:val="nil"/>
              <w:bottom w:val="nil"/>
              <w:right w:val="nil"/>
            </w:tcBorders>
            <w:shd w:val="clear" w:color="auto" w:fill="auto"/>
            <w:noWrap/>
            <w:vAlign w:val="bottom"/>
            <w:hideMark/>
          </w:tcPr>
          <w:p w14:paraId="21A663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73BA171"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15AD2F3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FF814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3E6C0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4C2CB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00A310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03ACDEC" w14:textId="77777777" w:rsidTr="002D58B0">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AC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82A996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54C1C1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3DDD0F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FA6087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FA09A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F4760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5C69E7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AFA9C1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B440C6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C9BC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5FCCFF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5663EFF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2FA07A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D03CC6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ED47CE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FB9CA1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7589C6D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19D153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242EDE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CAE002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4993D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53B982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261C2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8C888C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034127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8B5F0D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36E65B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3E634BC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25FEA5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4ADD0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E99417" w14:textId="77777777" w:rsidTr="002D58B0">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0138C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910D6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603C3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9665AE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76B9EB9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58EF47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68463EF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1566FD0F" w14:textId="77777777" w:rsidTr="002D58B0">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E32FD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66AE29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4271B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2045D2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319BAB3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C04F5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2556F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DF5057E" w14:textId="77777777" w:rsidTr="002D58B0">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2B06F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93FDB7" w14:textId="1DCC8D75"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C791D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4D7E4C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14847C7" w14:textId="79498A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CF648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F5794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FC3400F"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BE09E5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328760F" w14:textId="559DCC3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245E53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E77E2B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841A854" w14:textId="6E92D1CA"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9E35F2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12C7383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BF1EEA0"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007D694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663B820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3F764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4DE90B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961F7E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E70EAD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CEEB0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4EBE79E" w14:textId="77777777" w:rsidTr="002D58B0">
        <w:trPr>
          <w:trHeight w:val="360"/>
        </w:trPr>
        <w:tc>
          <w:tcPr>
            <w:tcW w:w="1469" w:type="dxa"/>
            <w:tcBorders>
              <w:top w:val="nil"/>
              <w:left w:val="nil"/>
              <w:bottom w:val="nil"/>
              <w:right w:val="nil"/>
            </w:tcBorders>
            <w:shd w:val="clear" w:color="auto" w:fill="auto"/>
            <w:noWrap/>
            <w:vAlign w:val="bottom"/>
            <w:hideMark/>
          </w:tcPr>
          <w:p w14:paraId="0B5C6B7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739340B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73279FA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2583F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445808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960083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429068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EB3DBBA"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875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2652FB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881EC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B6B77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4E65B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453371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756B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793B3E"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50137C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6AC5928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89318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E2320B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4AAC76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6AF7F0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5A8D82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81CE3CB"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E282A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EBB25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1C92AC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1E7E7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78A32D13"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70539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E853A5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C7A41D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75BACB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FD339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16B0ABF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C26F4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83418B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1A4EC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7F02E0E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5C94DD3"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3C221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2F43EB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F16F0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E12B9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4F54E2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6844AF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C3B9B8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3E55F6"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6BB66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5E5FD31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1D311E8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006DC5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0E4C836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285AEC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20000,00</w:t>
            </w:r>
          </w:p>
        </w:tc>
        <w:tc>
          <w:tcPr>
            <w:tcW w:w="1425" w:type="dxa"/>
            <w:tcBorders>
              <w:top w:val="nil"/>
              <w:left w:val="nil"/>
              <w:bottom w:val="nil"/>
              <w:right w:val="single" w:sz="4" w:space="0" w:color="auto"/>
            </w:tcBorders>
            <w:shd w:val="clear" w:color="auto" w:fill="auto"/>
            <w:noWrap/>
            <w:vAlign w:val="center"/>
            <w:hideMark/>
          </w:tcPr>
          <w:p w14:paraId="432172C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FC8685C" w14:textId="77777777" w:rsidTr="002D58B0">
        <w:trPr>
          <w:trHeight w:val="699"/>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74AFF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single" w:sz="4" w:space="0" w:color="auto"/>
              <w:left w:val="nil"/>
              <w:bottom w:val="nil"/>
              <w:right w:val="single" w:sz="4" w:space="0" w:color="auto"/>
            </w:tcBorders>
            <w:shd w:val="clear" w:color="auto" w:fill="auto"/>
            <w:vAlign w:val="center"/>
            <w:hideMark/>
          </w:tcPr>
          <w:p w14:paraId="5E8F31EE" w14:textId="42D7DDD0"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nil"/>
              <w:bottom w:val="nil"/>
              <w:right w:val="single" w:sz="4" w:space="0" w:color="auto"/>
            </w:tcBorders>
            <w:shd w:val="clear" w:color="000000" w:fill="FFFFFF"/>
            <w:noWrap/>
            <w:vAlign w:val="center"/>
            <w:hideMark/>
          </w:tcPr>
          <w:p w14:paraId="367B4E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nil"/>
              <w:right w:val="single" w:sz="4" w:space="0" w:color="auto"/>
            </w:tcBorders>
            <w:shd w:val="clear" w:color="000000" w:fill="FFFFFF"/>
            <w:noWrap/>
            <w:vAlign w:val="center"/>
            <w:hideMark/>
          </w:tcPr>
          <w:p w14:paraId="338ECCC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nil"/>
              <w:right w:val="single" w:sz="4" w:space="0" w:color="auto"/>
            </w:tcBorders>
            <w:shd w:val="clear" w:color="auto" w:fill="auto"/>
            <w:vAlign w:val="center"/>
            <w:hideMark/>
          </w:tcPr>
          <w:p w14:paraId="0852FED5" w14:textId="3DABEC0B"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nil"/>
              <w:bottom w:val="nil"/>
              <w:right w:val="single" w:sz="4" w:space="0" w:color="auto"/>
            </w:tcBorders>
            <w:shd w:val="clear" w:color="auto" w:fill="auto"/>
            <w:noWrap/>
            <w:vAlign w:val="center"/>
            <w:hideMark/>
          </w:tcPr>
          <w:p w14:paraId="7306F39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6CBCBD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2B0DA56" w14:textId="77777777" w:rsidTr="002D58B0">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65863C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7F847F1" w14:textId="6F27606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AECDE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2C1D57A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B7B47E" w14:textId="73D0D50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E94536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B4FE2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8EF216D" w14:textId="77777777" w:rsidTr="002D58B0">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25B4D19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4D83D42" w14:textId="5437D4A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6B2CC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6459DF1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66D17A75" w14:textId="0E713676"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D53B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60B8B4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21508D3"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78E22C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7C9D69F"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53B4D0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3F06F96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0999F76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2B4D2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E0ADE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7CD84A6F" w14:textId="77777777" w:rsidTr="002D58B0">
        <w:trPr>
          <w:trHeight w:val="420"/>
        </w:trPr>
        <w:tc>
          <w:tcPr>
            <w:tcW w:w="1469" w:type="dxa"/>
            <w:tcBorders>
              <w:top w:val="nil"/>
              <w:left w:val="nil"/>
              <w:bottom w:val="nil"/>
              <w:right w:val="nil"/>
            </w:tcBorders>
            <w:shd w:val="clear" w:color="auto" w:fill="auto"/>
            <w:noWrap/>
            <w:vAlign w:val="bottom"/>
            <w:hideMark/>
          </w:tcPr>
          <w:p w14:paraId="1C004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524F584D"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48FB72F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71764445"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61260366"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A5D557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9A4A846"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7931F50F"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8F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7114D7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D4E7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BC4F8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7C2BF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CAF9A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7D9CA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2E5145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C93369D"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6A2E9C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2EE0D8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18965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F0ADCC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1EC545A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10E76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E67310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94A59D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14669B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F570F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05E94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FD3901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24C15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BE4AA5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F890F4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7CFE1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CF9D3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72BABB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167E3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989B2E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2A260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A573B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CF9F85"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1C9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5</w:t>
            </w:r>
          </w:p>
        </w:tc>
        <w:tc>
          <w:tcPr>
            <w:tcW w:w="3533" w:type="dxa"/>
            <w:tcBorders>
              <w:top w:val="nil"/>
              <w:left w:val="nil"/>
              <w:bottom w:val="single" w:sz="4" w:space="0" w:color="auto"/>
              <w:right w:val="single" w:sz="4" w:space="0" w:color="auto"/>
            </w:tcBorders>
            <w:shd w:val="clear" w:color="auto" w:fill="auto"/>
            <w:vAlign w:val="center"/>
            <w:hideMark/>
          </w:tcPr>
          <w:p w14:paraId="3B2F11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7ADF3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76E84F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5EEF55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B477BC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06535D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08DF115"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9279B7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auto" w:fill="auto"/>
            <w:vAlign w:val="bottom"/>
            <w:hideMark/>
          </w:tcPr>
          <w:p w14:paraId="3F84F31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6A6E63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27E4E97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bottom"/>
            <w:hideMark/>
          </w:tcPr>
          <w:p w14:paraId="13DDB9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3C0EFA0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259A03B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16D5529"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6665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center"/>
            <w:hideMark/>
          </w:tcPr>
          <w:p w14:paraId="734E0CA4" w14:textId="00027AC5"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EE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single" w:sz="4" w:space="0" w:color="auto"/>
              <w:right w:val="single" w:sz="4" w:space="0" w:color="auto"/>
            </w:tcBorders>
            <w:shd w:val="clear" w:color="000000" w:fill="FFFFFF"/>
            <w:noWrap/>
            <w:vAlign w:val="center"/>
            <w:hideMark/>
          </w:tcPr>
          <w:p w14:paraId="26848E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center"/>
            <w:hideMark/>
          </w:tcPr>
          <w:p w14:paraId="4662DC97" w14:textId="1704D785"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6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E51566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E90415E"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4A68DD4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3FD253D" w14:textId="46B16C7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18A5D1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0422239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CBBD802" w14:textId="4509633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D5A86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54D8DC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937317"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1F287A5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EE9D7C8" w14:textId="19317DC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C0809B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7B6AA20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D7B95E" w14:textId="7338986F"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2EF33A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D9E363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0560A2AF"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8B304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6B8309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32C38E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28F533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F78AE1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3BB6FE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58C129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03BC1E53" w14:textId="77777777" w:rsidTr="002D58B0">
        <w:trPr>
          <w:trHeight w:val="408"/>
        </w:trPr>
        <w:tc>
          <w:tcPr>
            <w:tcW w:w="1469" w:type="dxa"/>
            <w:tcBorders>
              <w:top w:val="nil"/>
              <w:left w:val="nil"/>
              <w:bottom w:val="nil"/>
              <w:right w:val="nil"/>
            </w:tcBorders>
            <w:shd w:val="clear" w:color="auto" w:fill="auto"/>
            <w:noWrap/>
            <w:vAlign w:val="bottom"/>
            <w:hideMark/>
          </w:tcPr>
          <w:p w14:paraId="674DCE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F0AC1B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4AB5477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47C5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20A338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30B87C2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07E98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5C18A7D8"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122B"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6299E86A"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57620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FD5EAD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2C9FDA35"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B82E6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7CD5A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41488D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EBFFA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0BAAE7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4C4B3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929D0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443BACA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05C33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C3B25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3BE9529"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2D1B0B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5174260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FE3CF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19996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C32DA6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5F24A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B241E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C011E3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16D14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4</w:t>
            </w:r>
          </w:p>
        </w:tc>
        <w:tc>
          <w:tcPr>
            <w:tcW w:w="3533" w:type="dxa"/>
            <w:tcBorders>
              <w:top w:val="nil"/>
              <w:left w:val="nil"/>
              <w:bottom w:val="single" w:sz="4" w:space="0" w:color="auto"/>
              <w:right w:val="single" w:sz="4" w:space="0" w:color="auto"/>
            </w:tcBorders>
            <w:shd w:val="clear" w:color="000000" w:fill="FFFFFF"/>
            <w:vAlign w:val="center"/>
            <w:hideMark/>
          </w:tcPr>
          <w:p w14:paraId="50C9539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698B33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3B20A8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EEE82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F080CC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DFBA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022E82D"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1F17D5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862ADD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CB45AF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E12763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354F11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355C41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F4834E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A40889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631C0C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000000" w:fill="FFFFFF"/>
            <w:vAlign w:val="bottom"/>
            <w:hideMark/>
          </w:tcPr>
          <w:p w14:paraId="4DBDF94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C11C0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01CBE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bottom"/>
            <w:hideMark/>
          </w:tcPr>
          <w:p w14:paraId="09CE914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4A866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5B73F3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3E8934DD"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C542F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bottom"/>
            <w:hideMark/>
          </w:tcPr>
          <w:p w14:paraId="72A75226" w14:textId="2FCCD538"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nil"/>
              <w:left w:val="single" w:sz="4" w:space="0" w:color="auto"/>
              <w:bottom w:val="nil"/>
              <w:right w:val="single" w:sz="4" w:space="0" w:color="auto"/>
            </w:tcBorders>
            <w:shd w:val="clear" w:color="000000" w:fill="FFFFFF"/>
            <w:noWrap/>
            <w:vAlign w:val="center"/>
            <w:hideMark/>
          </w:tcPr>
          <w:p w14:paraId="18077A2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71E54D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4E5CCEC" w14:textId="601C9F42"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 xml:space="preserve">Кредити, що надані суб’єктам господарювання: кредити  за державною програмою </w:t>
            </w:r>
            <w:r w:rsidR="001113B5" w:rsidRPr="008E6386">
              <w:rPr>
                <w:rFonts w:ascii="Times New Roman" w:hAnsi="Times New Roman" w:cs="Times New Roman"/>
                <w:i/>
                <w:sz w:val="24"/>
                <w:szCs w:val="24"/>
              </w:rPr>
              <w:t>“</w:t>
            </w:r>
            <w:r w:rsidRPr="006C3C49">
              <w:rPr>
                <w:rFonts w:ascii="Times New Roman" w:eastAsia="Times New Roman" w:hAnsi="Times New Roman" w:cs="Times New Roman"/>
                <w:i/>
                <w:iCs/>
                <w:color w:val="000000" w:themeColor="text1"/>
                <w:sz w:val="24"/>
                <w:szCs w:val="24"/>
                <w:lang w:eastAsia="uk-UA"/>
              </w:rPr>
              <w:t>Підтримка МСБ</w:t>
            </w:r>
            <w:r w:rsidR="00527FBC" w:rsidRPr="008E6386">
              <w:rPr>
                <w:rFonts w:ascii="Times New Roman" w:hAnsi="Times New Roman" w:cs="Times New Roman"/>
                <w:i/>
                <w:sz w:val="24"/>
                <w:szCs w:val="24"/>
              </w:rPr>
              <w:t>”</w:t>
            </w:r>
          </w:p>
        </w:tc>
        <w:tc>
          <w:tcPr>
            <w:tcW w:w="1805" w:type="dxa"/>
            <w:tcBorders>
              <w:top w:val="nil"/>
              <w:left w:val="single" w:sz="4" w:space="0" w:color="auto"/>
              <w:bottom w:val="nil"/>
              <w:right w:val="single" w:sz="4" w:space="0" w:color="auto"/>
            </w:tcBorders>
            <w:shd w:val="clear" w:color="auto" w:fill="auto"/>
            <w:noWrap/>
            <w:vAlign w:val="center"/>
            <w:hideMark/>
          </w:tcPr>
          <w:p w14:paraId="7EF336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537EB24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300F8EC"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30BDE68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0421753" w14:textId="423F0FB1"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28580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56AB146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3AE37C" w14:textId="496B2F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7A3606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5AEEE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B45714B" w14:textId="77777777" w:rsidTr="002D58B0">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775A4D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5E63AF4E" w14:textId="651645AD"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3149371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0D3AC4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3384CC60" w14:textId="5FF1294C"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08A15BA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145511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bl>
    <w:p w14:paraId="42182715"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33A02C7E" w14:textId="77777777" w:rsidR="002C2888" w:rsidRPr="006C3C49" w:rsidRDefault="002C2888" w:rsidP="002C2888">
      <w:pPr>
        <w:tabs>
          <w:tab w:val="left" w:pos="4882"/>
        </w:tabs>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Повернутись до реквізиту </w:t>
      </w:r>
    </w:p>
    <w:p w14:paraId="22D7ABC7" w14:textId="77777777" w:rsidR="002C2888" w:rsidRPr="006C3C49" w:rsidRDefault="007A7151" w:rsidP="002C2888">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2C2888" w:rsidRPr="006C3C49">
          <w:rPr>
            <w:rStyle w:val="a5"/>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46E5A824"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70456A"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C993971" w14:textId="77777777" w:rsidR="00D73A2A" w:rsidRPr="00F321DF" w:rsidRDefault="007A7151" w:rsidP="00D73A2A">
      <w:pPr>
        <w:rPr>
          <w:color w:val="000000" w:themeColor="text1"/>
        </w:rPr>
      </w:pPr>
      <w:hyperlink w:anchor="Зміст" w:history="1">
        <w:r w:rsidR="00D73A2A" w:rsidRPr="00F321DF">
          <w:rPr>
            <w:rStyle w:val="a5"/>
            <w:rFonts w:ascii="Times New Roman" w:hAnsi="Times New Roman" w:cs="Times New Roman"/>
            <w:b/>
            <w:color w:val="000000" w:themeColor="text1"/>
            <w:sz w:val="28"/>
            <w:szCs w:val="28"/>
            <w:lang w:val="ru-RU"/>
          </w:rPr>
          <w:t>Повернутись до зм</w:t>
        </w:r>
        <w:r w:rsidR="00D73A2A" w:rsidRPr="00F321DF">
          <w:rPr>
            <w:rStyle w:val="a5"/>
            <w:rFonts w:ascii="Times New Roman" w:hAnsi="Times New Roman" w:cs="Times New Roman"/>
            <w:b/>
            <w:color w:val="000000" w:themeColor="text1"/>
            <w:sz w:val="28"/>
            <w:szCs w:val="28"/>
          </w:rPr>
          <w:t>істу Правил</w:t>
        </w:r>
      </w:hyperlink>
    </w:p>
    <w:p w14:paraId="430DF2D1" w14:textId="1D3DA9E0" w:rsidR="008E7D0C" w:rsidRPr="006C3C49" w:rsidRDefault="007A7151" w:rsidP="00D73A2A">
      <w:pPr>
        <w:rPr>
          <w:rFonts w:ascii="Times New Roman" w:hAnsi="Times New Roman" w:cs="Times New Roman"/>
          <w:color w:val="000000" w:themeColor="text1"/>
          <w:sz w:val="28"/>
          <w:szCs w:val="28"/>
        </w:rPr>
      </w:pPr>
      <w:hyperlink w:anchor="ЗагальніВимоги" w:history="1">
        <w:r w:rsidR="00D73A2A" w:rsidRPr="00F321DF">
          <w:rPr>
            <w:rStyle w:val="a5"/>
            <w:rFonts w:ascii="Times New Roman" w:hAnsi="Times New Roman" w:cs="Times New Roman"/>
            <w:b/>
            <w:color w:val="000000" w:themeColor="text1"/>
            <w:sz w:val="28"/>
            <w:szCs w:val="28"/>
          </w:rPr>
          <w:t>Повернутись до розділу Загальні вимоги</w:t>
        </w:r>
      </w:hyperlink>
      <w:r w:rsidR="008E7D0C" w:rsidRPr="006C3C49">
        <w:rPr>
          <w:rFonts w:ascii="Times New Roman" w:hAnsi="Times New Roman" w:cs="Times New Roman"/>
          <w:color w:val="000000" w:themeColor="text1"/>
          <w:sz w:val="28"/>
          <w:szCs w:val="28"/>
        </w:rPr>
        <w:br w:type="page"/>
      </w:r>
    </w:p>
    <w:p w14:paraId="621201BC" w14:textId="77777777" w:rsidR="001B492F" w:rsidRPr="00F321DF" w:rsidRDefault="008E7D0C" w:rsidP="008E7D0C">
      <w:pPr>
        <w:spacing w:after="0" w:line="240" w:lineRule="auto"/>
        <w:ind w:firstLine="709"/>
        <w:jc w:val="center"/>
        <w:outlineLvl w:val="2"/>
        <w:rPr>
          <w:rFonts w:ascii="Times New Roman" w:hAnsi="Times New Roman" w:cs="Times New Roman"/>
          <w:b/>
          <w:color w:val="000000" w:themeColor="text1"/>
          <w:sz w:val="28"/>
          <w:szCs w:val="28"/>
        </w:rPr>
      </w:pPr>
      <w:bookmarkStart w:id="233" w:name="Додаток0373"/>
      <w:bookmarkStart w:id="234" w:name="_Toc225323661"/>
      <w:r w:rsidRPr="006C3C49">
        <w:rPr>
          <w:rFonts w:ascii="Times New Roman" w:hAnsi="Times New Roman" w:cs="Times New Roman"/>
          <w:b/>
          <w:bCs/>
          <w:color w:val="000000" w:themeColor="text1"/>
          <w:sz w:val="28"/>
          <w:szCs w:val="28"/>
          <w:lang w:eastAsia="uk-UA"/>
        </w:rPr>
        <w:lastRenderedPageBreak/>
        <w:t>Додаток 1.2</w:t>
      </w:r>
      <w:r w:rsidR="00BF652C"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xml:space="preserve">. </w:t>
      </w:r>
      <w:r w:rsidR="001B492F" w:rsidRPr="00F321DF">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234"/>
    </w:p>
    <w:tbl>
      <w:tblPr>
        <w:tblW w:w="15026" w:type="dxa"/>
        <w:tblInd w:w="-10" w:type="dxa"/>
        <w:tblLayout w:type="fixed"/>
        <w:tblLook w:val="04A0" w:firstRow="1" w:lastRow="0" w:firstColumn="1" w:lastColumn="0" w:noHBand="0" w:noVBand="1"/>
      </w:tblPr>
      <w:tblGrid>
        <w:gridCol w:w="709"/>
        <w:gridCol w:w="2835"/>
        <w:gridCol w:w="3260"/>
        <w:gridCol w:w="2694"/>
        <w:gridCol w:w="2268"/>
        <w:gridCol w:w="3260"/>
      </w:tblGrid>
      <w:tr w:rsidR="001B492F" w:rsidRPr="006C3C49" w14:paraId="00C03352" w14:textId="77777777" w:rsidTr="001113B5">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D6C3B7"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Код по-ка-зни-ка</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51F1F5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F83474D"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6A5353AD" w14:textId="77777777" w:rsidR="001B492F" w:rsidRPr="00F321DF" w:rsidRDefault="001B492F"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9BDF3AF" w14:textId="77777777" w:rsidR="001B492F" w:rsidRPr="00F321DF" w:rsidRDefault="001B492F" w:rsidP="001B492F">
            <w:pPr>
              <w:spacing w:after="0" w:line="240" w:lineRule="auto"/>
              <w:ind w:right="-709"/>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73A4044" w14:textId="77777777" w:rsidR="001B492F" w:rsidRPr="00F321DF" w:rsidRDefault="001B492F" w:rsidP="001B492F">
            <w:pPr>
              <w:spacing w:after="0" w:line="240" w:lineRule="auto"/>
              <w:ind w:right="-108"/>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Додатковий коментар</w:t>
            </w:r>
          </w:p>
        </w:tc>
      </w:tr>
      <w:tr w:rsidR="001B492F" w:rsidRPr="006C3C49" w14:paraId="29D1A534" w14:textId="77777777" w:rsidTr="001113B5">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7D7042"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F4878E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2</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5221701" w14:textId="6EFF1401" w:rsidR="001B492F" w:rsidRPr="00F321DF" w:rsidRDefault="00DE4DDE" w:rsidP="001B492F">
            <w:pPr>
              <w:spacing w:after="0" w:line="240" w:lineRule="auto"/>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694" w:type="dxa"/>
            <w:tcBorders>
              <w:top w:val="single" w:sz="8" w:space="0" w:color="auto"/>
              <w:left w:val="nil"/>
              <w:bottom w:val="single" w:sz="8" w:space="0" w:color="auto"/>
              <w:right w:val="single" w:sz="4" w:space="0" w:color="auto"/>
            </w:tcBorders>
            <w:shd w:val="clear" w:color="000000" w:fill="FFFFFF"/>
            <w:hideMark/>
          </w:tcPr>
          <w:p w14:paraId="77D94FF6" w14:textId="4AAF543D" w:rsidR="001B492F" w:rsidRPr="00F321DF" w:rsidRDefault="00DE4DDE"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DD7EF6" w14:textId="433F74F6" w:rsidR="001B492F" w:rsidRPr="00F321DF" w:rsidRDefault="00DE4DDE" w:rsidP="001B492F">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A5C811A" w14:textId="7476E22C" w:rsidR="001B492F" w:rsidRPr="00F321DF" w:rsidRDefault="00DE4DDE" w:rsidP="001B492F">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6</w:t>
            </w:r>
          </w:p>
        </w:tc>
      </w:tr>
      <w:tr w:rsidR="001B492F" w:rsidRPr="006C3C49" w14:paraId="164B7847"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ABB7EC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FC602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A623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694" w:type="dxa"/>
            <w:tcBorders>
              <w:top w:val="single" w:sz="8" w:space="0" w:color="auto"/>
              <w:left w:val="nil"/>
              <w:bottom w:val="single" w:sz="8" w:space="0" w:color="auto"/>
              <w:right w:val="single" w:sz="4" w:space="0" w:color="auto"/>
            </w:tcBorders>
            <w:shd w:val="clear" w:color="000000" w:fill="FFFFFF"/>
            <w:hideMark/>
          </w:tcPr>
          <w:p w14:paraId="6D565A7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D8EDC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125E83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E88BD40"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5208E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2C0F8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непрострочений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C86F54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07D21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B7645A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359FE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p>
        </w:tc>
      </w:tr>
      <w:tr w:rsidR="001B492F" w:rsidRPr="006C3C49" w14:paraId="3FD2D9A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ED1044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39E3BA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DA8B0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8150C1A"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7DF28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E517331" w14:textId="77777777" w:rsidR="003811F8" w:rsidRPr="003811F8" w:rsidRDefault="001B492F"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r w:rsidR="003811F8" w:rsidRPr="003811F8">
              <w:rPr>
                <w:rFonts w:ascii="Times New Roman" w:eastAsia="Times New Roman" w:hAnsi="Times New Roman" w:cs="Times New Roman"/>
                <w:bCs/>
                <w:color w:val="000000" w:themeColor="text1"/>
                <w:sz w:val="24"/>
                <w:szCs w:val="24"/>
                <w:lang w:eastAsia="uk-UA"/>
              </w:rPr>
              <w:t>Цей показник  включає</w:t>
            </w:r>
          </w:p>
          <w:p w14:paraId="17ECC07E" w14:textId="77777777" w:rsidR="001113B5" w:rsidRDefault="003811F8"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3811F8">
              <w:rPr>
                <w:rFonts w:ascii="Times New Roman" w:eastAsia="Times New Roman" w:hAnsi="Times New Roman" w:cs="Times New Roman"/>
                <w:bCs/>
                <w:color w:val="000000" w:themeColor="text1"/>
                <w:sz w:val="24"/>
                <w:szCs w:val="24"/>
                <w:lang w:eastAsia="uk-UA"/>
              </w:rPr>
              <w:t xml:space="preserve">  себе значення </w:t>
            </w:r>
          </w:p>
          <w:p w14:paraId="3CCDD78C" w14:textId="1DCB363F" w:rsidR="001B492F" w:rsidRPr="00F321DF" w:rsidRDefault="003811F8"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3811F8">
              <w:rPr>
                <w:rFonts w:ascii="Times New Roman" w:eastAsia="Times New Roman" w:hAnsi="Times New Roman" w:cs="Times New Roman"/>
                <w:bCs/>
                <w:color w:val="000000" w:themeColor="text1"/>
                <w:sz w:val="24"/>
                <w:szCs w:val="24"/>
                <w:lang w:eastAsia="uk-UA"/>
              </w:rPr>
              <w:t>показника “004”</w:t>
            </w:r>
          </w:p>
        </w:tc>
      </w:tr>
      <w:tr w:rsidR="001B492F" w:rsidRPr="006C3C49" w14:paraId="137DA371"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F55DB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E194B8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23AE5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4E47B3B"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C58335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EB57CB2"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0524EB4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5F3D36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005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6012C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B5429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5C93AC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E1CC6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86B3D8C"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65AA203"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4626D8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10244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EEE5E0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9994680"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3252D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DA03695"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17A5DF8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E06032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7B527D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Дооцінка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3B15D6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658F7E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E2A6D2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CAB032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32CD6D4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7CA2B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7A550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Уцінка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95345E3"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AACF719"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890478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2160BB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BE6224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E66DA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C08606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F7F82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8B2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FDF4F5D"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F45178" w14:textId="7AF86A2E" w:rsidR="001B492F" w:rsidRPr="00884C84" w:rsidRDefault="001B492F" w:rsidP="00CC005F">
            <w:pPr>
              <w:spacing w:after="0" w:line="240" w:lineRule="auto"/>
              <w:ind w:right="16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r w:rsidR="00DE4DDE" w:rsidRPr="00884C84">
              <w:rPr>
                <w:rFonts w:ascii="Times New Roman" w:eastAsia="Times New Roman" w:hAnsi="Times New Roman" w:cs="Times New Roman"/>
                <w:bCs/>
                <w:color w:val="000000" w:themeColor="text1"/>
                <w:sz w:val="24"/>
                <w:szCs w:val="24"/>
                <w:lang w:eastAsia="uk-UA"/>
              </w:rPr>
              <w:t xml:space="preserve">. </w:t>
            </w:r>
            <w:r w:rsidR="00DE4DDE" w:rsidRPr="00884C84">
              <w:rPr>
                <w:rFonts w:ascii="Times New Roman" w:eastAsia="Times New Roman" w:hAnsi="Times New Roman" w:cs="Times New Roman"/>
                <w:bCs/>
                <w:sz w:val="24"/>
                <w:szCs w:val="24"/>
                <w:lang w:eastAsia="uk-UA"/>
              </w:rPr>
              <w:t>Цей показник  включає  в себе</w:t>
            </w:r>
            <w:r w:rsidR="00DE4DDE" w:rsidRPr="00884C84">
              <w:rPr>
                <w:rFonts w:ascii="Times New Roman" w:eastAsia="Times New Roman" w:hAnsi="Times New Roman" w:cs="Times New Roman"/>
                <w:bCs/>
                <w:sz w:val="24"/>
                <w:szCs w:val="24"/>
                <w:lang w:val="ru-RU" w:eastAsia="uk-UA"/>
              </w:rPr>
              <w:t xml:space="preserve"> </w:t>
            </w:r>
            <w:r w:rsidR="00DE4DDE" w:rsidRPr="0082550A">
              <w:rPr>
                <w:rFonts w:ascii="Times New Roman" w:eastAsia="Times New Roman" w:hAnsi="Times New Roman" w:cs="Times New Roman"/>
                <w:bCs/>
                <w:sz w:val="24"/>
                <w:szCs w:val="24"/>
                <w:lang w:val="ru-RU" w:eastAsia="uk-UA"/>
              </w:rPr>
              <w:lastRenderedPageBreak/>
              <w:t xml:space="preserve">значення </w:t>
            </w:r>
            <w:r w:rsidR="00DE4DDE" w:rsidRPr="0082550A">
              <w:rPr>
                <w:rFonts w:ascii="Times New Roman" w:eastAsia="Times New Roman" w:hAnsi="Times New Roman" w:cs="Times New Roman"/>
                <w:bCs/>
                <w:sz w:val="24"/>
                <w:szCs w:val="24"/>
                <w:lang w:eastAsia="uk-UA"/>
              </w:rPr>
              <w:t>показників</w:t>
            </w:r>
            <w:r w:rsidR="00DE4DDE" w:rsidRPr="0082550A">
              <w:rPr>
                <w:rFonts w:ascii="Times New Roman" w:eastAsia="Times New Roman" w:hAnsi="Times New Roman" w:cs="Times New Roman"/>
                <w:bCs/>
                <w:sz w:val="24"/>
                <w:szCs w:val="24"/>
                <w:lang w:val="ru-RU" w:eastAsia="uk-UA"/>
              </w:rPr>
              <w:t xml:space="preserve"> </w:t>
            </w:r>
            <w:r w:rsidR="00EE54D6" w:rsidRPr="0082550A">
              <w:rPr>
                <w:rFonts w:ascii="Times New Roman" w:eastAsia="Times New Roman" w:hAnsi="Times New Roman" w:cs="Times New Roman"/>
                <w:sz w:val="24"/>
                <w:szCs w:val="24"/>
                <w:lang w:eastAsia="uk-UA"/>
              </w:rPr>
              <w:t xml:space="preserve"> “</w:t>
            </w:r>
            <w:r w:rsidR="00EE54D6" w:rsidRPr="0082550A">
              <w:rPr>
                <w:rFonts w:ascii="Times New Roman" w:eastAsia="Times New Roman" w:hAnsi="Times New Roman" w:cs="Times New Roman"/>
                <w:bCs/>
                <w:sz w:val="24"/>
                <w:szCs w:val="24"/>
                <w:lang w:val="ru-RU" w:eastAsia="uk-UA"/>
              </w:rPr>
              <w:t>011</w:t>
            </w:r>
            <w:r w:rsidR="00EE54D6" w:rsidRPr="0082550A">
              <w:rPr>
                <w:rFonts w:ascii="Times New Roman" w:eastAsia="Times New Roman" w:hAnsi="Times New Roman" w:cs="Times New Roman"/>
                <w:sz w:val="24"/>
                <w:szCs w:val="24"/>
                <w:lang w:eastAsia="uk-UA"/>
              </w:rPr>
              <w:t>” та “</w:t>
            </w:r>
            <w:r w:rsidR="00EE54D6" w:rsidRPr="0082550A">
              <w:rPr>
                <w:rFonts w:ascii="Times New Roman" w:eastAsia="Times New Roman" w:hAnsi="Times New Roman" w:cs="Times New Roman"/>
                <w:bCs/>
                <w:sz w:val="24"/>
                <w:szCs w:val="24"/>
                <w:lang w:val="ru-RU" w:eastAsia="uk-UA"/>
              </w:rPr>
              <w:t>010</w:t>
            </w:r>
            <w:r w:rsidR="00EE54D6" w:rsidRPr="0082550A">
              <w:rPr>
                <w:rFonts w:ascii="Times New Roman" w:eastAsia="Times New Roman" w:hAnsi="Times New Roman" w:cs="Times New Roman"/>
                <w:sz w:val="24"/>
                <w:szCs w:val="24"/>
                <w:lang w:eastAsia="uk-UA"/>
              </w:rPr>
              <w:t xml:space="preserve">”, який включає в себе </w:t>
            </w:r>
            <w:r w:rsidR="00EE54D6" w:rsidRPr="0082550A">
              <w:rPr>
                <w:rFonts w:ascii="Times New Roman" w:eastAsia="Times New Roman" w:hAnsi="Times New Roman" w:cs="Times New Roman"/>
                <w:sz w:val="24"/>
                <w:szCs w:val="24"/>
                <w:lang w:val="ru-RU" w:eastAsia="uk-UA"/>
              </w:rPr>
              <w:t>“</w:t>
            </w:r>
            <w:r w:rsidR="00EE54D6" w:rsidRPr="0082550A">
              <w:rPr>
                <w:rFonts w:ascii="Times New Roman" w:eastAsia="Times New Roman" w:hAnsi="Times New Roman" w:cs="Times New Roman"/>
                <w:sz w:val="24"/>
                <w:szCs w:val="24"/>
                <w:lang w:eastAsia="uk-UA"/>
              </w:rPr>
              <w:t>012</w:t>
            </w:r>
            <w:r w:rsidR="00EE54D6" w:rsidRPr="0082550A">
              <w:rPr>
                <w:rFonts w:ascii="Times New Roman" w:eastAsia="Times New Roman" w:hAnsi="Times New Roman" w:cs="Times New Roman"/>
                <w:sz w:val="24"/>
                <w:szCs w:val="24"/>
                <w:lang w:val="ru-RU" w:eastAsia="uk-UA"/>
              </w:rPr>
              <w:t>”</w:t>
            </w:r>
            <w:r w:rsidR="00EE54D6" w:rsidRPr="0082550A">
              <w:rPr>
                <w:rFonts w:ascii="Times New Roman" w:eastAsia="Times New Roman" w:hAnsi="Times New Roman" w:cs="Times New Roman"/>
                <w:sz w:val="24"/>
                <w:szCs w:val="24"/>
                <w:lang w:eastAsia="uk-UA"/>
              </w:rPr>
              <w:t xml:space="preserve">,  </w:t>
            </w:r>
          </w:p>
        </w:tc>
      </w:tr>
      <w:tr w:rsidR="001B492F" w:rsidRPr="006C3C49" w14:paraId="761886D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6BE457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C7C35E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E24B04"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64DAE8"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12EB2E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791F95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нараховані доходи за процентами, термін погашення яких минув  (прострочені)</w:t>
            </w:r>
          </w:p>
        </w:tc>
      </w:tr>
      <w:tr w:rsidR="001B492F" w:rsidRPr="006C3C49" w14:paraId="01BBFC9E"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5FA552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FA09740" w14:textId="270E6EDC"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які неотримані впродовж 30 днів із дня нарахування та термін погашення яких не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189A2D1"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2047E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w:t>
            </w:r>
          </w:p>
          <w:p w14:paraId="58380158" w14:textId="48F477E3" w:rsidR="00F31D92" w:rsidRPr="00884C84" w:rsidRDefault="00F31D92"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98698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D146038" w14:textId="6FBFA30B" w:rsidR="001B492F" w:rsidRPr="00884C84" w:rsidRDefault="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1B492F" w:rsidRPr="006C3C49" w14:paraId="1E387ED6"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3D6FCB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9A8A3C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A676F0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1C50DE"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25713E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1A2D0FE" w14:textId="25DED4E2" w:rsidR="001B492F" w:rsidRPr="00884C84" w:rsidRDefault="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включає доходи за процентами, які неотримані впродовж </w:t>
            </w:r>
            <w:r w:rsidR="002B2135" w:rsidRPr="00884C84">
              <w:rPr>
                <w:rFonts w:ascii="Times New Roman" w:eastAsia="Times New Roman" w:hAnsi="Times New Roman" w:cs="Times New Roman"/>
                <w:bCs/>
                <w:color w:val="000000" w:themeColor="text1"/>
                <w:sz w:val="24"/>
                <w:szCs w:val="24"/>
                <w:lang w:eastAsia="uk-UA"/>
              </w:rPr>
              <w:t xml:space="preserve"> 90 днів із дня нарахування та термін погашення яких минув (прострочені)</w:t>
            </w:r>
          </w:p>
        </w:tc>
      </w:tr>
      <w:tr w:rsidR="001B492F" w:rsidRPr="006C3C49" w14:paraId="0C8995EE"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66940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24AE5C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146AB9F" w14:textId="04D20B6B"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560B6" w:rsidRPr="00884C84">
              <w:rPr>
                <w:rFonts w:ascii="Times New Roman" w:eastAsia="Times New Roman" w:hAnsi="Times New Roman" w:cs="Times New Roman"/>
                <w:bCs/>
                <w:sz w:val="24"/>
                <w:szCs w:val="24"/>
                <w:lang w:eastAsia="uk-UA"/>
              </w:rPr>
              <w:t xml:space="preserve">ID03.Фінансове зобов'язання </w:t>
            </w:r>
            <w:r w:rsidR="00F560B6" w:rsidRPr="00884C84">
              <w:rPr>
                <w:rFonts w:ascii="Times New Roman" w:eastAsia="Times New Roman" w:hAnsi="Times New Roman" w:cs="Times New Roman"/>
                <w:bCs/>
                <w:sz w:val="24"/>
                <w:szCs w:val="24"/>
                <w:lang w:eastAsia="uk-UA"/>
              </w:rPr>
              <w:lastRenderedPageBreak/>
              <w:t xml:space="preserve">(liability)  </w:t>
            </w:r>
            <w:r w:rsidRPr="00884C84">
              <w:rPr>
                <w:rFonts w:ascii="Times New Roman" w:eastAsia="Times New Roman" w:hAnsi="Times New Roman" w:cs="Times New Roman"/>
                <w:bCs/>
                <w:sz w:val="24"/>
                <w:szCs w:val="24"/>
                <w:lang w:eastAsia="uk-UA"/>
              </w:rPr>
              <w:t>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F32C4F4" w14:textId="4E8C50BC" w:rsidR="001B492F" w:rsidRPr="00884C84" w:rsidRDefault="00F560B6"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lastRenderedPageBreak/>
              <w:t xml:space="preserve">ID03.Фінансове зобов'язання (liability)  </w:t>
            </w:r>
            <w:r w:rsidR="001B492F"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9BACEC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9CB2F0" w14:textId="77777777" w:rsidR="001B492F" w:rsidRPr="00884C84"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2F23A718"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497EF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978EDC"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Дебіторська заборгованість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B98364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96780A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BEB93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E66633A" w14:textId="73CE5C06" w:rsidR="00DF2462" w:rsidRDefault="001113B5" w:rsidP="000B3339">
            <w:pPr>
              <w:spacing w:after="0" w:line="240" w:lineRule="auto"/>
              <w:ind w:right="-108"/>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Цей п</w:t>
            </w:r>
            <w:r w:rsidR="000B3339" w:rsidRPr="000B3339">
              <w:rPr>
                <w:rFonts w:ascii="Times New Roman" w:eastAsia="Times New Roman" w:hAnsi="Times New Roman" w:cs="Times New Roman"/>
                <w:bCs/>
                <w:color w:val="000000" w:themeColor="text1"/>
                <w:sz w:val="24"/>
                <w:szCs w:val="24"/>
                <w:lang w:eastAsia="uk-UA"/>
              </w:rPr>
              <w:t xml:space="preserve">оказник </w:t>
            </w:r>
            <w:r>
              <w:rPr>
                <w:rFonts w:ascii="Times New Roman" w:eastAsia="Times New Roman" w:hAnsi="Times New Roman" w:cs="Times New Roman"/>
                <w:bCs/>
                <w:color w:val="000000" w:themeColor="text1"/>
                <w:sz w:val="24"/>
                <w:szCs w:val="24"/>
                <w:lang w:eastAsia="uk-UA"/>
              </w:rPr>
              <w:t>облікової інформації</w:t>
            </w:r>
            <w:r w:rsidR="0082550A">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000B3339" w:rsidRPr="000B3339">
              <w:rPr>
                <w:rFonts w:ascii="Times New Roman" w:eastAsia="Times New Roman" w:hAnsi="Times New Roman" w:cs="Times New Roman"/>
                <w:bCs/>
                <w:color w:val="000000" w:themeColor="text1"/>
                <w:sz w:val="24"/>
                <w:szCs w:val="24"/>
                <w:lang w:eastAsia="uk-UA"/>
              </w:rPr>
              <w:t>Дебіторська заборгованість</w:t>
            </w:r>
            <w:r w:rsidRPr="008E6386">
              <w:rPr>
                <w:rFonts w:ascii="Times New Roman" w:hAnsi="Times New Roman" w:cs="Times New Roman"/>
                <w:i/>
                <w:sz w:val="24"/>
                <w:szCs w:val="24"/>
              </w:rPr>
              <w:t>”</w:t>
            </w:r>
            <w:r w:rsidR="000B3339" w:rsidRPr="000B3339">
              <w:rPr>
                <w:rFonts w:ascii="Times New Roman" w:eastAsia="Times New Roman" w:hAnsi="Times New Roman" w:cs="Times New Roman"/>
                <w:bCs/>
                <w:color w:val="000000" w:themeColor="text1"/>
                <w:sz w:val="24"/>
                <w:szCs w:val="24"/>
                <w:lang w:eastAsia="uk-UA"/>
              </w:rPr>
              <w:t xml:space="preserve"> охоплює</w:t>
            </w:r>
            <w:r w:rsidR="00DF2462">
              <w:rPr>
                <w:rFonts w:ascii="Times New Roman" w:eastAsia="Times New Roman" w:hAnsi="Times New Roman" w:cs="Times New Roman"/>
                <w:bCs/>
                <w:color w:val="000000" w:themeColor="text1"/>
                <w:sz w:val="24"/>
                <w:szCs w:val="24"/>
                <w:lang w:eastAsia="uk-UA"/>
              </w:rPr>
              <w:t>:</w:t>
            </w:r>
          </w:p>
          <w:p w14:paraId="3FCEE490" w14:textId="77777777" w:rsidR="0082550A" w:rsidRPr="0082550A" w:rsidRDefault="00DF2462" w:rsidP="000B3339">
            <w:pPr>
              <w:spacing w:after="0" w:line="240" w:lineRule="auto"/>
              <w:ind w:right="-108"/>
              <w:rPr>
                <w:rFonts w:ascii="Times New Roman" w:hAnsi="Times New Roman" w:cs="Times New Roman"/>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w:t>
            </w:r>
            <w:r w:rsidR="00E06FC7">
              <w:rPr>
                <w:rFonts w:ascii="Times New Roman" w:eastAsia="Times New Roman" w:hAnsi="Times New Roman" w:cs="Times New Roman"/>
                <w:bCs/>
                <w:color w:val="000000" w:themeColor="text1"/>
                <w:sz w:val="24"/>
                <w:szCs w:val="24"/>
                <w:lang w:eastAsia="uk-UA"/>
              </w:rPr>
              <w:t xml:space="preserve">дебіторську </w:t>
            </w:r>
            <w:r w:rsidR="000B3339" w:rsidRPr="000B3339">
              <w:rPr>
                <w:rFonts w:ascii="Times New Roman" w:eastAsia="Times New Roman" w:hAnsi="Times New Roman" w:cs="Times New Roman"/>
                <w:bCs/>
                <w:color w:val="000000" w:themeColor="text1"/>
                <w:sz w:val="24"/>
                <w:szCs w:val="24"/>
                <w:lang w:eastAsia="uk-UA"/>
              </w:rPr>
              <w:t xml:space="preserve">заборгованість, яка може бути пов’язана з наданням фінансових послуг </w:t>
            </w:r>
            <w:r w:rsidR="004754DE">
              <w:rPr>
                <w:rFonts w:ascii="Times New Roman" w:hAnsi="Times New Roman" w:cs="Times New Roman"/>
                <w:color w:val="00B050"/>
                <w:sz w:val="24"/>
                <w:szCs w:val="24"/>
                <w:lang w:eastAsia="uk-UA"/>
              </w:rPr>
              <w:t>(</w:t>
            </w:r>
            <w:r w:rsidRPr="0082550A">
              <w:rPr>
                <w:rFonts w:ascii="Times New Roman" w:hAnsi="Times New Roman" w:cs="Times New Roman"/>
                <w:color w:val="000000" w:themeColor="text1"/>
                <w:sz w:val="24"/>
                <w:szCs w:val="24"/>
                <w:lang w:eastAsia="uk-UA"/>
              </w:rPr>
              <w:t>реквізит Вид активної операції (</w:t>
            </w:r>
            <w:r w:rsidRPr="0082550A">
              <w:rPr>
                <w:rFonts w:ascii="Times New Roman" w:hAnsi="Times New Roman" w:cs="Times New Roman"/>
                <w:color w:val="000000" w:themeColor="text1"/>
                <w:sz w:val="24"/>
                <w:szCs w:val="24"/>
                <w:lang w:val="en-US" w:eastAsia="uk-UA"/>
              </w:rPr>
              <w:t>f</w:t>
            </w:r>
            <w:r w:rsidRPr="0082550A">
              <w:rPr>
                <w:rFonts w:ascii="Times New Roman" w:hAnsi="Times New Roman" w:cs="Times New Roman"/>
                <w:color w:val="000000" w:themeColor="text1"/>
                <w:sz w:val="24"/>
                <w:szCs w:val="24"/>
                <w:lang w:eastAsia="uk-UA"/>
              </w:rPr>
              <w:t>037_</w:t>
            </w:r>
            <w:r w:rsidRPr="0082550A">
              <w:rPr>
                <w:rFonts w:ascii="Times New Roman" w:hAnsi="Times New Roman" w:cs="Times New Roman"/>
                <w:color w:val="000000" w:themeColor="text1"/>
                <w:sz w:val="24"/>
                <w:szCs w:val="24"/>
                <w:lang w:val="en-US" w:eastAsia="uk-UA"/>
              </w:rPr>
              <w:t>loan</w:t>
            </w:r>
            <w:r w:rsidRPr="0082550A">
              <w:rPr>
                <w:rFonts w:ascii="Times New Roman" w:hAnsi="Times New Roman" w:cs="Times New Roman"/>
                <w:color w:val="000000" w:themeColor="text1"/>
                <w:sz w:val="24"/>
                <w:szCs w:val="24"/>
                <w:lang w:eastAsia="uk-UA"/>
              </w:rPr>
              <w:t>_</w:t>
            </w:r>
            <w:r w:rsidRPr="0082550A">
              <w:rPr>
                <w:rFonts w:ascii="Times New Roman" w:hAnsi="Times New Roman" w:cs="Times New Roman"/>
                <w:color w:val="000000" w:themeColor="text1"/>
                <w:sz w:val="24"/>
                <w:szCs w:val="24"/>
                <w:lang w:val="en-US" w:eastAsia="uk-UA"/>
              </w:rPr>
              <w:t>type</w:t>
            </w:r>
            <w:r w:rsidRPr="0082550A">
              <w:rPr>
                <w:rFonts w:ascii="Times New Roman" w:hAnsi="Times New Roman" w:cs="Times New Roman"/>
                <w:color w:val="000000" w:themeColor="text1"/>
                <w:sz w:val="24"/>
                <w:szCs w:val="24"/>
                <w:lang w:eastAsia="uk-UA"/>
              </w:rPr>
              <w:t xml:space="preserve">, </w:t>
            </w:r>
            <w:r w:rsidRPr="0082550A">
              <w:rPr>
                <w:rFonts w:ascii="Times New Roman" w:hAnsi="Times New Roman" w:cs="Times New Roman"/>
                <w:color w:val="000000" w:themeColor="text1"/>
                <w:sz w:val="24"/>
                <w:szCs w:val="24"/>
                <w:lang w:val="en-US" w:eastAsia="uk-UA"/>
              </w:rPr>
              <w:t>ID</w:t>
            </w:r>
            <w:r w:rsidRPr="0082550A">
              <w:rPr>
                <w:rFonts w:ascii="Times New Roman" w:hAnsi="Times New Roman" w:cs="Times New Roman"/>
                <w:color w:val="000000" w:themeColor="text1"/>
                <w:sz w:val="24"/>
                <w:szCs w:val="24"/>
                <w:lang w:eastAsia="uk-UA"/>
              </w:rPr>
              <w:t>0202)</w:t>
            </w:r>
          </w:p>
          <w:p w14:paraId="1760DE9A" w14:textId="4C451F87" w:rsidR="00DF2462" w:rsidRPr="0082550A" w:rsidRDefault="004754DE" w:rsidP="000B3339">
            <w:pPr>
              <w:spacing w:after="0" w:line="240" w:lineRule="auto"/>
              <w:ind w:right="-108"/>
              <w:rPr>
                <w:rFonts w:ascii="Times New Roman" w:hAnsi="Times New Roman" w:cs="Times New Roman"/>
                <w:color w:val="000000" w:themeColor="text1"/>
                <w:sz w:val="24"/>
                <w:szCs w:val="24"/>
                <w:lang w:eastAsia="uk-UA"/>
              </w:rPr>
            </w:pPr>
            <w:r w:rsidRPr="0082550A">
              <w:rPr>
                <w:rFonts w:ascii="Times New Roman" w:hAnsi="Times New Roman" w:cs="Times New Roman"/>
                <w:color w:val="000000" w:themeColor="text1"/>
                <w:sz w:val="24"/>
                <w:szCs w:val="24"/>
                <w:lang w:eastAsia="uk-UA"/>
              </w:rPr>
              <w:t xml:space="preserve"> </w:t>
            </w:r>
            <w:r w:rsidR="00DF2462" w:rsidRPr="0082550A">
              <w:rPr>
                <w:rFonts w:ascii="Times New Roman" w:hAnsi="Times New Roman" w:cs="Times New Roman"/>
                <w:color w:val="000000" w:themeColor="text1"/>
                <w:sz w:val="24"/>
                <w:szCs w:val="24"/>
                <w:lang w:eastAsia="uk-UA"/>
              </w:rPr>
              <w:t xml:space="preserve">набуває значення </w:t>
            </w:r>
            <w:r w:rsidRPr="0082550A">
              <w:rPr>
                <w:rFonts w:ascii="Times New Roman" w:hAnsi="Times New Roman" w:cs="Times New Roman"/>
                <w:color w:val="000000" w:themeColor="text1"/>
                <w:sz w:val="24"/>
                <w:szCs w:val="24"/>
                <w:lang w:eastAsia="uk-UA"/>
              </w:rPr>
              <w:t>71</w:t>
            </w:r>
            <w:r w:rsidR="00DF2462" w:rsidRPr="0082550A">
              <w:rPr>
                <w:rFonts w:ascii="Times New Roman" w:hAnsi="Times New Roman" w:cs="Times New Roman"/>
                <w:color w:val="000000" w:themeColor="text1"/>
                <w:sz w:val="24"/>
                <w:szCs w:val="24"/>
                <w:lang w:eastAsia="uk-UA"/>
              </w:rPr>
              <w:t xml:space="preserve"> -Фінансова дебіторська заборгованість, строк погашення якої не перевищує три місяці,</w:t>
            </w:r>
            <w:r w:rsidRPr="0082550A">
              <w:rPr>
                <w:rFonts w:ascii="Times New Roman" w:hAnsi="Times New Roman" w:cs="Times New Roman"/>
                <w:color w:val="000000" w:themeColor="text1"/>
                <w:sz w:val="24"/>
                <w:szCs w:val="24"/>
                <w:lang w:eastAsia="uk-UA"/>
              </w:rPr>
              <w:t xml:space="preserve"> 72</w:t>
            </w:r>
            <w:r w:rsidR="00DF2462" w:rsidRPr="0082550A">
              <w:rPr>
                <w:rFonts w:ascii="Times New Roman" w:hAnsi="Times New Roman" w:cs="Times New Roman"/>
                <w:color w:val="000000" w:themeColor="text1"/>
                <w:sz w:val="24"/>
                <w:szCs w:val="24"/>
                <w:lang w:eastAsia="uk-UA"/>
              </w:rPr>
              <w:t>-Фінансова  дебіторська заборгованість, строк погашення якої перевищує три місяці</w:t>
            </w:r>
            <w:r w:rsidRPr="0082550A">
              <w:rPr>
                <w:rFonts w:ascii="Times New Roman" w:hAnsi="Times New Roman" w:cs="Times New Roman"/>
                <w:color w:val="000000" w:themeColor="text1"/>
                <w:sz w:val="24"/>
                <w:szCs w:val="24"/>
                <w:lang w:eastAsia="uk-UA"/>
              </w:rPr>
              <w:t xml:space="preserve">) </w:t>
            </w:r>
          </w:p>
          <w:p w14:paraId="262F91E8" w14:textId="4E30D2ED" w:rsidR="000B3339" w:rsidRPr="0082550A" w:rsidRDefault="00DF2462" w:rsidP="000B3339">
            <w:pPr>
              <w:spacing w:after="0" w:line="240" w:lineRule="auto"/>
              <w:ind w:right="-108"/>
              <w:rPr>
                <w:rFonts w:ascii="Times New Roman" w:eastAsia="Times New Roman" w:hAnsi="Times New Roman" w:cs="Times New Roman"/>
                <w:bCs/>
                <w:color w:val="000000" w:themeColor="text1"/>
                <w:sz w:val="24"/>
                <w:szCs w:val="24"/>
                <w:lang w:eastAsia="uk-UA"/>
              </w:rPr>
            </w:pPr>
            <w:r w:rsidRPr="0082550A">
              <w:rPr>
                <w:rFonts w:ascii="Times New Roman" w:hAnsi="Times New Roman" w:cs="Times New Roman"/>
                <w:color w:val="000000" w:themeColor="text1"/>
                <w:sz w:val="24"/>
                <w:szCs w:val="24"/>
                <w:lang w:eastAsia="uk-UA"/>
              </w:rPr>
              <w:t>-</w:t>
            </w:r>
            <w:r w:rsidR="000B3339" w:rsidRPr="0082550A">
              <w:rPr>
                <w:rFonts w:ascii="Times New Roman" w:eastAsia="Times New Roman" w:hAnsi="Times New Roman" w:cs="Times New Roman"/>
                <w:bCs/>
                <w:color w:val="000000" w:themeColor="text1"/>
                <w:sz w:val="24"/>
                <w:szCs w:val="24"/>
                <w:lang w:eastAsia="uk-UA"/>
              </w:rPr>
              <w:t>або з господарською діяльністю</w:t>
            </w:r>
            <w:r w:rsidR="004754DE" w:rsidRPr="0082550A">
              <w:rPr>
                <w:rFonts w:ascii="Times New Roman" w:eastAsia="Times New Roman" w:hAnsi="Times New Roman" w:cs="Times New Roman"/>
                <w:bCs/>
                <w:color w:val="000000" w:themeColor="text1"/>
                <w:sz w:val="24"/>
                <w:szCs w:val="24"/>
                <w:lang w:eastAsia="uk-UA"/>
              </w:rPr>
              <w:t xml:space="preserve"> </w:t>
            </w:r>
            <w:r w:rsidRPr="0082550A">
              <w:rPr>
                <w:rFonts w:ascii="Times New Roman" w:hAnsi="Times New Roman" w:cs="Times New Roman"/>
                <w:color w:val="000000" w:themeColor="text1"/>
                <w:sz w:val="24"/>
                <w:szCs w:val="24"/>
                <w:lang w:eastAsia="uk-UA"/>
              </w:rPr>
              <w:t>(реквізит Вид активної операції (</w:t>
            </w:r>
            <w:r w:rsidRPr="0082550A">
              <w:rPr>
                <w:rFonts w:ascii="Times New Roman" w:hAnsi="Times New Roman" w:cs="Times New Roman"/>
                <w:color w:val="000000" w:themeColor="text1"/>
                <w:sz w:val="24"/>
                <w:szCs w:val="24"/>
                <w:lang w:val="en-US" w:eastAsia="uk-UA"/>
              </w:rPr>
              <w:t>f</w:t>
            </w:r>
            <w:r w:rsidRPr="0082550A">
              <w:rPr>
                <w:rFonts w:ascii="Times New Roman" w:hAnsi="Times New Roman" w:cs="Times New Roman"/>
                <w:color w:val="000000" w:themeColor="text1"/>
                <w:sz w:val="24"/>
                <w:szCs w:val="24"/>
                <w:lang w:eastAsia="uk-UA"/>
              </w:rPr>
              <w:t>037_</w:t>
            </w:r>
            <w:r w:rsidRPr="0082550A">
              <w:rPr>
                <w:rFonts w:ascii="Times New Roman" w:hAnsi="Times New Roman" w:cs="Times New Roman"/>
                <w:color w:val="000000" w:themeColor="text1"/>
                <w:sz w:val="24"/>
                <w:szCs w:val="24"/>
                <w:lang w:val="en-US" w:eastAsia="uk-UA"/>
              </w:rPr>
              <w:t>loan</w:t>
            </w:r>
            <w:r w:rsidRPr="0082550A">
              <w:rPr>
                <w:rFonts w:ascii="Times New Roman" w:hAnsi="Times New Roman" w:cs="Times New Roman"/>
                <w:color w:val="000000" w:themeColor="text1"/>
                <w:sz w:val="24"/>
                <w:szCs w:val="24"/>
                <w:lang w:eastAsia="uk-UA"/>
              </w:rPr>
              <w:t>_</w:t>
            </w:r>
            <w:r w:rsidRPr="0082550A">
              <w:rPr>
                <w:rFonts w:ascii="Times New Roman" w:hAnsi="Times New Roman" w:cs="Times New Roman"/>
                <w:color w:val="000000" w:themeColor="text1"/>
                <w:sz w:val="24"/>
                <w:szCs w:val="24"/>
                <w:lang w:val="en-US" w:eastAsia="uk-UA"/>
              </w:rPr>
              <w:t>type</w:t>
            </w:r>
            <w:r w:rsidRPr="0082550A">
              <w:rPr>
                <w:rFonts w:ascii="Times New Roman" w:hAnsi="Times New Roman" w:cs="Times New Roman"/>
                <w:color w:val="000000" w:themeColor="text1"/>
                <w:sz w:val="24"/>
                <w:szCs w:val="24"/>
                <w:lang w:eastAsia="uk-UA"/>
              </w:rPr>
              <w:t xml:space="preserve">, </w:t>
            </w:r>
            <w:r w:rsidRPr="0082550A">
              <w:rPr>
                <w:rFonts w:ascii="Times New Roman" w:hAnsi="Times New Roman" w:cs="Times New Roman"/>
                <w:color w:val="000000" w:themeColor="text1"/>
                <w:sz w:val="24"/>
                <w:szCs w:val="24"/>
                <w:lang w:val="en-US" w:eastAsia="uk-UA"/>
              </w:rPr>
              <w:t>ID</w:t>
            </w:r>
            <w:r w:rsidRPr="0082550A">
              <w:rPr>
                <w:rFonts w:ascii="Times New Roman" w:hAnsi="Times New Roman" w:cs="Times New Roman"/>
                <w:color w:val="000000" w:themeColor="text1"/>
                <w:sz w:val="24"/>
                <w:szCs w:val="24"/>
                <w:lang w:eastAsia="uk-UA"/>
              </w:rPr>
              <w:t xml:space="preserve">0202) </w:t>
            </w:r>
            <w:r w:rsidRPr="0082550A">
              <w:rPr>
                <w:rFonts w:ascii="Times New Roman" w:hAnsi="Times New Roman" w:cs="Times New Roman"/>
                <w:color w:val="000000" w:themeColor="text1"/>
                <w:sz w:val="24"/>
                <w:szCs w:val="24"/>
                <w:lang w:eastAsia="uk-UA"/>
              </w:rPr>
              <w:lastRenderedPageBreak/>
              <w:t xml:space="preserve">набуває значення </w:t>
            </w:r>
            <w:r w:rsidR="004754DE" w:rsidRPr="0082550A">
              <w:rPr>
                <w:rFonts w:ascii="Times New Roman" w:hAnsi="Times New Roman" w:cs="Times New Roman"/>
                <w:color w:val="000000" w:themeColor="text1"/>
                <w:sz w:val="24"/>
                <w:szCs w:val="24"/>
                <w:lang w:eastAsia="uk-UA"/>
              </w:rPr>
              <w:t>73</w:t>
            </w:r>
            <w:r w:rsidRPr="0082550A">
              <w:rPr>
                <w:rFonts w:ascii="Times New Roman" w:hAnsi="Times New Roman" w:cs="Times New Roman"/>
                <w:color w:val="000000" w:themeColor="text1"/>
                <w:sz w:val="24"/>
                <w:szCs w:val="24"/>
                <w:lang w:eastAsia="uk-UA"/>
              </w:rPr>
              <w:t xml:space="preserve"> -Дебіторська заборгованість за господарською діяльністю</w:t>
            </w:r>
            <w:r w:rsidR="004754DE" w:rsidRPr="0082550A">
              <w:rPr>
                <w:rFonts w:ascii="Times New Roman" w:hAnsi="Times New Roman" w:cs="Times New Roman"/>
                <w:color w:val="000000" w:themeColor="text1"/>
                <w:sz w:val="24"/>
                <w:szCs w:val="24"/>
                <w:lang w:eastAsia="uk-UA"/>
              </w:rPr>
              <w:t>)</w:t>
            </w:r>
            <w:r w:rsidR="000B3339" w:rsidRPr="0082550A">
              <w:rPr>
                <w:rFonts w:ascii="Times New Roman" w:eastAsia="Times New Roman" w:hAnsi="Times New Roman" w:cs="Times New Roman"/>
                <w:bCs/>
                <w:color w:val="000000" w:themeColor="text1"/>
                <w:sz w:val="24"/>
                <w:szCs w:val="24"/>
                <w:lang w:eastAsia="uk-UA"/>
              </w:rPr>
              <w:t>, за умови її відповідності Правилам подання звітності про активні операції, затверджених Постановою Національного банку України № 9 від 18.01.2024</w:t>
            </w:r>
          </w:p>
          <w:p w14:paraId="29D36DAF" w14:textId="7FCC1096" w:rsidR="001B492F" w:rsidRPr="00884C84" w:rsidRDefault="000B3339" w:rsidP="000B3339">
            <w:pPr>
              <w:spacing w:after="0" w:line="240" w:lineRule="auto"/>
              <w:ind w:right="-108"/>
              <w:rPr>
                <w:rFonts w:ascii="Times New Roman" w:eastAsia="Times New Roman" w:hAnsi="Times New Roman" w:cs="Times New Roman"/>
                <w:bCs/>
                <w:color w:val="000000" w:themeColor="text1"/>
                <w:sz w:val="24"/>
                <w:szCs w:val="24"/>
                <w:lang w:eastAsia="uk-UA"/>
              </w:rPr>
            </w:pPr>
            <w:r w:rsidRPr="000B3339">
              <w:rPr>
                <w:rFonts w:ascii="Times New Roman" w:eastAsia="Times New Roman" w:hAnsi="Times New Roman" w:cs="Times New Roman"/>
                <w:bCs/>
                <w:color w:val="000000" w:themeColor="text1"/>
                <w:sz w:val="24"/>
                <w:szCs w:val="24"/>
                <w:lang w:eastAsia="uk-UA"/>
              </w:rPr>
              <w:t xml:space="preserve">Показник </w:t>
            </w:r>
            <w:r w:rsidRPr="00AB2387">
              <w:rPr>
                <w:rFonts w:ascii="Times New Roman" w:eastAsia="Times New Roman" w:hAnsi="Times New Roman" w:cs="Times New Roman"/>
                <w:b/>
                <w:bCs/>
                <w:color w:val="000000" w:themeColor="text1"/>
                <w:sz w:val="24"/>
                <w:szCs w:val="24"/>
                <w:lang w:eastAsia="uk-UA"/>
              </w:rPr>
              <w:t>не включає</w:t>
            </w:r>
            <w:r w:rsidRPr="000B3339">
              <w:rPr>
                <w:rFonts w:ascii="Times New Roman" w:eastAsia="Times New Roman" w:hAnsi="Times New Roman" w:cs="Times New Roman"/>
                <w:bCs/>
                <w:color w:val="000000" w:themeColor="text1"/>
                <w:sz w:val="24"/>
                <w:szCs w:val="24"/>
                <w:lang w:eastAsia="uk-UA"/>
              </w:rPr>
              <w:t xml:space="preserve"> у себе інформацію, відображену в інших показниках, зокрема: 002 </w:t>
            </w:r>
            <w:r w:rsidR="001113B5">
              <w:rPr>
                <w:rFonts w:ascii="Times New Roman" w:eastAsia="Times New Roman" w:hAnsi="Times New Roman" w:cs="Times New Roman"/>
                <w:bCs/>
                <w:color w:val="000000" w:themeColor="text1"/>
                <w:sz w:val="24"/>
                <w:szCs w:val="24"/>
                <w:lang w:eastAsia="uk-UA"/>
              </w:rPr>
              <w:t>-</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непрострочений</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003 </w:t>
            </w:r>
            <w:r w:rsidR="001113B5">
              <w:rPr>
                <w:rFonts w:ascii="Times New Roman" w:eastAsia="Times New Roman" w:hAnsi="Times New Roman" w:cs="Times New Roman"/>
                <w:bCs/>
                <w:color w:val="000000" w:themeColor="text1"/>
                <w:sz w:val="24"/>
                <w:szCs w:val="24"/>
                <w:lang w:eastAsia="uk-UA"/>
              </w:rPr>
              <w:t>-</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прострочений</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009</w:t>
            </w:r>
            <w:r w:rsidR="001113B5">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Нараховані доходи</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028</w:t>
            </w:r>
            <w:r w:rsidR="001113B5">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Розмір нарахованої винагороди</w:t>
            </w:r>
            <w:r w:rsidR="001113B5"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w:t>
            </w:r>
          </w:p>
        </w:tc>
      </w:tr>
      <w:tr w:rsidR="001B492F" w:rsidRPr="006C3C49" w14:paraId="3209E772"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CE195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EAFCFD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276FC0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9AFDC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B5B3A2"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7B91290" w14:textId="59246E6C"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1B492F" w:rsidRPr="006C3C49" w14:paraId="039A1102"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100BEA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49FF0E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793F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3410CFA"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19B91A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830CF9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1B492F" w:rsidRPr="006C3C49" w14:paraId="0858839A"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B322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F0FAD07"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Надане зобов'язання</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7BE6B01"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F1BA88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1C3DF8"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D823C84"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96AA1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D50E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D6BE2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Зобов'язання щодо наданих гарантій, акредитивів, векселів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B000F3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0C546A74"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D84A3D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8DE4F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3EA674"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08B2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DBDC9D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4484F9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75224D9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ID40.Об’єкт рухомого майна (movable) ID41.Об’єкт нерухомого майна (immovable) ID42.Фінансове забезпечення (deposit) Примітка: Допускається подання </w:t>
            </w:r>
            <w:r w:rsidRPr="00884C84">
              <w:rPr>
                <w:rFonts w:ascii="Times New Roman" w:eastAsia="Times New Roman" w:hAnsi="Times New Roman" w:cs="Times New Roman"/>
                <w:bCs/>
                <w:color w:val="000000" w:themeColor="text1"/>
                <w:sz w:val="24"/>
                <w:szCs w:val="24"/>
                <w:lang w:eastAsia="uk-UA"/>
              </w:rPr>
              <w:lastRenderedPageBreak/>
              <w:t>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08603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C610D0E" w14:textId="14CE7ACB"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подається в разі властивості конкретному </w:t>
            </w:r>
            <w:r w:rsidR="00BE606F" w:rsidRPr="00884C84">
              <w:rPr>
                <w:rFonts w:ascii="Times New Roman" w:eastAsia="Times New Roman" w:hAnsi="Times New Roman" w:cs="Times New Roman"/>
                <w:bCs/>
                <w:color w:val="000000" w:themeColor="text1"/>
                <w:sz w:val="24"/>
                <w:szCs w:val="24"/>
                <w:lang w:eastAsia="uk-UA"/>
              </w:rPr>
              <w:t>об’єкту</w:t>
            </w:r>
            <w:r w:rsidRPr="00884C84">
              <w:rPr>
                <w:rFonts w:ascii="Times New Roman" w:eastAsia="Times New Roman" w:hAnsi="Times New Roman" w:cs="Times New Roman"/>
                <w:bCs/>
                <w:color w:val="000000" w:themeColor="text1"/>
                <w:sz w:val="24"/>
                <w:szCs w:val="24"/>
                <w:lang w:eastAsia="uk-UA"/>
              </w:rPr>
              <w:t xml:space="preserve"> забезпечення.</w:t>
            </w:r>
          </w:p>
        </w:tc>
      </w:tr>
      <w:tr w:rsidR="001B492F" w:rsidRPr="006C3C49" w14:paraId="0E6C553D"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49E3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2B650F1"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4ED9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A9017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D8971E" w14:textId="0BB3F426" w:rsidR="001B492F" w:rsidRPr="00884C84" w:rsidRDefault="00702281" w:rsidP="00FC7031">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r w:rsidR="00FC7031" w:rsidRPr="00884C84">
              <w:rPr>
                <w:rFonts w:ascii="Times New Roman" w:eastAsia="Times New Roman" w:hAnsi="Times New Roman" w:cs="Times New Roman"/>
                <w:bCs/>
                <w:color w:val="000000" w:themeColor="text1"/>
                <w:sz w:val="24"/>
                <w:szCs w:val="24"/>
                <w:lang w:val="ru-RU" w:eastAsia="uk-UA"/>
              </w:rPr>
              <w:t>.</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42A1B75"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4AEFCFC1"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EB0D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A3245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314596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EB7F653"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71C9DC" w14:textId="322E7A43"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259D292"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73F5C8F5" w14:textId="77777777" w:rsidTr="001113B5">
        <w:trPr>
          <w:trHeight w:val="64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1F91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BE510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7DE352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52A9E0A6"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ID40.Об’єкт рухомого майна (movable) ID41.Об’єкт нерухомого майна </w:t>
            </w:r>
            <w:r w:rsidRPr="00884C84">
              <w:rPr>
                <w:rFonts w:ascii="Times New Roman" w:eastAsia="Times New Roman" w:hAnsi="Times New Roman" w:cs="Times New Roman"/>
                <w:bCs/>
                <w:color w:val="000000" w:themeColor="text1"/>
                <w:sz w:val="24"/>
                <w:szCs w:val="24"/>
                <w:lang w:eastAsia="uk-UA"/>
              </w:rPr>
              <w:lastRenderedPageBreak/>
              <w:t>(immovable)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1C251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1D20985" w14:textId="77777777" w:rsidR="001B492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Якщо об’єкт є забезпеченням </w:t>
            </w:r>
            <w:r w:rsidRPr="00104A32">
              <w:rPr>
                <w:rFonts w:ascii="Times New Roman" w:eastAsia="Times New Roman" w:hAnsi="Times New Roman" w:cs="Times New Roman"/>
                <w:bCs/>
                <w:color w:val="000000" w:themeColor="text1"/>
                <w:sz w:val="24"/>
                <w:szCs w:val="24"/>
                <w:lang w:eastAsia="uk-UA"/>
              </w:rPr>
              <w:t xml:space="preserve">виключно за однією угодою / правочином то цей показник подається  тільки у складі набору ID40.Об’єкт рухомого майна (movable) ID41.Об’єкт нерухомого майна </w:t>
            </w:r>
            <w:r w:rsidRPr="00104A32">
              <w:rPr>
                <w:rFonts w:ascii="Times New Roman" w:eastAsia="Times New Roman" w:hAnsi="Times New Roman" w:cs="Times New Roman"/>
                <w:bCs/>
                <w:color w:val="000000" w:themeColor="text1"/>
                <w:sz w:val="24"/>
                <w:szCs w:val="24"/>
                <w:lang w:eastAsia="uk-UA"/>
              </w:rPr>
              <w:lastRenderedPageBreak/>
              <w:t>(immovable) ID42.Фінансове забезпечення (deposit)</w:t>
            </w:r>
          </w:p>
          <w:p w14:paraId="04C77C3C" w14:textId="52A54107" w:rsidR="00631DC3" w:rsidRPr="00884C84" w:rsidRDefault="00631DC3" w:rsidP="00AB2387">
            <w:pPr>
              <w:spacing w:after="0" w:line="240" w:lineRule="auto"/>
              <w:ind w:firstLine="709"/>
              <w:jc w:val="both"/>
              <w:rPr>
                <w:rFonts w:ascii="Times New Roman" w:eastAsia="Times New Roman" w:hAnsi="Times New Roman" w:cs="Times New Roman"/>
                <w:bCs/>
                <w:color w:val="000000" w:themeColor="text1"/>
                <w:sz w:val="24"/>
                <w:szCs w:val="24"/>
                <w:lang w:eastAsia="uk-UA"/>
              </w:rPr>
            </w:pPr>
          </w:p>
        </w:tc>
      </w:tr>
      <w:tr w:rsidR="001B492F" w:rsidRPr="006C3C49" w14:paraId="49656638"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72B63E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6A55DE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6B103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F58FC9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E02AEA"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9DB33F7" w14:textId="3207A30F"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r w:rsidR="00792304" w:rsidRPr="00884C84">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36C686D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F43D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AB671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4A4AA0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C1B081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13097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95E03D9"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w:t>
            </w:r>
            <w:r w:rsidRPr="00884C84">
              <w:rPr>
                <w:rFonts w:ascii="Times New Roman" w:eastAsia="Times New Roman" w:hAnsi="Times New Roman" w:cs="Times New Roman"/>
                <w:bCs/>
                <w:color w:val="000000" w:themeColor="text1"/>
                <w:sz w:val="24"/>
                <w:szCs w:val="24"/>
                <w:lang w:eastAsia="uk-UA"/>
              </w:rPr>
              <w:lastRenderedPageBreak/>
              <w:t>відтермінування простроченої заборгованості).</w:t>
            </w:r>
            <w:r w:rsidRPr="00884C84">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736E9B84"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2F5B8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8D7A5E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B18FB5C"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86FE2B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5A899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75C1A6E" w14:textId="2C651B32"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w:t>
            </w:r>
            <w:r w:rsidR="006362A5" w:rsidRPr="00884C84">
              <w:rPr>
                <w:rFonts w:ascii="Times New Roman" w:eastAsia="Times New Roman" w:hAnsi="Times New Roman" w:cs="Times New Roman"/>
                <w:bCs/>
                <w:color w:val="000000" w:themeColor="text1"/>
                <w:sz w:val="24"/>
                <w:szCs w:val="24"/>
                <w:lang w:eastAsia="uk-UA"/>
              </w:rPr>
              <w:t xml:space="preserve">ики </w:t>
            </w:r>
            <w:r w:rsidR="00D903F5">
              <w:rPr>
                <w:rFonts w:ascii="Times New Roman" w:eastAsia="Times New Roman" w:hAnsi="Times New Roman" w:cs="Times New Roman"/>
                <w:bCs/>
                <w:color w:val="000000" w:themeColor="text1"/>
                <w:sz w:val="24"/>
                <w:szCs w:val="24"/>
                <w:lang w:eastAsia="uk-UA"/>
              </w:rPr>
              <w:lastRenderedPageBreak/>
              <w:t xml:space="preserve">фінансової установи </w:t>
            </w:r>
            <w:r w:rsidR="006362A5" w:rsidRPr="00AB2387">
              <w:rPr>
                <w:rFonts w:ascii="Times New Roman" w:eastAsia="Times New Roman" w:hAnsi="Times New Roman" w:cs="Times New Roman"/>
                <w:bCs/>
                <w:strike/>
                <w:color w:val="000000" w:themeColor="text1"/>
                <w:sz w:val="24"/>
                <w:szCs w:val="24"/>
                <w:lang w:eastAsia="uk-UA"/>
              </w:rPr>
              <w:t>банку</w:t>
            </w:r>
            <w:r w:rsidR="006362A5" w:rsidRPr="00884C84">
              <w:rPr>
                <w:rFonts w:ascii="Times New Roman" w:eastAsia="Times New Roman" w:hAnsi="Times New Roman" w:cs="Times New Roman"/>
                <w:bCs/>
                <w:color w:val="000000" w:themeColor="text1"/>
                <w:sz w:val="24"/>
                <w:szCs w:val="24"/>
                <w:lang w:eastAsia="uk-UA"/>
              </w:rPr>
              <w:t>; - для інших кредитів, в тому числі з розтермінуванням оплати тощо</w:t>
            </w:r>
            <w:r w:rsidRPr="00884C84">
              <w:rPr>
                <w:rFonts w:ascii="Times New Roman" w:eastAsia="Times New Roman" w:hAnsi="Times New Roman" w:cs="Times New Roman"/>
                <w:bCs/>
                <w:color w:val="000000" w:themeColor="text1"/>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w:t>
            </w:r>
            <w:r w:rsidRPr="00884C84">
              <w:rPr>
                <w:rFonts w:ascii="Times New Roman" w:eastAsia="Times New Roman" w:hAnsi="Times New Roman" w:cs="Times New Roman"/>
                <w:bCs/>
                <w:color w:val="000000" w:themeColor="text1"/>
                <w:sz w:val="24"/>
                <w:szCs w:val="24"/>
                <w:lang w:eastAsia="uk-UA"/>
              </w:rPr>
              <w:lastRenderedPageBreak/>
              <w:t>частки чистого доходу фізичної особи-підприємця в загальному доході бізнес-групи.</w:t>
            </w:r>
            <w:r w:rsidRPr="00884C84">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4D94E4E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51019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B6508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Обсяг покриття (депозиту) апліканта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940FEB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Показник не властивий для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3D79BE2D"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281A78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305B8F2" w14:textId="28BC912C" w:rsidR="001B492F" w:rsidRPr="00884C84" w:rsidRDefault="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w:t>
            </w:r>
            <w:r w:rsidR="00AB4CEF">
              <w:rPr>
                <w:rFonts w:ascii="Times New Roman" w:eastAsia="Times New Roman" w:hAnsi="Times New Roman" w:cs="Times New Roman"/>
                <w:bCs/>
                <w:color w:val="000000" w:themeColor="text1"/>
                <w:sz w:val="24"/>
                <w:szCs w:val="24"/>
                <w:lang w:eastAsia="uk-UA"/>
              </w:rPr>
              <w:t>г</w:t>
            </w:r>
            <w:r w:rsidRPr="00884C84">
              <w:rPr>
                <w:rFonts w:ascii="Times New Roman" w:eastAsia="Times New Roman" w:hAnsi="Times New Roman" w:cs="Times New Roman"/>
                <w:bCs/>
                <w:color w:val="000000" w:themeColor="text1"/>
                <w:sz w:val="24"/>
                <w:szCs w:val="24"/>
                <w:lang w:eastAsia="uk-UA"/>
              </w:rPr>
              <w:t xml:space="preserve"> депозит</w:t>
            </w:r>
            <w:r w:rsidR="00AB4CEF">
              <w:rPr>
                <w:rFonts w:ascii="Times New Roman" w:eastAsia="Times New Roman" w:hAnsi="Times New Roman" w:cs="Times New Roman"/>
                <w:bCs/>
                <w:color w:val="000000" w:themeColor="text1"/>
                <w:sz w:val="24"/>
                <w:szCs w:val="24"/>
                <w:lang w:eastAsia="uk-UA"/>
              </w:rPr>
              <w:t>ів</w:t>
            </w:r>
            <w:r w:rsidRPr="00884C84">
              <w:rPr>
                <w:rFonts w:ascii="Times New Roman" w:eastAsia="Times New Roman" w:hAnsi="Times New Roman" w:cs="Times New Roman"/>
                <w:bCs/>
                <w:color w:val="000000" w:themeColor="text1"/>
                <w:sz w:val="24"/>
                <w:szCs w:val="24"/>
                <w:lang w:eastAsia="uk-UA"/>
              </w:rPr>
              <w:t xml:space="preserve"> /грошового покриття, якою він забезпечує покриття зобов’язань перед респондентом.</w:t>
            </w:r>
          </w:p>
        </w:tc>
      </w:tr>
      <w:tr w:rsidR="001B492F" w:rsidRPr="006C3C49" w14:paraId="5E98204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1E12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0C7654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отриманої винагороди (для  позабалансових зобов’язань)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7987CA4"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2694" w:type="dxa"/>
            <w:tcBorders>
              <w:top w:val="single" w:sz="8" w:space="0" w:color="auto"/>
              <w:left w:val="nil"/>
              <w:bottom w:val="single" w:sz="8" w:space="0" w:color="auto"/>
              <w:right w:val="single" w:sz="4" w:space="0" w:color="auto"/>
            </w:tcBorders>
            <w:shd w:val="clear" w:color="000000" w:fill="FFFFFF"/>
            <w:hideMark/>
          </w:tcPr>
          <w:p w14:paraId="6FF26CC0"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43056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032F971" w14:textId="34C51EA9"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подається для операцій з гарантіями, авалів, надання та виконання зобов’язання щодо виконання зобов’язання боржника (факторинг без регресу) та має відповідати значенню  на яку зменшується борг за активом (EAD).</w:t>
            </w:r>
          </w:p>
        </w:tc>
      </w:tr>
      <w:tr w:rsidR="001B492F" w:rsidRPr="006C3C49" w14:paraId="6F9335FC"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1BB89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B85161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FD9432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CF254E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B0406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FA31CC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1B492F" w:rsidRPr="006C3C49" w14:paraId="677DA28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D8AF9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7A13E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Номінальна вартість (ЦП)</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E30999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39817D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7AE744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AAF05C8"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1B492F" w:rsidRPr="006C3C49" w14:paraId="6FB77DD0"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D0B27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033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65C4E0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Сума до отримання (актив, позабаланс)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BE3F295"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2DE2FC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DC6DB7"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369DFB1"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5EAA8AD"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627FB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6CA395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8AAEE2E"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2080223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AC969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19915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67A32BC"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655D3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59EFF5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придбаного активу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D7D91C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754D87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EE85C"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604F00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1B492F" w:rsidRPr="006C3C49" w14:paraId="488F84B5"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F934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B5F38E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0C9B00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04737BA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5C620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C2A947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1B492F" w:rsidRPr="006C3C49" w14:paraId="7D388869"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2F2E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18DC8B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Доходи майбутніх періодів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6ACDDF7" w14:textId="69325935"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E78BF" w:rsidRPr="00884C84">
              <w:rPr>
                <w:rFonts w:ascii="Times New Roman" w:eastAsia="Times New Roman" w:hAnsi="Times New Roman" w:cs="Times New Roman"/>
                <w:bCs/>
                <w:sz w:val="24"/>
                <w:szCs w:val="24"/>
                <w:lang w:eastAsia="uk-UA"/>
              </w:rPr>
              <w:t xml:space="preserve">ID03.Фінансове зобов'язання (liability) </w:t>
            </w:r>
            <w:r w:rsidRPr="00884C84">
              <w:rPr>
                <w:rFonts w:ascii="Times New Roman" w:eastAsia="Times New Roman" w:hAnsi="Times New Roman" w:cs="Times New Roman"/>
                <w:bCs/>
                <w:sz w:val="24"/>
                <w:szCs w:val="24"/>
                <w:lang w:eastAsia="uk-UA"/>
              </w:rPr>
              <w:t>ID04.Активна операція (loan</w:t>
            </w:r>
            <w:r w:rsidRPr="00884C84">
              <w:rPr>
                <w:rFonts w:ascii="Times New Roman" w:eastAsia="Times New Roman" w:hAnsi="Times New Roman" w:cs="Times New Roman"/>
                <w:bCs/>
                <w:color w:val="000000" w:themeColor="text1"/>
                <w:sz w:val="24"/>
                <w:szCs w:val="24"/>
                <w:lang w:eastAsia="uk-UA"/>
              </w:rPr>
              <w:t>)</w:t>
            </w:r>
          </w:p>
        </w:tc>
        <w:tc>
          <w:tcPr>
            <w:tcW w:w="2694" w:type="dxa"/>
            <w:tcBorders>
              <w:top w:val="single" w:sz="8" w:space="0" w:color="auto"/>
              <w:left w:val="nil"/>
              <w:bottom w:val="single" w:sz="8" w:space="0" w:color="auto"/>
              <w:right w:val="single" w:sz="4" w:space="0" w:color="auto"/>
            </w:tcBorders>
            <w:shd w:val="clear" w:color="000000" w:fill="FFFFFF"/>
            <w:hideMark/>
          </w:tcPr>
          <w:p w14:paraId="40CC2AF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9A191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9C1070D" w14:textId="0A8E9BC8"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відображає суми, які мають бути включені в доходи майбутніх періодів за активом</w:t>
            </w:r>
          </w:p>
        </w:tc>
      </w:tr>
      <w:tr w:rsidR="001B492F" w:rsidRPr="006C3C49" w14:paraId="348F4A28"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D62C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040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7F2D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3C8D9D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B58BD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675647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9D108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ACDE99D"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1CAED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6BF41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BD84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56600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5294D1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C808DD5"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1B492F" w:rsidRPr="006C3C49" w14:paraId="55C9CAFB" w14:textId="77777777" w:rsidTr="001113B5">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87FF9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464BEE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80207F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78F9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4BF13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728E4C"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r w:rsidR="006948CE" w:rsidRPr="006C3C49" w14:paraId="18569C66" w14:textId="77777777" w:rsidTr="001113B5">
        <w:trPr>
          <w:trHeight w:val="967"/>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525169D9" w14:textId="6CCDD215" w:rsidR="006948CE" w:rsidRPr="00F321DF" w:rsidRDefault="006948CE" w:rsidP="00BF2E4D">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hAnsi="Times New Roman" w:cs="Times New Roman"/>
                <w:color w:val="000000" w:themeColor="text1"/>
              </w:rPr>
              <w:t xml:space="preserve">* - набуває умовного значення 1-Актив (дебетовий залишок) з огляду на те, що відображення не відбувається на рахунках обліку. </w:t>
            </w:r>
          </w:p>
        </w:tc>
      </w:tr>
      <w:bookmarkEnd w:id="233"/>
    </w:tbl>
    <w:p w14:paraId="750F60A2" w14:textId="77777777" w:rsidR="009B5519" w:rsidRPr="006C3C49" w:rsidRDefault="009B5519" w:rsidP="008E7D0C">
      <w:pPr>
        <w:tabs>
          <w:tab w:val="left" w:pos="4882"/>
        </w:tabs>
        <w:spacing w:after="0" w:line="240" w:lineRule="auto"/>
        <w:jc w:val="both"/>
        <w:rPr>
          <w:rFonts w:ascii="Times New Roman" w:hAnsi="Times New Roman" w:cs="Times New Roman"/>
          <w:b/>
          <w:color w:val="000000" w:themeColor="text1"/>
          <w:sz w:val="28"/>
          <w:szCs w:val="28"/>
        </w:rPr>
      </w:pPr>
    </w:p>
    <w:p w14:paraId="35311745" w14:textId="44985BEA" w:rsidR="00D73A2A" w:rsidRPr="006C3C49" w:rsidRDefault="008E7D0C" w:rsidP="001254D5">
      <w:pPr>
        <w:tabs>
          <w:tab w:val="left" w:pos="4882"/>
        </w:tabs>
        <w:spacing w:after="0" w:line="240" w:lineRule="auto"/>
        <w:jc w:val="both"/>
        <w:rPr>
          <w:rStyle w:val="a5"/>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rPr>
        <w:t xml:space="preserve">Повернутись до реквізиту </w:t>
      </w:r>
      <w:hyperlink w:anchor="ОблікІнформаціяРекв0373" w:history="1">
        <w:r w:rsidRPr="006C3C49">
          <w:rPr>
            <w:rStyle w:val="a5"/>
            <w:rFonts w:ascii="Times New Roman" w:hAnsi="Times New Roman" w:cs="Times New Roman"/>
            <w:b/>
            <w:color w:val="000000" w:themeColor="text1"/>
            <w:sz w:val="28"/>
            <w:szCs w:val="28"/>
          </w:rPr>
          <w:t>Тип суми (fiai_amount_type, ID0373)</w:t>
        </w:r>
      </w:hyperlink>
    </w:p>
    <w:p w14:paraId="64EA2FDC" w14:textId="77777777" w:rsidR="00D73A2A" w:rsidRPr="006C3C49" w:rsidRDefault="00D73A2A" w:rsidP="005673F1">
      <w:pPr>
        <w:spacing w:after="0" w:line="240" w:lineRule="auto"/>
        <w:rPr>
          <w:rStyle w:val="a5"/>
          <w:rFonts w:ascii="Times New Roman" w:hAnsi="Times New Roman" w:cs="Times New Roman"/>
          <w:b/>
          <w:color w:val="000000" w:themeColor="text1"/>
          <w:sz w:val="28"/>
          <w:szCs w:val="28"/>
        </w:rPr>
      </w:pPr>
    </w:p>
    <w:p w14:paraId="30ECE1D8" w14:textId="77777777" w:rsidR="00D73A2A" w:rsidRPr="00F321DF" w:rsidRDefault="007A7151" w:rsidP="00D73A2A">
      <w:pPr>
        <w:rPr>
          <w:color w:val="000000" w:themeColor="text1"/>
        </w:rPr>
      </w:pPr>
      <w:hyperlink w:anchor="Зміст" w:history="1">
        <w:r w:rsidR="00D73A2A" w:rsidRPr="00F321DF">
          <w:rPr>
            <w:rStyle w:val="a5"/>
            <w:rFonts w:ascii="Times New Roman" w:hAnsi="Times New Roman" w:cs="Times New Roman"/>
            <w:b/>
            <w:color w:val="000000" w:themeColor="text1"/>
            <w:sz w:val="28"/>
            <w:szCs w:val="28"/>
            <w:lang w:val="ru-RU"/>
          </w:rPr>
          <w:t>Повернутись до зм</w:t>
        </w:r>
        <w:r w:rsidR="00D73A2A" w:rsidRPr="00F321DF">
          <w:rPr>
            <w:rStyle w:val="a5"/>
            <w:rFonts w:ascii="Times New Roman" w:hAnsi="Times New Roman" w:cs="Times New Roman"/>
            <w:b/>
            <w:color w:val="000000" w:themeColor="text1"/>
            <w:sz w:val="28"/>
            <w:szCs w:val="28"/>
          </w:rPr>
          <w:t>істу Правил</w:t>
        </w:r>
      </w:hyperlink>
    </w:p>
    <w:p w14:paraId="41E555E9" w14:textId="0AA0E99F" w:rsidR="002C2888" w:rsidRPr="006C3C49" w:rsidRDefault="007A7151" w:rsidP="00D73A2A">
      <w:pPr>
        <w:spacing w:after="0" w:line="240" w:lineRule="auto"/>
        <w:rPr>
          <w:rFonts w:ascii="Times New Roman" w:hAnsi="Times New Roman" w:cs="Times New Roman"/>
          <w:color w:val="000000" w:themeColor="text1"/>
          <w:sz w:val="28"/>
          <w:szCs w:val="28"/>
        </w:rPr>
      </w:pPr>
      <w:hyperlink w:anchor="ЗагальніВимоги" w:history="1">
        <w:r w:rsidR="00D73A2A" w:rsidRPr="00F321DF">
          <w:rPr>
            <w:rStyle w:val="a5"/>
            <w:rFonts w:ascii="Times New Roman" w:hAnsi="Times New Roman" w:cs="Times New Roman"/>
            <w:b/>
            <w:color w:val="000000" w:themeColor="text1"/>
            <w:sz w:val="28"/>
            <w:szCs w:val="28"/>
          </w:rPr>
          <w:t>Повернутись до розділу Загальні вимоги</w:t>
        </w:r>
      </w:hyperlink>
      <w:r w:rsidR="002C2888" w:rsidRPr="006C3C49">
        <w:rPr>
          <w:rFonts w:ascii="Times New Roman" w:hAnsi="Times New Roman" w:cs="Times New Roman"/>
          <w:color w:val="000000" w:themeColor="text1"/>
          <w:sz w:val="28"/>
          <w:szCs w:val="28"/>
        </w:rPr>
        <w:br w:type="page"/>
      </w:r>
    </w:p>
    <w:p w14:paraId="161D911B" w14:textId="77777777" w:rsidR="00B213CF" w:rsidRPr="006C3C49" w:rsidRDefault="00564EF8" w:rsidP="00D113F8">
      <w:pPr>
        <w:jc w:val="center"/>
        <w:outlineLvl w:val="0"/>
        <w:rPr>
          <w:rFonts w:ascii="Times New Roman" w:hAnsi="Times New Roman" w:cs="Times New Roman"/>
          <w:color w:val="000000" w:themeColor="text1"/>
          <w:sz w:val="28"/>
          <w:szCs w:val="28"/>
        </w:rPr>
      </w:pPr>
      <w:bookmarkStart w:id="235" w:name="ДодатокРозподілДіапазІдентиф"/>
      <w:bookmarkStart w:id="236" w:name="_Toc225323662"/>
      <w:r w:rsidRPr="006C3C49">
        <w:rPr>
          <w:rFonts w:ascii="Times New Roman" w:hAnsi="Times New Roman" w:cs="Times New Roman"/>
          <w:b/>
          <w:color w:val="000000" w:themeColor="text1"/>
          <w:sz w:val="28"/>
          <w:szCs w:val="28"/>
        </w:rPr>
        <w:lastRenderedPageBreak/>
        <w:t xml:space="preserve">Додаток </w:t>
      </w:r>
      <w:r w:rsidR="00EC7A64" w:rsidRPr="006C3C49">
        <w:rPr>
          <w:rFonts w:ascii="Times New Roman" w:hAnsi="Times New Roman" w:cs="Times New Roman"/>
          <w:b/>
          <w:color w:val="000000" w:themeColor="text1"/>
          <w:sz w:val="28"/>
          <w:szCs w:val="28"/>
        </w:rPr>
        <w:t>2</w:t>
      </w:r>
      <w:r w:rsidRPr="006C3C49">
        <w:rPr>
          <w:rFonts w:ascii="Times New Roman" w:hAnsi="Times New Roman" w:cs="Times New Roman"/>
          <w:b/>
          <w:color w:val="000000" w:themeColor="text1"/>
          <w:sz w:val="28"/>
          <w:szCs w:val="28"/>
        </w:rPr>
        <w:t>. Розподіл діапазонів ідентифікаторів реквізитів</w:t>
      </w:r>
      <w:bookmarkEnd w:id="235"/>
      <w:bookmarkEnd w:id="236"/>
    </w:p>
    <w:tbl>
      <w:tblPr>
        <w:tblStyle w:val="a6"/>
        <w:tblW w:w="0" w:type="auto"/>
        <w:tblLook w:val="04A0" w:firstRow="1" w:lastRow="0" w:firstColumn="1" w:lastColumn="0" w:noHBand="0" w:noVBand="1"/>
      </w:tblPr>
      <w:tblGrid>
        <w:gridCol w:w="846"/>
        <w:gridCol w:w="11198"/>
        <w:gridCol w:w="3084"/>
      </w:tblGrid>
      <w:tr w:rsidR="0030743B" w:rsidRPr="006C3C49" w14:paraId="1EB87891" w14:textId="77777777" w:rsidTr="00B47DC2">
        <w:tc>
          <w:tcPr>
            <w:tcW w:w="846" w:type="dxa"/>
          </w:tcPr>
          <w:p w14:paraId="07547AE6"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з.п.</w:t>
            </w:r>
          </w:p>
        </w:tc>
        <w:tc>
          <w:tcPr>
            <w:tcW w:w="11198" w:type="dxa"/>
          </w:tcPr>
          <w:p w14:paraId="4EFB84F9"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22291FDF"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Діапазон числових ідентифікаторів для реквізитів</w:t>
            </w:r>
          </w:p>
        </w:tc>
      </w:tr>
    </w:tbl>
    <w:p w14:paraId="17E5F710" w14:textId="77777777" w:rsidR="009B4FD8" w:rsidRPr="00F321DF" w:rsidRDefault="009B4FD8" w:rsidP="002D58B0">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846"/>
        <w:gridCol w:w="11198"/>
        <w:gridCol w:w="3084"/>
      </w:tblGrid>
      <w:tr w:rsidR="006C3C49" w:rsidRPr="006C3C49" w14:paraId="124B514D" w14:textId="77777777" w:rsidTr="002D58B0">
        <w:trPr>
          <w:tblHeader/>
        </w:trPr>
        <w:tc>
          <w:tcPr>
            <w:tcW w:w="846" w:type="dxa"/>
          </w:tcPr>
          <w:p w14:paraId="5A160732" w14:textId="00E1EB63" w:rsidR="009B4FD8" w:rsidRPr="006C3C49" w:rsidRDefault="009B4FD8"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A1EE1E2" w14:textId="303E2344" w:rsidR="009B4FD8" w:rsidRPr="006C3C49" w:rsidRDefault="009B4FD8" w:rsidP="002D58B0">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DCC50FA" w14:textId="116562C8" w:rsidR="009B4FD8" w:rsidRPr="006C3C49" w:rsidRDefault="009B4FD8">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3</w:t>
            </w:r>
          </w:p>
        </w:tc>
      </w:tr>
      <w:tr w:rsidR="006C3C49" w:rsidRPr="006C3C49" w14:paraId="03B84E67" w14:textId="77777777" w:rsidTr="00B47DC2">
        <w:tc>
          <w:tcPr>
            <w:tcW w:w="846" w:type="dxa"/>
          </w:tcPr>
          <w:p w14:paraId="25F62240"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8CC757" w14:textId="77777777" w:rsidR="0030743B" w:rsidRPr="006C3C49" w:rsidRDefault="0030743B" w:rsidP="00B47DC2">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97F"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0001-0050</w:t>
            </w:r>
          </w:p>
        </w:tc>
      </w:tr>
      <w:tr w:rsidR="006C3C49" w:rsidRPr="006C3C49" w14:paraId="297B05C5" w14:textId="77777777" w:rsidTr="00B47DC2">
        <w:tc>
          <w:tcPr>
            <w:tcW w:w="846" w:type="dxa"/>
          </w:tcPr>
          <w:p w14:paraId="50A480E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1F24D06"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які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781CBF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0051-0100</w:t>
            </w:r>
          </w:p>
        </w:tc>
      </w:tr>
      <w:tr w:rsidR="006C3C49" w:rsidRPr="006C3C49" w14:paraId="37CCE9D6" w14:textId="77777777" w:rsidTr="00B47DC2">
        <w:tc>
          <w:tcPr>
            <w:tcW w:w="846" w:type="dxa"/>
          </w:tcPr>
          <w:p w14:paraId="6F992923"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1CC03FF" w14:textId="77777777" w:rsidR="0030743B" w:rsidRPr="006C3C49" w:rsidRDefault="0030743B" w:rsidP="00583ECA">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особам, які є учасника</w:t>
            </w:r>
            <w:r w:rsidR="00583ECA" w:rsidRPr="006C3C49">
              <w:rPr>
                <w:rFonts w:ascii="Times New Roman" w:hAnsi="Times New Roman" w:cs="Times New Roman"/>
                <w:bCs/>
                <w:color w:val="000000" w:themeColor="text1"/>
                <w:sz w:val="28"/>
                <w:szCs w:val="28"/>
              </w:rPr>
              <w:t>ми здійснення активної операції</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AC23735"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0101-0200</w:t>
            </w:r>
          </w:p>
        </w:tc>
      </w:tr>
      <w:tr w:rsidR="006C3C49" w:rsidRPr="006C3C49" w14:paraId="7AE6FB4D" w14:textId="77777777" w:rsidTr="00B9654A">
        <w:tc>
          <w:tcPr>
            <w:tcW w:w="846" w:type="dxa"/>
          </w:tcPr>
          <w:p w14:paraId="4B337AB4" w14:textId="77777777" w:rsidR="0030743B" w:rsidRPr="006C3C49" w:rsidRDefault="0030743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10F71B91" w14:textId="77777777" w:rsidR="0030743B" w:rsidRPr="006C3C49" w:rsidRDefault="0030743B" w:rsidP="001E7AFB">
            <w:pPr>
              <w:jc w:val="both"/>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001E7AFB" w:rsidRPr="006C3C49">
              <w:rPr>
                <w:rFonts w:ascii="Times New Roman" w:hAnsi="Times New Roman" w:cs="Times New Roman"/>
                <w:bCs/>
                <w:color w:val="000000" w:themeColor="text1"/>
                <w:sz w:val="28"/>
                <w:szCs w:val="28"/>
                <w:lang w:val="en-US" w:eastAsia="uk-UA"/>
              </w:rPr>
              <w:t>, ID</w:t>
            </w:r>
            <w:r w:rsidR="001E7AFB" w:rsidRPr="006C3C49">
              <w:rPr>
                <w:rFonts w:ascii="Times New Roman" w:hAnsi="Times New Roman" w:cs="Times New Roman"/>
                <w:bCs/>
                <w:color w:val="000000" w:themeColor="text1"/>
                <w:sz w:val="28"/>
                <w:szCs w:val="28"/>
                <w:lang w:eastAsia="uk-UA"/>
              </w:rPr>
              <w:t>21.Транш (</w:t>
            </w:r>
            <w:r w:rsidR="001E7AFB" w:rsidRPr="006C3C49">
              <w:rPr>
                <w:rFonts w:ascii="Times New Roman" w:hAnsi="Times New Roman" w:cs="Times New Roman"/>
                <w:color w:val="000000" w:themeColor="text1"/>
                <w:sz w:val="28"/>
                <w:szCs w:val="28"/>
                <w:lang w:val="en-US"/>
              </w:rPr>
              <w:t>tranche</w:t>
            </w:r>
            <w:r w:rsidR="001E7AFB" w:rsidRPr="006C3C49">
              <w:rPr>
                <w:rFonts w:ascii="Times New Roman" w:hAnsi="Times New Roman" w:cs="Times New Roman"/>
                <w:color w:val="000000" w:themeColor="text1"/>
                <w:sz w:val="28"/>
                <w:szCs w:val="28"/>
                <w:lang w:eastAsia="uk-UA"/>
              </w:rPr>
              <w:t>)</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2E94AC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0201-0300</w:t>
            </w:r>
          </w:p>
        </w:tc>
      </w:tr>
      <w:tr w:rsidR="006C3C49" w:rsidRPr="006C3C49" w14:paraId="66AE30F9" w14:textId="77777777" w:rsidTr="00B9654A">
        <w:tc>
          <w:tcPr>
            <w:tcW w:w="846" w:type="dxa"/>
          </w:tcPr>
          <w:p w14:paraId="0A43A39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5FE7EA57"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.Кредитний ризик (risk),</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22.Облікова інформація (account_info)</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23.Облікова інформація, сума (acc_amount_info)</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F15E990"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0301-0500</w:t>
            </w:r>
          </w:p>
        </w:tc>
      </w:tr>
      <w:tr w:rsidR="006C3C49" w:rsidRPr="006C3C49" w14:paraId="6C95778C" w14:textId="77777777" w:rsidTr="00B9654A">
        <w:tc>
          <w:tcPr>
            <w:tcW w:w="846" w:type="dxa"/>
            <w:tcBorders>
              <w:bottom w:val="single" w:sz="4" w:space="0" w:color="auto"/>
            </w:tcBorders>
          </w:tcPr>
          <w:p w14:paraId="43999D5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773701FA"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05.</w:t>
            </w:r>
            <w:r w:rsidRPr="006C3C49">
              <w:rPr>
                <w:rFonts w:ascii="Times New Roman" w:hAnsi="Times New Roman" w:cs="Times New Roman"/>
                <w:bCs/>
                <w:color w:val="000000" w:themeColor="text1"/>
                <w:sz w:val="28"/>
                <w:szCs w:val="28"/>
                <w:lang w:eastAsia="uk-UA"/>
              </w:rPr>
              <w:t>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movable)</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004D4380"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ID42.Фінансове забезпечення (deposit),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ID44.</w:t>
            </w:r>
            <w:r w:rsidR="004D4380" w:rsidRPr="006C3C49">
              <w:rPr>
                <w:rFonts w:ascii="Times New Roman" w:hAnsi="Times New Roman" w:cs="Times New Roman"/>
                <w:bCs/>
                <w:color w:val="000000" w:themeColor="text1"/>
                <w:sz w:val="28"/>
                <w:szCs w:val="28"/>
                <w:lang w:eastAsia="uk-UA"/>
              </w:rPr>
              <w:t>О</w:t>
            </w:r>
            <w:r w:rsidR="00974C94" w:rsidRPr="006C3C49">
              <w:rPr>
                <w:rFonts w:ascii="Times New Roman" w:hAnsi="Times New Roman" w:cs="Times New Roman"/>
                <w:bCs/>
                <w:color w:val="000000" w:themeColor="text1"/>
                <w:sz w:val="28"/>
                <w:szCs w:val="28"/>
                <w:lang w:eastAsia="uk-UA"/>
              </w:rPr>
              <w:t>цінка об’єкта</w:t>
            </w:r>
            <w:r w:rsidRPr="006C3C49">
              <w:rPr>
                <w:rFonts w:ascii="Times New Roman" w:hAnsi="Times New Roman" w:cs="Times New Roman"/>
                <w:bCs/>
                <w:color w:val="000000" w:themeColor="text1"/>
                <w:sz w:val="28"/>
                <w:szCs w:val="28"/>
                <w:lang w:eastAsia="uk-UA"/>
              </w:rPr>
              <w:t xml:space="preserve"> забезпечення (assessment),</w:t>
            </w:r>
            <w:r w:rsidRPr="006C3C49">
              <w:rPr>
                <w:color w:val="000000" w:themeColor="text1"/>
                <w:sz w:val="28"/>
                <w:szCs w:val="28"/>
              </w:rPr>
              <w:t xml:space="preserve"> </w:t>
            </w:r>
            <w:r w:rsidR="00974C94" w:rsidRPr="006C3C49">
              <w:rPr>
                <w:rFonts w:ascii="Times New Roman" w:hAnsi="Times New Roman" w:cs="Times New Roman"/>
                <w:bCs/>
                <w:color w:val="000000" w:themeColor="text1"/>
                <w:sz w:val="28"/>
                <w:szCs w:val="28"/>
                <w:lang w:eastAsia="uk-UA"/>
              </w:rPr>
              <w:t>ID46.Перевірка об’єкта</w:t>
            </w:r>
            <w:r w:rsidRPr="006C3C49">
              <w:rPr>
                <w:rFonts w:ascii="Times New Roman" w:hAnsi="Times New Roman" w:cs="Times New Roman"/>
                <w:bCs/>
                <w:color w:val="000000" w:themeColor="text1"/>
                <w:sz w:val="28"/>
                <w:szCs w:val="28"/>
                <w:lang w:eastAsia="uk-UA"/>
              </w:rPr>
              <w:t xml:space="preserve"> забезпечення (validation)</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53C411"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0501-0600</w:t>
            </w:r>
          </w:p>
        </w:tc>
      </w:tr>
      <w:tr w:rsidR="006C3C49" w:rsidRPr="006C3C49" w14:paraId="0D787E03" w14:textId="77777777" w:rsidTr="00B9654A">
        <w:tc>
          <w:tcPr>
            <w:tcW w:w="846" w:type="dxa"/>
            <w:tcBorders>
              <w:top w:val="single" w:sz="4" w:space="0" w:color="auto"/>
              <w:bottom w:val="single" w:sz="4" w:space="0" w:color="auto"/>
            </w:tcBorders>
          </w:tcPr>
          <w:p w14:paraId="3D18189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52875" w14:textId="77777777" w:rsidR="0030743B" w:rsidRPr="006C3C49" w:rsidRDefault="0030743B" w:rsidP="004D4380">
            <w:pP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38.Адреса реєстрації (reg_address),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39.</w:t>
            </w:r>
            <w:r w:rsidRPr="006C3C49">
              <w:rPr>
                <w:rFonts w:ascii="Times New Roman" w:hAnsi="Times New Roman" w:cs="Times New Roman"/>
                <w:bCs/>
                <w:color w:val="000000" w:themeColor="text1"/>
                <w:sz w:val="28"/>
                <w:szCs w:val="28"/>
                <w:lang w:eastAsia="uk-UA"/>
              </w:rPr>
              <w:t>Фактична адреса (actual_address)</w:t>
            </w:r>
            <w:r w:rsidR="00E8368C" w:rsidRPr="006C3C49">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099E0027"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0601-</w:t>
            </w:r>
            <w:r w:rsidR="004964D4" w:rsidRPr="006C3C49">
              <w:rPr>
                <w:rFonts w:ascii="Times New Roman" w:hAnsi="Times New Roman" w:cs="Times New Roman"/>
                <w:bCs/>
                <w:color w:val="000000" w:themeColor="text1"/>
                <w:sz w:val="28"/>
                <w:szCs w:val="28"/>
              </w:rPr>
              <w:t>0650</w:t>
            </w:r>
          </w:p>
        </w:tc>
      </w:tr>
      <w:tr w:rsidR="006C3C49" w:rsidRPr="006C3C49" w14:paraId="32FA9787" w14:textId="77777777" w:rsidTr="00FF28A5">
        <w:tc>
          <w:tcPr>
            <w:tcW w:w="846" w:type="dxa"/>
            <w:tcBorders>
              <w:top w:val="single" w:sz="4" w:space="0" w:color="auto"/>
              <w:left w:val="nil"/>
              <w:bottom w:val="nil"/>
              <w:right w:val="nil"/>
            </w:tcBorders>
          </w:tcPr>
          <w:p w14:paraId="6286E226"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23F37154" w14:textId="77777777" w:rsidR="00F45013" w:rsidRPr="00F321DF" w:rsidRDefault="00F45013" w:rsidP="006B5E99">
            <w:pPr>
              <w:rPr>
                <w:rFonts w:ascii="Times New Roman" w:hAnsi="Times New Roman" w:cs="Times New Roman"/>
                <w:b/>
                <w:color w:val="000000" w:themeColor="text1"/>
                <w:sz w:val="28"/>
                <w:szCs w:val="28"/>
                <w:lang w:val="ru-RU"/>
              </w:rPr>
            </w:pPr>
          </w:p>
          <w:p w14:paraId="317CC1C7" w14:textId="39268EB9" w:rsidR="00F45013" w:rsidRPr="00F321DF" w:rsidRDefault="007A7151" w:rsidP="00F45013">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F45013" w:rsidRPr="00F321DF">
                <w:rPr>
                  <w:rStyle w:val="a5"/>
                  <w:rFonts w:ascii="Times New Roman" w:hAnsi="Times New Roman" w:cs="Times New Roman"/>
                  <w:b/>
                  <w:color w:val="000000" w:themeColor="text1"/>
                  <w:sz w:val="28"/>
                  <w:szCs w:val="28"/>
                  <w:lang w:val="ru-RU"/>
                </w:rPr>
                <w:t>Повернутись до</w:t>
              </w:r>
              <w:r w:rsidR="001D3C26" w:rsidRPr="00F321DF">
                <w:rPr>
                  <w:rStyle w:val="a5"/>
                  <w:rFonts w:ascii="Times New Roman" w:hAnsi="Times New Roman" w:cs="Times New Roman"/>
                  <w:b/>
                  <w:color w:val="000000" w:themeColor="text1"/>
                  <w:sz w:val="28"/>
                  <w:szCs w:val="28"/>
                  <w:lang w:val="ru-RU"/>
                </w:rPr>
                <w:t xml:space="preserve"> </w:t>
              </w:r>
              <w:r w:rsidR="00F45013" w:rsidRPr="00F321DF">
                <w:rPr>
                  <w:rStyle w:val="a5"/>
                  <w:rFonts w:ascii="Times New Roman" w:hAnsi="Times New Roman" w:cs="Times New Roman"/>
                  <w:b/>
                  <w:color w:val="000000" w:themeColor="text1"/>
                  <w:sz w:val="28"/>
                  <w:szCs w:val="28"/>
                  <w:lang w:val="ru-RU"/>
                </w:rPr>
                <w:t>розподілу ідентифікаторів у розділі Загальні вимоги</w:t>
              </w:r>
            </w:hyperlink>
          </w:p>
          <w:p w14:paraId="243D6B80" w14:textId="77777777" w:rsidR="00F45013" w:rsidRPr="00F321DF" w:rsidRDefault="00F45013" w:rsidP="006B5E99">
            <w:pPr>
              <w:rPr>
                <w:rFonts w:ascii="Times New Roman" w:hAnsi="Times New Roman" w:cs="Times New Roman"/>
                <w:b/>
                <w:color w:val="000000" w:themeColor="text1"/>
                <w:sz w:val="28"/>
                <w:szCs w:val="28"/>
                <w:lang w:val="ru-RU"/>
              </w:rPr>
            </w:pPr>
          </w:p>
          <w:p w14:paraId="7E0B4315" w14:textId="77777777" w:rsidR="001D3C26" w:rsidRPr="00F321DF" w:rsidRDefault="007A7151" w:rsidP="001D3C26">
            <w:pPr>
              <w:rPr>
                <w:color w:val="000000" w:themeColor="text1"/>
              </w:rPr>
            </w:pPr>
            <w:hyperlink w:anchor="Зміст" w:history="1">
              <w:r w:rsidR="001D3C26" w:rsidRPr="00F321DF">
                <w:rPr>
                  <w:rStyle w:val="a5"/>
                  <w:rFonts w:ascii="Times New Roman" w:hAnsi="Times New Roman" w:cs="Times New Roman"/>
                  <w:b/>
                  <w:color w:val="000000" w:themeColor="text1"/>
                  <w:sz w:val="28"/>
                  <w:szCs w:val="28"/>
                  <w:lang w:val="ru-RU"/>
                </w:rPr>
                <w:t>Повернутись до зм</w:t>
              </w:r>
              <w:r w:rsidR="001D3C26" w:rsidRPr="00F321DF">
                <w:rPr>
                  <w:rStyle w:val="a5"/>
                  <w:rFonts w:ascii="Times New Roman" w:hAnsi="Times New Roman" w:cs="Times New Roman"/>
                  <w:b/>
                  <w:color w:val="000000" w:themeColor="text1"/>
                  <w:sz w:val="28"/>
                  <w:szCs w:val="28"/>
                </w:rPr>
                <w:t>істу Правил</w:t>
              </w:r>
            </w:hyperlink>
          </w:p>
          <w:p w14:paraId="435ED8EB" w14:textId="11197950" w:rsidR="0030743B" w:rsidRPr="006C3C49" w:rsidRDefault="007A7151" w:rsidP="001D3C26">
            <w:pPr>
              <w:rPr>
                <w:rFonts w:ascii="Times New Roman" w:hAnsi="Times New Roman" w:cs="Times New Roman"/>
                <w:bCs/>
                <w:color w:val="000000" w:themeColor="text1"/>
                <w:sz w:val="28"/>
                <w:szCs w:val="28"/>
              </w:rPr>
            </w:pPr>
            <w:hyperlink w:anchor="ЗагальніВимоги" w:history="1">
              <w:r w:rsidR="001D3C26" w:rsidRPr="00F321DF">
                <w:rPr>
                  <w:rStyle w:val="a5"/>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single" w:sz="4" w:space="0" w:color="auto"/>
              <w:left w:val="nil"/>
              <w:bottom w:val="nil"/>
              <w:right w:val="nil"/>
            </w:tcBorders>
            <w:shd w:val="clear" w:color="000000" w:fill="FFFFFF"/>
            <w:vAlign w:val="center"/>
          </w:tcPr>
          <w:p w14:paraId="28B49666" w14:textId="77777777" w:rsidR="0030743B" w:rsidRPr="006C3C49" w:rsidRDefault="0030743B" w:rsidP="00B47DC2">
            <w:pPr>
              <w:jc w:val="center"/>
              <w:rPr>
                <w:rFonts w:ascii="Times New Roman" w:hAnsi="Times New Roman" w:cs="Times New Roman"/>
                <w:bCs/>
                <w:color w:val="000000" w:themeColor="text1"/>
                <w:sz w:val="28"/>
                <w:szCs w:val="28"/>
              </w:rPr>
            </w:pPr>
          </w:p>
        </w:tc>
      </w:tr>
      <w:tr w:rsidR="006C3C49" w:rsidRPr="006C3C49" w14:paraId="6044A387" w14:textId="77777777" w:rsidTr="00FF28A5">
        <w:tc>
          <w:tcPr>
            <w:tcW w:w="846" w:type="dxa"/>
            <w:tcBorders>
              <w:top w:val="nil"/>
              <w:left w:val="nil"/>
              <w:bottom w:val="nil"/>
              <w:right w:val="nil"/>
            </w:tcBorders>
          </w:tcPr>
          <w:p w14:paraId="5293F307"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10DF3D58" w14:textId="325EFD5A" w:rsidR="0030743B" w:rsidRPr="006C3C49" w:rsidRDefault="0030743B" w:rsidP="00B47DC2">
            <w:pPr>
              <w:pStyle w:val="a3"/>
              <w:tabs>
                <w:tab w:val="left" w:pos="1308"/>
              </w:tabs>
              <w:ind w:left="0"/>
              <w:jc w:val="both"/>
              <w:rPr>
                <w:rFonts w:ascii="Times New Roman" w:hAnsi="Times New Roman" w:cs="Times New Roman"/>
                <w:b/>
                <w:color w:val="000000" w:themeColor="text1"/>
                <w:sz w:val="28"/>
                <w:szCs w:val="28"/>
                <w:lang w:eastAsia="uk-UA"/>
              </w:rPr>
            </w:pPr>
          </w:p>
        </w:tc>
        <w:tc>
          <w:tcPr>
            <w:tcW w:w="3084" w:type="dxa"/>
            <w:tcBorders>
              <w:top w:val="nil"/>
              <w:left w:val="nil"/>
              <w:bottom w:val="nil"/>
              <w:right w:val="nil"/>
            </w:tcBorders>
            <w:shd w:val="clear" w:color="000000" w:fill="FFFFFF"/>
            <w:vAlign w:val="center"/>
          </w:tcPr>
          <w:p w14:paraId="5F411EBA" w14:textId="77777777" w:rsidR="0030743B" w:rsidRPr="006C3C49" w:rsidRDefault="0030743B" w:rsidP="00B47DC2">
            <w:pPr>
              <w:jc w:val="center"/>
              <w:rPr>
                <w:rFonts w:ascii="Times New Roman" w:hAnsi="Times New Roman" w:cs="Times New Roman"/>
                <w:bCs/>
                <w:color w:val="000000" w:themeColor="text1"/>
                <w:sz w:val="28"/>
                <w:szCs w:val="28"/>
              </w:rPr>
            </w:pPr>
          </w:p>
        </w:tc>
      </w:tr>
    </w:tbl>
    <w:p w14:paraId="42DDFB4D" w14:textId="77777777" w:rsidR="0030743B" w:rsidRPr="006C3C49" w:rsidRDefault="0030743B">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58FE9BCD" w14:textId="77777777" w:rsidR="0030743B" w:rsidRPr="006C3C49" w:rsidRDefault="00E83BCC"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37" w:name="ДодатокПерелікНаборів"/>
      <w:bookmarkStart w:id="238" w:name="_Toc225323663"/>
      <w:r w:rsidRPr="006C3C49">
        <w:rPr>
          <w:rFonts w:ascii="Times New Roman" w:hAnsi="Times New Roman" w:cs="Times New Roman"/>
          <w:b/>
          <w:color w:val="000000" w:themeColor="text1"/>
          <w:sz w:val="28"/>
          <w:szCs w:val="28"/>
        </w:rPr>
        <w:lastRenderedPageBreak/>
        <w:t xml:space="preserve">Додаток </w:t>
      </w:r>
      <w:r w:rsidR="00C64BD0" w:rsidRPr="006C3C49">
        <w:rPr>
          <w:rFonts w:ascii="Times New Roman" w:hAnsi="Times New Roman" w:cs="Times New Roman"/>
          <w:b/>
          <w:color w:val="000000" w:themeColor="text1"/>
          <w:sz w:val="28"/>
          <w:szCs w:val="28"/>
        </w:rPr>
        <w:t>3</w:t>
      </w:r>
      <w:r w:rsidR="0030743B" w:rsidRPr="006C3C49">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238"/>
    </w:p>
    <w:bookmarkEnd w:id="237"/>
    <w:p w14:paraId="3AABF7B7" w14:textId="77777777" w:rsidR="0030743B" w:rsidRPr="006C3C49"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30743B" w:rsidRPr="006C3C49" w14:paraId="6BC27117" w14:textId="77777777" w:rsidTr="00B47DC2">
        <w:tc>
          <w:tcPr>
            <w:tcW w:w="900" w:type="dxa"/>
          </w:tcPr>
          <w:p w14:paraId="724B0510"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2410" w:type="dxa"/>
          </w:tcPr>
          <w:p w14:paraId="430E31FF"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c>
          <w:tcPr>
            <w:tcW w:w="7226" w:type="dxa"/>
          </w:tcPr>
          <w:p w14:paraId="12A0CECB"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набору даних</w:t>
            </w:r>
          </w:p>
        </w:tc>
        <w:tc>
          <w:tcPr>
            <w:tcW w:w="3512" w:type="dxa"/>
          </w:tcPr>
          <w:p w14:paraId="3E29FC57"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r>
    </w:tbl>
    <w:p w14:paraId="16598CDC" w14:textId="77777777" w:rsidR="00B53EBE" w:rsidRPr="00F321DF" w:rsidRDefault="00B53EBE" w:rsidP="002D58B0">
      <w:pPr>
        <w:spacing w:after="0" w:line="240" w:lineRule="auto"/>
        <w:rPr>
          <w:rFonts w:ascii="Times New Roman" w:hAnsi="Times New Roman" w:cs="Times New Roman"/>
          <w:color w:val="000000" w:themeColor="text1"/>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6C3C49" w:rsidRPr="006C3C49" w14:paraId="6C3685D1" w14:textId="77777777" w:rsidTr="002D58B0">
        <w:trPr>
          <w:tblHeader/>
        </w:trPr>
        <w:tc>
          <w:tcPr>
            <w:tcW w:w="900" w:type="dxa"/>
          </w:tcPr>
          <w:p w14:paraId="392D3E5E" w14:textId="188E3D36" w:rsidR="00B53EBE" w:rsidRPr="006C3C49" w:rsidRDefault="00B53EBE">
            <w:pPr>
              <w:pStyle w:val="a3"/>
              <w:shd w:val="clear" w:color="auto" w:fill="FFFFFF" w:themeFill="background1"/>
              <w:ind w:left="0"/>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2410" w:type="dxa"/>
            <w:shd w:val="clear" w:color="auto" w:fill="FFFFFF" w:themeFill="background1"/>
          </w:tcPr>
          <w:p w14:paraId="17BE65CE" w14:textId="03811F36" w:rsidR="00B53EBE" w:rsidRPr="006C3C49" w:rsidRDefault="00B53EBE">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7226" w:type="dxa"/>
            <w:shd w:val="clear" w:color="auto" w:fill="auto"/>
          </w:tcPr>
          <w:p w14:paraId="7E545883" w14:textId="28B6AE43" w:rsidR="00B53EBE" w:rsidRPr="006C3C49" w:rsidRDefault="00B53EBE" w:rsidP="002D58B0">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3512" w:type="dxa"/>
            <w:shd w:val="clear" w:color="auto" w:fill="FFFFFF" w:themeFill="background1"/>
          </w:tcPr>
          <w:p w14:paraId="04D4A124" w14:textId="576DF622" w:rsidR="00B53EBE" w:rsidRPr="006C3C49" w:rsidRDefault="00B53EBE" w:rsidP="002D58B0">
            <w:pPr>
              <w:pStyle w:val="a3"/>
              <w:shd w:val="clear" w:color="auto" w:fill="FFFFFF" w:themeFill="background1"/>
              <w:tabs>
                <w:tab w:val="left" w:pos="4882"/>
              </w:tabs>
              <w:ind w:left="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r>
      <w:tr w:rsidR="006C3C49" w:rsidRPr="006C3C49" w14:paraId="547A997C" w14:textId="77777777" w:rsidTr="00B9654A">
        <w:tc>
          <w:tcPr>
            <w:tcW w:w="900" w:type="dxa"/>
          </w:tcPr>
          <w:p w14:paraId="1D79773E"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2410" w:type="dxa"/>
            <w:shd w:val="clear" w:color="auto" w:fill="FFFFFF" w:themeFill="background1"/>
          </w:tcPr>
          <w:p w14:paraId="57E050FA"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w:t>
            </w:r>
          </w:p>
        </w:tc>
        <w:tc>
          <w:tcPr>
            <w:tcW w:w="7226" w:type="dxa"/>
            <w:shd w:val="clear" w:color="auto" w:fill="auto"/>
          </w:tcPr>
          <w:p w14:paraId="538F5D49" w14:textId="77777777" w:rsidR="0030743B" w:rsidRPr="006C3C49" w:rsidRDefault="0030743B" w:rsidP="00B9654A">
            <w:pPr>
              <w:pStyle w:val="a3"/>
              <w:shd w:val="clear" w:color="auto" w:fill="FFFFFF" w:themeFill="background1"/>
              <w:ind w:left="0"/>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shd w:val="clear" w:color="auto" w:fill="FFFFFF" w:themeFill="background1"/>
          </w:tcPr>
          <w:p w14:paraId="3DFAAAE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person_full</w:t>
            </w:r>
          </w:p>
        </w:tc>
      </w:tr>
      <w:tr w:rsidR="006C3C49" w:rsidRPr="006C3C49" w14:paraId="03D2B084" w14:textId="77777777" w:rsidTr="00B9654A">
        <w:tc>
          <w:tcPr>
            <w:tcW w:w="900" w:type="dxa"/>
          </w:tcPr>
          <w:p w14:paraId="7E5F0DC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2410" w:type="dxa"/>
            <w:shd w:val="clear" w:color="auto" w:fill="FFFFFF" w:themeFill="background1"/>
          </w:tcPr>
          <w:p w14:paraId="1FA05C11"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02</w:t>
            </w:r>
          </w:p>
        </w:tc>
        <w:tc>
          <w:tcPr>
            <w:tcW w:w="7226" w:type="dxa"/>
            <w:shd w:val="clear" w:color="auto" w:fill="auto"/>
          </w:tcPr>
          <w:p w14:paraId="65F8CAD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shd w:val="clear" w:color="auto" w:fill="FFFFFF" w:themeFill="background1"/>
          </w:tcPr>
          <w:p w14:paraId="1489C18B"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person_short</w:t>
            </w:r>
          </w:p>
        </w:tc>
      </w:tr>
      <w:tr w:rsidR="006C3C49" w:rsidRPr="006C3C49" w14:paraId="0047CB1F" w14:textId="77777777" w:rsidTr="00B9654A">
        <w:tc>
          <w:tcPr>
            <w:tcW w:w="900" w:type="dxa"/>
          </w:tcPr>
          <w:p w14:paraId="44CA623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2410" w:type="dxa"/>
            <w:shd w:val="clear" w:color="auto" w:fill="FFFFFF" w:themeFill="background1"/>
          </w:tcPr>
          <w:p w14:paraId="23269C8B"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03</w:t>
            </w:r>
          </w:p>
        </w:tc>
        <w:tc>
          <w:tcPr>
            <w:tcW w:w="7226" w:type="dxa"/>
            <w:shd w:val="clear" w:color="auto" w:fill="auto"/>
          </w:tcPr>
          <w:p w14:paraId="1B503BB1"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Фінансове зобов’язання</w:t>
            </w:r>
          </w:p>
        </w:tc>
        <w:tc>
          <w:tcPr>
            <w:tcW w:w="3512" w:type="dxa"/>
            <w:shd w:val="clear" w:color="auto" w:fill="FFFFFF" w:themeFill="background1"/>
          </w:tcPr>
          <w:p w14:paraId="700EBBC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liability</w:t>
            </w:r>
          </w:p>
        </w:tc>
      </w:tr>
      <w:tr w:rsidR="006C3C49" w:rsidRPr="006C3C49" w14:paraId="1D2C45EC" w14:textId="77777777" w:rsidTr="00B9654A">
        <w:tc>
          <w:tcPr>
            <w:tcW w:w="900" w:type="dxa"/>
          </w:tcPr>
          <w:p w14:paraId="5D480C59"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4</w:t>
            </w:r>
          </w:p>
        </w:tc>
        <w:tc>
          <w:tcPr>
            <w:tcW w:w="2410" w:type="dxa"/>
            <w:shd w:val="clear" w:color="auto" w:fill="FFFFFF" w:themeFill="background1"/>
          </w:tcPr>
          <w:p w14:paraId="300E92FE"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04</w:t>
            </w:r>
          </w:p>
        </w:tc>
        <w:tc>
          <w:tcPr>
            <w:tcW w:w="7226" w:type="dxa"/>
            <w:shd w:val="clear" w:color="auto" w:fill="auto"/>
          </w:tcPr>
          <w:p w14:paraId="3A29E846"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shd w:val="clear" w:color="auto" w:fill="FFFFFF" w:themeFill="background1"/>
          </w:tcPr>
          <w:p w14:paraId="74C0A2A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loan</w:t>
            </w:r>
          </w:p>
        </w:tc>
      </w:tr>
      <w:tr w:rsidR="006C3C49" w:rsidRPr="006C3C49" w14:paraId="782A444D" w14:textId="77777777" w:rsidTr="00B9654A">
        <w:tc>
          <w:tcPr>
            <w:tcW w:w="900" w:type="dxa"/>
          </w:tcPr>
          <w:p w14:paraId="46832834"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2410" w:type="dxa"/>
            <w:shd w:val="clear" w:color="auto" w:fill="FFFFFF" w:themeFill="background1"/>
          </w:tcPr>
          <w:p w14:paraId="30AA38F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05</w:t>
            </w:r>
          </w:p>
        </w:tc>
        <w:tc>
          <w:tcPr>
            <w:tcW w:w="7226" w:type="dxa"/>
            <w:shd w:val="clear" w:color="auto" w:fill="FFFFFF" w:themeFill="background1"/>
          </w:tcPr>
          <w:p w14:paraId="0D575E87"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Забезпечення</w:t>
            </w:r>
          </w:p>
        </w:tc>
        <w:tc>
          <w:tcPr>
            <w:tcW w:w="3512" w:type="dxa"/>
            <w:shd w:val="clear" w:color="auto" w:fill="FFFFFF" w:themeFill="background1"/>
          </w:tcPr>
          <w:p w14:paraId="6BD226E0"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collateral</w:t>
            </w:r>
          </w:p>
        </w:tc>
      </w:tr>
      <w:tr w:rsidR="006C3C49" w:rsidRPr="006C3C49" w14:paraId="5DE526A5" w14:textId="77777777" w:rsidTr="00B9654A">
        <w:tc>
          <w:tcPr>
            <w:tcW w:w="900" w:type="dxa"/>
          </w:tcPr>
          <w:p w14:paraId="088B3197"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2410" w:type="dxa"/>
            <w:shd w:val="clear" w:color="auto" w:fill="FFFFFF" w:themeFill="background1"/>
          </w:tcPr>
          <w:p w14:paraId="5EFA2BD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06</w:t>
            </w:r>
          </w:p>
        </w:tc>
        <w:tc>
          <w:tcPr>
            <w:tcW w:w="7226" w:type="dxa"/>
            <w:shd w:val="clear" w:color="auto" w:fill="FFFFFF" w:themeFill="background1"/>
          </w:tcPr>
          <w:p w14:paraId="3E6FF97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Узагальнююча угода</w:t>
            </w:r>
          </w:p>
        </w:tc>
        <w:tc>
          <w:tcPr>
            <w:tcW w:w="3512" w:type="dxa"/>
            <w:shd w:val="clear" w:color="auto" w:fill="FFFFFF" w:themeFill="background1"/>
          </w:tcPr>
          <w:p w14:paraId="68C1624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contract</w:t>
            </w:r>
          </w:p>
        </w:tc>
      </w:tr>
      <w:tr w:rsidR="006C3C49" w:rsidRPr="006C3C49" w14:paraId="69D41E93" w14:textId="77777777" w:rsidTr="00B9654A">
        <w:tc>
          <w:tcPr>
            <w:tcW w:w="900" w:type="dxa"/>
          </w:tcPr>
          <w:p w14:paraId="3B087FC1"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2410" w:type="dxa"/>
            <w:shd w:val="clear" w:color="auto" w:fill="FFFFFF" w:themeFill="background1"/>
          </w:tcPr>
          <w:p w14:paraId="5019D39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6F2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Транш</w:t>
            </w:r>
          </w:p>
        </w:tc>
        <w:tc>
          <w:tcPr>
            <w:tcW w:w="3512" w:type="dxa"/>
            <w:shd w:val="clear" w:color="auto" w:fill="FFFFFF" w:themeFill="background1"/>
          </w:tcPr>
          <w:p w14:paraId="28D0B59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tranche</w:t>
            </w:r>
          </w:p>
        </w:tc>
      </w:tr>
      <w:tr w:rsidR="006C3C49" w:rsidRPr="006C3C49" w14:paraId="144C5193" w14:textId="77777777" w:rsidTr="00B9654A">
        <w:tc>
          <w:tcPr>
            <w:tcW w:w="900" w:type="dxa"/>
          </w:tcPr>
          <w:p w14:paraId="09A5E5B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8</w:t>
            </w:r>
          </w:p>
        </w:tc>
        <w:tc>
          <w:tcPr>
            <w:tcW w:w="2410" w:type="dxa"/>
            <w:shd w:val="clear" w:color="auto" w:fill="FFFFFF" w:themeFill="background1"/>
          </w:tcPr>
          <w:p w14:paraId="3C6B528F"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C4B1C0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w:t>
            </w:r>
          </w:p>
        </w:tc>
        <w:tc>
          <w:tcPr>
            <w:tcW w:w="3512" w:type="dxa"/>
            <w:shd w:val="clear" w:color="auto" w:fill="FFFFFF" w:themeFill="background1"/>
          </w:tcPr>
          <w:p w14:paraId="6880125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account_info</w:t>
            </w:r>
          </w:p>
        </w:tc>
      </w:tr>
      <w:tr w:rsidR="006C3C49" w:rsidRPr="006C3C49" w14:paraId="695FC658" w14:textId="77777777" w:rsidTr="00B9654A">
        <w:tc>
          <w:tcPr>
            <w:tcW w:w="900" w:type="dxa"/>
          </w:tcPr>
          <w:p w14:paraId="4EE23032"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9</w:t>
            </w:r>
          </w:p>
        </w:tc>
        <w:tc>
          <w:tcPr>
            <w:tcW w:w="2410" w:type="dxa"/>
            <w:shd w:val="clear" w:color="auto" w:fill="FFFFFF" w:themeFill="background1"/>
          </w:tcPr>
          <w:p w14:paraId="565FC60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33DE366"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 сума</w:t>
            </w:r>
          </w:p>
        </w:tc>
        <w:tc>
          <w:tcPr>
            <w:tcW w:w="3512" w:type="dxa"/>
            <w:shd w:val="clear" w:color="auto" w:fill="FFFFFF" w:themeFill="background1"/>
          </w:tcPr>
          <w:p w14:paraId="6849918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acc_amount_info</w:t>
            </w:r>
          </w:p>
        </w:tc>
      </w:tr>
      <w:tr w:rsidR="006C3C49" w:rsidRPr="006C3C49" w14:paraId="3EF22550" w14:textId="77777777" w:rsidTr="00B9654A">
        <w:tc>
          <w:tcPr>
            <w:tcW w:w="900" w:type="dxa"/>
          </w:tcPr>
          <w:p w14:paraId="1A491EE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10</w:t>
            </w:r>
          </w:p>
        </w:tc>
        <w:tc>
          <w:tcPr>
            <w:tcW w:w="2410" w:type="dxa"/>
            <w:shd w:val="clear" w:color="auto" w:fill="FFFFFF" w:themeFill="background1"/>
          </w:tcPr>
          <w:p w14:paraId="02340E5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7DC54"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Кредитний ризик</w:t>
            </w:r>
          </w:p>
        </w:tc>
        <w:tc>
          <w:tcPr>
            <w:tcW w:w="3512" w:type="dxa"/>
            <w:shd w:val="clear" w:color="auto" w:fill="FFFFFF" w:themeFill="background1"/>
          </w:tcPr>
          <w:p w14:paraId="086C547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risk</w:t>
            </w:r>
          </w:p>
        </w:tc>
      </w:tr>
      <w:tr w:rsidR="006C3C49" w:rsidRPr="006C3C49" w14:paraId="5FDB4910" w14:textId="77777777" w:rsidTr="00B9654A">
        <w:tc>
          <w:tcPr>
            <w:tcW w:w="900" w:type="dxa"/>
          </w:tcPr>
          <w:p w14:paraId="6A8E491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11</w:t>
            </w:r>
          </w:p>
        </w:tc>
        <w:tc>
          <w:tcPr>
            <w:tcW w:w="2410" w:type="dxa"/>
            <w:shd w:val="clear" w:color="auto" w:fill="FFFFFF" w:themeFill="background1"/>
          </w:tcPr>
          <w:p w14:paraId="6F973885"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17602A80" w14:textId="77777777" w:rsidR="003F7656" w:rsidRPr="006C3C49" w:rsidRDefault="00B9654A"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Особа</w:t>
            </w:r>
          </w:p>
        </w:tc>
        <w:tc>
          <w:tcPr>
            <w:tcW w:w="3512" w:type="dxa"/>
            <w:shd w:val="clear" w:color="auto" w:fill="FFFFFF" w:themeFill="background1"/>
          </w:tcPr>
          <w:p w14:paraId="5F4B1E6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person_info</w:t>
            </w:r>
          </w:p>
        </w:tc>
      </w:tr>
      <w:tr w:rsidR="006C3C49" w:rsidRPr="006C3C49" w14:paraId="38D3F403" w14:textId="77777777" w:rsidTr="00B9654A">
        <w:tc>
          <w:tcPr>
            <w:tcW w:w="900" w:type="dxa"/>
          </w:tcPr>
          <w:p w14:paraId="7A8EC2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12</w:t>
            </w:r>
          </w:p>
        </w:tc>
        <w:tc>
          <w:tcPr>
            <w:tcW w:w="2410" w:type="dxa"/>
            <w:shd w:val="clear" w:color="auto" w:fill="FFFFFF" w:themeFill="background1"/>
          </w:tcPr>
          <w:p w14:paraId="51BF107A"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29E802A5"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 (скорочені відомості)</w:t>
            </w:r>
          </w:p>
        </w:tc>
        <w:tc>
          <w:tcPr>
            <w:tcW w:w="3512" w:type="dxa"/>
            <w:shd w:val="clear" w:color="auto" w:fill="FFFFFF" w:themeFill="background1"/>
          </w:tcPr>
          <w:p w14:paraId="44BA441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ind_person_short</w:t>
            </w:r>
          </w:p>
        </w:tc>
      </w:tr>
      <w:tr w:rsidR="006C3C49" w:rsidRPr="006C3C49" w14:paraId="04AA4CDB" w14:textId="77777777" w:rsidTr="00B9654A">
        <w:tc>
          <w:tcPr>
            <w:tcW w:w="900" w:type="dxa"/>
          </w:tcPr>
          <w:p w14:paraId="3644EB0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13</w:t>
            </w:r>
          </w:p>
        </w:tc>
        <w:tc>
          <w:tcPr>
            <w:tcW w:w="2410" w:type="dxa"/>
            <w:shd w:val="clear" w:color="auto" w:fill="FFFFFF" w:themeFill="background1"/>
          </w:tcPr>
          <w:p w14:paraId="0CF8965A"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7ACC061"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 (скорочені відомості)</w:t>
            </w:r>
          </w:p>
        </w:tc>
        <w:tc>
          <w:tcPr>
            <w:tcW w:w="3512" w:type="dxa"/>
            <w:shd w:val="clear" w:color="auto" w:fill="FFFFFF" w:themeFill="background1"/>
          </w:tcPr>
          <w:p w14:paraId="795D203A"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entity_short</w:t>
            </w:r>
          </w:p>
        </w:tc>
      </w:tr>
      <w:tr w:rsidR="006C3C49" w:rsidRPr="006C3C49" w14:paraId="16BB2F55" w14:textId="77777777" w:rsidTr="00B9654A">
        <w:tc>
          <w:tcPr>
            <w:tcW w:w="900" w:type="dxa"/>
          </w:tcPr>
          <w:p w14:paraId="145323B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14</w:t>
            </w:r>
          </w:p>
        </w:tc>
        <w:tc>
          <w:tcPr>
            <w:tcW w:w="2410" w:type="dxa"/>
            <w:shd w:val="clear" w:color="auto" w:fill="FFFFFF" w:themeFill="background1"/>
          </w:tcPr>
          <w:p w14:paraId="548EA34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F1B0600"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Пов’язана особа </w:t>
            </w:r>
          </w:p>
        </w:tc>
        <w:tc>
          <w:tcPr>
            <w:tcW w:w="3512" w:type="dxa"/>
            <w:shd w:val="clear" w:color="auto" w:fill="FFFFFF" w:themeFill="background1"/>
          </w:tcPr>
          <w:p w14:paraId="4AC23013"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related_person</w:t>
            </w:r>
          </w:p>
        </w:tc>
      </w:tr>
      <w:tr w:rsidR="006C3C49" w:rsidRPr="006C3C49" w14:paraId="345E8F30" w14:textId="77777777" w:rsidTr="008F56E8">
        <w:tc>
          <w:tcPr>
            <w:tcW w:w="900" w:type="dxa"/>
          </w:tcPr>
          <w:p w14:paraId="26138EF8"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15</w:t>
            </w:r>
          </w:p>
        </w:tc>
        <w:tc>
          <w:tcPr>
            <w:tcW w:w="2410" w:type="dxa"/>
            <w:shd w:val="clear" w:color="auto" w:fill="FFFFFF" w:themeFill="background1"/>
          </w:tcPr>
          <w:p w14:paraId="576097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A7FB61" w14:textId="296AA87D"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Фізична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5A6373CE"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w:t>
            </w:r>
          </w:p>
        </w:tc>
      </w:tr>
      <w:tr w:rsidR="006C3C49" w:rsidRPr="006C3C49" w14:paraId="7DE14DCB" w14:textId="77777777" w:rsidTr="008F56E8">
        <w:tc>
          <w:tcPr>
            <w:tcW w:w="900" w:type="dxa"/>
          </w:tcPr>
          <w:p w14:paraId="2AA7E6C0"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16</w:t>
            </w:r>
          </w:p>
        </w:tc>
        <w:tc>
          <w:tcPr>
            <w:tcW w:w="2410" w:type="dxa"/>
            <w:shd w:val="clear" w:color="auto" w:fill="FFFFFF" w:themeFill="background1"/>
          </w:tcPr>
          <w:p w14:paraId="064C2414"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10BBF4" w14:textId="7BCE8DF6"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Юридична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47074B51"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w:t>
            </w:r>
          </w:p>
        </w:tc>
      </w:tr>
      <w:tr w:rsidR="006C3C49" w:rsidRPr="006C3C49" w14:paraId="36D3D811" w14:textId="77777777" w:rsidTr="008F56E8">
        <w:tc>
          <w:tcPr>
            <w:tcW w:w="900" w:type="dxa"/>
          </w:tcPr>
          <w:p w14:paraId="4772701D"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17</w:t>
            </w:r>
          </w:p>
        </w:tc>
        <w:tc>
          <w:tcPr>
            <w:tcW w:w="2410" w:type="dxa"/>
            <w:shd w:val="clear" w:color="auto" w:fill="FFFFFF" w:themeFill="background1"/>
          </w:tcPr>
          <w:p w14:paraId="0C43DC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275D861" w14:textId="3E290C4E"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DFABA90"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non_res_ind_person</w:t>
            </w:r>
          </w:p>
        </w:tc>
      </w:tr>
      <w:tr w:rsidR="006C3C49" w:rsidRPr="006C3C49" w14:paraId="6015BDF2" w14:textId="77777777" w:rsidTr="008F56E8">
        <w:tc>
          <w:tcPr>
            <w:tcW w:w="900" w:type="dxa"/>
          </w:tcPr>
          <w:p w14:paraId="7814CF07"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18</w:t>
            </w:r>
          </w:p>
        </w:tc>
        <w:tc>
          <w:tcPr>
            <w:tcW w:w="2410" w:type="dxa"/>
            <w:shd w:val="clear" w:color="auto" w:fill="FFFFFF" w:themeFill="background1"/>
          </w:tcPr>
          <w:p w14:paraId="51572AFD"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8191809" w14:textId="47C9E294"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5BBC8DF"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non_res_entity</w:t>
            </w:r>
          </w:p>
        </w:tc>
      </w:tr>
      <w:tr w:rsidR="006C3C49" w:rsidRPr="006C3C49" w14:paraId="37B4B765" w14:textId="77777777" w:rsidTr="00B9654A">
        <w:tc>
          <w:tcPr>
            <w:tcW w:w="900" w:type="dxa"/>
          </w:tcPr>
          <w:p w14:paraId="3D24C9D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19</w:t>
            </w:r>
          </w:p>
        </w:tc>
        <w:tc>
          <w:tcPr>
            <w:tcW w:w="2410" w:type="dxa"/>
            <w:shd w:val="clear" w:color="auto" w:fill="FFFFFF" w:themeFill="background1"/>
          </w:tcPr>
          <w:p w14:paraId="475F867C"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6B70CE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Адреса реєстрації</w:t>
            </w:r>
          </w:p>
        </w:tc>
        <w:tc>
          <w:tcPr>
            <w:tcW w:w="3512" w:type="dxa"/>
            <w:shd w:val="clear" w:color="auto" w:fill="FFFFFF" w:themeFill="background1"/>
          </w:tcPr>
          <w:p w14:paraId="2777BDAF"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reg_address</w:t>
            </w:r>
          </w:p>
        </w:tc>
      </w:tr>
      <w:tr w:rsidR="006C3C49" w:rsidRPr="006C3C49" w14:paraId="3154B868" w14:textId="77777777" w:rsidTr="00B9654A">
        <w:tc>
          <w:tcPr>
            <w:tcW w:w="900" w:type="dxa"/>
          </w:tcPr>
          <w:p w14:paraId="2AEC68D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20</w:t>
            </w:r>
          </w:p>
        </w:tc>
        <w:tc>
          <w:tcPr>
            <w:tcW w:w="2410" w:type="dxa"/>
            <w:shd w:val="clear" w:color="auto" w:fill="FFFFFF" w:themeFill="background1"/>
          </w:tcPr>
          <w:p w14:paraId="4A7F076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064CBC17"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Фактична адреса </w:t>
            </w:r>
          </w:p>
        </w:tc>
        <w:tc>
          <w:tcPr>
            <w:tcW w:w="3512" w:type="dxa"/>
            <w:shd w:val="clear" w:color="auto" w:fill="FFFFFF" w:themeFill="background1"/>
          </w:tcPr>
          <w:p w14:paraId="48D8698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actual_address</w:t>
            </w:r>
          </w:p>
        </w:tc>
      </w:tr>
      <w:tr w:rsidR="006C3C49" w:rsidRPr="006C3C49" w14:paraId="271CE4FA" w14:textId="77777777" w:rsidTr="00B9654A">
        <w:tc>
          <w:tcPr>
            <w:tcW w:w="900" w:type="dxa"/>
          </w:tcPr>
          <w:p w14:paraId="1A3344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21</w:t>
            </w:r>
          </w:p>
        </w:tc>
        <w:tc>
          <w:tcPr>
            <w:tcW w:w="2410" w:type="dxa"/>
            <w:shd w:val="clear" w:color="auto" w:fill="FFFFFF" w:themeFill="background1"/>
          </w:tcPr>
          <w:p w14:paraId="3BCE1641"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C388EA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рухомого майна </w:t>
            </w:r>
          </w:p>
        </w:tc>
        <w:tc>
          <w:tcPr>
            <w:tcW w:w="3512" w:type="dxa"/>
            <w:shd w:val="clear" w:color="auto" w:fill="FFFFFF" w:themeFill="background1"/>
          </w:tcPr>
          <w:p w14:paraId="50C4C095"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movable</w:t>
            </w:r>
          </w:p>
        </w:tc>
      </w:tr>
      <w:tr w:rsidR="006C3C49" w:rsidRPr="006C3C49" w14:paraId="188706E7" w14:textId="77777777" w:rsidTr="00B9654A">
        <w:tc>
          <w:tcPr>
            <w:tcW w:w="900" w:type="dxa"/>
          </w:tcPr>
          <w:p w14:paraId="1A89244A"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22</w:t>
            </w:r>
          </w:p>
        </w:tc>
        <w:tc>
          <w:tcPr>
            <w:tcW w:w="2410" w:type="dxa"/>
            <w:shd w:val="clear" w:color="auto" w:fill="FFFFFF" w:themeFill="background1"/>
          </w:tcPr>
          <w:p w14:paraId="1A41D9B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B4A091C"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нерухомого майна </w:t>
            </w:r>
          </w:p>
        </w:tc>
        <w:tc>
          <w:tcPr>
            <w:tcW w:w="3512" w:type="dxa"/>
            <w:shd w:val="clear" w:color="auto" w:fill="FFFFFF" w:themeFill="background1"/>
          </w:tcPr>
          <w:p w14:paraId="124C69E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immovable</w:t>
            </w:r>
          </w:p>
        </w:tc>
      </w:tr>
      <w:tr w:rsidR="006C3C49" w:rsidRPr="006C3C49" w14:paraId="58F7D7B9" w14:textId="77777777" w:rsidTr="00B9654A">
        <w:tc>
          <w:tcPr>
            <w:tcW w:w="900" w:type="dxa"/>
          </w:tcPr>
          <w:p w14:paraId="0F2092C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23</w:t>
            </w:r>
          </w:p>
        </w:tc>
        <w:tc>
          <w:tcPr>
            <w:tcW w:w="2410" w:type="dxa"/>
            <w:shd w:val="clear" w:color="auto" w:fill="FFFFFF" w:themeFill="background1"/>
          </w:tcPr>
          <w:p w14:paraId="6FAC95D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4AFE45DB"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Фінансове забезпечення </w:t>
            </w:r>
          </w:p>
        </w:tc>
        <w:tc>
          <w:tcPr>
            <w:tcW w:w="3512" w:type="dxa"/>
            <w:shd w:val="clear" w:color="auto" w:fill="FFFFFF" w:themeFill="background1"/>
          </w:tcPr>
          <w:p w14:paraId="17CAC518"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deposit</w:t>
            </w:r>
          </w:p>
        </w:tc>
      </w:tr>
      <w:tr w:rsidR="006C3C49" w:rsidRPr="006C3C49" w14:paraId="26176046" w14:textId="77777777" w:rsidTr="000D0704">
        <w:tc>
          <w:tcPr>
            <w:tcW w:w="900" w:type="dxa"/>
            <w:tcBorders>
              <w:bottom w:val="single" w:sz="4" w:space="0" w:color="auto"/>
            </w:tcBorders>
          </w:tcPr>
          <w:p w14:paraId="371BC247"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25</w:t>
            </w:r>
          </w:p>
        </w:tc>
        <w:tc>
          <w:tcPr>
            <w:tcW w:w="2410" w:type="dxa"/>
            <w:tcBorders>
              <w:bottom w:val="single" w:sz="4" w:space="0" w:color="auto"/>
            </w:tcBorders>
            <w:shd w:val="clear" w:color="auto" w:fill="FFFFFF" w:themeFill="background1"/>
          </w:tcPr>
          <w:p w14:paraId="3EF8F11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F46BEC6"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Оцінка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bottom w:val="single" w:sz="4" w:space="0" w:color="auto"/>
            </w:tcBorders>
            <w:shd w:val="clear" w:color="auto" w:fill="FFFFFF" w:themeFill="background1"/>
          </w:tcPr>
          <w:p w14:paraId="0811989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assessment</w:t>
            </w:r>
          </w:p>
        </w:tc>
      </w:tr>
      <w:tr w:rsidR="006C3C49" w:rsidRPr="006C3C49" w14:paraId="181B9EB6" w14:textId="77777777" w:rsidTr="000D0704">
        <w:tc>
          <w:tcPr>
            <w:tcW w:w="900" w:type="dxa"/>
            <w:tcBorders>
              <w:top w:val="single" w:sz="4" w:space="0" w:color="auto"/>
              <w:bottom w:val="single" w:sz="4" w:space="0" w:color="auto"/>
            </w:tcBorders>
          </w:tcPr>
          <w:p w14:paraId="69D53698"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27</w:t>
            </w:r>
          </w:p>
        </w:tc>
        <w:tc>
          <w:tcPr>
            <w:tcW w:w="2410" w:type="dxa"/>
            <w:tcBorders>
              <w:top w:val="single" w:sz="4" w:space="0" w:color="auto"/>
              <w:bottom w:val="single" w:sz="4" w:space="0" w:color="auto"/>
            </w:tcBorders>
            <w:shd w:val="clear" w:color="auto" w:fill="FFFFFF" w:themeFill="background1"/>
          </w:tcPr>
          <w:p w14:paraId="339C44E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C2A09"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Перевірка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shd w:val="clear" w:color="auto" w:fill="FFFFFF" w:themeFill="background1"/>
          </w:tcPr>
          <w:p w14:paraId="26B5662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validation</w:t>
            </w:r>
          </w:p>
        </w:tc>
      </w:tr>
      <w:tr w:rsidR="006C3C49" w:rsidRPr="006C3C49" w14:paraId="62081916" w14:textId="77777777" w:rsidTr="001254D5">
        <w:tc>
          <w:tcPr>
            <w:tcW w:w="900" w:type="dxa"/>
            <w:tcBorders>
              <w:top w:val="single" w:sz="4" w:space="0" w:color="auto"/>
              <w:left w:val="nil"/>
              <w:bottom w:val="nil"/>
              <w:right w:val="nil"/>
            </w:tcBorders>
          </w:tcPr>
          <w:p w14:paraId="76A471B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shd w:val="clear" w:color="auto" w:fill="FFFFFF" w:themeFill="background1"/>
          </w:tcPr>
          <w:p w14:paraId="1DABBC99"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auto" w:fill="FFFFFF" w:themeFill="background1"/>
            <w:vAlign w:val="center"/>
          </w:tcPr>
          <w:p w14:paraId="606EECC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shd w:val="clear" w:color="auto" w:fill="FFFFFF" w:themeFill="background1"/>
          </w:tcPr>
          <w:p w14:paraId="1A7DAAA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bCs/>
                <w:iCs/>
                <w:color w:val="000000" w:themeColor="text1"/>
                <w:sz w:val="28"/>
                <w:szCs w:val="28"/>
              </w:rPr>
            </w:pPr>
          </w:p>
        </w:tc>
      </w:tr>
      <w:tr w:rsidR="006C3C49" w:rsidRPr="006C3C49" w14:paraId="67BD6457" w14:textId="77777777" w:rsidTr="001254D5">
        <w:tc>
          <w:tcPr>
            <w:tcW w:w="14048" w:type="dxa"/>
            <w:gridSpan w:val="4"/>
            <w:tcBorders>
              <w:top w:val="nil"/>
              <w:left w:val="nil"/>
              <w:bottom w:val="nil"/>
              <w:right w:val="nil"/>
            </w:tcBorders>
          </w:tcPr>
          <w:p w14:paraId="2483A7DA" w14:textId="77777777" w:rsidR="001F2170" w:rsidRPr="00F321DF" w:rsidRDefault="007A7151" w:rsidP="001D3C26">
            <w:pPr>
              <w:rPr>
                <w:color w:val="000000" w:themeColor="text1"/>
              </w:rPr>
            </w:pPr>
            <w:hyperlink w:anchor="Зміст" w:history="1">
              <w:r w:rsidR="001F2170" w:rsidRPr="00F321DF">
                <w:rPr>
                  <w:rStyle w:val="a5"/>
                  <w:rFonts w:ascii="Times New Roman" w:hAnsi="Times New Roman" w:cs="Times New Roman"/>
                  <w:b/>
                  <w:color w:val="000000" w:themeColor="text1"/>
                  <w:sz w:val="28"/>
                  <w:szCs w:val="28"/>
                  <w:lang w:val="ru-RU"/>
                </w:rPr>
                <w:t>Повернутись до зм</w:t>
              </w:r>
              <w:r w:rsidR="001F2170" w:rsidRPr="00F321DF">
                <w:rPr>
                  <w:rStyle w:val="a5"/>
                  <w:rFonts w:ascii="Times New Roman" w:hAnsi="Times New Roman" w:cs="Times New Roman"/>
                  <w:b/>
                  <w:color w:val="000000" w:themeColor="text1"/>
                  <w:sz w:val="28"/>
                  <w:szCs w:val="28"/>
                </w:rPr>
                <w:t>істу Правил</w:t>
              </w:r>
            </w:hyperlink>
          </w:p>
          <w:p w14:paraId="73218377" w14:textId="012A30B4" w:rsidR="001F2170" w:rsidRPr="006C3C49" w:rsidRDefault="007A7151" w:rsidP="001D3C26">
            <w:pPr>
              <w:rPr>
                <w:rFonts w:ascii="Times New Roman" w:hAnsi="Times New Roman" w:cs="Times New Roman"/>
                <w:bCs/>
                <w:iCs/>
                <w:color w:val="000000" w:themeColor="text1"/>
                <w:sz w:val="28"/>
                <w:szCs w:val="28"/>
              </w:rPr>
            </w:pPr>
            <w:hyperlink w:anchor="ЗагальніВимоги" w:history="1">
              <w:r w:rsidR="001F2170" w:rsidRPr="00F321DF">
                <w:rPr>
                  <w:rStyle w:val="a5"/>
                  <w:rFonts w:ascii="Times New Roman" w:hAnsi="Times New Roman" w:cs="Times New Roman"/>
                  <w:b/>
                  <w:color w:val="000000" w:themeColor="text1"/>
                  <w:sz w:val="28"/>
                  <w:szCs w:val="28"/>
                </w:rPr>
                <w:t>Повернутись до розділу Загальні вимоги</w:t>
              </w:r>
            </w:hyperlink>
            <w:r w:rsidR="001F2170" w:rsidRPr="00F321DF">
              <w:rPr>
                <w:rStyle w:val="a5"/>
                <w:rFonts w:ascii="Times New Roman" w:hAnsi="Times New Roman" w:cs="Times New Roman"/>
                <w:b/>
                <w:color w:val="000000" w:themeColor="text1"/>
                <w:sz w:val="28"/>
                <w:szCs w:val="28"/>
                <w:lang w:val="ru-RU"/>
              </w:rPr>
              <w:t xml:space="preserve"> </w:t>
            </w:r>
          </w:p>
        </w:tc>
      </w:tr>
    </w:tbl>
    <w:p w14:paraId="5ABD0162" w14:textId="6DAC8F3C" w:rsidR="00A60B29" w:rsidRPr="006C3C49" w:rsidRDefault="00A60B2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8920F94" w14:textId="3338F99F" w:rsidR="008F4168" w:rsidRPr="006C3C49" w:rsidRDefault="0018659C" w:rsidP="008F4168">
      <w:pPr>
        <w:jc w:val="center"/>
        <w:outlineLvl w:val="0"/>
        <w:rPr>
          <w:rFonts w:ascii="Times New Roman" w:hAnsi="Times New Roman" w:cs="Times New Roman"/>
          <w:b/>
          <w:color w:val="000000" w:themeColor="text1"/>
          <w:sz w:val="28"/>
          <w:szCs w:val="28"/>
        </w:rPr>
      </w:pPr>
      <w:bookmarkStart w:id="239" w:name="ДодатокТипЧисловий"/>
      <w:bookmarkStart w:id="240" w:name="ДодатокПрикладиКР"/>
      <w:bookmarkStart w:id="241" w:name="_Toc225323664"/>
      <w:r w:rsidRPr="006C3C49">
        <w:rPr>
          <w:rFonts w:ascii="Times New Roman" w:hAnsi="Times New Roman" w:cs="Times New Roman"/>
          <w:b/>
          <w:color w:val="000000" w:themeColor="text1"/>
          <w:sz w:val="28"/>
          <w:szCs w:val="28"/>
        </w:rPr>
        <w:lastRenderedPageBreak/>
        <w:t xml:space="preserve">Додаток </w:t>
      </w:r>
      <w:r w:rsidR="004843BD" w:rsidRPr="00F321DF">
        <w:rPr>
          <w:rFonts w:ascii="Times New Roman" w:hAnsi="Times New Roman" w:cs="Times New Roman"/>
          <w:b/>
          <w:color w:val="000000" w:themeColor="text1"/>
          <w:sz w:val="28"/>
          <w:szCs w:val="28"/>
        </w:rPr>
        <w:t>4.</w:t>
      </w:r>
      <w:r w:rsidR="008F4168" w:rsidRPr="006C3C49">
        <w:rPr>
          <w:rFonts w:ascii="Times New Roman" w:hAnsi="Times New Roman" w:cs="Times New Roman"/>
          <w:b/>
          <w:color w:val="000000" w:themeColor="text1"/>
          <w:sz w:val="28"/>
          <w:szCs w:val="28"/>
        </w:rPr>
        <w:t xml:space="preserve"> Вимоги до подання значень реквізитів, тип даних яких "Числовий" (Number)</w:t>
      </w:r>
      <w:bookmarkEnd w:id="239"/>
      <w:bookmarkEnd w:id="241"/>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60C8A67C"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466C955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EAA8FCF"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005BEA8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61419103"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2B651AFA"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EFA9EB1" w14:textId="77777777" w:rsidR="00260A56" w:rsidRPr="00F321DF" w:rsidRDefault="00260A56" w:rsidP="002D58B0">
      <w:pPr>
        <w:spacing w:after="0" w:line="240" w:lineRule="auto"/>
        <w:rPr>
          <w:rFonts w:ascii="Times New Roman" w:hAnsi="Times New Roman" w:cs="Times New Roman"/>
          <w:color w:val="000000" w:themeColor="text1"/>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12383075" w14:textId="77777777" w:rsidTr="002D58B0">
        <w:trPr>
          <w:trHeight w:val="20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6FB71B11" w14:textId="2C75DEC4"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E9652C3" w14:textId="4DA516E2"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47F1D8C8" w14:textId="33FFED4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2416579C" w14:textId="17E746C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82BC52E" w14:textId="5A58C017"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5</w:t>
            </w:r>
          </w:p>
        </w:tc>
      </w:tr>
      <w:tr w:rsidR="0008436A" w:rsidRPr="006C3C49" w14:paraId="5BFF29A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0130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C17C64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1F0CA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35419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C1995E8" w14:textId="3AA9AE17"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3AD5B23E" w14:textId="025385B4"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4438A0E5" w14:textId="593CECA2"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EEFFBD0" w14:textId="1983BA55"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2F22901B" w14:textId="6D900A9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3D9EEC9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EE07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4A90BB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32D76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7E4A2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73A4E28F" w14:textId="18CA154C"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4AFED37D" w14:textId="5E33B6F5"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6045EB17" w14:textId="77777777"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055E4CD" w14:textId="48B6C169"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50F0B6BA" w14:textId="2626C5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64D8CD3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E8243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8C242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7922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51B7FD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2B0473BC"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2487E13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4569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E3DE3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9D1E5A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463746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6674A918" w14:textId="785078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1418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D829F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CDBB0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8D938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625A1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F281F31" w14:textId="633E23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B5CB8F2"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4C706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481A0A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BFCD5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8BD7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8DCD824"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C7195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2FC38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респондента в капіталі емітента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DD56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equity_share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A1DB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74E88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3FE0687" w14:textId="4BC0AE0D"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57705369" w14:textId="2C9AB63B"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0625E994" w14:textId="464DBABE"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FA36A52" w14:textId="76CFA2CA"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1A08EF0A" w14:textId="16A5206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19E3927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4F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F52C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86BE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DC57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25BEE2B" w14:textId="57D92DE4" w:rsidR="00FE6DA4"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5526AE0B" w14:textId="41C26430"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5A698F6" w14:textId="2A1A53A0"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642D321" w14:textId="573BC568"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BC7B290" w14:textId="45CD6B62"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56CD37D4" w14:textId="749D65BE"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79CFAF6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75A5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4915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D050C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6B8BDF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0094CFC0" w14:textId="55550D61" w:rsidR="000545EF"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45D533F2" w14:textId="3AEF16AF" w:rsidR="00A112A0"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59BF516" w14:textId="766A9472"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69D09704" w14:textId="0119C000"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77F93EE" w14:textId="72E98E1C"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85C5904" w14:textId="04FDB92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252A0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8961D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47BDB3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E95797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628634" w14:textId="2973E291" w:rsidR="008F4168" w:rsidRPr="006C3C49" w:rsidRDefault="008F4168">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w:t>
            </w:r>
            <w:r w:rsidR="00BE58C6" w:rsidRPr="006C3C49">
              <w:rPr>
                <w:rFonts w:ascii="Times New Roman" w:eastAsia="Times New Roman" w:hAnsi="Times New Roman" w:cs="Times New Roman"/>
                <w:bCs/>
                <w:color w:val="000000" w:themeColor="text1"/>
                <w:sz w:val="28"/>
                <w:szCs w:val="28"/>
                <w:lang w:eastAsia="uk-UA"/>
              </w:rPr>
              <w:t>14</w:t>
            </w:r>
            <w:r w:rsidRPr="006C3C49">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5203CEEF" w14:textId="14B556CE" w:rsidR="00EB0D59"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56D1A8B" w14:textId="3D498C50" w:rsidR="00EB0D59"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659E595" w14:textId="039DE7E0"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87E3FF" w14:textId="1E291DE5"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92E5F02" w14:textId="21D7070B"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9C351E9" w14:textId="513605F7"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04513DBF"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C303E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797F0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30AD54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002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0860CAD0"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373B7B6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BA73F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00CC8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B38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069A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381E799" w14:textId="208FADD3" w:rsidR="002B1D9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0006E533" w14:textId="430C2A01" w:rsidR="002B1D97"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5A17B" w14:textId="52B8926C"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9A2D0E8" w14:textId="6BD12D1A"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49FDC3BD" w14:textId="18FBCC3B"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55910361" w14:textId="0ED6A424"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AF8072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FAE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6879C9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8FE1B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D309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FEEB31F" w14:textId="5B63AF1A"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60614748" w14:textId="1A4150DD"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63B5B" w14:textId="4F1B3144"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18D77161" w14:textId="1F73DF49"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2FD3D8B" w14:textId="18721E71"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4021C7BA" w14:textId="6D069ED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8CE639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385D0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55D65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0CD1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BBBB1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7CF7EA90" w14:textId="61E9D238"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13CEE77" w14:textId="2071AD4A"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6EEF5098" w14:textId="7732C9DF"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2267DD9" w14:textId="68AEBB75"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88806F" w14:textId="2E6DE8F4"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AA721F4" w14:textId="498E962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2BF0B39"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CF321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C1192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EE0E7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D87E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54447EB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4BF0618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3D1AE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3F2E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AF8D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77E7DA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6AA80C65"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E9F1FE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DA1B8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D601A8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AE6CE9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390420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504127C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E35A42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DB50D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AB8842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3B262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D8AC02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3EFA2A4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A069E3"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E7B11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81339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A514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4DB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567367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9C85AB1"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0B055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D8358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A89E62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4FB1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75D1A58"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59B68B3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4BFF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83C1B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ABE5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7DD2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2C0512FF" w14:textId="77777777" w:rsidR="008F4168"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08436A" w:rsidRPr="006C3C49" w14:paraId="31041EA7"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06A6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92986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2BA69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A3E30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 </w:t>
            </w:r>
          </w:p>
        </w:tc>
        <w:tc>
          <w:tcPr>
            <w:tcW w:w="5706" w:type="dxa"/>
            <w:tcBorders>
              <w:top w:val="single" w:sz="8" w:space="0" w:color="auto"/>
              <w:left w:val="nil"/>
              <w:bottom w:val="single" w:sz="8" w:space="0" w:color="auto"/>
              <w:right w:val="single" w:sz="8" w:space="0" w:color="auto"/>
            </w:tcBorders>
            <w:shd w:val="clear" w:color="auto" w:fill="auto"/>
            <w:hideMark/>
          </w:tcPr>
          <w:p w14:paraId="271DE3A5" w14:textId="62329C69"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коефіцієнта ліквідності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38249AD9" w14:textId="4219636F"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715613AA" w14:textId="536B2422"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3690281A" w14:textId="0DB448EF"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C493F09" w14:textId="585EBF1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08436A" w:rsidRPr="006C3C49" w14:paraId="3F89363E" w14:textId="77777777" w:rsidTr="004D0B33">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18B31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BC6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97414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AF87C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9578A23" w14:textId="45D6572F"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6C3C49">
              <w:rPr>
                <w:rFonts w:ascii="Times New Roman" w:eastAsia="Times New Roman" w:hAnsi="Times New Roman" w:cs="Times New Roman"/>
                <w:bCs/>
                <w:color w:val="000000" w:themeColor="text1"/>
                <w:sz w:val="28"/>
                <w:szCs w:val="28"/>
                <w:vertAlign w:val="superscript"/>
                <w:lang w:eastAsia="uk-UA"/>
              </w:rPr>
              <w:t>4</w:t>
            </w:r>
            <w:r w:rsidRPr="006C3C49">
              <w:rPr>
                <w:rFonts w:ascii="Times New Roman" w:eastAsia="Times New Roman" w:hAnsi="Times New Roman" w:cs="Times New Roman"/>
                <w:bCs/>
                <w:color w:val="000000" w:themeColor="text1"/>
                <w:sz w:val="28"/>
                <w:szCs w:val="28"/>
                <w:lang w:eastAsia="uk-UA"/>
              </w:rPr>
              <w:t>.</w:t>
            </w:r>
          </w:p>
          <w:p w14:paraId="0EC7AB3B" w14:textId="4ADB80E3"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1964E23" w14:textId="44C51E2E"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45,33м</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 то необхідно зазначити 453300;</w:t>
            </w:r>
          </w:p>
          <w:p w14:paraId="110A30E7" w14:textId="4669D289"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1EF88814" w14:textId="64BE9E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val="ru-RU"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47E8E7C5" w14:textId="12E261E2" w:rsidR="008F4168" w:rsidRPr="006C3C49" w:rsidRDefault="008F4168" w:rsidP="008F4168">
      <w:pPr>
        <w:jc w:val="both"/>
        <w:rPr>
          <w:rFonts w:ascii="Times New Roman" w:hAnsi="Times New Roman" w:cs="Times New Roman"/>
          <w:b/>
          <w:color w:val="000000" w:themeColor="text1"/>
          <w:sz w:val="28"/>
          <w:szCs w:val="28"/>
        </w:rPr>
      </w:pPr>
    </w:p>
    <w:p w14:paraId="6BB39557" w14:textId="77777777" w:rsidR="00487DBA" w:rsidRPr="00F321DF" w:rsidRDefault="007A7151" w:rsidP="00487DBA">
      <w:pPr>
        <w:rPr>
          <w:rStyle w:val="a5"/>
          <w:rFonts w:ascii="Times New Roman" w:hAnsi="Times New Roman" w:cs="Times New Roman"/>
          <w:b/>
          <w:color w:val="000000" w:themeColor="text1"/>
          <w:sz w:val="28"/>
          <w:szCs w:val="28"/>
        </w:rPr>
      </w:pPr>
      <w:hyperlink w:anchor="Зміст" w:history="1">
        <w:r w:rsidR="00487DBA" w:rsidRPr="00F321DF">
          <w:rPr>
            <w:rStyle w:val="a5"/>
            <w:rFonts w:ascii="Times New Roman" w:hAnsi="Times New Roman" w:cs="Times New Roman"/>
            <w:b/>
            <w:color w:val="000000" w:themeColor="text1"/>
            <w:sz w:val="28"/>
            <w:szCs w:val="28"/>
            <w:lang w:val="ru-RU"/>
          </w:rPr>
          <w:t>Повернутись до зм</w:t>
        </w:r>
        <w:r w:rsidR="00487DBA" w:rsidRPr="00F321DF">
          <w:rPr>
            <w:rStyle w:val="a5"/>
            <w:rFonts w:ascii="Times New Roman" w:hAnsi="Times New Roman" w:cs="Times New Roman"/>
            <w:b/>
            <w:color w:val="000000" w:themeColor="text1"/>
            <w:sz w:val="28"/>
            <w:szCs w:val="28"/>
          </w:rPr>
          <w:t>істу Правил</w:t>
        </w:r>
      </w:hyperlink>
    </w:p>
    <w:p w14:paraId="11D1D553" w14:textId="7936A999" w:rsidR="009D6245" w:rsidRPr="006C3C49" w:rsidRDefault="007A7151" w:rsidP="009D6245">
      <w:pPr>
        <w:jc w:val="both"/>
        <w:rPr>
          <w:rFonts w:ascii="Times New Roman" w:hAnsi="Times New Roman" w:cs="Times New Roman"/>
          <w:b/>
          <w:color w:val="000000" w:themeColor="text1"/>
          <w:sz w:val="28"/>
          <w:szCs w:val="28"/>
        </w:rPr>
      </w:pPr>
      <w:hyperlink w:anchor="ЗагальніВимоги" w:history="1">
        <w:r w:rsidR="00487DBA" w:rsidRPr="00F321DF">
          <w:rPr>
            <w:rStyle w:val="a5"/>
            <w:rFonts w:ascii="Times New Roman" w:hAnsi="Times New Roman" w:cs="Times New Roman"/>
            <w:b/>
            <w:color w:val="000000" w:themeColor="text1"/>
            <w:sz w:val="28"/>
            <w:szCs w:val="28"/>
          </w:rPr>
          <w:t>Повернутись до розділу Загальні вимоги</w:t>
        </w:r>
      </w:hyperlink>
    </w:p>
    <w:bookmarkEnd w:id="240"/>
    <w:p w14:paraId="17BE02A0" w14:textId="77777777" w:rsidR="00EC7A64" w:rsidRPr="006C3C49" w:rsidRDefault="00EC7A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669071A" w14:textId="77777777" w:rsidR="00EC7A64" w:rsidRPr="006C3C49" w:rsidRDefault="00EC7A64" w:rsidP="00EC7A64">
      <w:pPr>
        <w:jc w:val="center"/>
        <w:outlineLvl w:val="0"/>
        <w:rPr>
          <w:rFonts w:ascii="Times New Roman" w:hAnsi="Times New Roman" w:cs="Times New Roman"/>
          <w:b/>
          <w:color w:val="000000" w:themeColor="text1"/>
          <w:sz w:val="28"/>
          <w:szCs w:val="28"/>
        </w:rPr>
      </w:pPr>
      <w:bookmarkStart w:id="242" w:name="ДодатокРозподілЗабезпS031"/>
      <w:bookmarkStart w:id="243" w:name="_Toc225323665"/>
      <w:r w:rsidRPr="006C3C49">
        <w:rPr>
          <w:rFonts w:ascii="Times New Roman" w:hAnsi="Times New Roman" w:cs="Times New Roman"/>
          <w:b/>
          <w:color w:val="000000" w:themeColor="text1"/>
          <w:sz w:val="28"/>
          <w:szCs w:val="28"/>
        </w:rPr>
        <w:lastRenderedPageBreak/>
        <w:t xml:space="preserve">Додаток </w:t>
      </w:r>
      <w:r w:rsidR="00964C0D" w:rsidRPr="006C3C49">
        <w:rPr>
          <w:rFonts w:ascii="Times New Roman" w:hAnsi="Times New Roman" w:cs="Times New Roman"/>
          <w:b/>
          <w:color w:val="000000" w:themeColor="text1"/>
          <w:sz w:val="28"/>
          <w:szCs w:val="28"/>
        </w:rPr>
        <w:t>5</w:t>
      </w:r>
      <w:r w:rsidRPr="006C3C49">
        <w:rPr>
          <w:rFonts w:ascii="Times New Roman" w:hAnsi="Times New Roman" w:cs="Times New Roman"/>
          <w:b/>
          <w:color w:val="000000" w:themeColor="text1"/>
          <w:sz w:val="28"/>
          <w:szCs w:val="28"/>
        </w:rPr>
        <w:t>. Розподіл видів забезпечення за наборами даних</w:t>
      </w:r>
      <w:bookmarkEnd w:id="242"/>
      <w:bookmarkEnd w:id="243"/>
    </w:p>
    <w:tbl>
      <w:tblPr>
        <w:tblW w:w="15133" w:type="dxa"/>
        <w:tblInd w:w="-5" w:type="dxa"/>
        <w:tblLook w:val="04A0" w:firstRow="1" w:lastRow="0" w:firstColumn="1" w:lastColumn="0" w:noHBand="0" w:noVBand="1"/>
      </w:tblPr>
      <w:tblGrid>
        <w:gridCol w:w="1544"/>
        <w:gridCol w:w="10528"/>
        <w:gridCol w:w="3061"/>
      </w:tblGrid>
      <w:tr w:rsidR="006C3C49" w:rsidRPr="006C3C49" w14:paraId="0F2E2BC0" w14:textId="77777777" w:rsidTr="00A86EBD">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25DC5" w14:textId="28C83344" w:rsidR="00106D2F" w:rsidRPr="006C3C49" w:rsidRDefault="00CB1598" w:rsidP="008A06AA">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bCs/>
                <w:color w:val="000000" w:themeColor="text1"/>
                <w:sz w:val="28"/>
                <w:szCs w:val="28"/>
                <w:lang w:eastAsia="uk-UA"/>
              </w:rPr>
              <w:t>Значення</w:t>
            </w:r>
            <w:r w:rsidRPr="006C3C49">
              <w:rPr>
                <w:rFonts w:ascii="Times New Roman" w:eastAsia="Times New Roman" w:hAnsi="Times New Roman" w:cs="Times New Roman"/>
                <w:b/>
                <w:bCs/>
                <w:color w:val="000000" w:themeColor="text1"/>
                <w:sz w:val="28"/>
                <w:szCs w:val="28"/>
                <w:lang w:val="ru-RU" w:eastAsia="uk-UA"/>
              </w:rPr>
              <w:t xml:space="preserve"> коду </w:t>
            </w:r>
            <w:r w:rsidR="0092176D" w:rsidRPr="006C3C49">
              <w:rPr>
                <w:rFonts w:ascii="Times New Roman" w:eastAsia="Times New Roman" w:hAnsi="Times New Roman" w:cs="Times New Roman"/>
                <w:b/>
                <w:bCs/>
                <w:color w:val="000000" w:themeColor="text1"/>
                <w:sz w:val="28"/>
                <w:szCs w:val="28"/>
                <w:lang w:val="ru-RU" w:eastAsia="uk-UA"/>
              </w:rPr>
              <w:t>Довідник</w:t>
            </w:r>
            <w:r w:rsidRPr="006C3C49">
              <w:rPr>
                <w:rFonts w:ascii="Times New Roman" w:eastAsia="Times New Roman" w:hAnsi="Times New Roman" w:cs="Times New Roman"/>
                <w:b/>
                <w:bCs/>
                <w:color w:val="000000" w:themeColor="text1"/>
                <w:sz w:val="28"/>
                <w:szCs w:val="28"/>
                <w:lang w:val="ru-RU" w:eastAsia="uk-UA"/>
              </w:rPr>
              <w:t xml:space="preserve">а </w:t>
            </w:r>
            <w:r w:rsidRPr="006C3C49">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0B140292" w14:textId="77777777" w:rsidR="00106D2F" w:rsidRPr="006C3C49" w:rsidRDefault="00106D2F" w:rsidP="008A06AA">
            <w:pPr>
              <w:spacing w:after="0" w:line="240" w:lineRule="auto"/>
              <w:jc w:val="center"/>
              <w:rPr>
                <w:rFonts w:ascii="Calibri" w:eastAsia="Times New Roman" w:hAnsi="Calibri" w:cs="Calibri"/>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B350C4"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6C3C49" w:rsidRPr="006C3C49" w14:paraId="33BE2C25" w14:textId="77777777" w:rsidTr="00A86EBD">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79510F3B"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5C24A43"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79A7C1AE"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r>
    </w:tbl>
    <w:p w14:paraId="761AA908" w14:textId="77777777" w:rsidR="006F6F3D" w:rsidRPr="00F321DF" w:rsidRDefault="006F6F3D" w:rsidP="002D58B0">
      <w:pPr>
        <w:spacing w:after="0" w:line="240" w:lineRule="auto"/>
        <w:rPr>
          <w:rFonts w:ascii="Times New Roman" w:hAnsi="Times New Roman" w:cs="Times New Roman"/>
          <w:color w:val="000000" w:themeColor="text1"/>
          <w:sz w:val="2"/>
          <w:szCs w:val="2"/>
        </w:rPr>
      </w:pPr>
    </w:p>
    <w:tbl>
      <w:tblPr>
        <w:tblW w:w="15133" w:type="dxa"/>
        <w:tblInd w:w="-5" w:type="dxa"/>
        <w:tblLook w:val="04A0" w:firstRow="1" w:lastRow="0" w:firstColumn="1" w:lastColumn="0" w:noHBand="0" w:noVBand="1"/>
      </w:tblPr>
      <w:tblGrid>
        <w:gridCol w:w="1493"/>
        <w:gridCol w:w="10528"/>
        <w:gridCol w:w="3112"/>
      </w:tblGrid>
      <w:tr w:rsidR="006C3C49" w:rsidRPr="006C3C49" w14:paraId="265F6A2A" w14:textId="77777777" w:rsidTr="002D58B0">
        <w:trPr>
          <w:trHeight w:val="27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8884" w14:textId="4F664C57" w:rsidR="006F6F3D" w:rsidRPr="006C3C49" w:rsidRDefault="006F6F3D">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2B8B1D0D" w14:textId="1C52F40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12E6412F" w14:textId="19C309A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3</w:t>
            </w:r>
          </w:p>
        </w:tc>
      </w:tr>
      <w:tr w:rsidR="006C3C49" w:rsidRPr="006C3C49" w14:paraId="231D279D" w14:textId="77777777" w:rsidTr="002D58B0">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4BB4" w14:textId="3B3D39A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0354FE14" w14:textId="1FDC49F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6EA3F5E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C54BB4"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54A96" w14:textId="5F478F4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4ADB0B1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5045972C" w14:textId="54376D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9C8CDBA" w14:textId="77777777" w:rsidTr="002D58B0">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DFCB2" w14:textId="54C591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2B3400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4FC2FF7" w14:textId="3A5934A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744414F" w14:textId="77777777" w:rsidTr="002D58B0">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893EDA" w14:textId="0B468BB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373CE25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35C4502B" w14:textId="2C6BC90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069D855" w14:textId="77777777" w:rsidTr="002D58B0">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08A5CAD" w14:textId="3E0BAC3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77121EAE" w14:textId="393B29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D2FDE2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560309A" w14:textId="77777777" w:rsidTr="002D58B0">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9CF2C4" w14:textId="60DAAD4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5B1A4AC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1AB2B89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C9EA720" w14:textId="77777777" w:rsidTr="002D58B0">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635632D" w14:textId="403704F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292AB06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5BD5CD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62A885B" w14:textId="77777777" w:rsidTr="002D58B0">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D7E515D" w14:textId="19C749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5204355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067F8C0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F5D9B52" w14:textId="77777777" w:rsidTr="002D58B0">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8BDF948" w14:textId="0D5EB3A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7B10FA0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55595B8" w14:textId="55B62E8A" w:rsidR="00F11D44" w:rsidRPr="006C3C49" w:rsidRDefault="00702183" w:rsidP="00F11D44">
            <w:pPr>
              <w:spacing w:after="0" w:line="240" w:lineRule="auto"/>
              <w:rPr>
                <w:rFonts w:ascii="Times New Roman" w:eastAsia="Times New Roman" w:hAnsi="Times New Roman" w:cs="Times New Roman"/>
                <w:bCs/>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B6F80BA" w14:textId="77777777" w:rsidTr="002D58B0">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51C6CB5" w14:textId="051E849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3E83466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4D2FBCE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40F6E7F" w14:textId="77777777" w:rsidTr="002D58B0">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9FA8977" w14:textId="54EF4C4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2B787F63" w14:textId="2DAFAA4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BBB4A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7C5555" w14:textId="77777777" w:rsidTr="002D58B0">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0EDE92" w14:textId="7B4DC5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387D581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3BAA188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F317C25" w14:textId="77777777" w:rsidTr="002D58B0">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7E24045" w14:textId="71A0FE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4DC87F37" w14:textId="47256F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Облігації міжнародних фінансових </w:t>
            </w:r>
            <w:r w:rsidR="005435DB" w:rsidRPr="006C3C49">
              <w:rPr>
                <w:rFonts w:ascii="Times New Roman" w:eastAsia="Times New Roman" w:hAnsi="Times New Roman" w:cs="Times New Roman"/>
                <w:color w:val="000000" w:themeColor="text1"/>
                <w:sz w:val="28"/>
                <w:szCs w:val="28"/>
                <w:lang w:eastAsia="uk-UA"/>
              </w:rPr>
              <w:t>організацій</w:t>
            </w:r>
            <w:r w:rsidRPr="006C3C49">
              <w:rPr>
                <w:rFonts w:ascii="Times New Roman" w:eastAsia="Times New Roman" w:hAnsi="Times New Roman" w:cs="Times New Roman"/>
                <w:color w:val="000000" w:themeColor="text1"/>
                <w:sz w:val="28"/>
                <w:szCs w:val="28"/>
                <w:lang w:eastAsia="uk-UA"/>
              </w:rPr>
              <w:t>,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54D41" w14:textId="48552DB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B6C564B" w14:textId="77777777" w:rsidTr="002D58B0">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87486DC" w14:textId="06C8C8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96683A9" w14:textId="6733FDD1"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CD5A6C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2329FA53" w14:textId="77777777" w:rsidTr="002D58B0">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375CF4" w14:textId="5FBA5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04F5D11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56307A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A29DF23" w14:textId="77777777" w:rsidTr="002D58B0">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74F568" w14:textId="0BADD4D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4DF7538C" w14:textId="509D1FC8"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44D07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FA8DBB6" w14:textId="77777777" w:rsidTr="002D58B0">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621808" w14:textId="26CB4B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1540CE5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72389494"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11E1CFE0"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C01CF54" w14:textId="602E39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C7B86E2" w14:textId="36D918D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9F25CDF"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819B170" w14:textId="77777777" w:rsidTr="002D58B0">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F07754" w14:textId="685AAD0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0A1E98C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2D7B3C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62388DFA" w14:textId="77777777" w:rsidTr="002D58B0">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CB8FA17" w14:textId="79AD9B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6F5F2D7A" w14:textId="419BD4FD"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B760AB"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31609B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E6A695F" w14:textId="77777777" w:rsidTr="002D58B0">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EAB8BAF" w14:textId="1434285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061A8694" w14:textId="414CF835"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2A992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4A31AFF9" w14:textId="77777777" w:rsidTr="002D58B0">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5967A2" w14:textId="2FFB6D9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27E99116" w14:textId="2569E2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66FCDA9"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0FEF679A" w14:textId="77777777" w:rsidTr="002D58B0">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F38CCA7" w14:textId="5BA7FC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11023C4"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133915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38999C06" w14:textId="77777777" w:rsidTr="002D58B0">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662E26" w14:textId="5684A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05524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24324BF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5D0264D"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0362B9" w14:textId="3B0CF5D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34EF5D8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5DE3C381" w14:textId="7B409E9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542582A" w14:textId="77777777" w:rsidTr="002D58B0">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5A03CF" w14:textId="7911AE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2150D9A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35BA40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81CB4AF" w14:textId="77777777" w:rsidTr="002D58B0">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3D1CF3" w14:textId="36611B3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C8C5A03" w14:textId="1FA2875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Державні ц</w:t>
            </w:r>
            <w:r w:rsidR="006F6F3D" w:rsidRPr="006C3C49">
              <w:rPr>
                <w:rFonts w:ascii="Times New Roman" w:eastAsia="Times New Roman" w:hAnsi="Times New Roman" w:cs="Times New Roman"/>
                <w:color w:val="000000" w:themeColor="text1"/>
                <w:sz w:val="28"/>
                <w:szCs w:val="28"/>
                <w:lang w:eastAsia="uk-UA"/>
              </w:rPr>
              <w:t>і</w:t>
            </w:r>
            <w:r w:rsidRPr="006C3C49">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5435DB" w:rsidRPr="006C3C49">
              <w:rPr>
                <w:rFonts w:ascii="Times New Roman" w:eastAsia="Times New Roman" w:hAnsi="Times New Roman" w:cs="Times New Roman"/>
                <w:color w:val="000000" w:themeColor="text1"/>
                <w:sz w:val="28"/>
                <w:szCs w:val="28"/>
                <w:lang w:eastAsia="uk-UA"/>
              </w:rPr>
              <w:t>ґрунтуються</w:t>
            </w:r>
            <w:r w:rsidRPr="006C3C49">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3F6606B9" w14:textId="465E64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134EED9D" w14:textId="77777777" w:rsidTr="002D58B0">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4C7060" w14:textId="2E32FFB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5F7FBB56" w14:textId="7E643E2B"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4242AF6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A46F7D8" w14:textId="77777777" w:rsidTr="002D58B0">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0ED18" w14:textId="6340520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2AB47EBF" w14:textId="66B1E44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696F34B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7477ECC" w14:textId="77777777" w:rsidTr="002D58B0">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9F1AB8" w14:textId="3598FC7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55D0EB58" w14:textId="518EED3A"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4AE17B6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7C4D171" w14:textId="77777777" w:rsidTr="002D58B0">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D83F4A" w14:textId="491A341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F00B1EE" w14:textId="732FB2D1"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48B6CC3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7C7FA8" w14:textId="77777777" w:rsidTr="002D58B0">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A39AC4" w14:textId="0D4D9F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53752C5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5131F47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254EEF2" w14:textId="77777777" w:rsidTr="002D58B0">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739FE43" w14:textId="75E2C02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46DC2CF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07B5539A" w14:textId="16F350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57E4C74"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F5F9601" w14:textId="0F54892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310A60E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7634752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4EBF57" w14:textId="77777777" w:rsidTr="002D58B0">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947D37B" w14:textId="391E6E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0389119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3C759E8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154925A"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0F2579" w14:textId="5F78088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271D8DF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33DD06A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9C97269" w14:textId="77777777" w:rsidTr="002D58B0">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47F5931" w14:textId="1AEC123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048D861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45EF42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60AD2D2E" w14:textId="77777777" w:rsidTr="002D58B0">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36CB63" w14:textId="6D8476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212553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2FEE367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C75C110"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AB1A65" w14:textId="0DD2D72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352088F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3C33DB6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66973C9" w14:textId="77777777" w:rsidTr="002D58B0">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52A86B" w14:textId="7F97AF8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3213E69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408200E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5918B86" w14:textId="77777777" w:rsidTr="002D58B0">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8BC601" w14:textId="7936792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5B37E1FD" w14:textId="392FD633"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9E587A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8A13225" w14:textId="77777777" w:rsidTr="002D58B0">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BA27190" w14:textId="39D2D19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21EB92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654D116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DDAE2B" w14:textId="77777777" w:rsidTr="002D58B0">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0DA935" w14:textId="67BE80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16212216" w14:textId="7B392D1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025529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3E65602" w14:textId="77777777" w:rsidTr="002D58B0">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D6F5628" w14:textId="1241F93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0348E8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1F0452B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BCB330F" w14:textId="77777777" w:rsidTr="002D58B0">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7E4A31" w14:textId="08026BB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25F10DDF" w14:textId="5B834E3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ADF6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F49675F" w14:textId="77777777" w:rsidTr="002D58B0">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29E31" w14:textId="5FEA9F1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412B8C2D" w14:textId="575BF72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3EAD740A"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D173FA1"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0F62C7" w14:textId="46E7541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0F4D602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266DCB2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024F729" w14:textId="77777777" w:rsidTr="002D58B0">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F0E09F" w14:textId="3391921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36E62B7F" w14:textId="7E24AFC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371F8B0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1B0F9EB" w14:textId="77777777" w:rsidTr="002D58B0">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2AD083" w14:textId="729DEB0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468E0BA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5261EC3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5FC675"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0555B" w14:textId="2F4F06C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69876B9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B381A9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61BE846" w14:textId="77777777" w:rsidTr="002D58B0">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F4D1633" w14:textId="05C3A47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B5976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7210B5D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9830C85" w14:textId="77777777" w:rsidTr="002D58B0">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AA74B5" w14:textId="3D89F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614C353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43A1994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79A628F"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3841339" w14:textId="7113C1D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1CE2416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2EF4FCF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18D411" w14:textId="77777777" w:rsidTr="002D58B0">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C3C9F6" w14:textId="1E00BD1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1A27BD2F" w14:textId="60799DF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01916D4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E4B84B4" w14:textId="77777777" w:rsidTr="002D58B0">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8C6346" w14:textId="1D62B642"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66C9443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4B501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E102848" w14:textId="77777777" w:rsidTr="002D58B0">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2EAFC7" w14:textId="6EF6BD7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3C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D93116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0DC2407"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68238" w14:textId="76C08CC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798E526A" w14:textId="07EBF99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63FCB5E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C22982" w14:textId="77777777" w:rsidTr="002D58B0">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5F2611" w14:textId="53E568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0544280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22C063D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2DB43EC" w14:textId="77777777" w:rsidTr="002D58B0">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BF3F3D" w14:textId="22EA2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1BE9C6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72813BA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911BB4"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C99A1E" w14:textId="0C2525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212A1B2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6760B8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966429F" w14:textId="77777777" w:rsidTr="002D58B0">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E06889" w14:textId="081662A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351726B0" w14:textId="7307BC86"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433FC6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AC79274" w14:textId="77777777" w:rsidTr="002D58B0">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16B3BE" w14:textId="5DD4928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99</w:t>
            </w:r>
          </w:p>
        </w:tc>
        <w:tc>
          <w:tcPr>
            <w:tcW w:w="10528" w:type="dxa"/>
            <w:tcBorders>
              <w:top w:val="nil"/>
              <w:left w:val="nil"/>
              <w:bottom w:val="single" w:sz="4" w:space="0" w:color="auto"/>
              <w:right w:val="single" w:sz="4" w:space="0" w:color="auto"/>
            </w:tcBorders>
            <w:shd w:val="clear" w:color="000000" w:fill="FFFFFF"/>
            <w:vAlign w:val="center"/>
            <w:hideMark/>
          </w:tcPr>
          <w:p w14:paraId="68FA3BAA" w14:textId="2615BD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2CFD91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F6FE095" w14:textId="77777777" w:rsidTr="002D58B0">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4A6334" w14:textId="3F059B9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01CC8D6C" w14:textId="2B0EBEA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1F5A1F4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385FE42" w14:textId="77777777" w:rsidTr="002D58B0">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2079E86" w14:textId="552F785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5959782F" w14:textId="2D5A838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Неподільний об’єкт незавершеного будівництва, майбутній об'єкт нерухомості, щодо якого в Державному реєстрі речових прав на нерухоме </w:t>
            </w:r>
            <w:r w:rsidR="006F6F3D" w:rsidRPr="006C3C49">
              <w:rPr>
                <w:rFonts w:ascii="Times New Roman" w:eastAsia="Times New Roman" w:hAnsi="Times New Roman" w:cs="Times New Roman"/>
                <w:color w:val="000000" w:themeColor="text1"/>
                <w:sz w:val="28"/>
                <w:szCs w:val="28"/>
                <w:lang w:eastAsia="uk-UA"/>
              </w:rPr>
              <w:t xml:space="preserve">майно </w:t>
            </w:r>
            <w:r w:rsidRPr="006C3C49">
              <w:rPr>
                <w:rFonts w:ascii="Times New Roman" w:eastAsia="Times New Roman" w:hAnsi="Times New Roman" w:cs="Times New Roman"/>
                <w:color w:val="000000" w:themeColor="text1"/>
                <w:sz w:val="28"/>
                <w:szCs w:val="28"/>
                <w:lang w:eastAsia="uk-UA"/>
              </w:rPr>
              <w:t>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864866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E3FAA46" w14:textId="77777777" w:rsidTr="002D58B0">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3D5CC97" w14:textId="7D63632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C16B67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2E62C58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150A145"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74130E" w14:textId="68E0E84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7F0B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7D4B001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83B7965" w14:textId="77777777" w:rsidTr="002D58B0">
        <w:trPr>
          <w:trHeight w:val="475"/>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9F38" w14:textId="173BBC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FB4084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48AF4D76" w14:textId="0474768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381643F" w14:textId="77777777" w:rsidTr="002D58B0">
        <w:trPr>
          <w:trHeight w:val="936"/>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BCC7" w14:textId="69B539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9D31B2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2C465C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38FBCE"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EFC6E3" w14:textId="686E08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1AADD2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195E142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37A679A"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20F889" w14:textId="604DCE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DEB6C6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BAB3E1B" w14:textId="02F42AD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A688D4B"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9E557F6" w14:textId="23FC843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6C4A1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B641AE4" w14:textId="6C1CD92A"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D8CC8D6"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0168D0" w14:textId="29687B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91EC31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C2E0BEF" w14:textId="29C416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B5E4203" w14:textId="77777777" w:rsidTr="002D58B0">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D017AB4" w14:textId="2859E1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6CCD37B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17E01A5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E355E57"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17237D" w14:textId="1B3C9F3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B5</w:t>
            </w:r>
          </w:p>
        </w:tc>
        <w:tc>
          <w:tcPr>
            <w:tcW w:w="10528" w:type="dxa"/>
            <w:tcBorders>
              <w:top w:val="nil"/>
              <w:left w:val="nil"/>
              <w:bottom w:val="single" w:sz="4" w:space="0" w:color="auto"/>
              <w:right w:val="single" w:sz="4" w:space="0" w:color="auto"/>
            </w:tcBorders>
            <w:shd w:val="clear" w:color="000000" w:fill="FFFFFF"/>
            <w:vAlign w:val="center"/>
            <w:hideMark/>
          </w:tcPr>
          <w:p w14:paraId="24B9474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72F14D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5124081" w14:textId="77777777" w:rsidTr="002D58B0">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0710B8B" w14:textId="7FB5705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1BD4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484FB6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5D70B9C"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41711A" w14:textId="6EA4F9D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219CBC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hideMark/>
          </w:tcPr>
          <w:p w14:paraId="150898B5" w14:textId="62A5A88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6D6BB7" w14:textId="77777777" w:rsidTr="002D58B0">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E50776" w14:textId="4A1103A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5E5BFEA6" w14:textId="0840500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451CC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2161986" w14:textId="77777777" w:rsidTr="002D58B0">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C9FD29" w14:textId="09C6A6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3801D1C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38D9AED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63D3C2B" w14:textId="77777777" w:rsidTr="002D58B0">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4DDD6DC" w14:textId="24E45A5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7D88A4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E0AFA9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CFD5945" w14:textId="77777777" w:rsidTr="002D58B0">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639FD15" w14:textId="676974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29AF09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3AFB7D2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63044F7"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E56A1ED" w14:textId="53B939F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C8EF6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396AB23"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4216CFA" w14:textId="77777777" w:rsidTr="002D58B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4D29D42" w14:textId="03F28E5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E7CB9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D7B0951" w14:textId="264A69AB"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A438C0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68D988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p>
          <w:p w14:paraId="51225CD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E51B65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0FCC436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AB38C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C60DEA8"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B4AD09D"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031DAF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72B0C41A"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F44D4"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0F0348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1B419C"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CD691F9"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600FC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A495820"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C68484"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6A41E5A" w14:textId="77777777" w:rsidTr="004953B3">
        <w:trPr>
          <w:trHeight w:val="552"/>
        </w:trPr>
        <w:tc>
          <w:tcPr>
            <w:tcW w:w="1493" w:type="dxa"/>
            <w:tcBorders>
              <w:top w:val="nil"/>
              <w:left w:val="single" w:sz="4" w:space="0" w:color="auto"/>
              <w:bottom w:val="nil"/>
              <w:right w:val="single" w:sz="4" w:space="0" w:color="auto"/>
            </w:tcBorders>
            <w:shd w:val="clear" w:color="auto" w:fill="auto"/>
            <w:noWrap/>
            <w:vAlign w:val="center"/>
          </w:tcPr>
          <w:p w14:paraId="6EAAC50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854EFD7"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D81C65F"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4953B3" w:rsidRPr="006C3C49" w14:paraId="4EC98569"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C9B29" w14:textId="6D8AE28F"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449255A" w14:textId="0422877B"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052A9CAE" w14:textId="3BB43327"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4953B3" w:rsidRPr="006C3C49" w14:paraId="61F4C17F"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324C1" w14:textId="0B1B4539"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D2</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4CB5FD78" w14:textId="303B5E52"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7CC9BA15" w14:textId="709E359F"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315E72BC" w14:textId="77777777" w:rsidR="00EC7A64" w:rsidRPr="006C3C49" w:rsidRDefault="00EC7A64" w:rsidP="00EC7A64">
      <w:pPr>
        <w:rPr>
          <w:rFonts w:ascii="Times New Roman" w:hAnsi="Times New Roman" w:cs="Times New Roman"/>
          <w:b/>
          <w:color w:val="000000" w:themeColor="text1"/>
          <w:sz w:val="28"/>
          <w:szCs w:val="28"/>
          <w:lang w:eastAsia="uk-UA"/>
        </w:rPr>
      </w:pPr>
    </w:p>
    <w:p w14:paraId="0F646DD1" w14:textId="77777777" w:rsidR="00EC7A64" w:rsidRPr="006C3C49" w:rsidRDefault="00EC7A64" w:rsidP="00EC7A64">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реквізиту</w:t>
      </w:r>
      <w:r w:rsidRPr="006C3C49">
        <w:rPr>
          <w:rFonts w:ascii="Times New Roman" w:hAnsi="Times New Roman" w:cs="Times New Roman"/>
          <w:b/>
          <w:color w:val="000000" w:themeColor="text1"/>
          <w:sz w:val="28"/>
          <w:szCs w:val="28"/>
        </w:rPr>
        <w:t xml:space="preserve"> Вид забезпечення виконання зобов'язання (s031_col_type, ID0508)</w:t>
      </w:r>
      <w:r w:rsidRPr="006C3C49">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6C3C49" w:rsidRPr="006C3C49" w14:paraId="455A0DFF" w14:textId="77777777" w:rsidTr="008A06AA">
        <w:tc>
          <w:tcPr>
            <w:tcW w:w="7564" w:type="dxa"/>
          </w:tcPr>
          <w:p w14:paraId="1AD5A466" w14:textId="77777777" w:rsidR="00EC7A64" w:rsidRPr="006C3C49" w:rsidRDefault="007A7151" w:rsidP="008A06AA">
            <w:pPr>
              <w:rPr>
                <w:rFonts w:ascii="Times New Roman" w:hAnsi="Times New Roman" w:cs="Times New Roman"/>
                <w:b/>
                <w:color w:val="000000" w:themeColor="text1"/>
                <w:sz w:val="28"/>
                <w:szCs w:val="28"/>
              </w:rPr>
            </w:pPr>
            <w:hyperlink w:anchor="РухомемайноРекв0508" w:history="1">
              <w:r w:rsidR="00EC7A64" w:rsidRPr="006C3C49">
                <w:rPr>
                  <w:rStyle w:val="a5"/>
                  <w:rFonts w:ascii="Times New Roman" w:hAnsi="Times New Roman" w:cs="Times New Roman"/>
                  <w:b/>
                  <w:bCs/>
                  <w:color w:val="000000" w:themeColor="text1"/>
                  <w:sz w:val="28"/>
                  <w:szCs w:val="28"/>
                  <w:lang w:val="en-US" w:eastAsia="uk-UA"/>
                </w:rPr>
                <w:t>ID</w:t>
              </w:r>
              <w:r w:rsidR="00EC7A64" w:rsidRPr="006C3C49">
                <w:rPr>
                  <w:rStyle w:val="a5"/>
                  <w:rFonts w:ascii="Times New Roman" w:hAnsi="Times New Roman" w:cs="Times New Roman"/>
                  <w:b/>
                  <w:bCs/>
                  <w:color w:val="000000" w:themeColor="text1"/>
                  <w:sz w:val="28"/>
                  <w:szCs w:val="28"/>
                  <w:lang w:eastAsia="uk-UA"/>
                </w:rPr>
                <w:t>40</w:t>
              </w:r>
              <w:r w:rsidR="00EC7A64" w:rsidRPr="006C3C49">
                <w:rPr>
                  <w:rStyle w:val="a5"/>
                  <w:rFonts w:ascii="Times New Roman" w:hAnsi="Times New Roman" w:cs="Times New Roman"/>
                  <w:b/>
                  <w:color w:val="000000" w:themeColor="text1"/>
                  <w:sz w:val="28"/>
                  <w:szCs w:val="28"/>
                </w:rPr>
                <w:t>.</w:t>
              </w:r>
              <w:r w:rsidR="00EC7A64" w:rsidRPr="006C3C49">
                <w:rPr>
                  <w:rStyle w:val="a5"/>
                  <w:rFonts w:ascii="Times New Roman" w:hAnsi="Times New Roman" w:cs="Times New Roman"/>
                  <w:b/>
                  <w:color w:val="000000" w:themeColor="text1"/>
                  <w:sz w:val="28"/>
                  <w:szCs w:val="28"/>
                  <w:lang w:eastAsia="uk-UA"/>
                </w:rPr>
                <w:t xml:space="preserve">Об’єкт рухомого майна </w:t>
              </w:r>
              <w:r w:rsidR="00EC7A64" w:rsidRPr="006C3C49">
                <w:rPr>
                  <w:rStyle w:val="a5"/>
                  <w:rFonts w:ascii="Times New Roman" w:hAnsi="Times New Roman" w:cs="Times New Roman"/>
                  <w:b/>
                  <w:bCs/>
                  <w:color w:val="000000" w:themeColor="text1"/>
                  <w:sz w:val="28"/>
                  <w:szCs w:val="28"/>
                  <w:lang w:eastAsia="uk-UA"/>
                </w:rPr>
                <w:t>(</w:t>
              </w:r>
              <w:r w:rsidR="00EC7A64" w:rsidRPr="006C3C49">
                <w:rPr>
                  <w:rStyle w:val="a5"/>
                  <w:rFonts w:ascii="Times New Roman" w:hAnsi="Times New Roman" w:cs="Times New Roman"/>
                  <w:b/>
                  <w:color w:val="000000" w:themeColor="text1"/>
                  <w:sz w:val="28"/>
                  <w:szCs w:val="28"/>
                  <w:lang w:eastAsia="uk-UA"/>
                </w:rPr>
                <w:t>movable)</w:t>
              </w:r>
            </w:hyperlink>
          </w:p>
        </w:tc>
        <w:tc>
          <w:tcPr>
            <w:tcW w:w="7564" w:type="dxa"/>
          </w:tcPr>
          <w:p w14:paraId="11109CBF" w14:textId="77777777" w:rsidR="00EC7A64" w:rsidRPr="006C3C49" w:rsidRDefault="00EC7A64" w:rsidP="008A06AA">
            <w:pPr>
              <w:rPr>
                <w:rFonts w:ascii="Times New Roman" w:hAnsi="Times New Roman" w:cs="Times New Roman"/>
                <w:b/>
                <w:color w:val="000000" w:themeColor="text1"/>
                <w:sz w:val="28"/>
                <w:szCs w:val="28"/>
              </w:rPr>
            </w:pPr>
          </w:p>
        </w:tc>
      </w:tr>
      <w:tr w:rsidR="00EC7A64" w:rsidRPr="006C3C49" w14:paraId="066A26E1" w14:textId="77777777" w:rsidTr="008A06AA">
        <w:tc>
          <w:tcPr>
            <w:tcW w:w="7564" w:type="dxa"/>
          </w:tcPr>
          <w:p w14:paraId="2AD7DBD6" w14:textId="77777777" w:rsidR="00EC7A64" w:rsidRPr="006C3C49" w:rsidRDefault="007A7151" w:rsidP="00D078FD">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EC7A64" w:rsidRPr="006C3C49">
                <w:rPr>
                  <w:rStyle w:val="a5"/>
                  <w:rFonts w:ascii="Times New Roman" w:hAnsi="Times New Roman" w:cs="Times New Roman"/>
                  <w:b/>
                  <w:bCs/>
                  <w:color w:val="000000" w:themeColor="text1"/>
                  <w:sz w:val="28"/>
                  <w:szCs w:val="28"/>
                  <w:lang w:val="en-US" w:eastAsia="uk-UA"/>
                </w:rPr>
                <w:t>ID</w:t>
              </w:r>
              <w:r w:rsidR="00EC7A64" w:rsidRPr="006C3C49">
                <w:rPr>
                  <w:rStyle w:val="a5"/>
                  <w:rFonts w:ascii="Times New Roman" w:hAnsi="Times New Roman" w:cs="Times New Roman"/>
                  <w:b/>
                  <w:bCs/>
                  <w:color w:val="000000" w:themeColor="text1"/>
                  <w:sz w:val="28"/>
                  <w:szCs w:val="28"/>
                  <w:lang w:eastAsia="uk-UA"/>
                </w:rPr>
                <w:t>41</w:t>
              </w:r>
              <w:r w:rsidR="00EC7A64" w:rsidRPr="006C3C49">
                <w:rPr>
                  <w:rStyle w:val="a5"/>
                  <w:rFonts w:ascii="Times New Roman" w:hAnsi="Times New Roman" w:cs="Times New Roman"/>
                  <w:b/>
                  <w:color w:val="000000" w:themeColor="text1"/>
                  <w:sz w:val="28"/>
                  <w:szCs w:val="28"/>
                </w:rPr>
                <w:t>.</w:t>
              </w:r>
              <w:r w:rsidR="00EC7A64" w:rsidRPr="006C3C49">
                <w:rPr>
                  <w:rStyle w:val="a5"/>
                  <w:rFonts w:ascii="Times New Roman" w:hAnsi="Times New Roman" w:cs="Times New Roman"/>
                  <w:b/>
                  <w:bCs/>
                  <w:color w:val="000000" w:themeColor="text1"/>
                  <w:sz w:val="28"/>
                  <w:szCs w:val="28"/>
                  <w:lang w:eastAsia="uk-UA"/>
                </w:rPr>
                <w:t>Об’єкт нерухомого майна (</w:t>
              </w:r>
              <w:r w:rsidR="00EC7A64" w:rsidRPr="006C3C49">
                <w:rPr>
                  <w:rStyle w:val="a5"/>
                  <w:rFonts w:ascii="Times New Roman" w:hAnsi="Times New Roman" w:cs="Times New Roman"/>
                  <w:b/>
                  <w:bCs/>
                  <w:color w:val="000000" w:themeColor="text1"/>
                  <w:sz w:val="28"/>
                  <w:szCs w:val="28"/>
                  <w:lang w:val="en-US" w:eastAsia="uk-UA"/>
                </w:rPr>
                <w:t>im</w:t>
              </w:r>
              <w:r w:rsidR="00EC7A64" w:rsidRPr="006C3C49">
                <w:rPr>
                  <w:rStyle w:val="a5"/>
                  <w:rFonts w:ascii="Times New Roman" w:hAnsi="Times New Roman" w:cs="Times New Roman"/>
                  <w:b/>
                  <w:color w:val="000000" w:themeColor="text1"/>
                  <w:sz w:val="28"/>
                  <w:szCs w:val="28"/>
                  <w:lang w:eastAsia="uk-UA"/>
                </w:rPr>
                <w:t>movable</w:t>
              </w:r>
              <w:r w:rsidR="00EC7A64" w:rsidRPr="006C3C49">
                <w:rPr>
                  <w:rStyle w:val="a5"/>
                  <w:rFonts w:ascii="Times New Roman" w:hAnsi="Times New Roman" w:cs="Times New Roman"/>
                  <w:b/>
                  <w:bCs/>
                  <w:color w:val="000000" w:themeColor="text1"/>
                  <w:sz w:val="28"/>
                  <w:szCs w:val="28"/>
                  <w:lang w:eastAsia="uk-UA"/>
                </w:rPr>
                <w:t>)</w:t>
              </w:r>
            </w:hyperlink>
          </w:p>
        </w:tc>
        <w:tc>
          <w:tcPr>
            <w:tcW w:w="7564" w:type="dxa"/>
          </w:tcPr>
          <w:p w14:paraId="36195F4F" w14:textId="77777777" w:rsidR="00EC7A64" w:rsidRPr="006C3C49" w:rsidRDefault="00EC7A64" w:rsidP="008A06AA">
            <w:pPr>
              <w:rPr>
                <w:rFonts w:ascii="Times New Roman" w:hAnsi="Times New Roman" w:cs="Times New Roman"/>
                <w:b/>
                <w:color w:val="000000" w:themeColor="text1"/>
                <w:sz w:val="28"/>
                <w:szCs w:val="28"/>
              </w:rPr>
            </w:pPr>
          </w:p>
        </w:tc>
      </w:tr>
    </w:tbl>
    <w:p w14:paraId="31623CA9" w14:textId="5A4C6268" w:rsidR="00EC7A64" w:rsidRPr="006C3C49" w:rsidRDefault="00EC7A64" w:rsidP="00B9654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0FF091" w14:textId="77777777" w:rsidR="00487DBA" w:rsidRPr="00F321DF" w:rsidRDefault="007A7151" w:rsidP="00487DBA">
      <w:pPr>
        <w:rPr>
          <w:rStyle w:val="a5"/>
          <w:rFonts w:ascii="Times New Roman" w:hAnsi="Times New Roman" w:cs="Times New Roman"/>
          <w:b/>
          <w:color w:val="000000" w:themeColor="text1"/>
          <w:sz w:val="28"/>
          <w:szCs w:val="28"/>
        </w:rPr>
      </w:pPr>
      <w:hyperlink w:anchor="Зміст" w:history="1">
        <w:r w:rsidR="00487DBA" w:rsidRPr="00F321DF">
          <w:rPr>
            <w:rStyle w:val="a5"/>
            <w:rFonts w:ascii="Times New Roman" w:hAnsi="Times New Roman" w:cs="Times New Roman"/>
            <w:b/>
            <w:color w:val="000000" w:themeColor="text1"/>
            <w:sz w:val="28"/>
            <w:szCs w:val="28"/>
            <w:lang w:val="ru-RU"/>
          </w:rPr>
          <w:t>Повернутись до зм</w:t>
        </w:r>
        <w:r w:rsidR="00487DBA" w:rsidRPr="00F321DF">
          <w:rPr>
            <w:rStyle w:val="a5"/>
            <w:rFonts w:ascii="Times New Roman" w:hAnsi="Times New Roman" w:cs="Times New Roman"/>
            <w:b/>
            <w:color w:val="000000" w:themeColor="text1"/>
            <w:sz w:val="28"/>
            <w:szCs w:val="28"/>
          </w:rPr>
          <w:t>істу Правил</w:t>
        </w:r>
      </w:hyperlink>
    </w:p>
    <w:p w14:paraId="3F682066" w14:textId="073A9F53" w:rsidR="00487DBA" w:rsidRPr="00F321DF" w:rsidRDefault="007A7151" w:rsidP="002D58B0">
      <w:pPr>
        <w:shd w:val="clear" w:color="auto" w:fill="FFFFFF" w:themeFill="background1"/>
        <w:tabs>
          <w:tab w:val="left" w:pos="4882"/>
        </w:tabs>
        <w:spacing w:after="0" w:line="240" w:lineRule="auto"/>
        <w:jc w:val="both"/>
        <w:rPr>
          <w:rStyle w:val="a5"/>
          <w:rFonts w:ascii="Times New Roman" w:hAnsi="Times New Roman" w:cs="Times New Roman"/>
          <w:b/>
          <w:color w:val="000000" w:themeColor="text1"/>
          <w:sz w:val="28"/>
          <w:szCs w:val="28"/>
        </w:rPr>
      </w:pPr>
      <w:hyperlink w:anchor="ЗагальніВимоги" w:history="1">
        <w:r w:rsidR="00487DBA" w:rsidRPr="00F321DF">
          <w:rPr>
            <w:rStyle w:val="a5"/>
            <w:rFonts w:ascii="Times New Roman" w:hAnsi="Times New Roman" w:cs="Times New Roman"/>
            <w:b/>
            <w:color w:val="000000" w:themeColor="text1"/>
            <w:sz w:val="28"/>
            <w:szCs w:val="28"/>
          </w:rPr>
          <w:t>Повернутись до розділу Загальні вимоги</w:t>
        </w:r>
      </w:hyperlink>
    </w:p>
    <w:p w14:paraId="6EFED6F7" w14:textId="1B769229" w:rsidR="00E920CB" w:rsidRPr="00F321DF" w:rsidRDefault="00E920CB" w:rsidP="002D58B0">
      <w:pPr>
        <w:shd w:val="clear" w:color="auto" w:fill="FFFFFF" w:themeFill="background1"/>
        <w:tabs>
          <w:tab w:val="left" w:pos="4882"/>
        </w:tabs>
        <w:spacing w:after="0" w:line="240" w:lineRule="auto"/>
        <w:jc w:val="both"/>
        <w:rPr>
          <w:rStyle w:val="a5"/>
          <w:rFonts w:ascii="Times New Roman" w:hAnsi="Times New Roman" w:cs="Times New Roman"/>
          <w:b/>
          <w:color w:val="000000" w:themeColor="text1"/>
          <w:sz w:val="28"/>
          <w:szCs w:val="28"/>
        </w:rPr>
      </w:pPr>
    </w:p>
    <w:p w14:paraId="2ED1DEED" w14:textId="70A16B38" w:rsidR="00E920CB" w:rsidRPr="00F321DF" w:rsidRDefault="00E920CB" w:rsidP="002D58B0">
      <w:pPr>
        <w:shd w:val="clear" w:color="auto" w:fill="FFFFFF" w:themeFill="background1"/>
        <w:tabs>
          <w:tab w:val="left" w:pos="4882"/>
        </w:tabs>
        <w:spacing w:after="0" w:line="240" w:lineRule="auto"/>
        <w:jc w:val="both"/>
        <w:rPr>
          <w:rStyle w:val="a5"/>
          <w:rFonts w:ascii="Times New Roman" w:hAnsi="Times New Roman" w:cs="Times New Roman"/>
          <w:b/>
          <w:color w:val="000000" w:themeColor="text1"/>
          <w:sz w:val="28"/>
          <w:szCs w:val="28"/>
        </w:rPr>
      </w:pPr>
    </w:p>
    <w:p w14:paraId="7B9B317C" w14:textId="2E82942F" w:rsidR="00E920CB" w:rsidRDefault="00E920CB">
      <w:pPr>
        <w:rPr>
          <w:rStyle w:val="a5"/>
          <w:rFonts w:ascii="Times New Roman" w:hAnsi="Times New Roman" w:cs="Times New Roman"/>
          <w:b/>
          <w:color w:val="auto"/>
          <w:sz w:val="28"/>
          <w:szCs w:val="28"/>
        </w:rPr>
      </w:pPr>
      <w:r>
        <w:rPr>
          <w:rStyle w:val="a5"/>
          <w:rFonts w:ascii="Times New Roman" w:hAnsi="Times New Roman" w:cs="Times New Roman"/>
          <w:b/>
          <w:color w:val="auto"/>
          <w:sz w:val="28"/>
          <w:szCs w:val="28"/>
        </w:rPr>
        <w:br w:type="page"/>
      </w:r>
    </w:p>
    <w:p w14:paraId="39D82A3B" w14:textId="62BE9430" w:rsidR="00E920CB" w:rsidRDefault="00E920CB" w:rsidP="00E920CB">
      <w:pPr>
        <w:tabs>
          <w:tab w:val="left" w:pos="4882"/>
        </w:tabs>
        <w:spacing w:after="0" w:line="240" w:lineRule="auto"/>
        <w:jc w:val="center"/>
        <w:outlineLvl w:val="0"/>
        <w:rPr>
          <w:rFonts w:ascii="Times New Roman" w:hAnsi="Times New Roman" w:cs="Times New Roman"/>
          <w:b/>
          <w:sz w:val="28"/>
          <w:szCs w:val="28"/>
        </w:rPr>
      </w:pPr>
      <w:bookmarkStart w:id="244" w:name="ДодатокТипОсоби0111"/>
      <w:bookmarkStart w:id="245" w:name="_Toc225323666"/>
      <w:r w:rsidRPr="00141CE9">
        <w:rPr>
          <w:rFonts w:ascii="Times New Roman" w:hAnsi="Times New Roman" w:cs="Times New Roman"/>
          <w:b/>
          <w:sz w:val="28"/>
          <w:szCs w:val="28"/>
        </w:rPr>
        <w:lastRenderedPageBreak/>
        <w:t xml:space="preserve">Додаток </w:t>
      </w:r>
      <w:r w:rsidR="00873A6D" w:rsidRPr="00141CE9">
        <w:rPr>
          <w:rFonts w:ascii="Times New Roman" w:hAnsi="Times New Roman" w:cs="Times New Roman"/>
          <w:b/>
          <w:sz w:val="28"/>
          <w:szCs w:val="28"/>
        </w:rPr>
        <w:t>6</w:t>
      </w:r>
      <w:r w:rsidRPr="00141CE9">
        <w:rPr>
          <w:rFonts w:ascii="Times New Roman" w:hAnsi="Times New Roman" w:cs="Times New Roman"/>
          <w:b/>
          <w:sz w:val="28"/>
          <w:szCs w:val="28"/>
        </w:rPr>
        <w:t>. Приклади подання значення реквізиту Тип особи (f082_person_type, ID0111) за фізичною особою в залежності від її статусу та зміни статусу в часі.</w:t>
      </w:r>
      <w:bookmarkEnd w:id="245"/>
    </w:p>
    <w:bookmarkEnd w:id="244"/>
    <w:p w14:paraId="34D8E304" w14:textId="77777777" w:rsidR="00E920CB" w:rsidRDefault="00E920CB" w:rsidP="00E920CB">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E920CB" w:rsidRPr="006E27DE" w14:paraId="65B33A8F" w14:textId="77777777" w:rsidTr="00C53CC5">
        <w:trPr>
          <w:trHeight w:val="312"/>
        </w:trPr>
        <w:tc>
          <w:tcPr>
            <w:tcW w:w="1704" w:type="dxa"/>
            <w:tcBorders>
              <w:top w:val="nil"/>
              <w:left w:val="nil"/>
              <w:bottom w:val="nil"/>
              <w:right w:val="nil"/>
            </w:tcBorders>
            <w:shd w:val="clear" w:color="auto" w:fill="auto"/>
            <w:noWrap/>
            <w:vAlign w:val="bottom"/>
            <w:hideMark/>
          </w:tcPr>
          <w:p w14:paraId="7F89D229" w14:textId="77777777" w:rsidR="00E920CB" w:rsidRPr="006E27DE" w:rsidRDefault="00E920CB" w:rsidP="00C53CC5">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5507A8F"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B7AAFF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0CBD85C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5DC1DE1C"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172C890"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5B8527D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1E56096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r>
      <w:tr w:rsidR="00E920CB" w:rsidRPr="006E27DE" w14:paraId="7D8FABBC" w14:textId="77777777" w:rsidTr="00C53CC5">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A7C1B"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03D7F0D4"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3EA06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39C496A"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DB9319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74B12029"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A2BB3B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099A3FD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01.07.2025</w:t>
            </w:r>
          </w:p>
        </w:tc>
      </w:tr>
      <w:tr w:rsidR="00E920CB" w:rsidRPr="006E27DE" w14:paraId="7AD5F994" w14:textId="77777777" w:rsidTr="00C53CC5">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0BBC57F1"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538669C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6694DE18"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6E27DE">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6E27DE">
              <w:rPr>
                <w:rFonts w:ascii="Times New Roman" w:eastAsia="Times New Roman" w:hAnsi="Times New Roman" w:cs="Times New Roman"/>
                <w:b/>
                <w:bCs/>
                <w:color w:val="000000"/>
                <w:sz w:val="24"/>
                <w:szCs w:val="24"/>
                <w:lang w:eastAsia="uk-UA"/>
              </w:rPr>
              <w:br/>
              <w:t>або</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81920A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6E27DE">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70669A7" w14:textId="1E44662F"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Особа  погасила заборгованість за усіма активними операціями як фізична особа і ФОП залишаючись клієнтом </w:t>
            </w:r>
            <w:r w:rsidR="00D903F5">
              <w:rPr>
                <w:rFonts w:ascii="Times New Roman" w:eastAsia="Times New Roman" w:hAnsi="Times New Roman" w:cs="Times New Roman"/>
                <w:b/>
                <w:bCs/>
                <w:color w:val="000000"/>
                <w:sz w:val="24"/>
                <w:szCs w:val="24"/>
                <w:lang w:eastAsia="uk-UA"/>
              </w:rPr>
              <w:t xml:space="preserve">фінансової компанії </w:t>
            </w:r>
            <w:r w:rsidRPr="00AB2387">
              <w:rPr>
                <w:rFonts w:ascii="Times New Roman" w:eastAsia="Times New Roman" w:hAnsi="Times New Roman" w:cs="Times New Roman"/>
                <w:b/>
                <w:bCs/>
                <w:strike/>
                <w:color w:val="000000"/>
                <w:sz w:val="24"/>
                <w:szCs w:val="24"/>
                <w:lang w:eastAsia="uk-UA"/>
              </w:rPr>
              <w:t xml:space="preserve">банку </w:t>
            </w:r>
            <w:r w:rsidRPr="006E27DE">
              <w:rPr>
                <w:rFonts w:ascii="Times New Roman" w:eastAsia="Times New Roman" w:hAnsi="Times New Roman" w:cs="Times New Roman"/>
                <w:b/>
                <w:bCs/>
                <w:color w:val="000000"/>
                <w:sz w:val="24"/>
                <w:szCs w:val="24"/>
                <w:lang w:eastAsia="uk-UA"/>
              </w:rPr>
              <w:t>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4C10147E"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1FEF041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закрила ФОП</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2F7D73F3"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E920CB" w:rsidRPr="006E27DE" w14:paraId="66B5997B" w14:textId="77777777" w:rsidTr="00C53CC5">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7DD4ADD4"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631DA303"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030393D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B4A77B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32DF899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44AD413D"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45AC988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096444F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r>
      <w:tr w:rsidR="00E920CB" w:rsidRPr="006E27DE" w14:paraId="2D14C1DD" w14:textId="77777777" w:rsidTr="00C53CC5">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FCDEBE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79E0168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24CCD41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0F16639"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27EB79D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0FAD09F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7C64F8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48923C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r>
      <w:tr w:rsidR="00E920CB" w:rsidRPr="006E27DE" w14:paraId="2A26F6BE" w14:textId="77777777" w:rsidTr="00C53CC5">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05E0A6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6E27DE">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02C230C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6ED69CA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3A43D83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7CB370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2A0C1C4F" w14:textId="3C79A584"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EA5759" w:rsidRPr="006E27DE">
              <w:rPr>
                <w:rFonts w:ascii="Times New Roman" w:eastAsia="Times New Roman" w:hAnsi="Times New Roman" w:cs="Times New Roman"/>
                <w:color w:val="000000"/>
                <w:sz w:val="24"/>
                <w:szCs w:val="24"/>
                <w:lang w:eastAsia="uk-UA"/>
              </w:rPr>
              <w:t>пріоритетне</w:t>
            </w:r>
            <w:r w:rsidRPr="006E27DE">
              <w:rPr>
                <w:rFonts w:ascii="Times New Roman" w:eastAsia="Times New Roman" w:hAnsi="Times New Roman" w:cs="Times New Roman"/>
                <w:color w:val="000000"/>
                <w:sz w:val="24"/>
                <w:szCs w:val="24"/>
                <w:lang w:eastAsia="uk-UA"/>
              </w:rPr>
              <w:t>.</w:t>
            </w:r>
            <w:r w:rsidRPr="006E27DE">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2DA6BEB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70EF5F4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r>
      <w:tr w:rsidR="00E920CB" w:rsidRPr="006E27DE" w14:paraId="15C8D9A6" w14:textId="77777777" w:rsidTr="00C53CC5">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3D4A9AC" w14:textId="7A82FC9E"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D63541">
              <w:rPr>
                <w:rFonts w:ascii="Times New Roman" w:eastAsia="Times New Roman" w:hAnsi="Times New Roman" w:cs="Times New Roman"/>
                <w:color w:val="000000"/>
                <w:sz w:val="24"/>
                <w:szCs w:val="24"/>
                <w:lang w:eastAsia="uk-UA"/>
              </w:rPr>
              <w:t>Подія  (</w:t>
            </w:r>
            <w:r w:rsidR="00D63541" w:rsidRPr="000A2C98">
              <w:rPr>
                <w:rFonts w:ascii="Times New Roman" w:hAnsi="Times New Roman" w:cs="Times New Roman"/>
                <w:bCs/>
                <w:sz w:val="24"/>
                <w:szCs w:val="24"/>
                <w:lang w:eastAsia="uk-UA"/>
              </w:rPr>
              <w:t>f150_</w:t>
            </w:r>
            <w:r w:rsidRPr="006E27DE">
              <w:rPr>
                <w:rFonts w:ascii="Times New Roman" w:eastAsia="Times New Roman" w:hAnsi="Times New Roman" w:cs="Times New Roman"/>
                <w:color w:val="000000"/>
                <w:sz w:val="24"/>
                <w:szCs w:val="24"/>
                <w:lang w:eastAsia="uk-UA"/>
              </w:rPr>
              <w:t>event, ID0051</w:t>
            </w:r>
          </w:p>
        </w:tc>
        <w:tc>
          <w:tcPr>
            <w:tcW w:w="1332" w:type="dxa"/>
            <w:tcBorders>
              <w:top w:val="nil"/>
              <w:left w:val="nil"/>
              <w:bottom w:val="single" w:sz="4" w:space="0" w:color="auto"/>
              <w:right w:val="single" w:sz="4" w:space="0" w:color="auto"/>
            </w:tcBorders>
            <w:shd w:val="clear" w:color="auto" w:fill="auto"/>
            <w:vAlign w:val="center"/>
            <w:hideMark/>
          </w:tcPr>
          <w:p w14:paraId="007DEC6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79E1DDE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690A44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49F0E63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39BD92A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38B0822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667E492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E920CB" w:rsidRPr="006E27DE" w14:paraId="52D0284A" w14:textId="77777777" w:rsidTr="00C53CC5">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5527A8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5833D3A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74C81F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7B4B0B">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D23C79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50ABB46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6635C6F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381FA862" w14:textId="77777777" w:rsidR="00E920CB" w:rsidRPr="007B4B0B" w:rsidRDefault="00E920CB" w:rsidP="00C53CC5">
            <w:pPr>
              <w:spacing w:after="0" w:line="240" w:lineRule="auto"/>
              <w:rPr>
                <w:rFonts w:ascii="Times New Roman" w:eastAsia="Times New Roman" w:hAnsi="Times New Roman" w:cs="Times New Roman"/>
                <w:color w:val="00B050"/>
                <w:sz w:val="24"/>
                <w:szCs w:val="24"/>
                <w:lang w:eastAsia="uk-UA"/>
              </w:rPr>
            </w:pPr>
            <w:r w:rsidRPr="007B4B0B">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318B9497"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r>
      <w:tr w:rsidR="00E920CB" w:rsidRPr="006E27DE" w14:paraId="3A74CF71" w14:textId="77777777" w:rsidTr="00C53CC5">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6A68B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E2F835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FCDD8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26F590B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35BC92C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1E5759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80F48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1D49FCD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E920CB" w:rsidRPr="006E27DE" w14:paraId="25F4D59C" w14:textId="77777777" w:rsidTr="00C53CC5">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E4703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754B3F3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62C4F28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38980A5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BD09BE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4CF96B3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179230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5E4F5EC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r>
    </w:tbl>
    <w:p w14:paraId="3CB3942B" w14:textId="77777777" w:rsidR="00E920CB" w:rsidRDefault="00E920CB" w:rsidP="00E920CB">
      <w:pPr>
        <w:tabs>
          <w:tab w:val="left" w:pos="4882"/>
        </w:tabs>
        <w:spacing w:after="0" w:line="240" w:lineRule="auto"/>
        <w:rPr>
          <w:rFonts w:ascii="Times New Roman" w:hAnsi="Times New Roman" w:cs="Times New Roman"/>
          <w:sz w:val="28"/>
          <w:szCs w:val="28"/>
        </w:rPr>
      </w:pPr>
    </w:p>
    <w:p w14:paraId="50480EEF" w14:textId="77777777" w:rsidR="00E920CB" w:rsidRDefault="00E920CB" w:rsidP="00E920CB">
      <w:pPr>
        <w:tabs>
          <w:tab w:val="left" w:pos="4882"/>
        </w:tabs>
        <w:spacing w:after="0" w:line="240" w:lineRule="auto"/>
        <w:rPr>
          <w:rFonts w:ascii="Times New Roman" w:hAnsi="Times New Roman" w:cs="Times New Roman"/>
          <w:b/>
          <w:sz w:val="28"/>
          <w:szCs w:val="28"/>
        </w:rPr>
      </w:pPr>
      <w:r w:rsidRPr="00BD1B8B">
        <w:rPr>
          <w:rFonts w:ascii="Times New Roman" w:hAnsi="Times New Roman" w:cs="Times New Roman"/>
          <w:b/>
          <w:sz w:val="28"/>
          <w:szCs w:val="28"/>
          <w:lang w:eastAsia="uk-UA"/>
        </w:rPr>
        <w:t>Повернутись до реквізиту</w:t>
      </w:r>
      <w:r w:rsidRPr="00495109">
        <w:rPr>
          <w:rFonts w:ascii="Times New Roman" w:hAnsi="Times New Roman" w:cs="Times New Roman"/>
          <w:b/>
          <w:sz w:val="28"/>
          <w:szCs w:val="28"/>
        </w:rPr>
        <w:t xml:space="preserve"> </w:t>
      </w:r>
      <w:r w:rsidRPr="0023473F">
        <w:rPr>
          <w:rFonts w:ascii="Times New Roman" w:hAnsi="Times New Roman" w:cs="Times New Roman"/>
          <w:b/>
          <w:sz w:val="28"/>
          <w:szCs w:val="28"/>
        </w:rPr>
        <w:t>Тип особи (f082_person_type, ID0111</w:t>
      </w:r>
      <w:r>
        <w:rPr>
          <w:rFonts w:ascii="Times New Roman" w:hAnsi="Times New Roman" w:cs="Times New Roman"/>
          <w:b/>
          <w:sz w:val="28"/>
          <w:szCs w:val="28"/>
        </w:rPr>
        <w:t xml:space="preserve"> у складі набору даних:</w:t>
      </w:r>
    </w:p>
    <w:p w14:paraId="7771D471" w14:textId="77777777" w:rsidR="00E920CB" w:rsidRDefault="00E920CB" w:rsidP="00E920CB">
      <w:pPr>
        <w:tabs>
          <w:tab w:val="left" w:pos="4882"/>
        </w:tabs>
        <w:spacing w:after="0" w:line="240" w:lineRule="auto"/>
        <w:rPr>
          <w:rFonts w:ascii="Times New Roman" w:hAnsi="Times New Roman" w:cs="Times New Roman"/>
          <w:b/>
          <w:sz w:val="28"/>
          <w:szCs w:val="28"/>
        </w:rPr>
      </w:pPr>
    </w:p>
    <w:p w14:paraId="64EFE949" w14:textId="77777777" w:rsidR="00E920CB" w:rsidRPr="003F6CB3" w:rsidRDefault="007A7151" w:rsidP="00E920CB">
      <w:pPr>
        <w:tabs>
          <w:tab w:val="left" w:pos="4882"/>
        </w:tabs>
        <w:spacing w:after="0" w:line="240" w:lineRule="auto"/>
        <w:rPr>
          <w:rFonts w:ascii="Times New Roman" w:hAnsi="Times New Roman" w:cs="Times New Roman"/>
          <w:b/>
          <w:sz w:val="28"/>
          <w:szCs w:val="28"/>
          <w:lang w:eastAsia="uk-UA"/>
        </w:rPr>
      </w:pPr>
      <w:hyperlink w:anchor="ОсобаРозширРекв0111" w:history="1">
        <w:r w:rsidR="00E920CB" w:rsidRPr="00166C83">
          <w:rPr>
            <w:rStyle w:val="a5"/>
            <w:rFonts w:ascii="Times New Roman" w:hAnsi="Times New Roman" w:cs="Times New Roman"/>
            <w:b/>
            <w:bCs/>
            <w:sz w:val="28"/>
            <w:szCs w:val="28"/>
            <w:lang w:val="en-US" w:eastAsia="uk-UA"/>
          </w:rPr>
          <w:t>ID</w:t>
        </w:r>
        <w:r w:rsidR="00E920CB" w:rsidRPr="00166C83">
          <w:rPr>
            <w:rStyle w:val="a5"/>
            <w:rFonts w:ascii="Times New Roman" w:hAnsi="Times New Roman" w:cs="Times New Roman"/>
            <w:b/>
            <w:bCs/>
            <w:sz w:val="28"/>
            <w:szCs w:val="28"/>
            <w:lang w:eastAsia="uk-UA"/>
          </w:rPr>
          <w:t>01.Особа (розширені відомості) (person_full</w:t>
        </w:r>
        <w:r w:rsidR="00E920CB" w:rsidRPr="00166C83">
          <w:rPr>
            <w:rStyle w:val="a5"/>
            <w:rFonts w:ascii="Times New Roman" w:hAnsi="Times New Roman" w:cs="Times New Roman"/>
            <w:b/>
            <w:sz w:val="28"/>
            <w:szCs w:val="28"/>
            <w:lang w:eastAsia="uk-UA"/>
          </w:rPr>
          <w:t>)</w:t>
        </w:r>
      </w:hyperlink>
      <w:r w:rsidR="00E920CB">
        <w:rPr>
          <w:rFonts w:ascii="Times New Roman" w:hAnsi="Times New Roman" w:cs="Times New Roman"/>
          <w:b/>
          <w:bCs/>
          <w:sz w:val="28"/>
          <w:szCs w:val="28"/>
          <w:lang w:eastAsia="uk-UA"/>
        </w:rPr>
        <w:t>;</w:t>
      </w:r>
    </w:p>
    <w:p w14:paraId="62D587A2"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34C14431" w14:textId="77777777" w:rsidR="00E920CB" w:rsidRPr="003F6CB3" w:rsidRDefault="007A7151" w:rsidP="00E920CB">
      <w:pPr>
        <w:tabs>
          <w:tab w:val="left" w:pos="4882"/>
        </w:tabs>
        <w:spacing w:after="0" w:line="240" w:lineRule="auto"/>
        <w:rPr>
          <w:rFonts w:ascii="Times New Roman" w:hAnsi="Times New Roman" w:cs="Times New Roman"/>
          <w:b/>
          <w:sz w:val="28"/>
          <w:szCs w:val="28"/>
          <w:lang w:eastAsia="uk-UA"/>
        </w:rPr>
      </w:pPr>
      <w:hyperlink w:anchor="ОсобаСкороченіРекв0111" w:history="1">
        <w:r w:rsidR="00E920CB" w:rsidRPr="00166C83">
          <w:rPr>
            <w:rStyle w:val="a5"/>
            <w:rFonts w:ascii="Times New Roman" w:hAnsi="Times New Roman" w:cs="Times New Roman"/>
            <w:b/>
            <w:bCs/>
            <w:sz w:val="28"/>
            <w:szCs w:val="28"/>
            <w:lang w:val="en-US" w:eastAsia="uk-UA"/>
          </w:rPr>
          <w:t>ID</w:t>
        </w:r>
        <w:r w:rsidR="00E920CB" w:rsidRPr="00166C83">
          <w:rPr>
            <w:rStyle w:val="a5"/>
            <w:rFonts w:ascii="Times New Roman" w:hAnsi="Times New Roman" w:cs="Times New Roman"/>
            <w:b/>
            <w:bCs/>
            <w:sz w:val="28"/>
            <w:szCs w:val="28"/>
            <w:lang w:eastAsia="uk-UA"/>
          </w:rPr>
          <w:t xml:space="preserve">02.Особа </w:t>
        </w:r>
        <w:r w:rsidR="00E920CB" w:rsidRPr="00166C83">
          <w:rPr>
            <w:rStyle w:val="a5"/>
            <w:rFonts w:ascii="Times New Roman" w:hAnsi="Times New Roman" w:cs="Times New Roman"/>
            <w:b/>
            <w:sz w:val="28"/>
            <w:szCs w:val="28"/>
          </w:rPr>
          <w:t>(скорочені відомості) (person_short)</w:t>
        </w:r>
      </w:hyperlink>
      <w:r w:rsidR="00E920CB">
        <w:rPr>
          <w:rFonts w:ascii="Times New Roman" w:hAnsi="Times New Roman" w:cs="Times New Roman"/>
          <w:b/>
          <w:bCs/>
          <w:sz w:val="28"/>
          <w:szCs w:val="28"/>
          <w:lang w:eastAsia="uk-UA"/>
        </w:rPr>
        <w:t>.</w:t>
      </w:r>
    </w:p>
    <w:p w14:paraId="7561ECAE"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8C1CA18"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D72D05C" w14:textId="77777777" w:rsidR="00E920CB" w:rsidRDefault="007A7151" w:rsidP="00E920CB">
      <w:pPr>
        <w:rPr>
          <w:rStyle w:val="a5"/>
          <w:rFonts w:ascii="Times New Roman" w:hAnsi="Times New Roman" w:cs="Times New Roman"/>
          <w:b/>
          <w:color w:val="auto"/>
          <w:sz w:val="28"/>
          <w:szCs w:val="28"/>
        </w:rPr>
      </w:pPr>
      <w:hyperlink w:anchor="Зміст" w:history="1">
        <w:r w:rsidR="00E920CB" w:rsidRPr="00BD1B8B">
          <w:rPr>
            <w:rStyle w:val="a5"/>
            <w:rFonts w:ascii="Times New Roman" w:hAnsi="Times New Roman" w:cs="Times New Roman"/>
            <w:b/>
            <w:color w:val="auto"/>
            <w:sz w:val="28"/>
            <w:szCs w:val="28"/>
            <w:lang w:val="ru-RU"/>
          </w:rPr>
          <w:t>Повернутись до зм</w:t>
        </w:r>
        <w:r w:rsidR="00E920CB" w:rsidRPr="00BD1B8B">
          <w:rPr>
            <w:rStyle w:val="a5"/>
            <w:rFonts w:ascii="Times New Roman" w:hAnsi="Times New Roman" w:cs="Times New Roman"/>
            <w:b/>
            <w:color w:val="auto"/>
            <w:sz w:val="28"/>
            <w:szCs w:val="28"/>
          </w:rPr>
          <w:t>істу Правил</w:t>
        </w:r>
      </w:hyperlink>
      <w:r w:rsidR="00E920CB">
        <w:rPr>
          <w:rStyle w:val="a5"/>
          <w:rFonts w:ascii="Times New Roman" w:hAnsi="Times New Roman" w:cs="Times New Roman"/>
          <w:b/>
          <w:color w:val="auto"/>
          <w:sz w:val="28"/>
          <w:szCs w:val="28"/>
        </w:rPr>
        <w:t>.</w:t>
      </w:r>
    </w:p>
    <w:p w14:paraId="48B04ADD" w14:textId="77777777" w:rsidR="00E920CB" w:rsidRPr="00BD1B8B" w:rsidRDefault="007A7151" w:rsidP="00E920CB">
      <w:pPr>
        <w:tabs>
          <w:tab w:val="left" w:pos="4882"/>
        </w:tabs>
        <w:spacing w:after="0" w:line="240" w:lineRule="auto"/>
        <w:rPr>
          <w:rFonts w:ascii="Times New Roman" w:hAnsi="Times New Roman" w:cs="Times New Roman"/>
          <w:sz w:val="28"/>
          <w:szCs w:val="28"/>
        </w:rPr>
      </w:pPr>
      <w:hyperlink w:anchor="ЗагальніВимоги" w:history="1">
        <w:r w:rsidR="00E920CB" w:rsidRPr="00380203">
          <w:rPr>
            <w:rStyle w:val="a5"/>
            <w:rFonts w:ascii="Times New Roman" w:hAnsi="Times New Roman" w:cs="Times New Roman"/>
            <w:b/>
            <w:color w:val="auto"/>
            <w:sz w:val="28"/>
            <w:szCs w:val="28"/>
          </w:rPr>
          <w:t>Повернутись до розділу Загальні вимоги</w:t>
        </w:r>
      </w:hyperlink>
      <w:r w:rsidR="00E920CB">
        <w:rPr>
          <w:rStyle w:val="a5"/>
          <w:rFonts w:ascii="Times New Roman" w:hAnsi="Times New Roman" w:cs="Times New Roman"/>
          <w:b/>
          <w:color w:val="auto"/>
          <w:sz w:val="28"/>
          <w:szCs w:val="28"/>
        </w:rPr>
        <w:t>.</w:t>
      </w:r>
    </w:p>
    <w:p w14:paraId="627BA6D0" w14:textId="77777777" w:rsidR="00E920CB" w:rsidRPr="00CA1641" w:rsidRDefault="00E920CB" w:rsidP="002D58B0">
      <w:pPr>
        <w:shd w:val="clear" w:color="auto" w:fill="FFFFFF" w:themeFill="background1"/>
        <w:tabs>
          <w:tab w:val="left" w:pos="4882"/>
        </w:tabs>
        <w:spacing w:after="0" w:line="240" w:lineRule="auto"/>
        <w:jc w:val="both"/>
        <w:rPr>
          <w:rFonts w:ascii="Times New Roman" w:hAnsi="Times New Roman" w:cs="Times New Roman"/>
          <w:color w:val="000000" w:themeColor="text1"/>
          <w:sz w:val="28"/>
          <w:szCs w:val="28"/>
        </w:rPr>
      </w:pPr>
    </w:p>
    <w:sectPr w:rsidR="00E920CB" w:rsidRPr="00CA1641"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9956" w14:textId="77777777" w:rsidR="007A7151" w:rsidRDefault="007A7151" w:rsidP="0030444C">
      <w:pPr>
        <w:spacing w:after="0" w:line="240" w:lineRule="auto"/>
      </w:pPr>
      <w:r>
        <w:separator/>
      </w:r>
    </w:p>
  </w:endnote>
  <w:endnote w:type="continuationSeparator" w:id="0">
    <w:p w14:paraId="2BA78A4C" w14:textId="77777777" w:rsidR="007A7151" w:rsidRDefault="007A7151"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1198"/>
      <w:docPartObj>
        <w:docPartGallery w:val="Page Numbers (Bottom of Page)"/>
        <w:docPartUnique/>
      </w:docPartObj>
    </w:sdtPr>
    <w:sdtEndPr/>
    <w:sdtContent>
      <w:p w14:paraId="4E1A7873" w14:textId="0834B29B" w:rsidR="00DF2462" w:rsidRDefault="00DF2462" w:rsidP="002D58B0">
        <w:pPr>
          <w:pStyle w:val="af1"/>
          <w:jc w:val="center"/>
        </w:pPr>
        <w:r>
          <w:fldChar w:fldCharType="begin"/>
        </w:r>
        <w:r>
          <w:instrText>PAGE   \* MERGEFORMAT</w:instrText>
        </w:r>
        <w:r>
          <w:fldChar w:fldCharType="separate"/>
        </w:r>
        <w:r w:rsidR="00C70AAE">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5C7B" w14:textId="77777777" w:rsidR="007A7151" w:rsidRDefault="007A7151" w:rsidP="0030444C">
      <w:pPr>
        <w:spacing w:after="0" w:line="240" w:lineRule="auto"/>
      </w:pPr>
      <w:r>
        <w:separator/>
      </w:r>
    </w:p>
  </w:footnote>
  <w:footnote w:type="continuationSeparator" w:id="0">
    <w:p w14:paraId="1BFD26F4" w14:textId="77777777" w:rsidR="007A7151" w:rsidRDefault="007A7151"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6B"/>
    <w:multiLevelType w:val="hybridMultilevel"/>
    <w:tmpl w:val="DCA4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650CB"/>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84B63D4"/>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3FA182D"/>
    <w:multiLevelType w:val="hybridMultilevel"/>
    <w:tmpl w:val="30022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132A05"/>
    <w:multiLevelType w:val="hybridMultilevel"/>
    <w:tmpl w:val="1194C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5A34792"/>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5" w15:restartNumberingAfterBreak="0">
    <w:nsid w:val="15C73041"/>
    <w:multiLevelType w:val="hybridMultilevel"/>
    <w:tmpl w:val="B46C1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6555D37"/>
    <w:multiLevelType w:val="hybridMultilevel"/>
    <w:tmpl w:val="BA167B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99925F5"/>
    <w:multiLevelType w:val="hybridMultilevel"/>
    <w:tmpl w:val="A83EDED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9"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20"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515551A"/>
    <w:multiLevelType w:val="hybridMultilevel"/>
    <w:tmpl w:val="332CAC7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6857C3C"/>
    <w:multiLevelType w:val="hybridMultilevel"/>
    <w:tmpl w:val="AA028CE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8922721"/>
    <w:multiLevelType w:val="hybridMultilevel"/>
    <w:tmpl w:val="CB80A0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AA961DD"/>
    <w:multiLevelType w:val="hybridMultilevel"/>
    <w:tmpl w:val="3CE0CC62"/>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DBE16EE"/>
    <w:multiLevelType w:val="hybridMultilevel"/>
    <w:tmpl w:val="089A78AE"/>
    <w:lvl w:ilvl="0" w:tplc="739EEB14">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2FC27359"/>
    <w:multiLevelType w:val="hybridMultilevel"/>
    <w:tmpl w:val="F8789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10A0921"/>
    <w:multiLevelType w:val="hybridMultilevel"/>
    <w:tmpl w:val="C4A469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2" w15:restartNumberingAfterBreak="0">
    <w:nsid w:val="3395198F"/>
    <w:multiLevelType w:val="hybridMultilevel"/>
    <w:tmpl w:val="365E2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3A33412"/>
    <w:multiLevelType w:val="hybridMultilevel"/>
    <w:tmpl w:val="0C9AABD2"/>
    <w:lvl w:ilvl="0" w:tplc="6ED2D4A2">
      <w:start w:val="2"/>
      <w:numFmt w:val="bullet"/>
      <w:lvlText w:val="-"/>
      <w:lvlJc w:val="left"/>
      <w:pPr>
        <w:ind w:left="525" w:hanging="360"/>
      </w:pPr>
      <w:rPr>
        <w:rFonts w:ascii="Times New Roman" w:eastAsiaTheme="minorHAnsi" w:hAnsi="Times New Roman" w:cs="Times New Roman" w:hint="default"/>
      </w:rPr>
    </w:lvl>
    <w:lvl w:ilvl="1" w:tplc="04220003" w:tentative="1">
      <w:start w:val="1"/>
      <w:numFmt w:val="bullet"/>
      <w:lvlText w:val="o"/>
      <w:lvlJc w:val="left"/>
      <w:pPr>
        <w:ind w:left="1245" w:hanging="360"/>
      </w:pPr>
      <w:rPr>
        <w:rFonts w:ascii="Courier New" w:hAnsi="Courier New" w:cs="Courier New" w:hint="default"/>
      </w:rPr>
    </w:lvl>
    <w:lvl w:ilvl="2" w:tplc="04220005" w:tentative="1">
      <w:start w:val="1"/>
      <w:numFmt w:val="bullet"/>
      <w:lvlText w:val=""/>
      <w:lvlJc w:val="left"/>
      <w:pPr>
        <w:ind w:left="1965" w:hanging="360"/>
      </w:pPr>
      <w:rPr>
        <w:rFonts w:ascii="Wingdings" w:hAnsi="Wingdings" w:hint="default"/>
      </w:rPr>
    </w:lvl>
    <w:lvl w:ilvl="3" w:tplc="04220001" w:tentative="1">
      <w:start w:val="1"/>
      <w:numFmt w:val="bullet"/>
      <w:lvlText w:val=""/>
      <w:lvlJc w:val="left"/>
      <w:pPr>
        <w:ind w:left="2685" w:hanging="360"/>
      </w:pPr>
      <w:rPr>
        <w:rFonts w:ascii="Symbol" w:hAnsi="Symbol" w:hint="default"/>
      </w:rPr>
    </w:lvl>
    <w:lvl w:ilvl="4" w:tplc="04220003" w:tentative="1">
      <w:start w:val="1"/>
      <w:numFmt w:val="bullet"/>
      <w:lvlText w:val="o"/>
      <w:lvlJc w:val="left"/>
      <w:pPr>
        <w:ind w:left="3405" w:hanging="360"/>
      </w:pPr>
      <w:rPr>
        <w:rFonts w:ascii="Courier New" w:hAnsi="Courier New" w:cs="Courier New" w:hint="default"/>
      </w:rPr>
    </w:lvl>
    <w:lvl w:ilvl="5" w:tplc="04220005" w:tentative="1">
      <w:start w:val="1"/>
      <w:numFmt w:val="bullet"/>
      <w:lvlText w:val=""/>
      <w:lvlJc w:val="left"/>
      <w:pPr>
        <w:ind w:left="4125" w:hanging="360"/>
      </w:pPr>
      <w:rPr>
        <w:rFonts w:ascii="Wingdings" w:hAnsi="Wingdings" w:hint="default"/>
      </w:rPr>
    </w:lvl>
    <w:lvl w:ilvl="6" w:tplc="04220001" w:tentative="1">
      <w:start w:val="1"/>
      <w:numFmt w:val="bullet"/>
      <w:lvlText w:val=""/>
      <w:lvlJc w:val="left"/>
      <w:pPr>
        <w:ind w:left="4845" w:hanging="360"/>
      </w:pPr>
      <w:rPr>
        <w:rFonts w:ascii="Symbol" w:hAnsi="Symbol" w:hint="default"/>
      </w:rPr>
    </w:lvl>
    <w:lvl w:ilvl="7" w:tplc="04220003" w:tentative="1">
      <w:start w:val="1"/>
      <w:numFmt w:val="bullet"/>
      <w:lvlText w:val="o"/>
      <w:lvlJc w:val="left"/>
      <w:pPr>
        <w:ind w:left="5565" w:hanging="360"/>
      </w:pPr>
      <w:rPr>
        <w:rFonts w:ascii="Courier New" w:hAnsi="Courier New" w:cs="Courier New" w:hint="default"/>
      </w:rPr>
    </w:lvl>
    <w:lvl w:ilvl="8" w:tplc="04220005" w:tentative="1">
      <w:start w:val="1"/>
      <w:numFmt w:val="bullet"/>
      <w:lvlText w:val=""/>
      <w:lvlJc w:val="left"/>
      <w:pPr>
        <w:ind w:left="6285" w:hanging="360"/>
      </w:pPr>
      <w:rPr>
        <w:rFonts w:ascii="Wingdings" w:hAnsi="Wingdings" w:hint="default"/>
      </w:rPr>
    </w:lvl>
  </w:abstractNum>
  <w:abstractNum w:abstractNumId="34" w15:restartNumberingAfterBreak="0">
    <w:nsid w:val="34112D35"/>
    <w:multiLevelType w:val="hybridMultilevel"/>
    <w:tmpl w:val="064261FC"/>
    <w:lvl w:ilvl="0" w:tplc="5EECFF74">
      <w:start w:val="1"/>
      <w:numFmt w:val="bullet"/>
      <w:lvlText w:val="–"/>
      <w:lvlJc w:val="left"/>
      <w:pPr>
        <w:ind w:left="1430" w:hanging="360"/>
      </w:pPr>
      <w:rPr>
        <w:rFonts w:ascii="Times New Roman" w:eastAsiaTheme="minorHAnsi" w:hAnsi="Times New Roman" w:cs="Times New Roman"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35"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6" w15:restartNumberingAfterBreak="0">
    <w:nsid w:val="446355E2"/>
    <w:multiLevelType w:val="hybridMultilevel"/>
    <w:tmpl w:val="290E7948"/>
    <w:lvl w:ilvl="0" w:tplc="81E803DA">
      <w:start w:val="1"/>
      <w:numFmt w:val="bullet"/>
      <w:lvlText w:val="-"/>
      <w:lvlJc w:val="left"/>
      <w:pPr>
        <w:ind w:left="1035" w:hanging="360"/>
      </w:pPr>
      <w:rPr>
        <w:rFonts w:ascii="Times New Roman" w:eastAsia="Calibr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37" w15:restartNumberingAfterBreak="0">
    <w:nsid w:val="449A77F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8" w15:restartNumberingAfterBreak="0">
    <w:nsid w:val="47FF4463"/>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9" w15:restartNumberingAfterBreak="0">
    <w:nsid w:val="4ABD7B0C"/>
    <w:multiLevelType w:val="hybridMultilevel"/>
    <w:tmpl w:val="A8FEC53E"/>
    <w:lvl w:ilvl="0" w:tplc="9934CE5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1"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2"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3" w15:restartNumberingAfterBreak="0">
    <w:nsid w:val="50A336AD"/>
    <w:multiLevelType w:val="hybridMultilevel"/>
    <w:tmpl w:val="741A6C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5" w15:restartNumberingAfterBreak="0">
    <w:nsid w:val="578B2FEE"/>
    <w:multiLevelType w:val="hybridMultilevel"/>
    <w:tmpl w:val="24009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580757CF"/>
    <w:multiLevelType w:val="hybridMultilevel"/>
    <w:tmpl w:val="B8B8F360"/>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1"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2" w15:restartNumberingAfterBreak="0">
    <w:nsid w:val="5FB032C0"/>
    <w:multiLevelType w:val="hybridMultilevel"/>
    <w:tmpl w:val="3A26484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5FB3270D"/>
    <w:multiLevelType w:val="hybridMultilevel"/>
    <w:tmpl w:val="CE18278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111242A"/>
    <w:multiLevelType w:val="hybridMultilevel"/>
    <w:tmpl w:val="5300AB9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7"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8" w15:restartNumberingAfterBreak="0">
    <w:nsid w:val="61EB514D"/>
    <w:multiLevelType w:val="hybridMultilevel"/>
    <w:tmpl w:val="82660BF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62BE562B"/>
    <w:multiLevelType w:val="hybridMultilevel"/>
    <w:tmpl w:val="F806A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4FC731C"/>
    <w:multiLevelType w:val="hybridMultilevel"/>
    <w:tmpl w:val="A31A95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2"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3" w15:restartNumberingAfterBreak="0">
    <w:nsid w:val="660B7CE7"/>
    <w:multiLevelType w:val="hybridMultilevel"/>
    <w:tmpl w:val="00E49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6"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AE06FE8"/>
    <w:multiLevelType w:val="multilevel"/>
    <w:tmpl w:val="4A52B850"/>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9" w15:restartNumberingAfterBreak="0">
    <w:nsid w:val="6AE80900"/>
    <w:multiLevelType w:val="hybridMultilevel"/>
    <w:tmpl w:val="F9CE1686"/>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6AFE5222"/>
    <w:multiLevelType w:val="hybridMultilevel"/>
    <w:tmpl w:val="A84C1CAC"/>
    <w:lvl w:ilvl="0" w:tplc="6A8AA24C">
      <w:start w:val="2"/>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71"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2" w15:restartNumberingAfterBreak="0">
    <w:nsid w:val="6DD67A74"/>
    <w:multiLevelType w:val="hybridMultilevel"/>
    <w:tmpl w:val="5D089500"/>
    <w:lvl w:ilvl="0" w:tplc="D2CC9116">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5" w15:restartNumberingAfterBreak="0">
    <w:nsid w:val="75E47A8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6"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8"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9" w15:restartNumberingAfterBreak="0">
    <w:nsid w:val="793F3040"/>
    <w:multiLevelType w:val="hybridMultilevel"/>
    <w:tmpl w:val="6A6A0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1"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2"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61"/>
  </w:num>
  <w:num w:numId="2">
    <w:abstractNumId w:val="80"/>
  </w:num>
  <w:num w:numId="3">
    <w:abstractNumId w:val="50"/>
  </w:num>
  <w:num w:numId="4">
    <w:abstractNumId w:val="76"/>
  </w:num>
  <w:num w:numId="5">
    <w:abstractNumId w:val="18"/>
  </w:num>
  <w:num w:numId="6">
    <w:abstractNumId w:val="38"/>
  </w:num>
  <w:num w:numId="7">
    <w:abstractNumId w:val="35"/>
  </w:num>
  <w:num w:numId="8">
    <w:abstractNumId w:val="14"/>
  </w:num>
  <w:num w:numId="9">
    <w:abstractNumId w:val="71"/>
  </w:num>
  <w:num w:numId="10">
    <w:abstractNumId w:val="31"/>
  </w:num>
  <w:num w:numId="11">
    <w:abstractNumId w:val="42"/>
  </w:num>
  <w:num w:numId="12">
    <w:abstractNumId w:val="54"/>
  </w:num>
  <w:num w:numId="13">
    <w:abstractNumId w:val="73"/>
  </w:num>
  <w:num w:numId="14">
    <w:abstractNumId w:val="11"/>
  </w:num>
  <w:num w:numId="15">
    <w:abstractNumId w:val="1"/>
  </w:num>
  <w:num w:numId="16">
    <w:abstractNumId w:val="51"/>
  </w:num>
  <w:num w:numId="17">
    <w:abstractNumId w:val="41"/>
  </w:num>
  <w:num w:numId="18">
    <w:abstractNumId w:val="68"/>
  </w:num>
  <w:num w:numId="19">
    <w:abstractNumId w:val="9"/>
  </w:num>
  <w:num w:numId="20">
    <w:abstractNumId w:val="40"/>
  </w:num>
  <w:num w:numId="21">
    <w:abstractNumId w:val="74"/>
  </w:num>
  <w:num w:numId="22">
    <w:abstractNumId w:val="7"/>
  </w:num>
  <w:num w:numId="23">
    <w:abstractNumId w:val="65"/>
  </w:num>
  <w:num w:numId="24">
    <w:abstractNumId w:val="77"/>
  </w:num>
  <w:num w:numId="25">
    <w:abstractNumId w:val="8"/>
  </w:num>
  <w:num w:numId="26">
    <w:abstractNumId w:val="19"/>
  </w:num>
  <w:num w:numId="27">
    <w:abstractNumId w:val="64"/>
  </w:num>
  <w:num w:numId="28">
    <w:abstractNumId w:val="20"/>
  </w:num>
  <w:num w:numId="29">
    <w:abstractNumId w:val="49"/>
  </w:num>
  <w:num w:numId="30">
    <w:abstractNumId w:val="57"/>
  </w:num>
  <w:num w:numId="31">
    <w:abstractNumId w:val="3"/>
  </w:num>
  <w:num w:numId="32">
    <w:abstractNumId w:val="28"/>
  </w:num>
  <w:num w:numId="33">
    <w:abstractNumId w:val="4"/>
  </w:num>
  <w:num w:numId="34">
    <w:abstractNumId w:val="82"/>
  </w:num>
  <w:num w:numId="35">
    <w:abstractNumId w:val="48"/>
  </w:num>
  <w:num w:numId="36">
    <w:abstractNumId w:val="21"/>
  </w:num>
  <w:num w:numId="37">
    <w:abstractNumId w:val="47"/>
  </w:num>
  <w:num w:numId="38">
    <w:abstractNumId w:val="81"/>
  </w:num>
  <w:num w:numId="39">
    <w:abstractNumId w:val="6"/>
  </w:num>
  <w:num w:numId="40">
    <w:abstractNumId w:val="2"/>
  </w:num>
  <w:num w:numId="41">
    <w:abstractNumId w:val="75"/>
  </w:num>
  <w:num w:numId="42">
    <w:abstractNumId w:val="62"/>
  </w:num>
  <w:num w:numId="43">
    <w:abstractNumId w:val="56"/>
  </w:num>
  <w:num w:numId="44">
    <w:abstractNumId w:val="67"/>
  </w:num>
  <w:num w:numId="45">
    <w:abstractNumId w:val="34"/>
  </w:num>
  <w:num w:numId="46">
    <w:abstractNumId w:val="70"/>
  </w:num>
  <w:num w:numId="47">
    <w:abstractNumId w:val="69"/>
  </w:num>
  <w:num w:numId="48">
    <w:abstractNumId w:val="23"/>
  </w:num>
  <w:num w:numId="49">
    <w:abstractNumId w:val="26"/>
  </w:num>
  <w:num w:numId="50">
    <w:abstractNumId w:val="53"/>
  </w:num>
  <w:num w:numId="51">
    <w:abstractNumId w:val="17"/>
  </w:num>
  <w:num w:numId="52">
    <w:abstractNumId w:val="79"/>
  </w:num>
  <w:num w:numId="53">
    <w:abstractNumId w:val="12"/>
  </w:num>
  <w:num w:numId="54">
    <w:abstractNumId w:val="63"/>
  </w:num>
  <w:num w:numId="55">
    <w:abstractNumId w:val="72"/>
  </w:num>
  <w:num w:numId="56">
    <w:abstractNumId w:val="29"/>
  </w:num>
  <w:num w:numId="57">
    <w:abstractNumId w:val="27"/>
  </w:num>
  <w:num w:numId="58">
    <w:abstractNumId w:val="25"/>
  </w:num>
  <w:num w:numId="59">
    <w:abstractNumId w:val="59"/>
  </w:num>
  <w:num w:numId="60">
    <w:abstractNumId w:val="60"/>
  </w:num>
  <w:num w:numId="61">
    <w:abstractNumId w:val="15"/>
  </w:num>
  <w:num w:numId="62">
    <w:abstractNumId w:val="0"/>
  </w:num>
  <w:num w:numId="63">
    <w:abstractNumId w:val="46"/>
  </w:num>
  <w:num w:numId="64">
    <w:abstractNumId w:val="58"/>
  </w:num>
  <w:num w:numId="65">
    <w:abstractNumId w:val="22"/>
  </w:num>
  <w:num w:numId="66">
    <w:abstractNumId w:val="52"/>
  </w:num>
  <w:num w:numId="67">
    <w:abstractNumId w:val="16"/>
  </w:num>
  <w:num w:numId="68">
    <w:abstractNumId w:val="32"/>
  </w:num>
  <w:num w:numId="69">
    <w:abstractNumId w:val="55"/>
  </w:num>
  <w:num w:numId="70">
    <w:abstractNumId w:val="39"/>
  </w:num>
  <w:num w:numId="71">
    <w:abstractNumId w:val="30"/>
  </w:num>
  <w:num w:numId="72">
    <w:abstractNumId w:val="13"/>
  </w:num>
  <w:num w:numId="73">
    <w:abstractNumId w:val="43"/>
  </w:num>
  <w:num w:numId="74">
    <w:abstractNumId w:val="45"/>
  </w:num>
  <w:num w:numId="75">
    <w:abstractNumId w:val="37"/>
  </w:num>
  <w:num w:numId="76">
    <w:abstractNumId w:val="10"/>
  </w:num>
  <w:num w:numId="77">
    <w:abstractNumId w:val="66"/>
  </w:num>
  <w:num w:numId="78">
    <w:abstractNumId w:val="5"/>
  </w:num>
  <w:num w:numId="79">
    <w:abstractNumId w:val="78"/>
  </w:num>
  <w:num w:numId="80">
    <w:abstractNumId w:val="44"/>
  </w:num>
  <w:num w:numId="81">
    <w:abstractNumId w:val="33"/>
  </w:num>
  <w:num w:numId="82">
    <w:abstractNumId w:val="24"/>
  </w:num>
  <w:num w:numId="83">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2763"/>
    <w:rsid w:val="00002CC1"/>
    <w:rsid w:val="00002CDF"/>
    <w:rsid w:val="00002D09"/>
    <w:rsid w:val="000041E6"/>
    <w:rsid w:val="000051E5"/>
    <w:rsid w:val="00005715"/>
    <w:rsid w:val="00005DD2"/>
    <w:rsid w:val="00006526"/>
    <w:rsid w:val="000066C6"/>
    <w:rsid w:val="000067BF"/>
    <w:rsid w:val="00006B03"/>
    <w:rsid w:val="00007C61"/>
    <w:rsid w:val="00010959"/>
    <w:rsid w:val="000114C8"/>
    <w:rsid w:val="000116BE"/>
    <w:rsid w:val="00011A26"/>
    <w:rsid w:val="00011DD7"/>
    <w:rsid w:val="00011E13"/>
    <w:rsid w:val="00012FAF"/>
    <w:rsid w:val="00013E56"/>
    <w:rsid w:val="00014AC9"/>
    <w:rsid w:val="00014B8E"/>
    <w:rsid w:val="0001597D"/>
    <w:rsid w:val="00016614"/>
    <w:rsid w:val="00016B0F"/>
    <w:rsid w:val="0002042A"/>
    <w:rsid w:val="0002065B"/>
    <w:rsid w:val="000214F7"/>
    <w:rsid w:val="000225CD"/>
    <w:rsid w:val="00022867"/>
    <w:rsid w:val="000234D7"/>
    <w:rsid w:val="0002355E"/>
    <w:rsid w:val="000238B2"/>
    <w:rsid w:val="00023F1C"/>
    <w:rsid w:val="000240F8"/>
    <w:rsid w:val="000243EF"/>
    <w:rsid w:val="00024F94"/>
    <w:rsid w:val="00025324"/>
    <w:rsid w:val="00025D7A"/>
    <w:rsid w:val="00025FF0"/>
    <w:rsid w:val="00026096"/>
    <w:rsid w:val="00027024"/>
    <w:rsid w:val="00027931"/>
    <w:rsid w:val="0003000A"/>
    <w:rsid w:val="00030020"/>
    <w:rsid w:val="000300C6"/>
    <w:rsid w:val="00030220"/>
    <w:rsid w:val="00030289"/>
    <w:rsid w:val="00030602"/>
    <w:rsid w:val="00030A61"/>
    <w:rsid w:val="00030F26"/>
    <w:rsid w:val="00031140"/>
    <w:rsid w:val="000316A3"/>
    <w:rsid w:val="0003172F"/>
    <w:rsid w:val="00032708"/>
    <w:rsid w:val="00032D0D"/>
    <w:rsid w:val="00033BE0"/>
    <w:rsid w:val="000349E6"/>
    <w:rsid w:val="00035791"/>
    <w:rsid w:val="00035CEA"/>
    <w:rsid w:val="0003645D"/>
    <w:rsid w:val="00036D0E"/>
    <w:rsid w:val="00037D6B"/>
    <w:rsid w:val="000405BF"/>
    <w:rsid w:val="00040EE0"/>
    <w:rsid w:val="00040F44"/>
    <w:rsid w:val="00041D55"/>
    <w:rsid w:val="00041EAD"/>
    <w:rsid w:val="00042523"/>
    <w:rsid w:val="000428B3"/>
    <w:rsid w:val="00042CDF"/>
    <w:rsid w:val="00042EE5"/>
    <w:rsid w:val="00043048"/>
    <w:rsid w:val="0004316F"/>
    <w:rsid w:val="00043284"/>
    <w:rsid w:val="00043387"/>
    <w:rsid w:val="00043518"/>
    <w:rsid w:val="00044158"/>
    <w:rsid w:val="00044827"/>
    <w:rsid w:val="000458D8"/>
    <w:rsid w:val="00045C20"/>
    <w:rsid w:val="000465D9"/>
    <w:rsid w:val="00046B10"/>
    <w:rsid w:val="000472C3"/>
    <w:rsid w:val="00047AA5"/>
    <w:rsid w:val="00047E48"/>
    <w:rsid w:val="00050AD1"/>
    <w:rsid w:val="00050D88"/>
    <w:rsid w:val="00050E70"/>
    <w:rsid w:val="00051014"/>
    <w:rsid w:val="000511DB"/>
    <w:rsid w:val="00051269"/>
    <w:rsid w:val="00051826"/>
    <w:rsid w:val="000537B5"/>
    <w:rsid w:val="00053804"/>
    <w:rsid w:val="000541FE"/>
    <w:rsid w:val="000545EF"/>
    <w:rsid w:val="00054742"/>
    <w:rsid w:val="00054A39"/>
    <w:rsid w:val="00054F08"/>
    <w:rsid w:val="00055BB4"/>
    <w:rsid w:val="00055DB7"/>
    <w:rsid w:val="00055F45"/>
    <w:rsid w:val="00056EF2"/>
    <w:rsid w:val="00056F9C"/>
    <w:rsid w:val="0005767D"/>
    <w:rsid w:val="00057A3F"/>
    <w:rsid w:val="00057C78"/>
    <w:rsid w:val="00060F57"/>
    <w:rsid w:val="00060FD4"/>
    <w:rsid w:val="000610FF"/>
    <w:rsid w:val="0006203B"/>
    <w:rsid w:val="000620DE"/>
    <w:rsid w:val="0006229B"/>
    <w:rsid w:val="000632D5"/>
    <w:rsid w:val="00063C62"/>
    <w:rsid w:val="000644F1"/>
    <w:rsid w:val="00064927"/>
    <w:rsid w:val="0006493E"/>
    <w:rsid w:val="00064CF6"/>
    <w:rsid w:val="00065A7C"/>
    <w:rsid w:val="000660C9"/>
    <w:rsid w:val="00066D91"/>
    <w:rsid w:val="00066E9D"/>
    <w:rsid w:val="0006723F"/>
    <w:rsid w:val="00067D67"/>
    <w:rsid w:val="0007067D"/>
    <w:rsid w:val="0007173F"/>
    <w:rsid w:val="000717A5"/>
    <w:rsid w:val="00071AB5"/>
    <w:rsid w:val="0007220E"/>
    <w:rsid w:val="000727CE"/>
    <w:rsid w:val="00072811"/>
    <w:rsid w:val="000730C1"/>
    <w:rsid w:val="000762E9"/>
    <w:rsid w:val="000764D5"/>
    <w:rsid w:val="00076AE9"/>
    <w:rsid w:val="00076B80"/>
    <w:rsid w:val="00076F04"/>
    <w:rsid w:val="000777E2"/>
    <w:rsid w:val="00077F37"/>
    <w:rsid w:val="0008020F"/>
    <w:rsid w:val="00080544"/>
    <w:rsid w:val="000815C5"/>
    <w:rsid w:val="00081BB7"/>
    <w:rsid w:val="00081C56"/>
    <w:rsid w:val="00081D90"/>
    <w:rsid w:val="00081DDC"/>
    <w:rsid w:val="000821F0"/>
    <w:rsid w:val="0008316F"/>
    <w:rsid w:val="000842BD"/>
    <w:rsid w:val="0008433F"/>
    <w:rsid w:val="0008436A"/>
    <w:rsid w:val="00085146"/>
    <w:rsid w:val="0008579D"/>
    <w:rsid w:val="00085817"/>
    <w:rsid w:val="00085A35"/>
    <w:rsid w:val="00085AB4"/>
    <w:rsid w:val="0008691D"/>
    <w:rsid w:val="00086AB1"/>
    <w:rsid w:val="00087050"/>
    <w:rsid w:val="00087100"/>
    <w:rsid w:val="00087C3D"/>
    <w:rsid w:val="00090289"/>
    <w:rsid w:val="000903CF"/>
    <w:rsid w:val="00090F17"/>
    <w:rsid w:val="00091675"/>
    <w:rsid w:val="00091847"/>
    <w:rsid w:val="00092179"/>
    <w:rsid w:val="0009223E"/>
    <w:rsid w:val="0009228C"/>
    <w:rsid w:val="00093B39"/>
    <w:rsid w:val="00094706"/>
    <w:rsid w:val="00094855"/>
    <w:rsid w:val="00094D7D"/>
    <w:rsid w:val="000963EC"/>
    <w:rsid w:val="000964E1"/>
    <w:rsid w:val="0009686E"/>
    <w:rsid w:val="00096C01"/>
    <w:rsid w:val="00096F5C"/>
    <w:rsid w:val="0009748F"/>
    <w:rsid w:val="000A08FA"/>
    <w:rsid w:val="000A12EF"/>
    <w:rsid w:val="000A138C"/>
    <w:rsid w:val="000A2720"/>
    <w:rsid w:val="000A2C98"/>
    <w:rsid w:val="000A4298"/>
    <w:rsid w:val="000A4688"/>
    <w:rsid w:val="000A4717"/>
    <w:rsid w:val="000A4F28"/>
    <w:rsid w:val="000A55A1"/>
    <w:rsid w:val="000A56C0"/>
    <w:rsid w:val="000A5BC6"/>
    <w:rsid w:val="000A5EDB"/>
    <w:rsid w:val="000A68C1"/>
    <w:rsid w:val="000A6DB4"/>
    <w:rsid w:val="000A6F86"/>
    <w:rsid w:val="000A76E3"/>
    <w:rsid w:val="000A7829"/>
    <w:rsid w:val="000A798A"/>
    <w:rsid w:val="000B00F7"/>
    <w:rsid w:val="000B03C4"/>
    <w:rsid w:val="000B0471"/>
    <w:rsid w:val="000B0AE7"/>
    <w:rsid w:val="000B12F8"/>
    <w:rsid w:val="000B1D3B"/>
    <w:rsid w:val="000B1E6C"/>
    <w:rsid w:val="000B2101"/>
    <w:rsid w:val="000B2172"/>
    <w:rsid w:val="000B2670"/>
    <w:rsid w:val="000B3339"/>
    <w:rsid w:val="000B340F"/>
    <w:rsid w:val="000B39F7"/>
    <w:rsid w:val="000B44E1"/>
    <w:rsid w:val="000B48B4"/>
    <w:rsid w:val="000B4C5F"/>
    <w:rsid w:val="000B5925"/>
    <w:rsid w:val="000B5C79"/>
    <w:rsid w:val="000B5D34"/>
    <w:rsid w:val="000B629E"/>
    <w:rsid w:val="000B6300"/>
    <w:rsid w:val="000B6E95"/>
    <w:rsid w:val="000B7F3A"/>
    <w:rsid w:val="000C02FF"/>
    <w:rsid w:val="000C0BE1"/>
    <w:rsid w:val="000C136A"/>
    <w:rsid w:val="000C254C"/>
    <w:rsid w:val="000C269E"/>
    <w:rsid w:val="000C35A5"/>
    <w:rsid w:val="000C39D4"/>
    <w:rsid w:val="000C4987"/>
    <w:rsid w:val="000C4B6C"/>
    <w:rsid w:val="000C54AC"/>
    <w:rsid w:val="000C5B31"/>
    <w:rsid w:val="000C61D9"/>
    <w:rsid w:val="000C64B8"/>
    <w:rsid w:val="000C6808"/>
    <w:rsid w:val="000C6CA5"/>
    <w:rsid w:val="000C7478"/>
    <w:rsid w:val="000C77F3"/>
    <w:rsid w:val="000C78E7"/>
    <w:rsid w:val="000D0148"/>
    <w:rsid w:val="000D0704"/>
    <w:rsid w:val="000D143E"/>
    <w:rsid w:val="000D2F02"/>
    <w:rsid w:val="000D3CBE"/>
    <w:rsid w:val="000D45ED"/>
    <w:rsid w:val="000D4FD1"/>
    <w:rsid w:val="000D5924"/>
    <w:rsid w:val="000D6453"/>
    <w:rsid w:val="000D6ED3"/>
    <w:rsid w:val="000D7082"/>
    <w:rsid w:val="000D735A"/>
    <w:rsid w:val="000D7FE7"/>
    <w:rsid w:val="000E0270"/>
    <w:rsid w:val="000E042F"/>
    <w:rsid w:val="000E11BE"/>
    <w:rsid w:val="000E12BD"/>
    <w:rsid w:val="000E1BE7"/>
    <w:rsid w:val="000E224E"/>
    <w:rsid w:val="000E26EB"/>
    <w:rsid w:val="000E354D"/>
    <w:rsid w:val="000E370F"/>
    <w:rsid w:val="000E3914"/>
    <w:rsid w:val="000E528F"/>
    <w:rsid w:val="000E53FC"/>
    <w:rsid w:val="000E5B37"/>
    <w:rsid w:val="000E61B2"/>
    <w:rsid w:val="000E635A"/>
    <w:rsid w:val="000E65CF"/>
    <w:rsid w:val="000E66DE"/>
    <w:rsid w:val="000E6819"/>
    <w:rsid w:val="000E6BAF"/>
    <w:rsid w:val="000E75AF"/>
    <w:rsid w:val="000E77BE"/>
    <w:rsid w:val="000E7CED"/>
    <w:rsid w:val="000E7E25"/>
    <w:rsid w:val="000E7F6F"/>
    <w:rsid w:val="000F02B6"/>
    <w:rsid w:val="000F1A97"/>
    <w:rsid w:val="000F1DE9"/>
    <w:rsid w:val="000F2472"/>
    <w:rsid w:val="000F2D08"/>
    <w:rsid w:val="000F3166"/>
    <w:rsid w:val="000F36BC"/>
    <w:rsid w:val="000F36E1"/>
    <w:rsid w:val="000F40AA"/>
    <w:rsid w:val="000F4109"/>
    <w:rsid w:val="000F498F"/>
    <w:rsid w:val="000F4FBF"/>
    <w:rsid w:val="000F504C"/>
    <w:rsid w:val="000F5143"/>
    <w:rsid w:val="000F69D7"/>
    <w:rsid w:val="000F6A7C"/>
    <w:rsid w:val="000F7115"/>
    <w:rsid w:val="000F74E3"/>
    <w:rsid w:val="001001B0"/>
    <w:rsid w:val="00100256"/>
    <w:rsid w:val="001002F2"/>
    <w:rsid w:val="0010049B"/>
    <w:rsid w:val="00101040"/>
    <w:rsid w:val="00101137"/>
    <w:rsid w:val="00101AB3"/>
    <w:rsid w:val="00101F1E"/>
    <w:rsid w:val="00101F62"/>
    <w:rsid w:val="00101FC4"/>
    <w:rsid w:val="00102C45"/>
    <w:rsid w:val="00102E1C"/>
    <w:rsid w:val="0010336F"/>
    <w:rsid w:val="0010388C"/>
    <w:rsid w:val="00104356"/>
    <w:rsid w:val="001046B9"/>
    <w:rsid w:val="00104701"/>
    <w:rsid w:val="0010497E"/>
    <w:rsid w:val="00104A32"/>
    <w:rsid w:val="00104DAD"/>
    <w:rsid w:val="00104F02"/>
    <w:rsid w:val="0010690C"/>
    <w:rsid w:val="00106985"/>
    <w:rsid w:val="00106D2F"/>
    <w:rsid w:val="001077E9"/>
    <w:rsid w:val="00107C16"/>
    <w:rsid w:val="00107E35"/>
    <w:rsid w:val="00110584"/>
    <w:rsid w:val="00110800"/>
    <w:rsid w:val="001113B5"/>
    <w:rsid w:val="001115CD"/>
    <w:rsid w:val="00111C15"/>
    <w:rsid w:val="00111C30"/>
    <w:rsid w:val="00111CBD"/>
    <w:rsid w:val="00112068"/>
    <w:rsid w:val="001120E5"/>
    <w:rsid w:val="00112713"/>
    <w:rsid w:val="001128DD"/>
    <w:rsid w:val="00112DB5"/>
    <w:rsid w:val="00113339"/>
    <w:rsid w:val="00113684"/>
    <w:rsid w:val="00113926"/>
    <w:rsid w:val="00113AE4"/>
    <w:rsid w:val="0011446B"/>
    <w:rsid w:val="00114605"/>
    <w:rsid w:val="00114654"/>
    <w:rsid w:val="00115544"/>
    <w:rsid w:val="00115C18"/>
    <w:rsid w:val="00115CF9"/>
    <w:rsid w:val="00115D7A"/>
    <w:rsid w:val="0011688C"/>
    <w:rsid w:val="00116AD3"/>
    <w:rsid w:val="00116E29"/>
    <w:rsid w:val="00117800"/>
    <w:rsid w:val="00117E1E"/>
    <w:rsid w:val="001204C3"/>
    <w:rsid w:val="0012089A"/>
    <w:rsid w:val="00120D40"/>
    <w:rsid w:val="00121339"/>
    <w:rsid w:val="001217B9"/>
    <w:rsid w:val="0012224A"/>
    <w:rsid w:val="00122E33"/>
    <w:rsid w:val="00123290"/>
    <w:rsid w:val="001248DD"/>
    <w:rsid w:val="00124EC9"/>
    <w:rsid w:val="0012514A"/>
    <w:rsid w:val="001254D5"/>
    <w:rsid w:val="00125A22"/>
    <w:rsid w:val="00125B06"/>
    <w:rsid w:val="00125B2B"/>
    <w:rsid w:val="00126E1E"/>
    <w:rsid w:val="001274A7"/>
    <w:rsid w:val="00130198"/>
    <w:rsid w:val="00130EFC"/>
    <w:rsid w:val="00131353"/>
    <w:rsid w:val="001313E9"/>
    <w:rsid w:val="001327B9"/>
    <w:rsid w:val="00132B56"/>
    <w:rsid w:val="00132FAA"/>
    <w:rsid w:val="00133343"/>
    <w:rsid w:val="00134C62"/>
    <w:rsid w:val="00134FF5"/>
    <w:rsid w:val="00135010"/>
    <w:rsid w:val="00135553"/>
    <w:rsid w:val="001356FD"/>
    <w:rsid w:val="00135B61"/>
    <w:rsid w:val="00135FAF"/>
    <w:rsid w:val="0013632B"/>
    <w:rsid w:val="00136696"/>
    <w:rsid w:val="001367EE"/>
    <w:rsid w:val="00136E4F"/>
    <w:rsid w:val="001371EB"/>
    <w:rsid w:val="0013759F"/>
    <w:rsid w:val="00137603"/>
    <w:rsid w:val="00137FC5"/>
    <w:rsid w:val="0014005E"/>
    <w:rsid w:val="00140190"/>
    <w:rsid w:val="00140225"/>
    <w:rsid w:val="001405D6"/>
    <w:rsid w:val="0014082A"/>
    <w:rsid w:val="00140A6E"/>
    <w:rsid w:val="0014105B"/>
    <w:rsid w:val="0014187C"/>
    <w:rsid w:val="00141CE9"/>
    <w:rsid w:val="00141E15"/>
    <w:rsid w:val="00142352"/>
    <w:rsid w:val="00142783"/>
    <w:rsid w:val="00142911"/>
    <w:rsid w:val="00142AD5"/>
    <w:rsid w:val="00142F8D"/>
    <w:rsid w:val="001444A0"/>
    <w:rsid w:val="001445B1"/>
    <w:rsid w:val="001446DB"/>
    <w:rsid w:val="00144DD4"/>
    <w:rsid w:val="00144F70"/>
    <w:rsid w:val="0014521B"/>
    <w:rsid w:val="0014556B"/>
    <w:rsid w:val="00145C31"/>
    <w:rsid w:val="00146488"/>
    <w:rsid w:val="001469AB"/>
    <w:rsid w:val="001504D0"/>
    <w:rsid w:val="001507DC"/>
    <w:rsid w:val="0015107A"/>
    <w:rsid w:val="00151378"/>
    <w:rsid w:val="00151621"/>
    <w:rsid w:val="00151AC1"/>
    <w:rsid w:val="0015260F"/>
    <w:rsid w:val="0015318F"/>
    <w:rsid w:val="00153644"/>
    <w:rsid w:val="00154196"/>
    <w:rsid w:val="001545F2"/>
    <w:rsid w:val="00154751"/>
    <w:rsid w:val="00154859"/>
    <w:rsid w:val="00154B2D"/>
    <w:rsid w:val="00154ED6"/>
    <w:rsid w:val="00155D8A"/>
    <w:rsid w:val="00155EF3"/>
    <w:rsid w:val="00155EF4"/>
    <w:rsid w:val="00156248"/>
    <w:rsid w:val="00156A8E"/>
    <w:rsid w:val="00156B7A"/>
    <w:rsid w:val="00160915"/>
    <w:rsid w:val="0016096D"/>
    <w:rsid w:val="00160D5D"/>
    <w:rsid w:val="00161B2C"/>
    <w:rsid w:val="0016247F"/>
    <w:rsid w:val="0016267B"/>
    <w:rsid w:val="00162999"/>
    <w:rsid w:val="0016302B"/>
    <w:rsid w:val="00163107"/>
    <w:rsid w:val="00163138"/>
    <w:rsid w:val="00163307"/>
    <w:rsid w:val="0016344F"/>
    <w:rsid w:val="0016360A"/>
    <w:rsid w:val="00165104"/>
    <w:rsid w:val="001655E8"/>
    <w:rsid w:val="00165663"/>
    <w:rsid w:val="001656E1"/>
    <w:rsid w:val="0016675E"/>
    <w:rsid w:val="00166EB6"/>
    <w:rsid w:val="0016783D"/>
    <w:rsid w:val="00167EC4"/>
    <w:rsid w:val="00167EEC"/>
    <w:rsid w:val="00167F25"/>
    <w:rsid w:val="00167FE7"/>
    <w:rsid w:val="00170068"/>
    <w:rsid w:val="001702F8"/>
    <w:rsid w:val="00170495"/>
    <w:rsid w:val="00170884"/>
    <w:rsid w:val="00170F66"/>
    <w:rsid w:val="00171C5D"/>
    <w:rsid w:val="00171CB6"/>
    <w:rsid w:val="00171D7D"/>
    <w:rsid w:val="00171D95"/>
    <w:rsid w:val="00172155"/>
    <w:rsid w:val="0017294C"/>
    <w:rsid w:val="0017364F"/>
    <w:rsid w:val="00173B80"/>
    <w:rsid w:val="00173DE9"/>
    <w:rsid w:val="00173EDE"/>
    <w:rsid w:val="00174253"/>
    <w:rsid w:val="00174424"/>
    <w:rsid w:val="00174C3E"/>
    <w:rsid w:val="00175052"/>
    <w:rsid w:val="00175793"/>
    <w:rsid w:val="00176396"/>
    <w:rsid w:val="001767BA"/>
    <w:rsid w:val="00176A72"/>
    <w:rsid w:val="00176DA7"/>
    <w:rsid w:val="00176E07"/>
    <w:rsid w:val="001776AD"/>
    <w:rsid w:val="00177B00"/>
    <w:rsid w:val="0018044E"/>
    <w:rsid w:val="0018052F"/>
    <w:rsid w:val="00180A2C"/>
    <w:rsid w:val="00180DD6"/>
    <w:rsid w:val="001811B9"/>
    <w:rsid w:val="001811FC"/>
    <w:rsid w:val="00181304"/>
    <w:rsid w:val="001813F4"/>
    <w:rsid w:val="00181FFF"/>
    <w:rsid w:val="00182171"/>
    <w:rsid w:val="001838A2"/>
    <w:rsid w:val="00183989"/>
    <w:rsid w:val="001841A8"/>
    <w:rsid w:val="001845CD"/>
    <w:rsid w:val="00184A04"/>
    <w:rsid w:val="00184D50"/>
    <w:rsid w:val="0018565A"/>
    <w:rsid w:val="00185669"/>
    <w:rsid w:val="00185B37"/>
    <w:rsid w:val="0018603C"/>
    <w:rsid w:val="0018659C"/>
    <w:rsid w:val="00187AF0"/>
    <w:rsid w:val="001903E9"/>
    <w:rsid w:val="001921A5"/>
    <w:rsid w:val="00192330"/>
    <w:rsid w:val="0019233D"/>
    <w:rsid w:val="0019266F"/>
    <w:rsid w:val="00193008"/>
    <w:rsid w:val="00193019"/>
    <w:rsid w:val="00193124"/>
    <w:rsid w:val="001938B4"/>
    <w:rsid w:val="00194937"/>
    <w:rsid w:val="00194ABE"/>
    <w:rsid w:val="00194DE7"/>
    <w:rsid w:val="001955E9"/>
    <w:rsid w:val="00195A59"/>
    <w:rsid w:val="0019641D"/>
    <w:rsid w:val="00196776"/>
    <w:rsid w:val="00196D22"/>
    <w:rsid w:val="00196E63"/>
    <w:rsid w:val="00197171"/>
    <w:rsid w:val="001A0538"/>
    <w:rsid w:val="001A07AA"/>
    <w:rsid w:val="001A0B1C"/>
    <w:rsid w:val="001A17F6"/>
    <w:rsid w:val="001A2439"/>
    <w:rsid w:val="001A24E9"/>
    <w:rsid w:val="001A2817"/>
    <w:rsid w:val="001A2B60"/>
    <w:rsid w:val="001A2B67"/>
    <w:rsid w:val="001A2FE9"/>
    <w:rsid w:val="001A33EE"/>
    <w:rsid w:val="001A3576"/>
    <w:rsid w:val="001A3B36"/>
    <w:rsid w:val="001A3E54"/>
    <w:rsid w:val="001A439C"/>
    <w:rsid w:val="001A56B3"/>
    <w:rsid w:val="001A5B45"/>
    <w:rsid w:val="001A5DD8"/>
    <w:rsid w:val="001A69F6"/>
    <w:rsid w:val="001A6A65"/>
    <w:rsid w:val="001A7158"/>
    <w:rsid w:val="001A7167"/>
    <w:rsid w:val="001A77E4"/>
    <w:rsid w:val="001A7EAE"/>
    <w:rsid w:val="001B0105"/>
    <w:rsid w:val="001B04C1"/>
    <w:rsid w:val="001B053A"/>
    <w:rsid w:val="001B099A"/>
    <w:rsid w:val="001B0EFD"/>
    <w:rsid w:val="001B15EF"/>
    <w:rsid w:val="001B1EB2"/>
    <w:rsid w:val="001B3029"/>
    <w:rsid w:val="001B322C"/>
    <w:rsid w:val="001B3C16"/>
    <w:rsid w:val="001B412F"/>
    <w:rsid w:val="001B492F"/>
    <w:rsid w:val="001B5F7A"/>
    <w:rsid w:val="001B5F98"/>
    <w:rsid w:val="001B62BA"/>
    <w:rsid w:val="001B69CE"/>
    <w:rsid w:val="001B722E"/>
    <w:rsid w:val="001B74E7"/>
    <w:rsid w:val="001B770B"/>
    <w:rsid w:val="001B7804"/>
    <w:rsid w:val="001B7B1D"/>
    <w:rsid w:val="001C02F4"/>
    <w:rsid w:val="001C0D93"/>
    <w:rsid w:val="001C1A87"/>
    <w:rsid w:val="001C1F0E"/>
    <w:rsid w:val="001C3A4D"/>
    <w:rsid w:val="001C431C"/>
    <w:rsid w:val="001C45CB"/>
    <w:rsid w:val="001C4D7F"/>
    <w:rsid w:val="001C4FAE"/>
    <w:rsid w:val="001C51CC"/>
    <w:rsid w:val="001C55D2"/>
    <w:rsid w:val="001C5DA5"/>
    <w:rsid w:val="001C604B"/>
    <w:rsid w:val="001C6905"/>
    <w:rsid w:val="001C6FFA"/>
    <w:rsid w:val="001C7377"/>
    <w:rsid w:val="001C789C"/>
    <w:rsid w:val="001D0962"/>
    <w:rsid w:val="001D0982"/>
    <w:rsid w:val="001D147E"/>
    <w:rsid w:val="001D15CD"/>
    <w:rsid w:val="001D1A6E"/>
    <w:rsid w:val="001D1BB3"/>
    <w:rsid w:val="001D1EAA"/>
    <w:rsid w:val="001D2188"/>
    <w:rsid w:val="001D25D3"/>
    <w:rsid w:val="001D25D7"/>
    <w:rsid w:val="001D2CA1"/>
    <w:rsid w:val="001D2E2F"/>
    <w:rsid w:val="001D35F4"/>
    <w:rsid w:val="001D3C26"/>
    <w:rsid w:val="001D402F"/>
    <w:rsid w:val="001D4170"/>
    <w:rsid w:val="001D4814"/>
    <w:rsid w:val="001D5009"/>
    <w:rsid w:val="001D55C2"/>
    <w:rsid w:val="001D5645"/>
    <w:rsid w:val="001D60AF"/>
    <w:rsid w:val="001D6631"/>
    <w:rsid w:val="001D6A3C"/>
    <w:rsid w:val="001D6AAC"/>
    <w:rsid w:val="001D6EF3"/>
    <w:rsid w:val="001D727F"/>
    <w:rsid w:val="001D7B46"/>
    <w:rsid w:val="001D7F77"/>
    <w:rsid w:val="001E07F6"/>
    <w:rsid w:val="001E0E03"/>
    <w:rsid w:val="001E105E"/>
    <w:rsid w:val="001E14CF"/>
    <w:rsid w:val="001E1842"/>
    <w:rsid w:val="001E1D64"/>
    <w:rsid w:val="001E1E02"/>
    <w:rsid w:val="001E25F1"/>
    <w:rsid w:val="001E3237"/>
    <w:rsid w:val="001E34B9"/>
    <w:rsid w:val="001E3E4C"/>
    <w:rsid w:val="001E4007"/>
    <w:rsid w:val="001E4F57"/>
    <w:rsid w:val="001E539E"/>
    <w:rsid w:val="001E64C2"/>
    <w:rsid w:val="001E6AC2"/>
    <w:rsid w:val="001E72CC"/>
    <w:rsid w:val="001E77E8"/>
    <w:rsid w:val="001E799C"/>
    <w:rsid w:val="001E7AFB"/>
    <w:rsid w:val="001E7BB0"/>
    <w:rsid w:val="001E7BB4"/>
    <w:rsid w:val="001F0515"/>
    <w:rsid w:val="001F0A70"/>
    <w:rsid w:val="001F0BA5"/>
    <w:rsid w:val="001F0D85"/>
    <w:rsid w:val="001F1263"/>
    <w:rsid w:val="001F1B04"/>
    <w:rsid w:val="001F2170"/>
    <w:rsid w:val="001F270C"/>
    <w:rsid w:val="001F2975"/>
    <w:rsid w:val="001F30D5"/>
    <w:rsid w:val="001F347E"/>
    <w:rsid w:val="001F37EF"/>
    <w:rsid w:val="001F385B"/>
    <w:rsid w:val="001F3AB5"/>
    <w:rsid w:val="001F3D17"/>
    <w:rsid w:val="001F3DF4"/>
    <w:rsid w:val="001F3E8D"/>
    <w:rsid w:val="001F4234"/>
    <w:rsid w:val="001F4B84"/>
    <w:rsid w:val="001F5046"/>
    <w:rsid w:val="001F51E8"/>
    <w:rsid w:val="001F552D"/>
    <w:rsid w:val="001F562C"/>
    <w:rsid w:val="001F5D77"/>
    <w:rsid w:val="001F6063"/>
    <w:rsid w:val="001F6C60"/>
    <w:rsid w:val="001F71D5"/>
    <w:rsid w:val="001F7A7F"/>
    <w:rsid w:val="001F7DBF"/>
    <w:rsid w:val="0020015C"/>
    <w:rsid w:val="002002D4"/>
    <w:rsid w:val="002007C8"/>
    <w:rsid w:val="00200B7C"/>
    <w:rsid w:val="00200C9F"/>
    <w:rsid w:val="00200E6A"/>
    <w:rsid w:val="00200E83"/>
    <w:rsid w:val="00200F10"/>
    <w:rsid w:val="00201225"/>
    <w:rsid w:val="00201408"/>
    <w:rsid w:val="00203449"/>
    <w:rsid w:val="002038E4"/>
    <w:rsid w:val="0020416D"/>
    <w:rsid w:val="00205596"/>
    <w:rsid w:val="00205E65"/>
    <w:rsid w:val="00205FBE"/>
    <w:rsid w:val="002062FB"/>
    <w:rsid w:val="00207CD8"/>
    <w:rsid w:val="0021142D"/>
    <w:rsid w:val="00211601"/>
    <w:rsid w:val="002119EE"/>
    <w:rsid w:val="00211A7F"/>
    <w:rsid w:val="00211C15"/>
    <w:rsid w:val="00211C94"/>
    <w:rsid w:val="00211EF9"/>
    <w:rsid w:val="00212218"/>
    <w:rsid w:val="00212D58"/>
    <w:rsid w:val="00213737"/>
    <w:rsid w:val="002137C9"/>
    <w:rsid w:val="00214190"/>
    <w:rsid w:val="00214840"/>
    <w:rsid w:val="0021497D"/>
    <w:rsid w:val="00214AAD"/>
    <w:rsid w:val="00214CBE"/>
    <w:rsid w:val="002159B4"/>
    <w:rsid w:val="00215BA5"/>
    <w:rsid w:val="00215C2C"/>
    <w:rsid w:val="00215E07"/>
    <w:rsid w:val="00215E9D"/>
    <w:rsid w:val="0021638F"/>
    <w:rsid w:val="00216CBC"/>
    <w:rsid w:val="00216FCB"/>
    <w:rsid w:val="00217317"/>
    <w:rsid w:val="0021740C"/>
    <w:rsid w:val="002201AC"/>
    <w:rsid w:val="002202B6"/>
    <w:rsid w:val="002214CF"/>
    <w:rsid w:val="00221F0B"/>
    <w:rsid w:val="002220F5"/>
    <w:rsid w:val="00222136"/>
    <w:rsid w:val="002221FC"/>
    <w:rsid w:val="00222438"/>
    <w:rsid w:val="0022245F"/>
    <w:rsid w:val="002224C3"/>
    <w:rsid w:val="002227DF"/>
    <w:rsid w:val="00223A74"/>
    <w:rsid w:val="00223C95"/>
    <w:rsid w:val="00224094"/>
    <w:rsid w:val="0022414C"/>
    <w:rsid w:val="00224239"/>
    <w:rsid w:val="002247B4"/>
    <w:rsid w:val="002251B1"/>
    <w:rsid w:val="002256F9"/>
    <w:rsid w:val="00225B7A"/>
    <w:rsid w:val="002261D9"/>
    <w:rsid w:val="00226203"/>
    <w:rsid w:val="002262A5"/>
    <w:rsid w:val="0022696B"/>
    <w:rsid w:val="00226B8C"/>
    <w:rsid w:val="002277AE"/>
    <w:rsid w:val="0022798F"/>
    <w:rsid w:val="00227E53"/>
    <w:rsid w:val="0023053C"/>
    <w:rsid w:val="002309FF"/>
    <w:rsid w:val="00230D21"/>
    <w:rsid w:val="00230E98"/>
    <w:rsid w:val="002310F5"/>
    <w:rsid w:val="00231132"/>
    <w:rsid w:val="00231154"/>
    <w:rsid w:val="002324CD"/>
    <w:rsid w:val="00232C4A"/>
    <w:rsid w:val="00233C60"/>
    <w:rsid w:val="00233E2B"/>
    <w:rsid w:val="002350B8"/>
    <w:rsid w:val="00235195"/>
    <w:rsid w:val="0023541F"/>
    <w:rsid w:val="00235708"/>
    <w:rsid w:val="00235B87"/>
    <w:rsid w:val="00235CD8"/>
    <w:rsid w:val="00235F83"/>
    <w:rsid w:val="00235FF8"/>
    <w:rsid w:val="00236075"/>
    <w:rsid w:val="002360A1"/>
    <w:rsid w:val="00236AD4"/>
    <w:rsid w:val="002374F6"/>
    <w:rsid w:val="00237CC5"/>
    <w:rsid w:val="00237EAA"/>
    <w:rsid w:val="0024007B"/>
    <w:rsid w:val="002407EB"/>
    <w:rsid w:val="00240979"/>
    <w:rsid w:val="002411D2"/>
    <w:rsid w:val="00241DF9"/>
    <w:rsid w:val="00241FD7"/>
    <w:rsid w:val="002420E2"/>
    <w:rsid w:val="00242B5F"/>
    <w:rsid w:val="002436BA"/>
    <w:rsid w:val="00244263"/>
    <w:rsid w:val="00244629"/>
    <w:rsid w:val="00244672"/>
    <w:rsid w:val="00244EB7"/>
    <w:rsid w:val="00245109"/>
    <w:rsid w:val="00245E26"/>
    <w:rsid w:val="002462BE"/>
    <w:rsid w:val="002462C1"/>
    <w:rsid w:val="002466D9"/>
    <w:rsid w:val="00247574"/>
    <w:rsid w:val="002475A7"/>
    <w:rsid w:val="0024762B"/>
    <w:rsid w:val="002478A7"/>
    <w:rsid w:val="00247A95"/>
    <w:rsid w:val="00250048"/>
    <w:rsid w:val="002507BC"/>
    <w:rsid w:val="00250AD1"/>
    <w:rsid w:val="00251220"/>
    <w:rsid w:val="00252171"/>
    <w:rsid w:val="0025368E"/>
    <w:rsid w:val="002536E5"/>
    <w:rsid w:val="00253CAD"/>
    <w:rsid w:val="002542E0"/>
    <w:rsid w:val="00254737"/>
    <w:rsid w:val="002559E6"/>
    <w:rsid w:val="002569BC"/>
    <w:rsid w:val="00256D6B"/>
    <w:rsid w:val="00257177"/>
    <w:rsid w:val="002572A6"/>
    <w:rsid w:val="0025774F"/>
    <w:rsid w:val="00260310"/>
    <w:rsid w:val="00260415"/>
    <w:rsid w:val="00260A56"/>
    <w:rsid w:val="00261138"/>
    <w:rsid w:val="00262017"/>
    <w:rsid w:val="002621E8"/>
    <w:rsid w:val="00262669"/>
    <w:rsid w:val="002626E4"/>
    <w:rsid w:val="00262C8E"/>
    <w:rsid w:val="002639F0"/>
    <w:rsid w:val="00264C86"/>
    <w:rsid w:val="00265E2D"/>
    <w:rsid w:val="0026609B"/>
    <w:rsid w:val="0026657A"/>
    <w:rsid w:val="00266EA9"/>
    <w:rsid w:val="00266F04"/>
    <w:rsid w:val="00267054"/>
    <w:rsid w:val="00267518"/>
    <w:rsid w:val="002700E2"/>
    <w:rsid w:val="00270910"/>
    <w:rsid w:val="00270B40"/>
    <w:rsid w:val="002719A5"/>
    <w:rsid w:val="002725FF"/>
    <w:rsid w:val="00272B50"/>
    <w:rsid w:val="00272D8D"/>
    <w:rsid w:val="00272FB9"/>
    <w:rsid w:val="0027304C"/>
    <w:rsid w:val="0027348D"/>
    <w:rsid w:val="002741EC"/>
    <w:rsid w:val="00274BDF"/>
    <w:rsid w:val="00274CF7"/>
    <w:rsid w:val="00274DD5"/>
    <w:rsid w:val="0027560A"/>
    <w:rsid w:val="002767D1"/>
    <w:rsid w:val="00277331"/>
    <w:rsid w:val="00277781"/>
    <w:rsid w:val="00277E07"/>
    <w:rsid w:val="002800BB"/>
    <w:rsid w:val="00280979"/>
    <w:rsid w:val="00280AC7"/>
    <w:rsid w:val="00280FE4"/>
    <w:rsid w:val="00281226"/>
    <w:rsid w:val="002820A8"/>
    <w:rsid w:val="002820AC"/>
    <w:rsid w:val="002823A2"/>
    <w:rsid w:val="00283768"/>
    <w:rsid w:val="002838B0"/>
    <w:rsid w:val="00283B3B"/>
    <w:rsid w:val="0028420D"/>
    <w:rsid w:val="002842DC"/>
    <w:rsid w:val="002847A8"/>
    <w:rsid w:val="00284AAD"/>
    <w:rsid w:val="00284AC2"/>
    <w:rsid w:val="00284BDB"/>
    <w:rsid w:val="00284D10"/>
    <w:rsid w:val="002851E7"/>
    <w:rsid w:val="002853DE"/>
    <w:rsid w:val="0028555A"/>
    <w:rsid w:val="0028572D"/>
    <w:rsid w:val="002857F1"/>
    <w:rsid w:val="00285B37"/>
    <w:rsid w:val="00286448"/>
    <w:rsid w:val="0028663D"/>
    <w:rsid w:val="00286D86"/>
    <w:rsid w:val="002871CB"/>
    <w:rsid w:val="002875DC"/>
    <w:rsid w:val="00290484"/>
    <w:rsid w:val="00290AF8"/>
    <w:rsid w:val="002917E7"/>
    <w:rsid w:val="00291810"/>
    <w:rsid w:val="002918B4"/>
    <w:rsid w:val="00292464"/>
    <w:rsid w:val="00292D33"/>
    <w:rsid w:val="00292D81"/>
    <w:rsid w:val="00293007"/>
    <w:rsid w:val="002932BA"/>
    <w:rsid w:val="0029379D"/>
    <w:rsid w:val="00293936"/>
    <w:rsid w:val="00293A47"/>
    <w:rsid w:val="00293E44"/>
    <w:rsid w:val="00294249"/>
    <w:rsid w:val="00294878"/>
    <w:rsid w:val="002948CE"/>
    <w:rsid w:val="002968CB"/>
    <w:rsid w:val="00296C66"/>
    <w:rsid w:val="00296D86"/>
    <w:rsid w:val="00296E9A"/>
    <w:rsid w:val="00297731"/>
    <w:rsid w:val="002977B5"/>
    <w:rsid w:val="00297BE4"/>
    <w:rsid w:val="002A08FB"/>
    <w:rsid w:val="002A0989"/>
    <w:rsid w:val="002A0C5D"/>
    <w:rsid w:val="002A0D58"/>
    <w:rsid w:val="002A14C0"/>
    <w:rsid w:val="002A15A9"/>
    <w:rsid w:val="002A1F1B"/>
    <w:rsid w:val="002A2B6A"/>
    <w:rsid w:val="002A3265"/>
    <w:rsid w:val="002A32BE"/>
    <w:rsid w:val="002A339A"/>
    <w:rsid w:val="002A345D"/>
    <w:rsid w:val="002A34B8"/>
    <w:rsid w:val="002A38ED"/>
    <w:rsid w:val="002A3E94"/>
    <w:rsid w:val="002A40D1"/>
    <w:rsid w:val="002A40FC"/>
    <w:rsid w:val="002A40FF"/>
    <w:rsid w:val="002A4207"/>
    <w:rsid w:val="002A4B41"/>
    <w:rsid w:val="002A51C1"/>
    <w:rsid w:val="002A52F3"/>
    <w:rsid w:val="002A548D"/>
    <w:rsid w:val="002A56DA"/>
    <w:rsid w:val="002A7251"/>
    <w:rsid w:val="002A72BA"/>
    <w:rsid w:val="002A77F9"/>
    <w:rsid w:val="002A788F"/>
    <w:rsid w:val="002B04FF"/>
    <w:rsid w:val="002B0D4D"/>
    <w:rsid w:val="002B1479"/>
    <w:rsid w:val="002B16F6"/>
    <w:rsid w:val="002B1836"/>
    <w:rsid w:val="002B1AC8"/>
    <w:rsid w:val="002B1C08"/>
    <w:rsid w:val="002B1C7B"/>
    <w:rsid w:val="002B1D97"/>
    <w:rsid w:val="002B2135"/>
    <w:rsid w:val="002B2E45"/>
    <w:rsid w:val="002B32C9"/>
    <w:rsid w:val="002B33D6"/>
    <w:rsid w:val="002B445F"/>
    <w:rsid w:val="002B49C1"/>
    <w:rsid w:val="002B4B47"/>
    <w:rsid w:val="002B5999"/>
    <w:rsid w:val="002B6A80"/>
    <w:rsid w:val="002B6B6E"/>
    <w:rsid w:val="002C0BA0"/>
    <w:rsid w:val="002C115F"/>
    <w:rsid w:val="002C134B"/>
    <w:rsid w:val="002C1409"/>
    <w:rsid w:val="002C16B0"/>
    <w:rsid w:val="002C1DD7"/>
    <w:rsid w:val="002C1E1A"/>
    <w:rsid w:val="002C2888"/>
    <w:rsid w:val="002C2D34"/>
    <w:rsid w:val="002C2DBC"/>
    <w:rsid w:val="002C3B87"/>
    <w:rsid w:val="002C4555"/>
    <w:rsid w:val="002C4B4C"/>
    <w:rsid w:val="002C4D25"/>
    <w:rsid w:val="002C5691"/>
    <w:rsid w:val="002C57E3"/>
    <w:rsid w:val="002C5E89"/>
    <w:rsid w:val="002C5FF1"/>
    <w:rsid w:val="002C5FF3"/>
    <w:rsid w:val="002C62A7"/>
    <w:rsid w:val="002C6B05"/>
    <w:rsid w:val="002C71D1"/>
    <w:rsid w:val="002D02CA"/>
    <w:rsid w:val="002D0EB8"/>
    <w:rsid w:val="002D1312"/>
    <w:rsid w:val="002D18E7"/>
    <w:rsid w:val="002D20B2"/>
    <w:rsid w:val="002D2659"/>
    <w:rsid w:val="002D29BF"/>
    <w:rsid w:val="002D33C7"/>
    <w:rsid w:val="002D35A8"/>
    <w:rsid w:val="002D395D"/>
    <w:rsid w:val="002D3C66"/>
    <w:rsid w:val="002D42DF"/>
    <w:rsid w:val="002D45BF"/>
    <w:rsid w:val="002D4CE4"/>
    <w:rsid w:val="002D54CF"/>
    <w:rsid w:val="002D58B0"/>
    <w:rsid w:val="002D64AA"/>
    <w:rsid w:val="002D6F24"/>
    <w:rsid w:val="002D7017"/>
    <w:rsid w:val="002D7DAC"/>
    <w:rsid w:val="002D7DDE"/>
    <w:rsid w:val="002E11E4"/>
    <w:rsid w:val="002E1574"/>
    <w:rsid w:val="002E1F73"/>
    <w:rsid w:val="002E2331"/>
    <w:rsid w:val="002E2E35"/>
    <w:rsid w:val="002E2FB6"/>
    <w:rsid w:val="002E35C7"/>
    <w:rsid w:val="002E367E"/>
    <w:rsid w:val="002E474A"/>
    <w:rsid w:val="002E6282"/>
    <w:rsid w:val="002E6351"/>
    <w:rsid w:val="002E6CB6"/>
    <w:rsid w:val="002E7630"/>
    <w:rsid w:val="002E7CC7"/>
    <w:rsid w:val="002E7D61"/>
    <w:rsid w:val="002F00F5"/>
    <w:rsid w:val="002F0193"/>
    <w:rsid w:val="002F0DE6"/>
    <w:rsid w:val="002F27FC"/>
    <w:rsid w:val="002F29D6"/>
    <w:rsid w:val="002F2CD0"/>
    <w:rsid w:val="002F2E5B"/>
    <w:rsid w:val="002F3804"/>
    <w:rsid w:val="002F388C"/>
    <w:rsid w:val="002F3D66"/>
    <w:rsid w:val="002F4341"/>
    <w:rsid w:val="002F4B18"/>
    <w:rsid w:val="002F4F67"/>
    <w:rsid w:val="002F5E93"/>
    <w:rsid w:val="002F6062"/>
    <w:rsid w:val="002F6FB8"/>
    <w:rsid w:val="002F7F0C"/>
    <w:rsid w:val="0030024E"/>
    <w:rsid w:val="00300A8E"/>
    <w:rsid w:val="00300BD2"/>
    <w:rsid w:val="00301351"/>
    <w:rsid w:val="00301E1F"/>
    <w:rsid w:val="00301FEA"/>
    <w:rsid w:val="003020FC"/>
    <w:rsid w:val="00302B42"/>
    <w:rsid w:val="00302D03"/>
    <w:rsid w:val="00303143"/>
    <w:rsid w:val="003032A7"/>
    <w:rsid w:val="003032BD"/>
    <w:rsid w:val="0030387A"/>
    <w:rsid w:val="00303EBC"/>
    <w:rsid w:val="00304192"/>
    <w:rsid w:val="0030444C"/>
    <w:rsid w:val="00304B32"/>
    <w:rsid w:val="00304DBF"/>
    <w:rsid w:val="0030514C"/>
    <w:rsid w:val="00305474"/>
    <w:rsid w:val="003055E9"/>
    <w:rsid w:val="00305A0F"/>
    <w:rsid w:val="00305C10"/>
    <w:rsid w:val="00305E60"/>
    <w:rsid w:val="003062BA"/>
    <w:rsid w:val="00306711"/>
    <w:rsid w:val="00306754"/>
    <w:rsid w:val="003068F6"/>
    <w:rsid w:val="0030743B"/>
    <w:rsid w:val="00307512"/>
    <w:rsid w:val="00307C55"/>
    <w:rsid w:val="00307E36"/>
    <w:rsid w:val="00307FF4"/>
    <w:rsid w:val="0031014F"/>
    <w:rsid w:val="003110E6"/>
    <w:rsid w:val="003112E2"/>
    <w:rsid w:val="00311310"/>
    <w:rsid w:val="0031136B"/>
    <w:rsid w:val="00312194"/>
    <w:rsid w:val="00313A92"/>
    <w:rsid w:val="00313C31"/>
    <w:rsid w:val="003140D2"/>
    <w:rsid w:val="003144B3"/>
    <w:rsid w:val="003147E1"/>
    <w:rsid w:val="0031556A"/>
    <w:rsid w:val="003156E0"/>
    <w:rsid w:val="00315A6E"/>
    <w:rsid w:val="00315C61"/>
    <w:rsid w:val="003163DE"/>
    <w:rsid w:val="00316CAD"/>
    <w:rsid w:val="00317206"/>
    <w:rsid w:val="00320206"/>
    <w:rsid w:val="003203E5"/>
    <w:rsid w:val="003207EC"/>
    <w:rsid w:val="003211E8"/>
    <w:rsid w:val="00321672"/>
    <w:rsid w:val="003218AA"/>
    <w:rsid w:val="00321D32"/>
    <w:rsid w:val="0032215F"/>
    <w:rsid w:val="00322509"/>
    <w:rsid w:val="00322C70"/>
    <w:rsid w:val="00323758"/>
    <w:rsid w:val="003239AC"/>
    <w:rsid w:val="00323E06"/>
    <w:rsid w:val="00324D3B"/>
    <w:rsid w:val="00324FC7"/>
    <w:rsid w:val="00326567"/>
    <w:rsid w:val="00326B31"/>
    <w:rsid w:val="0032703D"/>
    <w:rsid w:val="00327658"/>
    <w:rsid w:val="0032778A"/>
    <w:rsid w:val="00327A45"/>
    <w:rsid w:val="00327E42"/>
    <w:rsid w:val="00330549"/>
    <w:rsid w:val="0033082E"/>
    <w:rsid w:val="0033115B"/>
    <w:rsid w:val="00331395"/>
    <w:rsid w:val="00331693"/>
    <w:rsid w:val="003318DA"/>
    <w:rsid w:val="003319A7"/>
    <w:rsid w:val="00331C33"/>
    <w:rsid w:val="0033220F"/>
    <w:rsid w:val="00332B91"/>
    <w:rsid w:val="00332DFC"/>
    <w:rsid w:val="0033325A"/>
    <w:rsid w:val="003332C1"/>
    <w:rsid w:val="00334DFE"/>
    <w:rsid w:val="003350D1"/>
    <w:rsid w:val="003353B1"/>
    <w:rsid w:val="003354E0"/>
    <w:rsid w:val="003355C8"/>
    <w:rsid w:val="00336175"/>
    <w:rsid w:val="0033674F"/>
    <w:rsid w:val="00336F33"/>
    <w:rsid w:val="00336F8F"/>
    <w:rsid w:val="00337900"/>
    <w:rsid w:val="003379A2"/>
    <w:rsid w:val="00337DB1"/>
    <w:rsid w:val="00337EF2"/>
    <w:rsid w:val="00340774"/>
    <w:rsid w:val="00340E15"/>
    <w:rsid w:val="00340E94"/>
    <w:rsid w:val="003413D5"/>
    <w:rsid w:val="0034152C"/>
    <w:rsid w:val="0034177B"/>
    <w:rsid w:val="00341C23"/>
    <w:rsid w:val="00341D99"/>
    <w:rsid w:val="00341FAB"/>
    <w:rsid w:val="0034243F"/>
    <w:rsid w:val="003424C1"/>
    <w:rsid w:val="00342507"/>
    <w:rsid w:val="003440FD"/>
    <w:rsid w:val="00344174"/>
    <w:rsid w:val="00345146"/>
    <w:rsid w:val="00345703"/>
    <w:rsid w:val="00346421"/>
    <w:rsid w:val="00346C6D"/>
    <w:rsid w:val="00346E0E"/>
    <w:rsid w:val="00347048"/>
    <w:rsid w:val="003473C9"/>
    <w:rsid w:val="003473D3"/>
    <w:rsid w:val="00351F99"/>
    <w:rsid w:val="0035237D"/>
    <w:rsid w:val="003525DB"/>
    <w:rsid w:val="00353D04"/>
    <w:rsid w:val="003546DD"/>
    <w:rsid w:val="0035498B"/>
    <w:rsid w:val="003550EF"/>
    <w:rsid w:val="003559DC"/>
    <w:rsid w:val="00356687"/>
    <w:rsid w:val="00357242"/>
    <w:rsid w:val="0035774A"/>
    <w:rsid w:val="00357D72"/>
    <w:rsid w:val="00360152"/>
    <w:rsid w:val="0036038F"/>
    <w:rsid w:val="00360BFB"/>
    <w:rsid w:val="00360CF2"/>
    <w:rsid w:val="003612F2"/>
    <w:rsid w:val="00361807"/>
    <w:rsid w:val="00361E10"/>
    <w:rsid w:val="00362598"/>
    <w:rsid w:val="003627BD"/>
    <w:rsid w:val="00362FF6"/>
    <w:rsid w:val="00363B97"/>
    <w:rsid w:val="00363BF7"/>
    <w:rsid w:val="00363C13"/>
    <w:rsid w:val="00363D56"/>
    <w:rsid w:val="0036439C"/>
    <w:rsid w:val="00364475"/>
    <w:rsid w:val="003648A7"/>
    <w:rsid w:val="00364B68"/>
    <w:rsid w:val="00364E1C"/>
    <w:rsid w:val="003656BF"/>
    <w:rsid w:val="003656F2"/>
    <w:rsid w:val="00365A35"/>
    <w:rsid w:val="00365CAB"/>
    <w:rsid w:val="0036618F"/>
    <w:rsid w:val="00367063"/>
    <w:rsid w:val="003671B7"/>
    <w:rsid w:val="00367744"/>
    <w:rsid w:val="0036794F"/>
    <w:rsid w:val="00367A96"/>
    <w:rsid w:val="00367BB7"/>
    <w:rsid w:val="00367C6C"/>
    <w:rsid w:val="00367EC8"/>
    <w:rsid w:val="00367F88"/>
    <w:rsid w:val="00370270"/>
    <w:rsid w:val="00370EBF"/>
    <w:rsid w:val="003722DC"/>
    <w:rsid w:val="003723B2"/>
    <w:rsid w:val="00372628"/>
    <w:rsid w:val="003728D4"/>
    <w:rsid w:val="00372A1A"/>
    <w:rsid w:val="00372BC4"/>
    <w:rsid w:val="0037343B"/>
    <w:rsid w:val="0037384B"/>
    <w:rsid w:val="00373B5C"/>
    <w:rsid w:val="00374315"/>
    <w:rsid w:val="00374F16"/>
    <w:rsid w:val="0037595F"/>
    <w:rsid w:val="00375E1B"/>
    <w:rsid w:val="00376142"/>
    <w:rsid w:val="003764D6"/>
    <w:rsid w:val="003767A1"/>
    <w:rsid w:val="0037681C"/>
    <w:rsid w:val="00376BFE"/>
    <w:rsid w:val="00376C27"/>
    <w:rsid w:val="00376F3F"/>
    <w:rsid w:val="003779E7"/>
    <w:rsid w:val="00377DC0"/>
    <w:rsid w:val="00377DF4"/>
    <w:rsid w:val="00377F9C"/>
    <w:rsid w:val="0038014F"/>
    <w:rsid w:val="00380ACB"/>
    <w:rsid w:val="00380FC1"/>
    <w:rsid w:val="003811F8"/>
    <w:rsid w:val="0038225F"/>
    <w:rsid w:val="00382577"/>
    <w:rsid w:val="00382740"/>
    <w:rsid w:val="00383529"/>
    <w:rsid w:val="00383865"/>
    <w:rsid w:val="00383918"/>
    <w:rsid w:val="0038410F"/>
    <w:rsid w:val="0038527A"/>
    <w:rsid w:val="00385D54"/>
    <w:rsid w:val="00386E3A"/>
    <w:rsid w:val="003875EB"/>
    <w:rsid w:val="00390695"/>
    <w:rsid w:val="0039162F"/>
    <w:rsid w:val="00391790"/>
    <w:rsid w:val="00391C07"/>
    <w:rsid w:val="00392103"/>
    <w:rsid w:val="00392228"/>
    <w:rsid w:val="003923E4"/>
    <w:rsid w:val="003929A2"/>
    <w:rsid w:val="00392A82"/>
    <w:rsid w:val="00392AF0"/>
    <w:rsid w:val="00393441"/>
    <w:rsid w:val="0039387B"/>
    <w:rsid w:val="00393B31"/>
    <w:rsid w:val="00393D0F"/>
    <w:rsid w:val="00394A3B"/>
    <w:rsid w:val="00395076"/>
    <w:rsid w:val="00395457"/>
    <w:rsid w:val="0039577E"/>
    <w:rsid w:val="00395945"/>
    <w:rsid w:val="00395952"/>
    <w:rsid w:val="003963B0"/>
    <w:rsid w:val="0039682A"/>
    <w:rsid w:val="00396BA6"/>
    <w:rsid w:val="00397109"/>
    <w:rsid w:val="00397895"/>
    <w:rsid w:val="00397988"/>
    <w:rsid w:val="00397F83"/>
    <w:rsid w:val="003A02F4"/>
    <w:rsid w:val="003A0890"/>
    <w:rsid w:val="003A0C73"/>
    <w:rsid w:val="003A1C50"/>
    <w:rsid w:val="003A1DDF"/>
    <w:rsid w:val="003A283B"/>
    <w:rsid w:val="003A2A85"/>
    <w:rsid w:val="003A34FE"/>
    <w:rsid w:val="003A3FD6"/>
    <w:rsid w:val="003A40B6"/>
    <w:rsid w:val="003A4119"/>
    <w:rsid w:val="003A4172"/>
    <w:rsid w:val="003A4620"/>
    <w:rsid w:val="003A4BCE"/>
    <w:rsid w:val="003A4C65"/>
    <w:rsid w:val="003A4E18"/>
    <w:rsid w:val="003A54BF"/>
    <w:rsid w:val="003A6477"/>
    <w:rsid w:val="003A7761"/>
    <w:rsid w:val="003A7A5A"/>
    <w:rsid w:val="003A7C0A"/>
    <w:rsid w:val="003A7D01"/>
    <w:rsid w:val="003B0023"/>
    <w:rsid w:val="003B0429"/>
    <w:rsid w:val="003B04FB"/>
    <w:rsid w:val="003B1998"/>
    <w:rsid w:val="003B1DE7"/>
    <w:rsid w:val="003B27BF"/>
    <w:rsid w:val="003B29E4"/>
    <w:rsid w:val="003B2CC2"/>
    <w:rsid w:val="003B3173"/>
    <w:rsid w:val="003B3481"/>
    <w:rsid w:val="003B3DC6"/>
    <w:rsid w:val="003B40A2"/>
    <w:rsid w:val="003B417E"/>
    <w:rsid w:val="003B448E"/>
    <w:rsid w:val="003B4D3A"/>
    <w:rsid w:val="003B581D"/>
    <w:rsid w:val="003B5B1A"/>
    <w:rsid w:val="003B5DF0"/>
    <w:rsid w:val="003B6FD6"/>
    <w:rsid w:val="003B71FC"/>
    <w:rsid w:val="003B72F8"/>
    <w:rsid w:val="003B74A3"/>
    <w:rsid w:val="003B79FB"/>
    <w:rsid w:val="003C0204"/>
    <w:rsid w:val="003C048F"/>
    <w:rsid w:val="003C08A1"/>
    <w:rsid w:val="003C09C2"/>
    <w:rsid w:val="003C0B4C"/>
    <w:rsid w:val="003C0D21"/>
    <w:rsid w:val="003C0EFB"/>
    <w:rsid w:val="003C1138"/>
    <w:rsid w:val="003C1E0B"/>
    <w:rsid w:val="003C23FE"/>
    <w:rsid w:val="003C292A"/>
    <w:rsid w:val="003C2F7A"/>
    <w:rsid w:val="003C3380"/>
    <w:rsid w:val="003C3451"/>
    <w:rsid w:val="003C36D2"/>
    <w:rsid w:val="003C3A49"/>
    <w:rsid w:val="003C3C21"/>
    <w:rsid w:val="003C407A"/>
    <w:rsid w:val="003C46C4"/>
    <w:rsid w:val="003C4B3F"/>
    <w:rsid w:val="003C52B2"/>
    <w:rsid w:val="003C56D7"/>
    <w:rsid w:val="003C6CBF"/>
    <w:rsid w:val="003C71A4"/>
    <w:rsid w:val="003C72E2"/>
    <w:rsid w:val="003C7625"/>
    <w:rsid w:val="003C7895"/>
    <w:rsid w:val="003C7D89"/>
    <w:rsid w:val="003D04FE"/>
    <w:rsid w:val="003D156B"/>
    <w:rsid w:val="003D16C7"/>
    <w:rsid w:val="003D17D7"/>
    <w:rsid w:val="003D1A59"/>
    <w:rsid w:val="003D1FD2"/>
    <w:rsid w:val="003D2955"/>
    <w:rsid w:val="003D2B3E"/>
    <w:rsid w:val="003D2E93"/>
    <w:rsid w:val="003D4169"/>
    <w:rsid w:val="003D45E9"/>
    <w:rsid w:val="003D4BA6"/>
    <w:rsid w:val="003D50B6"/>
    <w:rsid w:val="003D51C5"/>
    <w:rsid w:val="003D7747"/>
    <w:rsid w:val="003D792D"/>
    <w:rsid w:val="003D7ECA"/>
    <w:rsid w:val="003D7F9F"/>
    <w:rsid w:val="003E0354"/>
    <w:rsid w:val="003E20D0"/>
    <w:rsid w:val="003E2EFE"/>
    <w:rsid w:val="003E368F"/>
    <w:rsid w:val="003E3AB5"/>
    <w:rsid w:val="003E3B4B"/>
    <w:rsid w:val="003E4B5A"/>
    <w:rsid w:val="003E5063"/>
    <w:rsid w:val="003E56DC"/>
    <w:rsid w:val="003E573B"/>
    <w:rsid w:val="003E5CE3"/>
    <w:rsid w:val="003E5DC2"/>
    <w:rsid w:val="003E649B"/>
    <w:rsid w:val="003E72A0"/>
    <w:rsid w:val="003E7802"/>
    <w:rsid w:val="003E7B13"/>
    <w:rsid w:val="003E7E72"/>
    <w:rsid w:val="003F05DA"/>
    <w:rsid w:val="003F0D8A"/>
    <w:rsid w:val="003F20F9"/>
    <w:rsid w:val="003F286B"/>
    <w:rsid w:val="003F2AF0"/>
    <w:rsid w:val="003F2C11"/>
    <w:rsid w:val="003F2FD7"/>
    <w:rsid w:val="003F3C12"/>
    <w:rsid w:val="003F42D5"/>
    <w:rsid w:val="003F462A"/>
    <w:rsid w:val="003F4969"/>
    <w:rsid w:val="003F4A9A"/>
    <w:rsid w:val="003F5890"/>
    <w:rsid w:val="003F5A57"/>
    <w:rsid w:val="003F5EDC"/>
    <w:rsid w:val="003F6917"/>
    <w:rsid w:val="003F6D22"/>
    <w:rsid w:val="003F7656"/>
    <w:rsid w:val="004002B5"/>
    <w:rsid w:val="004006DB"/>
    <w:rsid w:val="004008F8"/>
    <w:rsid w:val="00400984"/>
    <w:rsid w:val="00401059"/>
    <w:rsid w:val="00401455"/>
    <w:rsid w:val="00401CA0"/>
    <w:rsid w:val="004023D1"/>
    <w:rsid w:val="0040261D"/>
    <w:rsid w:val="00402636"/>
    <w:rsid w:val="00402AD1"/>
    <w:rsid w:val="0040360A"/>
    <w:rsid w:val="004039DF"/>
    <w:rsid w:val="00403EBE"/>
    <w:rsid w:val="00403F83"/>
    <w:rsid w:val="0040481A"/>
    <w:rsid w:val="00404BF9"/>
    <w:rsid w:val="00404D59"/>
    <w:rsid w:val="00404E08"/>
    <w:rsid w:val="00405055"/>
    <w:rsid w:val="00405E81"/>
    <w:rsid w:val="00406017"/>
    <w:rsid w:val="004066D2"/>
    <w:rsid w:val="0040716B"/>
    <w:rsid w:val="00407C66"/>
    <w:rsid w:val="00407F0F"/>
    <w:rsid w:val="00407F84"/>
    <w:rsid w:val="004101E7"/>
    <w:rsid w:val="0041050F"/>
    <w:rsid w:val="00410FD0"/>
    <w:rsid w:val="004118BD"/>
    <w:rsid w:val="00412017"/>
    <w:rsid w:val="00413CE7"/>
    <w:rsid w:val="00413FDA"/>
    <w:rsid w:val="004148DB"/>
    <w:rsid w:val="00414C82"/>
    <w:rsid w:val="00415077"/>
    <w:rsid w:val="00415134"/>
    <w:rsid w:val="00415313"/>
    <w:rsid w:val="004159A4"/>
    <w:rsid w:val="0041657A"/>
    <w:rsid w:val="00416B75"/>
    <w:rsid w:val="004170DD"/>
    <w:rsid w:val="00417302"/>
    <w:rsid w:val="00417871"/>
    <w:rsid w:val="00417D41"/>
    <w:rsid w:val="004215A5"/>
    <w:rsid w:val="00422D97"/>
    <w:rsid w:val="00422E92"/>
    <w:rsid w:val="00423BC4"/>
    <w:rsid w:val="00424A6E"/>
    <w:rsid w:val="00424C9A"/>
    <w:rsid w:val="00424FE4"/>
    <w:rsid w:val="00425233"/>
    <w:rsid w:val="00426229"/>
    <w:rsid w:val="00426E21"/>
    <w:rsid w:val="00427073"/>
    <w:rsid w:val="00427971"/>
    <w:rsid w:val="0043089B"/>
    <w:rsid w:val="00431778"/>
    <w:rsid w:val="0043267A"/>
    <w:rsid w:val="00432726"/>
    <w:rsid w:val="004331F7"/>
    <w:rsid w:val="00433D35"/>
    <w:rsid w:val="00434D87"/>
    <w:rsid w:val="00434F9B"/>
    <w:rsid w:val="00434FDA"/>
    <w:rsid w:val="00435234"/>
    <w:rsid w:val="00435375"/>
    <w:rsid w:val="0043543B"/>
    <w:rsid w:val="0043554D"/>
    <w:rsid w:val="004355AC"/>
    <w:rsid w:val="004357A5"/>
    <w:rsid w:val="00435AD1"/>
    <w:rsid w:val="00435CCE"/>
    <w:rsid w:val="00436302"/>
    <w:rsid w:val="00436961"/>
    <w:rsid w:val="004373E2"/>
    <w:rsid w:val="00440535"/>
    <w:rsid w:val="00440618"/>
    <w:rsid w:val="004408C3"/>
    <w:rsid w:val="00440FC8"/>
    <w:rsid w:val="00441287"/>
    <w:rsid w:val="004415E0"/>
    <w:rsid w:val="00441BD2"/>
    <w:rsid w:val="00441F05"/>
    <w:rsid w:val="004426B4"/>
    <w:rsid w:val="00442845"/>
    <w:rsid w:val="00442EF1"/>
    <w:rsid w:val="00443173"/>
    <w:rsid w:val="00443395"/>
    <w:rsid w:val="00443E2D"/>
    <w:rsid w:val="0044442D"/>
    <w:rsid w:val="00444C73"/>
    <w:rsid w:val="00445819"/>
    <w:rsid w:val="00446455"/>
    <w:rsid w:val="004465D8"/>
    <w:rsid w:val="00446A65"/>
    <w:rsid w:val="004472F4"/>
    <w:rsid w:val="004478C6"/>
    <w:rsid w:val="00447BA8"/>
    <w:rsid w:val="00447CDE"/>
    <w:rsid w:val="00450208"/>
    <w:rsid w:val="00450956"/>
    <w:rsid w:val="004517C6"/>
    <w:rsid w:val="00452363"/>
    <w:rsid w:val="0045336A"/>
    <w:rsid w:val="0045338B"/>
    <w:rsid w:val="004545FA"/>
    <w:rsid w:val="00454A4C"/>
    <w:rsid w:val="00454CE3"/>
    <w:rsid w:val="00455964"/>
    <w:rsid w:val="00455D55"/>
    <w:rsid w:val="00456294"/>
    <w:rsid w:val="00456517"/>
    <w:rsid w:val="00456545"/>
    <w:rsid w:val="00456EC6"/>
    <w:rsid w:val="00457D17"/>
    <w:rsid w:val="00460391"/>
    <w:rsid w:val="0046063B"/>
    <w:rsid w:val="004606EA"/>
    <w:rsid w:val="00460F84"/>
    <w:rsid w:val="0046103B"/>
    <w:rsid w:val="00461361"/>
    <w:rsid w:val="00461AE7"/>
    <w:rsid w:val="00462B95"/>
    <w:rsid w:val="00462EBA"/>
    <w:rsid w:val="0046312C"/>
    <w:rsid w:val="004632F0"/>
    <w:rsid w:val="00464303"/>
    <w:rsid w:val="004658CE"/>
    <w:rsid w:val="00465ABF"/>
    <w:rsid w:val="00465B89"/>
    <w:rsid w:val="00465DA9"/>
    <w:rsid w:val="004668DE"/>
    <w:rsid w:val="004676A3"/>
    <w:rsid w:val="004678F1"/>
    <w:rsid w:val="00467D03"/>
    <w:rsid w:val="00470125"/>
    <w:rsid w:val="00470163"/>
    <w:rsid w:val="00470173"/>
    <w:rsid w:val="0047017F"/>
    <w:rsid w:val="00470303"/>
    <w:rsid w:val="0047041C"/>
    <w:rsid w:val="0047048B"/>
    <w:rsid w:val="004704BB"/>
    <w:rsid w:val="00470A1D"/>
    <w:rsid w:val="00470EBE"/>
    <w:rsid w:val="00471283"/>
    <w:rsid w:val="004712E4"/>
    <w:rsid w:val="00471C25"/>
    <w:rsid w:val="00471DBB"/>
    <w:rsid w:val="00472056"/>
    <w:rsid w:val="00472860"/>
    <w:rsid w:val="00472BD7"/>
    <w:rsid w:val="00473983"/>
    <w:rsid w:val="00474306"/>
    <w:rsid w:val="004748A4"/>
    <w:rsid w:val="004749D2"/>
    <w:rsid w:val="004749E0"/>
    <w:rsid w:val="004754DE"/>
    <w:rsid w:val="004754E7"/>
    <w:rsid w:val="00475A12"/>
    <w:rsid w:val="00475AE4"/>
    <w:rsid w:val="00475BCA"/>
    <w:rsid w:val="00475BDA"/>
    <w:rsid w:val="00476708"/>
    <w:rsid w:val="00476E3D"/>
    <w:rsid w:val="00476E5E"/>
    <w:rsid w:val="0047769B"/>
    <w:rsid w:val="00477B1E"/>
    <w:rsid w:val="00481AD7"/>
    <w:rsid w:val="00481B9B"/>
    <w:rsid w:val="00481DBF"/>
    <w:rsid w:val="0048291C"/>
    <w:rsid w:val="00482BFF"/>
    <w:rsid w:val="00483C38"/>
    <w:rsid w:val="00483D0A"/>
    <w:rsid w:val="00484196"/>
    <w:rsid w:val="00484344"/>
    <w:rsid w:val="004843BD"/>
    <w:rsid w:val="00484753"/>
    <w:rsid w:val="00485806"/>
    <w:rsid w:val="00486688"/>
    <w:rsid w:val="00486929"/>
    <w:rsid w:val="00486C8A"/>
    <w:rsid w:val="00486DC8"/>
    <w:rsid w:val="004875BC"/>
    <w:rsid w:val="00487DBA"/>
    <w:rsid w:val="004907E7"/>
    <w:rsid w:val="00490955"/>
    <w:rsid w:val="004912A3"/>
    <w:rsid w:val="00491ACC"/>
    <w:rsid w:val="00491B72"/>
    <w:rsid w:val="00492391"/>
    <w:rsid w:val="004925E7"/>
    <w:rsid w:val="00492A3D"/>
    <w:rsid w:val="00492F1F"/>
    <w:rsid w:val="0049308F"/>
    <w:rsid w:val="004934F9"/>
    <w:rsid w:val="0049390B"/>
    <w:rsid w:val="00493FAD"/>
    <w:rsid w:val="004940AD"/>
    <w:rsid w:val="004940CB"/>
    <w:rsid w:val="0049427E"/>
    <w:rsid w:val="004947A4"/>
    <w:rsid w:val="004951CC"/>
    <w:rsid w:val="004953B3"/>
    <w:rsid w:val="00495CF6"/>
    <w:rsid w:val="00496389"/>
    <w:rsid w:val="004963C6"/>
    <w:rsid w:val="004964D4"/>
    <w:rsid w:val="00496742"/>
    <w:rsid w:val="004967B6"/>
    <w:rsid w:val="00496937"/>
    <w:rsid w:val="0049694A"/>
    <w:rsid w:val="00496D3B"/>
    <w:rsid w:val="00497297"/>
    <w:rsid w:val="00497C55"/>
    <w:rsid w:val="004A0583"/>
    <w:rsid w:val="004A06D3"/>
    <w:rsid w:val="004A0C04"/>
    <w:rsid w:val="004A1CCE"/>
    <w:rsid w:val="004A3459"/>
    <w:rsid w:val="004A3BD8"/>
    <w:rsid w:val="004A4D16"/>
    <w:rsid w:val="004A4F0A"/>
    <w:rsid w:val="004A53DC"/>
    <w:rsid w:val="004A57A2"/>
    <w:rsid w:val="004A6CCD"/>
    <w:rsid w:val="004A72B1"/>
    <w:rsid w:val="004A7971"/>
    <w:rsid w:val="004B01DF"/>
    <w:rsid w:val="004B152E"/>
    <w:rsid w:val="004B201F"/>
    <w:rsid w:val="004B2986"/>
    <w:rsid w:val="004B2D2D"/>
    <w:rsid w:val="004B30B5"/>
    <w:rsid w:val="004B36C6"/>
    <w:rsid w:val="004B377B"/>
    <w:rsid w:val="004B488D"/>
    <w:rsid w:val="004B4AD0"/>
    <w:rsid w:val="004B5AD5"/>
    <w:rsid w:val="004B61F0"/>
    <w:rsid w:val="004B6415"/>
    <w:rsid w:val="004B7220"/>
    <w:rsid w:val="004B7A11"/>
    <w:rsid w:val="004B7AF0"/>
    <w:rsid w:val="004C0302"/>
    <w:rsid w:val="004C11FC"/>
    <w:rsid w:val="004C1211"/>
    <w:rsid w:val="004C14B4"/>
    <w:rsid w:val="004C195B"/>
    <w:rsid w:val="004C229B"/>
    <w:rsid w:val="004C28F0"/>
    <w:rsid w:val="004C2EFF"/>
    <w:rsid w:val="004C3E80"/>
    <w:rsid w:val="004C4210"/>
    <w:rsid w:val="004C4369"/>
    <w:rsid w:val="004C44B7"/>
    <w:rsid w:val="004C45E3"/>
    <w:rsid w:val="004C4869"/>
    <w:rsid w:val="004C4B44"/>
    <w:rsid w:val="004C4B99"/>
    <w:rsid w:val="004C4C7E"/>
    <w:rsid w:val="004C4D2A"/>
    <w:rsid w:val="004C4D87"/>
    <w:rsid w:val="004C4EA1"/>
    <w:rsid w:val="004C508B"/>
    <w:rsid w:val="004C54D5"/>
    <w:rsid w:val="004C5C5A"/>
    <w:rsid w:val="004C5E17"/>
    <w:rsid w:val="004C5FE5"/>
    <w:rsid w:val="004C6366"/>
    <w:rsid w:val="004C6960"/>
    <w:rsid w:val="004C77BD"/>
    <w:rsid w:val="004C7C9F"/>
    <w:rsid w:val="004D0B33"/>
    <w:rsid w:val="004D1134"/>
    <w:rsid w:val="004D2BC2"/>
    <w:rsid w:val="004D2F7A"/>
    <w:rsid w:val="004D4380"/>
    <w:rsid w:val="004D4F35"/>
    <w:rsid w:val="004D5EE7"/>
    <w:rsid w:val="004D6158"/>
    <w:rsid w:val="004D658B"/>
    <w:rsid w:val="004D697E"/>
    <w:rsid w:val="004D7958"/>
    <w:rsid w:val="004D79BF"/>
    <w:rsid w:val="004D7BF0"/>
    <w:rsid w:val="004D7DA1"/>
    <w:rsid w:val="004E031C"/>
    <w:rsid w:val="004E084C"/>
    <w:rsid w:val="004E09AA"/>
    <w:rsid w:val="004E0A50"/>
    <w:rsid w:val="004E0AA3"/>
    <w:rsid w:val="004E0E16"/>
    <w:rsid w:val="004E13D5"/>
    <w:rsid w:val="004E15A0"/>
    <w:rsid w:val="004E15CA"/>
    <w:rsid w:val="004E1CB2"/>
    <w:rsid w:val="004E1D65"/>
    <w:rsid w:val="004E1DA9"/>
    <w:rsid w:val="004E1E37"/>
    <w:rsid w:val="004E205C"/>
    <w:rsid w:val="004E2069"/>
    <w:rsid w:val="004E2172"/>
    <w:rsid w:val="004E2A89"/>
    <w:rsid w:val="004E2F9D"/>
    <w:rsid w:val="004E3EE9"/>
    <w:rsid w:val="004E44FC"/>
    <w:rsid w:val="004E4628"/>
    <w:rsid w:val="004E4CE5"/>
    <w:rsid w:val="004E51BB"/>
    <w:rsid w:val="004E52B3"/>
    <w:rsid w:val="004E59D6"/>
    <w:rsid w:val="004E613F"/>
    <w:rsid w:val="004E754F"/>
    <w:rsid w:val="004F01AD"/>
    <w:rsid w:val="004F0C7E"/>
    <w:rsid w:val="004F10AF"/>
    <w:rsid w:val="004F1497"/>
    <w:rsid w:val="004F1A29"/>
    <w:rsid w:val="004F1EC6"/>
    <w:rsid w:val="004F2079"/>
    <w:rsid w:val="004F223F"/>
    <w:rsid w:val="004F2341"/>
    <w:rsid w:val="004F26EF"/>
    <w:rsid w:val="004F2959"/>
    <w:rsid w:val="004F2A1B"/>
    <w:rsid w:val="004F2A33"/>
    <w:rsid w:val="004F2ED8"/>
    <w:rsid w:val="004F45B5"/>
    <w:rsid w:val="004F46B4"/>
    <w:rsid w:val="004F4869"/>
    <w:rsid w:val="004F4EDE"/>
    <w:rsid w:val="004F56F3"/>
    <w:rsid w:val="004F618C"/>
    <w:rsid w:val="004F632E"/>
    <w:rsid w:val="004F6FE9"/>
    <w:rsid w:val="00500219"/>
    <w:rsid w:val="0050026F"/>
    <w:rsid w:val="00500ED2"/>
    <w:rsid w:val="005015E1"/>
    <w:rsid w:val="005015F2"/>
    <w:rsid w:val="00501645"/>
    <w:rsid w:val="0050185F"/>
    <w:rsid w:val="005026C3"/>
    <w:rsid w:val="00503138"/>
    <w:rsid w:val="00503146"/>
    <w:rsid w:val="00503991"/>
    <w:rsid w:val="00503AB2"/>
    <w:rsid w:val="00504B61"/>
    <w:rsid w:val="00504F3A"/>
    <w:rsid w:val="00505554"/>
    <w:rsid w:val="00505992"/>
    <w:rsid w:val="00505EBF"/>
    <w:rsid w:val="00506591"/>
    <w:rsid w:val="00506876"/>
    <w:rsid w:val="00507526"/>
    <w:rsid w:val="00507773"/>
    <w:rsid w:val="005079D7"/>
    <w:rsid w:val="00507BDB"/>
    <w:rsid w:val="00507D40"/>
    <w:rsid w:val="00510856"/>
    <w:rsid w:val="005110CA"/>
    <w:rsid w:val="00511875"/>
    <w:rsid w:val="00511C27"/>
    <w:rsid w:val="005122BD"/>
    <w:rsid w:val="00512C6D"/>
    <w:rsid w:val="0051323F"/>
    <w:rsid w:val="00513992"/>
    <w:rsid w:val="00513D8F"/>
    <w:rsid w:val="00513EC7"/>
    <w:rsid w:val="00513F57"/>
    <w:rsid w:val="00514197"/>
    <w:rsid w:val="00514633"/>
    <w:rsid w:val="005148DC"/>
    <w:rsid w:val="00514AE7"/>
    <w:rsid w:val="00514BDC"/>
    <w:rsid w:val="00514BED"/>
    <w:rsid w:val="00514C75"/>
    <w:rsid w:val="00515403"/>
    <w:rsid w:val="005164E1"/>
    <w:rsid w:val="00517B69"/>
    <w:rsid w:val="00520472"/>
    <w:rsid w:val="00520586"/>
    <w:rsid w:val="0052101E"/>
    <w:rsid w:val="00521143"/>
    <w:rsid w:val="00521461"/>
    <w:rsid w:val="005214A9"/>
    <w:rsid w:val="00521A88"/>
    <w:rsid w:val="00522BDF"/>
    <w:rsid w:val="005246E8"/>
    <w:rsid w:val="00524DB7"/>
    <w:rsid w:val="00524FEC"/>
    <w:rsid w:val="0052535C"/>
    <w:rsid w:val="005254C6"/>
    <w:rsid w:val="0052587D"/>
    <w:rsid w:val="00525A65"/>
    <w:rsid w:val="00526E55"/>
    <w:rsid w:val="00526EE9"/>
    <w:rsid w:val="00526F1F"/>
    <w:rsid w:val="0052768E"/>
    <w:rsid w:val="00527FBC"/>
    <w:rsid w:val="00530F7C"/>
    <w:rsid w:val="00531649"/>
    <w:rsid w:val="00531A7D"/>
    <w:rsid w:val="005321D8"/>
    <w:rsid w:val="0053286B"/>
    <w:rsid w:val="005328B7"/>
    <w:rsid w:val="00533FDD"/>
    <w:rsid w:val="005340E8"/>
    <w:rsid w:val="0053463D"/>
    <w:rsid w:val="00534CE4"/>
    <w:rsid w:val="00535934"/>
    <w:rsid w:val="00535E71"/>
    <w:rsid w:val="00536321"/>
    <w:rsid w:val="0053662B"/>
    <w:rsid w:val="0053698E"/>
    <w:rsid w:val="00536CD1"/>
    <w:rsid w:val="00537350"/>
    <w:rsid w:val="00537A53"/>
    <w:rsid w:val="00541389"/>
    <w:rsid w:val="0054143F"/>
    <w:rsid w:val="00541798"/>
    <w:rsid w:val="005419C7"/>
    <w:rsid w:val="00541E2F"/>
    <w:rsid w:val="005435DB"/>
    <w:rsid w:val="00543787"/>
    <w:rsid w:val="0054433A"/>
    <w:rsid w:val="00544F7F"/>
    <w:rsid w:val="0054511D"/>
    <w:rsid w:val="00546B0B"/>
    <w:rsid w:val="00546BA7"/>
    <w:rsid w:val="00546D0B"/>
    <w:rsid w:val="005470E9"/>
    <w:rsid w:val="00547F81"/>
    <w:rsid w:val="0055063D"/>
    <w:rsid w:val="005506E6"/>
    <w:rsid w:val="00551D4E"/>
    <w:rsid w:val="0055307C"/>
    <w:rsid w:val="00554120"/>
    <w:rsid w:val="005541DE"/>
    <w:rsid w:val="0055424B"/>
    <w:rsid w:val="00554E9C"/>
    <w:rsid w:val="00556237"/>
    <w:rsid w:val="005564A2"/>
    <w:rsid w:val="005564C3"/>
    <w:rsid w:val="005566A4"/>
    <w:rsid w:val="005566E4"/>
    <w:rsid w:val="00556D5A"/>
    <w:rsid w:val="005571BC"/>
    <w:rsid w:val="00557E24"/>
    <w:rsid w:val="005605CF"/>
    <w:rsid w:val="0056075B"/>
    <w:rsid w:val="00560C1B"/>
    <w:rsid w:val="00561DF9"/>
    <w:rsid w:val="00561FFA"/>
    <w:rsid w:val="0056286B"/>
    <w:rsid w:val="00562B34"/>
    <w:rsid w:val="005639EC"/>
    <w:rsid w:val="00564662"/>
    <w:rsid w:val="005646BA"/>
    <w:rsid w:val="00564EF8"/>
    <w:rsid w:val="00565067"/>
    <w:rsid w:val="0056514E"/>
    <w:rsid w:val="00565F26"/>
    <w:rsid w:val="0056607B"/>
    <w:rsid w:val="00566F98"/>
    <w:rsid w:val="005673F1"/>
    <w:rsid w:val="00570102"/>
    <w:rsid w:val="005701A7"/>
    <w:rsid w:val="005707D5"/>
    <w:rsid w:val="00570B35"/>
    <w:rsid w:val="0057125D"/>
    <w:rsid w:val="0057188D"/>
    <w:rsid w:val="00571A79"/>
    <w:rsid w:val="00571C29"/>
    <w:rsid w:val="00571F75"/>
    <w:rsid w:val="00572B35"/>
    <w:rsid w:val="00574152"/>
    <w:rsid w:val="00574D20"/>
    <w:rsid w:val="00575027"/>
    <w:rsid w:val="0057513D"/>
    <w:rsid w:val="00576579"/>
    <w:rsid w:val="0057663D"/>
    <w:rsid w:val="00576BE4"/>
    <w:rsid w:val="00577079"/>
    <w:rsid w:val="0057780B"/>
    <w:rsid w:val="00580216"/>
    <w:rsid w:val="00580B49"/>
    <w:rsid w:val="00580E1D"/>
    <w:rsid w:val="0058104F"/>
    <w:rsid w:val="00581AC8"/>
    <w:rsid w:val="00581E8C"/>
    <w:rsid w:val="00581F93"/>
    <w:rsid w:val="0058375B"/>
    <w:rsid w:val="00583A4A"/>
    <w:rsid w:val="00583BF6"/>
    <w:rsid w:val="00583ECA"/>
    <w:rsid w:val="005842D3"/>
    <w:rsid w:val="00584933"/>
    <w:rsid w:val="005849A9"/>
    <w:rsid w:val="00584B12"/>
    <w:rsid w:val="00584CBA"/>
    <w:rsid w:val="0058505C"/>
    <w:rsid w:val="005850DA"/>
    <w:rsid w:val="005852A4"/>
    <w:rsid w:val="00585501"/>
    <w:rsid w:val="005859CF"/>
    <w:rsid w:val="005860E3"/>
    <w:rsid w:val="00586250"/>
    <w:rsid w:val="00586381"/>
    <w:rsid w:val="0058644B"/>
    <w:rsid w:val="00586674"/>
    <w:rsid w:val="0058684D"/>
    <w:rsid w:val="005868C5"/>
    <w:rsid w:val="005871DC"/>
    <w:rsid w:val="00587715"/>
    <w:rsid w:val="0058781F"/>
    <w:rsid w:val="00587D14"/>
    <w:rsid w:val="00587D4D"/>
    <w:rsid w:val="0059082B"/>
    <w:rsid w:val="005909CC"/>
    <w:rsid w:val="0059206B"/>
    <w:rsid w:val="00592291"/>
    <w:rsid w:val="00592915"/>
    <w:rsid w:val="005929E0"/>
    <w:rsid w:val="0059310E"/>
    <w:rsid w:val="00593128"/>
    <w:rsid w:val="00594BFC"/>
    <w:rsid w:val="00594D28"/>
    <w:rsid w:val="005951C7"/>
    <w:rsid w:val="005959DA"/>
    <w:rsid w:val="00596050"/>
    <w:rsid w:val="00596169"/>
    <w:rsid w:val="005963B9"/>
    <w:rsid w:val="0059684D"/>
    <w:rsid w:val="00596BEE"/>
    <w:rsid w:val="005974AE"/>
    <w:rsid w:val="005975AB"/>
    <w:rsid w:val="00597940"/>
    <w:rsid w:val="00597E70"/>
    <w:rsid w:val="005A02A8"/>
    <w:rsid w:val="005A02F8"/>
    <w:rsid w:val="005A0D34"/>
    <w:rsid w:val="005A32BF"/>
    <w:rsid w:val="005A335C"/>
    <w:rsid w:val="005A3428"/>
    <w:rsid w:val="005A3613"/>
    <w:rsid w:val="005A37FD"/>
    <w:rsid w:val="005A38F7"/>
    <w:rsid w:val="005A39A2"/>
    <w:rsid w:val="005A3D12"/>
    <w:rsid w:val="005A41F6"/>
    <w:rsid w:val="005A491B"/>
    <w:rsid w:val="005A4E9B"/>
    <w:rsid w:val="005A540D"/>
    <w:rsid w:val="005A579E"/>
    <w:rsid w:val="005A58C8"/>
    <w:rsid w:val="005A6249"/>
    <w:rsid w:val="005A7D5C"/>
    <w:rsid w:val="005B194F"/>
    <w:rsid w:val="005B3069"/>
    <w:rsid w:val="005B31BF"/>
    <w:rsid w:val="005B33AD"/>
    <w:rsid w:val="005B3EE5"/>
    <w:rsid w:val="005B415D"/>
    <w:rsid w:val="005B47BA"/>
    <w:rsid w:val="005B4D24"/>
    <w:rsid w:val="005B4E08"/>
    <w:rsid w:val="005B5930"/>
    <w:rsid w:val="005B6290"/>
    <w:rsid w:val="005B69D8"/>
    <w:rsid w:val="005B71D5"/>
    <w:rsid w:val="005B7561"/>
    <w:rsid w:val="005B7E85"/>
    <w:rsid w:val="005C08DA"/>
    <w:rsid w:val="005C1D5F"/>
    <w:rsid w:val="005C2501"/>
    <w:rsid w:val="005C25D5"/>
    <w:rsid w:val="005C312E"/>
    <w:rsid w:val="005C340B"/>
    <w:rsid w:val="005C348D"/>
    <w:rsid w:val="005C35C7"/>
    <w:rsid w:val="005C387B"/>
    <w:rsid w:val="005C3DC5"/>
    <w:rsid w:val="005C410F"/>
    <w:rsid w:val="005C4299"/>
    <w:rsid w:val="005C4573"/>
    <w:rsid w:val="005C4BB3"/>
    <w:rsid w:val="005C5DA0"/>
    <w:rsid w:val="005C6315"/>
    <w:rsid w:val="005C649C"/>
    <w:rsid w:val="005C79FF"/>
    <w:rsid w:val="005C7AE8"/>
    <w:rsid w:val="005C7BD5"/>
    <w:rsid w:val="005C7E8D"/>
    <w:rsid w:val="005D01A4"/>
    <w:rsid w:val="005D047D"/>
    <w:rsid w:val="005D0ED9"/>
    <w:rsid w:val="005D0F9D"/>
    <w:rsid w:val="005D1781"/>
    <w:rsid w:val="005D18BB"/>
    <w:rsid w:val="005D1BB4"/>
    <w:rsid w:val="005D1E5A"/>
    <w:rsid w:val="005D1FC2"/>
    <w:rsid w:val="005D20F9"/>
    <w:rsid w:val="005D28B0"/>
    <w:rsid w:val="005D29DA"/>
    <w:rsid w:val="005D2F6B"/>
    <w:rsid w:val="005D5575"/>
    <w:rsid w:val="005D5CD0"/>
    <w:rsid w:val="005D6716"/>
    <w:rsid w:val="005D6CC8"/>
    <w:rsid w:val="005D7270"/>
    <w:rsid w:val="005D7CF7"/>
    <w:rsid w:val="005D7F92"/>
    <w:rsid w:val="005E09DB"/>
    <w:rsid w:val="005E1809"/>
    <w:rsid w:val="005E2326"/>
    <w:rsid w:val="005E25E8"/>
    <w:rsid w:val="005E28DB"/>
    <w:rsid w:val="005E2D17"/>
    <w:rsid w:val="005E30F5"/>
    <w:rsid w:val="005E46EE"/>
    <w:rsid w:val="005E4711"/>
    <w:rsid w:val="005E4C2C"/>
    <w:rsid w:val="005E542E"/>
    <w:rsid w:val="005E6594"/>
    <w:rsid w:val="005E661E"/>
    <w:rsid w:val="005E698B"/>
    <w:rsid w:val="005E6C6A"/>
    <w:rsid w:val="005E6D50"/>
    <w:rsid w:val="005E778C"/>
    <w:rsid w:val="005E77AE"/>
    <w:rsid w:val="005F012D"/>
    <w:rsid w:val="005F0195"/>
    <w:rsid w:val="005F051C"/>
    <w:rsid w:val="005F0B0A"/>
    <w:rsid w:val="005F1034"/>
    <w:rsid w:val="005F158C"/>
    <w:rsid w:val="005F184E"/>
    <w:rsid w:val="005F1BC8"/>
    <w:rsid w:val="005F1F89"/>
    <w:rsid w:val="005F2D4C"/>
    <w:rsid w:val="005F3340"/>
    <w:rsid w:val="005F36D5"/>
    <w:rsid w:val="005F36EB"/>
    <w:rsid w:val="005F39DC"/>
    <w:rsid w:val="005F489B"/>
    <w:rsid w:val="005F4C1F"/>
    <w:rsid w:val="005F5A6B"/>
    <w:rsid w:val="005F6AE5"/>
    <w:rsid w:val="005F73A3"/>
    <w:rsid w:val="005F7511"/>
    <w:rsid w:val="005F75F6"/>
    <w:rsid w:val="005F7A6D"/>
    <w:rsid w:val="005F7EA4"/>
    <w:rsid w:val="00601764"/>
    <w:rsid w:val="00603E14"/>
    <w:rsid w:val="006046FC"/>
    <w:rsid w:val="006051BD"/>
    <w:rsid w:val="0060552C"/>
    <w:rsid w:val="006057A6"/>
    <w:rsid w:val="0060588A"/>
    <w:rsid w:val="00605A26"/>
    <w:rsid w:val="00606647"/>
    <w:rsid w:val="006066D2"/>
    <w:rsid w:val="006070CB"/>
    <w:rsid w:val="006102D0"/>
    <w:rsid w:val="00612437"/>
    <w:rsid w:val="006129B3"/>
    <w:rsid w:val="00612A07"/>
    <w:rsid w:val="00613276"/>
    <w:rsid w:val="00613D15"/>
    <w:rsid w:val="00614025"/>
    <w:rsid w:val="00614924"/>
    <w:rsid w:val="006158CC"/>
    <w:rsid w:val="00615C31"/>
    <w:rsid w:val="00615D29"/>
    <w:rsid w:val="0061663D"/>
    <w:rsid w:val="00616BA3"/>
    <w:rsid w:val="0061741A"/>
    <w:rsid w:val="006175BF"/>
    <w:rsid w:val="00617B69"/>
    <w:rsid w:val="00617E4E"/>
    <w:rsid w:val="00620784"/>
    <w:rsid w:val="00620F16"/>
    <w:rsid w:val="0062106C"/>
    <w:rsid w:val="00621EE3"/>
    <w:rsid w:val="0062271E"/>
    <w:rsid w:val="0062283E"/>
    <w:rsid w:val="00622AEB"/>
    <w:rsid w:val="0062357A"/>
    <w:rsid w:val="006236A1"/>
    <w:rsid w:val="00623D94"/>
    <w:rsid w:val="00623FFA"/>
    <w:rsid w:val="0062400E"/>
    <w:rsid w:val="0062458A"/>
    <w:rsid w:val="0062459A"/>
    <w:rsid w:val="006247D4"/>
    <w:rsid w:val="00624B08"/>
    <w:rsid w:val="00624B7B"/>
    <w:rsid w:val="00625506"/>
    <w:rsid w:val="00625794"/>
    <w:rsid w:val="0062599F"/>
    <w:rsid w:val="00625CB0"/>
    <w:rsid w:val="00625EA1"/>
    <w:rsid w:val="00625F01"/>
    <w:rsid w:val="006266ED"/>
    <w:rsid w:val="006267A7"/>
    <w:rsid w:val="00626977"/>
    <w:rsid w:val="006270DF"/>
    <w:rsid w:val="006278F7"/>
    <w:rsid w:val="0063017F"/>
    <w:rsid w:val="00630685"/>
    <w:rsid w:val="00631B46"/>
    <w:rsid w:val="00631D3E"/>
    <w:rsid w:val="00631DC3"/>
    <w:rsid w:val="00632121"/>
    <w:rsid w:val="006326BA"/>
    <w:rsid w:val="00632F2C"/>
    <w:rsid w:val="00632FEC"/>
    <w:rsid w:val="0063426D"/>
    <w:rsid w:val="0063472D"/>
    <w:rsid w:val="00634EF7"/>
    <w:rsid w:val="00634F73"/>
    <w:rsid w:val="006350E3"/>
    <w:rsid w:val="0063513F"/>
    <w:rsid w:val="006358FE"/>
    <w:rsid w:val="00636243"/>
    <w:rsid w:val="006362A5"/>
    <w:rsid w:val="006363D9"/>
    <w:rsid w:val="00636D0F"/>
    <w:rsid w:val="0063751D"/>
    <w:rsid w:val="00637EA9"/>
    <w:rsid w:val="00640AE3"/>
    <w:rsid w:val="00641297"/>
    <w:rsid w:val="0064177C"/>
    <w:rsid w:val="00641E83"/>
    <w:rsid w:val="006430F2"/>
    <w:rsid w:val="00643700"/>
    <w:rsid w:val="00644AC4"/>
    <w:rsid w:val="00644D8D"/>
    <w:rsid w:val="00644E86"/>
    <w:rsid w:val="00645606"/>
    <w:rsid w:val="006457DF"/>
    <w:rsid w:val="00645ECF"/>
    <w:rsid w:val="00645F50"/>
    <w:rsid w:val="006467B0"/>
    <w:rsid w:val="00647288"/>
    <w:rsid w:val="00650238"/>
    <w:rsid w:val="00650CC4"/>
    <w:rsid w:val="00651478"/>
    <w:rsid w:val="00651545"/>
    <w:rsid w:val="006519CF"/>
    <w:rsid w:val="006521F2"/>
    <w:rsid w:val="00653D2C"/>
    <w:rsid w:val="00653F9E"/>
    <w:rsid w:val="00654E3B"/>
    <w:rsid w:val="00654E52"/>
    <w:rsid w:val="0065507A"/>
    <w:rsid w:val="00655F9D"/>
    <w:rsid w:val="00655FEE"/>
    <w:rsid w:val="0065602D"/>
    <w:rsid w:val="00656795"/>
    <w:rsid w:val="00657C70"/>
    <w:rsid w:val="00657E66"/>
    <w:rsid w:val="00657E71"/>
    <w:rsid w:val="006608EE"/>
    <w:rsid w:val="00660939"/>
    <w:rsid w:val="0066137B"/>
    <w:rsid w:val="00662DA2"/>
    <w:rsid w:val="00662F6A"/>
    <w:rsid w:val="00663F16"/>
    <w:rsid w:val="006645EE"/>
    <w:rsid w:val="006648D8"/>
    <w:rsid w:val="0066490F"/>
    <w:rsid w:val="00664BB2"/>
    <w:rsid w:val="006652BA"/>
    <w:rsid w:val="00665A9D"/>
    <w:rsid w:val="00665B7F"/>
    <w:rsid w:val="00666148"/>
    <w:rsid w:val="006665C9"/>
    <w:rsid w:val="00666ADF"/>
    <w:rsid w:val="00666C70"/>
    <w:rsid w:val="00667B44"/>
    <w:rsid w:val="00667E08"/>
    <w:rsid w:val="00667E19"/>
    <w:rsid w:val="00667F76"/>
    <w:rsid w:val="006702C1"/>
    <w:rsid w:val="006714F5"/>
    <w:rsid w:val="0067186B"/>
    <w:rsid w:val="00671EA5"/>
    <w:rsid w:val="00672282"/>
    <w:rsid w:val="00672598"/>
    <w:rsid w:val="00672A20"/>
    <w:rsid w:val="00673C1A"/>
    <w:rsid w:val="00673D8A"/>
    <w:rsid w:val="00674B74"/>
    <w:rsid w:val="0067511B"/>
    <w:rsid w:val="00675181"/>
    <w:rsid w:val="006752B9"/>
    <w:rsid w:val="0067535E"/>
    <w:rsid w:val="00675642"/>
    <w:rsid w:val="0067594F"/>
    <w:rsid w:val="00675BAD"/>
    <w:rsid w:val="00675EF5"/>
    <w:rsid w:val="0067610B"/>
    <w:rsid w:val="006766AC"/>
    <w:rsid w:val="00676E70"/>
    <w:rsid w:val="0067733E"/>
    <w:rsid w:val="0067740C"/>
    <w:rsid w:val="00677805"/>
    <w:rsid w:val="00677C42"/>
    <w:rsid w:val="00680190"/>
    <w:rsid w:val="0068063F"/>
    <w:rsid w:val="006813BB"/>
    <w:rsid w:val="006813FF"/>
    <w:rsid w:val="006816A7"/>
    <w:rsid w:val="00681A65"/>
    <w:rsid w:val="00683561"/>
    <w:rsid w:val="006835E8"/>
    <w:rsid w:val="00683A43"/>
    <w:rsid w:val="00685600"/>
    <w:rsid w:val="0068590D"/>
    <w:rsid w:val="00686E2C"/>
    <w:rsid w:val="00687EF8"/>
    <w:rsid w:val="00687F8F"/>
    <w:rsid w:val="006904C2"/>
    <w:rsid w:val="00690938"/>
    <w:rsid w:val="00690B1F"/>
    <w:rsid w:val="00690F0C"/>
    <w:rsid w:val="00691030"/>
    <w:rsid w:val="006915FE"/>
    <w:rsid w:val="006919A9"/>
    <w:rsid w:val="00691CF7"/>
    <w:rsid w:val="00691DB8"/>
    <w:rsid w:val="00691F22"/>
    <w:rsid w:val="0069228D"/>
    <w:rsid w:val="00692799"/>
    <w:rsid w:val="006937C7"/>
    <w:rsid w:val="00693D60"/>
    <w:rsid w:val="006941E9"/>
    <w:rsid w:val="0069431C"/>
    <w:rsid w:val="006948CE"/>
    <w:rsid w:val="00694D30"/>
    <w:rsid w:val="0069513E"/>
    <w:rsid w:val="006951A1"/>
    <w:rsid w:val="006958C1"/>
    <w:rsid w:val="006958DE"/>
    <w:rsid w:val="006959C7"/>
    <w:rsid w:val="006961B5"/>
    <w:rsid w:val="006967D7"/>
    <w:rsid w:val="00696EFB"/>
    <w:rsid w:val="006975B5"/>
    <w:rsid w:val="006A1062"/>
    <w:rsid w:val="006A1310"/>
    <w:rsid w:val="006A151A"/>
    <w:rsid w:val="006A1BEA"/>
    <w:rsid w:val="006A1D4C"/>
    <w:rsid w:val="006A1EB7"/>
    <w:rsid w:val="006A2513"/>
    <w:rsid w:val="006A28F4"/>
    <w:rsid w:val="006A2B04"/>
    <w:rsid w:val="006A2C31"/>
    <w:rsid w:val="006A2E72"/>
    <w:rsid w:val="006A3303"/>
    <w:rsid w:val="006A39BA"/>
    <w:rsid w:val="006A3CE8"/>
    <w:rsid w:val="006A3F28"/>
    <w:rsid w:val="006A415B"/>
    <w:rsid w:val="006A4B47"/>
    <w:rsid w:val="006A4D2B"/>
    <w:rsid w:val="006A5089"/>
    <w:rsid w:val="006A5264"/>
    <w:rsid w:val="006A57C5"/>
    <w:rsid w:val="006A6581"/>
    <w:rsid w:val="006A6809"/>
    <w:rsid w:val="006A74DB"/>
    <w:rsid w:val="006A7922"/>
    <w:rsid w:val="006A7A65"/>
    <w:rsid w:val="006A7C2B"/>
    <w:rsid w:val="006B133A"/>
    <w:rsid w:val="006B206D"/>
    <w:rsid w:val="006B24F4"/>
    <w:rsid w:val="006B267B"/>
    <w:rsid w:val="006B2A1B"/>
    <w:rsid w:val="006B2D94"/>
    <w:rsid w:val="006B2EA8"/>
    <w:rsid w:val="006B3465"/>
    <w:rsid w:val="006B39CE"/>
    <w:rsid w:val="006B3A06"/>
    <w:rsid w:val="006B3B82"/>
    <w:rsid w:val="006B3F5D"/>
    <w:rsid w:val="006B48F8"/>
    <w:rsid w:val="006B4F51"/>
    <w:rsid w:val="006B51FE"/>
    <w:rsid w:val="006B534D"/>
    <w:rsid w:val="006B55D7"/>
    <w:rsid w:val="006B57DE"/>
    <w:rsid w:val="006B5E99"/>
    <w:rsid w:val="006B6C58"/>
    <w:rsid w:val="006B72BC"/>
    <w:rsid w:val="006B78F5"/>
    <w:rsid w:val="006C0129"/>
    <w:rsid w:val="006C04A9"/>
    <w:rsid w:val="006C08A6"/>
    <w:rsid w:val="006C0B47"/>
    <w:rsid w:val="006C110C"/>
    <w:rsid w:val="006C1901"/>
    <w:rsid w:val="006C191D"/>
    <w:rsid w:val="006C1A91"/>
    <w:rsid w:val="006C1EA8"/>
    <w:rsid w:val="006C2219"/>
    <w:rsid w:val="006C27AB"/>
    <w:rsid w:val="006C2EB1"/>
    <w:rsid w:val="006C394F"/>
    <w:rsid w:val="006C39A3"/>
    <w:rsid w:val="006C3C49"/>
    <w:rsid w:val="006C7355"/>
    <w:rsid w:val="006C7C03"/>
    <w:rsid w:val="006C7E0C"/>
    <w:rsid w:val="006D022D"/>
    <w:rsid w:val="006D1052"/>
    <w:rsid w:val="006D227B"/>
    <w:rsid w:val="006D2424"/>
    <w:rsid w:val="006D2D2F"/>
    <w:rsid w:val="006D2FB7"/>
    <w:rsid w:val="006D3B97"/>
    <w:rsid w:val="006D473E"/>
    <w:rsid w:val="006D4D6A"/>
    <w:rsid w:val="006D5612"/>
    <w:rsid w:val="006D5C97"/>
    <w:rsid w:val="006D62DA"/>
    <w:rsid w:val="006D6302"/>
    <w:rsid w:val="006D663A"/>
    <w:rsid w:val="006D667E"/>
    <w:rsid w:val="006D6996"/>
    <w:rsid w:val="006D6B09"/>
    <w:rsid w:val="006D6E9D"/>
    <w:rsid w:val="006D724D"/>
    <w:rsid w:val="006D7B2A"/>
    <w:rsid w:val="006E001C"/>
    <w:rsid w:val="006E006B"/>
    <w:rsid w:val="006E1AD0"/>
    <w:rsid w:val="006E1AEC"/>
    <w:rsid w:val="006E1D26"/>
    <w:rsid w:val="006E2294"/>
    <w:rsid w:val="006E2726"/>
    <w:rsid w:val="006E2930"/>
    <w:rsid w:val="006E3D34"/>
    <w:rsid w:val="006E429A"/>
    <w:rsid w:val="006E4F29"/>
    <w:rsid w:val="006E5C77"/>
    <w:rsid w:val="006E5D14"/>
    <w:rsid w:val="006E5E23"/>
    <w:rsid w:val="006E6061"/>
    <w:rsid w:val="006E6A08"/>
    <w:rsid w:val="006E6BDA"/>
    <w:rsid w:val="006E7B0C"/>
    <w:rsid w:val="006E7D6C"/>
    <w:rsid w:val="006F021A"/>
    <w:rsid w:val="006F0634"/>
    <w:rsid w:val="006F0984"/>
    <w:rsid w:val="006F108B"/>
    <w:rsid w:val="006F1577"/>
    <w:rsid w:val="006F1BF4"/>
    <w:rsid w:val="006F2056"/>
    <w:rsid w:val="006F214D"/>
    <w:rsid w:val="006F217F"/>
    <w:rsid w:val="006F2304"/>
    <w:rsid w:val="006F3159"/>
    <w:rsid w:val="006F39C7"/>
    <w:rsid w:val="006F3F5C"/>
    <w:rsid w:val="006F44F0"/>
    <w:rsid w:val="006F4D93"/>
    <w:rsid w:val="006F4F08"/>
    <w:rsid w:val="006F51B0"/>
    <w:rsid w:val="006F58ED"/>
    <w:rsid w:val="006F5BFA"/>
    <w:rsid w:val="006F6F3D"/>
    <w:rsid w:val="006F7591"/>
    <w:rsid w:val="006F7B05"/>
    <w:rsid w:val="006F7FD8"/>
    <w:rsid w:val="007007C1"/>
    <w:rsid w:val="00700805"/>
    <w:rsid w:val="007010E2"/>
    <w:rsid w:val="0070175D"/>
    <w:rsid w:val="00701940"/>
    <w:rsid w:val="00701D71"/>
    <w:rsid w:val="00702183"/>
    <w:rsid w:val="00702281"/>
    <w:rsid w:val="00702395"/>
    <w:rsid w:val="00702C31"/>
    <w:rsid w:val="00702D3B"/>
    <w:rsid w:val="00703050"/>
    <w:rsid w:val="00703444"/>
    <w:rsid w:val="00703567"/>
    <w:rsid w:val="0070370E"/>
    <w:rsid w:val="00704520"/>
    <w:rsid w:val="0070477E"/>
    <w:rsid w:val="0070483C"/>
    <w:rsid w:val="0070654E"/>
    <w:rsid w:val="00706CEF"/>
    <w:rsid w:val="00707109"/>
    <w:rsid w:val="0070725C"/>
    <w:rsid w:val="0070774A"/>
    <w:rsid w:val="007077EB"/>
    <w:rsid w:val="00707C26"/>
    <w:rsid w:val="00710884"/>
    <w:rsid w:val="00710AF9"/>
    <w:rsid w:val="00710D21"/>
    <w:rsid w:val="00711405"/>
    <w:rsid w:val="007119AA"/>
    <w:rsid w:val="00712153"/>
    <w:rsid w:val="007125E2"/>
    <w:rsid w:val="00712914"/>
    <w:rsid w:val="007129B5"/>
    <w:rsid w:val="0071301A"/>
    <w:rsid w:val="007130A2"/>
    <w:rsid w:val="00713559"/>
    <w:rsid w:val="00714078"/>
    <w:rsid w:val="00714129"/>
    <w:rsid w:val="007141FE"/>
    <w:rsid w:val="00714ADD"/>
    <w:rsid w:val="00715D86"/>
    <w:rsid w:val="00715DA2"/>
    <w:rsid w:val="00716F8D"/>
    <w:rsid w:val="00717AF8"/>
    <w:rsid w:val="00720572"/>
    <w:rsid w:val="007208E5"/>
    <w:rsid w:val="00720AED"/>
    <w:rsid w:val="00721846"/>
    <w:rsid w:val="00722695"/>
    <w:rsid w:val="00723117"/>
    <w:rsid w:val="00723142"/>
    <w:rsid w:val="00723930"/>
    <w:rsid w:val="00723F4B"/>
    <w:rsid w:val="0072417B"/>
    <w:rsid w:val="00724B62"/>
    <w:rsid w:val="00724C99"/>
    <w:rsid w:val="0072514D"/>
    <w:rsid w:val="0072545A"/>
    <w:rsid w:val="007258A3"/>
    <w:rsid w:val="007258BB"/>
    <w:rsid w:val="00725DB4"/>
    <w:rsid w:val="00725DE5"/>
    <w:rsid w:val="00726B20"/>
    <w:rsid w:val="00726C6C"/>
    <w:rsid w:val="00726C7F"/>
    <w:rsid w:val="00726F35"/>
    <w:rsid w:val="00727028"/>
    <w:rsid w:val="007272FC"/>
    <w:rsid w:val="0072772C"/>
    <w:rsid w:val="00730025"/>
    <w:rsid w:val="00730CCC"/>
    <w:rsid w:val="00730ED6"/>
    <w:rsid w:val="00731945"/>
    <w:rsid w:val="00731D2B"/>
    <w:rsid w:val="00732591"/>
    <w:rsid w:val="007327E3"/>
    <w:rsid w:val="007327EB"/>
    <w:rsid w:val="00733261"/>
    <w:rsid w:val="007338B0"/>
    <w:rsid w:val="00733B6B"/>
    <w:rsid w:val="007340F2"/>
    <w:rsid w:val="00734A0C"/>
    <w:rsid w:val="00734BE2"/>
    <w:rsid w:val="00734C5F"/>
    <w:rsid w:val="00734DCB"/>
    <w:rsid w:val="00735251"/>
    <w:rsid w:val="007352D0"/>
    <w:rsid w:val="007355A1"/>
    <w:rsid w:val="00736121"/>
    <w:rsid w:val="00736B7C"/>
    <w:rsid w:val="0073743A"/>
    <w:rsid w:val="00737C0C"/>
    <w:rsid w:val="00737CDD"/>
    <w:rsid w:val="007405A9"/>
    <w:rsid w:val="007411C0"/>
    <w:rsid w:val="00741A7C"/>
    <w:rsid w:val="00741EFE"/>
    <w:rsid w:val="00742288"/>
    <w:rsid w:val="007427BA"/>
    <w:rsid w:val="00742D52"/>
    <w:rsid w:val="007431E5"/>
    <w:rsid w:val="00743500"/>
    <w:rsid w:val="0074387C"/>
    <w:rsid w:val="007439F5"/>
    <w:rsid w:val="00743C7E"/>
    <w:rsid w:val="00743F8C"/>
    <w:rsid w:val="007446E8"/>
    <w:rsid w:val="0074479B"/>
    <w:rsid w:val="007450BD"/>
    <w:rsid w:val="0074535A"/>
    <w:rsid w:val="00745813"/>
    <w:rsid w:val="007458CB"/>
    <w:rsid w:val="007463F8"/>
    <w:rsid w:val="0074771E"/>
    <w:rsid w:val="00750D19"/>
    <w:rsid w:val="007511DD"/>
    <w:rsid w:val="00751FE3"/>
    <w:rsid w:val="007526B8"/>
    <w:rsid w:val="0075270D"/>
    <w:rsid w:val="0075320D"/>
    <w:rsid w:val="007536D8"/>
    <w:rsid w:val="00753B4C"/>
    <w:rsid w:val="00753C6F"/>
    <w:rsid w:val="00753C87"/>
    <w:rsid w:val="007541F8"/>
    <w:rsid w:val="00754B69"/>
    <w:rsid w:val="00755869"/>
    <w:rsid w:val="00755ABC"/>
    <w:rsid w:val="00755C38"/>
    <w:rsid w:val="00755D87"/>
    <w:rsid w:val="007567B7"/>
    <w:rsid w:val="007576D0"/>
    <w:rsid w:val="007579A2"/>
    <w:rsid w:val="00757DCD"/>
    <w:rsid w:val="00757FC7"/>
    <w:rsid w:val="00762008"/>
    <w:rsid w:val="00762BA1"/>
    <w:rsid w:val="00762CA4"/>
    <w:rsid w:val="00764268"/>
    <w:rsid w:val="0076426F"/>
    <w:rsid w:val="00764532"/>
    <w:rsid w:val="007647C4"/>
    <w:rsid w:val="007648A1"/>
    <w:rsid w:val="007649ED"/>
    <w:rsid w:val="0076511D"/>
    <w:rsid w:val="00765B1E"/>
    <w:rsid w:val="00765CB2"/>
    <w:rsid w:val="007660B1"/>
    <w:rsid w:val="0076660A"/>
    <w:rsid w:val="00766639"/>
    <w:rsid w:val="007670BC"/>
    <w:rsid w:val="00767203"/>
    <w:rsid w:val="00767A14"/>
    <w:rsid w:val="00767C2F"/>
    <w:rsid w:val="007706C8"/>
    <w:rsid w:val="007707AD"/>
    <w:rsid w:val="00770AF8"/>
    <w:rsid w:val="00770C33"/>
    <w:rsid w:val="007714B9"/>
    <w:rsid w:val="00772586"/>
    <w:rsid w:val="007729B3"/>
    <w:rsid w:val="00773D65"/>
    <w:rsid w:val="00773DEB"/>
    <w:rsid w:val="00774180"/>
    <w:rsid w:val="00775679"/>
    <w:rsid w:val="007758A0"/>
    <w:rsid w:val="00775B92"/>
    <w:rsid w:val="00775FB7"/>
    <w:rsid w:val="00776243"/>
    <w:rsid w:val="007764D9"/>
    <w:rsid w:val="007772A1"/>
    <w:rsid w:val="00777A3A"/>
    <w:rsid w:val="00777B1D"/>
    <w:rsid w:val="00777C08"/>
    <w:rsid w:val="00780E8A"/>
    <w:rsid w:val="0078106D"/>
    <w:rsid w:val="00781C33"/>
    <w:rsid w:val="007826AF"/>
    <w:rsid w:val="0078271E"/>
    <w:rsid w:val="00782A25"/>
    <w:rsid w:val="00782A80"/>
    <w:rsid w:val="00782FC7"/>
    <w:rsid w:val="00783424"/>
    <w:rsid w:val="007838FD"/>
    <w:rsid w:val="00783BB1"/>
    <w:rsid w:val="0078487C"/>
    <w:rsid w:val="007859BD"/>
    <w:rsid w:val="00785D40"/>
    <w:rsid w:val="00786B3A"/>
    <w:rsid w:val="00786CA4"/>
    <w:rsid w:val="00786EE1"/>
    <w:rsid w:val="00787149"/>
    <w:rsid w:val="007876EE"/>
    <w:rsid w:val="00787AB5"/>
    <w:rsid w:val="00787D2F"/>
    <w:rsid w:val="00787E11"/>
    <w:rsid w:val="00787FF4"/>
    <w:rsid w:val="00790736"/>
    <w:rsid w:val="00790F20"/>
    <w:rsid w:val="0079140E"/>
    <w:rsid w:val="00792304"/>
    <w:rsid w:val="007925DF"/>
    <w:rsid w:val="00792D10"/>
    <w:rsid w:val="007936A5"/>
    <w:rsid w:val="007943B7"/>
    <w:rsid w:val="0079486E"/>
    <w:rsid w:val="007948A3"/>
    <w:rsid w:val="00794D32"/>
    <w:rsid w:val="007954E8"/>
    <w:rsid w:val="00795776"/>
    <w:rsid w:val="00795874"/>
    <w:rsid w:val="00795DBB"/>
    <w:rsid w:val="007961DA"/>
    <w:rsid w:val="00796431"/>
    <w:rsid w:val="00796509"/>
    <w:rsid w:val="00796684"/>
    <w:rsid w:val="00796AD9"/>
    <w:rsid w:val="007971FC"/>
    <w:rsid w:val="007976EA"/>
    <w:rsid w:val="00797CD6"/>
    <w:rsid w:val="007A0C3E"/>
    <w:rsid w:val="007A15A3"/>
    <w:rsid w:val="007A1D3A"/>
    <w:rsid w:val="007A21F6"/>
    <w:rsid w:val="007A3C4D"/>
    <w:rsid w:val="007A3D31"/>
    <w:rsid w:val="007A4266"/>
    <w:rsid w:val="007A5E17"/>
    <w:rsid w:val="007A5E39"/>
    <w:rsid w:val="007A66D5"/>
    <w:rsid w:val="007A6AFF"/>
    <w:rsid w:val="007A7151"/>
    <w:rsid w:val="007A78AA"/>
    <w:rsid w:val="007B01D1"/>
    <w:rsid w:val="007B071D"/>
    <w:rsid w:val="007B104A"/>
    <w:rsid w:val="007B1616"/>
    <w:rsid w:val="007B18FA"/>
    <w:rsid w:val="007B1994"/>
    <w:rsid w:val="007B1B78"/>
    <w:rsid w:val="007B1DF3"/>
    <w:rsid w:val="007B21FE"/>
    <w:rsid w:val="007B272A"/>
    <w:rsid w:val="007B3780"/>
    <w:rsid w:val="007B3785"/>
    <w:rsid w:val="007B38F0"/>
    <w:rsid w:val="007B3B00"/>
    <w:rsid w:val="007B3CA2"/>
    <w:rsid w:val="007B41A3"/>
    <w:rsid w:val="007B4B0B"/>
    <w:rsid w:val="007B4B9D"/>
    <w:rsid w:val="007B5894"/>
    <w:rsid w:val="007B589B"/>
    <w:rsid w:val="007B66FD"/>
    <w:rsid w:val="007B7413"/>
    <w:rsid w:val="007B7545"/>
    <w:rsid w:val="007B7A17"/>
    <w:rsid w:val="007C04A5"/>
    <w:rsid w:val="007C0C61"/>
    <w:rsid w:val="007C0E7A"/>
    <w:rsid w:val="007C2D98"/>
    <w:rsid w:val="007C3459"/>
    <w:rsid w:val="007C363D"/>
    <w:rsid w:val="007C3714"/>
    <w:rsid w:val="007C3CB3"/>
    <w:rsid w:val="007C4238"/>
    <w:rsid w:val="007C4C2C"/>
    <w:rsid w:val="007C5A5A"/>
    <w:rsid w:val="007C5DC7"/>
    <w:rsid w:val="007C5E8E"/>
    <w:rsid w:val="007C60E1"/>
    <w:rsid w:val="007C67A6"/>
    <w:rsid w:val="007C741C"/>
    <w:rsid w:val="007C7D6B"/>
    <w:rsid w:val="007D0253"/>
    <w:rsid w:val="007D0282"/>
    <w:rsid w:val="007D0693"/>
    <w:rsid w:val="007D117C"/>
    <w:rsid w:val="007D1FCD"/>
    <w:rsid w:val="007D2930"/>
    <w:rsid w:val="007D2CFD"/>
    <w:rsid w:val="007D383F"/>
    <w:rsid w:val="007D3988"/>
    <w:rsid w:val="007D3D12"/>
    <w:rsid w:val="007D4804"/>
    <w:rsid w:val="007D4B0C"/>
    <w:rsid w:val="007D510A"/>
    <w:rsid w:val="007D5411"/>
    <w:rsid w:val="007D5AD5"/>
    <w:rsid w:val="007D5B80"/>
    <w:rsid w:val="007D5CDA"/>
    <w:rsid w:val="007D61EA"/>
    <w:rsid w:val="007D67E0"/>
    <w:rsid w:val="007D782C"/>
    <w:rsid w:val="007D7AC4"/>
    <w:rsid w:val="007D7D17"/>
    <w:rsid w:val="007E031D"/>
    <w:rsid w:val="007E0452"/>
    <w:rsid w:val="007E07EE"/>
    <w:rsid w:val="007E09DF"/>
    <w:rsid w:val="007E0CCD"/>
    <w:rsid w:val="007E14F7"/>
    <w:rsid w:val="007E2C7E"/>
    <w:rsid w:val="007E2DAD"/>
    <w:rsid w:val="007E33F2"/>
    <w:rsid w:val="007E33F5"/>
    <w:rsid w:val="007E40C1"/>
    <w:rsid w:val="007E459D"/>
    <w:rsid w:val="007E5362"/>
    <w:rsid w:val="007E5506"/>
    <w:rsid w:val="007E61D3"/>
    <w:rsid w:val="007E6B2F"/>
    <w:rsid w:val="007E6E89"/>
    <w:rsid w:val="007E7E1F"/>
    <w:rsid w:val="007E7F5A"/>
    <w:rsid w:val="007F0228"/>
    <w:rsid w:val="007F1978"/>
    <w:rsid w:val="007F230E"/>
    <w:rsid w:val="007F3878"/>
    <w:rsid w:val="007F3C7B"/>
    <w:rsid w:val="007F3E2C"/>
    <w:rsid w:val="007F3F5A"/>
    <w:rsid w:val="007F4064"/>
    <w:rsid w:val="007F42DD"/>
    <w:rsid w:val="007F459D"/>
    <w:rsid w:val="007F47CC"/>
    <w:rsid w:val="007F50FC"/>
    <w:rsid w:val="007F5755"/>
    <w:rsid w:val="007F6732"/>
    <w:rsid w:val="007F7BEB"/>
    <w:rsid w:val="007F7F59"/>
    <w:rsid w:val="008006A6"/>
    <w:rsid w:val="0080191C"/>
    <w:rsid w:val="00801B1E"/>
    <w:rsid w:val="00802EA9"/>
    <w:rsid w:val="00803C6C"/>
    <w:rsid w:val="00803E2E"/>
    <w:rsid w:val="008051B8"/>
    <w:rsid w:val="00805741"/>
    <w:rsid w:val="008058C0"/>
    <w:rsid w:val="008059CA"/>
    <w:rsid w:val="00806217"/>
    <w:rsid w:val="008062E8"/>
    <w:rsid w:val="0080684D"/>
    <w:rsid w:val="008068BB"/>
    <w:rsid w:val="00807121"/>
    <w:rsid w:val="008076F1"/>
    <w:rsid w:val="00807D32"/>
    <w:rsid w:val="00810F25"/>
    <w:rsid w:val="00811855"/>
    <w:rsid w:val="00811C16"/>
    <w:rsid w:val="00811DBD"/>
    <w:rsid w:val="008121A5"/>
    <w:rsid w:val="00814524"/>
    <w:rsid w:val="0081482A"/>
    <w:rsid w:val="00814B89"/>
    <w:rsid w:val="00814CD8"/>
    <w:rsid w:val="00814EDA"/>
    <w:rsid w:val="0081525B"/>
    <w:rsid w:val="00815618"/>
    <w:rsid w:val="00815794"/>
    <w:rsid w:val="00815FD9"/>
    <w:rsid w:val="0081601E"/>
    <w:rsid w:val="00816218"/>
    <w:rsid w:val="00816C17"/>
    <w:rsid w:val="00817505"/>
    <w:rsid w:val="00817B73"/>
    <w:rsid w:val="0082052D"/>
    <w:rsid w:val="008206D7"/>
    <w:rsid w:val="00820B09"/>
    <w:rsid w:val="00820BC1"/>
    <w:rsid w:val="00821C72"/>
    <w:rsid w:val="00821F40"/>
    <w:rsid w:val="00822244"/>
    <w:rsid w:val="0082299A"/>
    <w:rsid w:val="00822A60"/>
    <w:rsid w:val="00822A7E"/>
    <w:rsid w:val="00822C75"/>
    <w:rsid w:val="0082347B"/>
    <w:rsid w:val="00823521"/>
    <w:rsid w:val="00823720"/>
    <w:rsid w:val="00823DC8"/>
    <w:rsid w:val="00824184"/>
    <w:rsid w:val="00824E31"/>
    <w:rsid w:val="0082550A"/>
    <w:rsid w:val="00825B1C"/>
    <w:rsid w:val="00826B8B"/>
    <w:rsid w:val="00826BD2"/>
    <w:rsid w:val="00826BF2"/>
    <w:rsid w:val="008272CF"/>
    <w:rsid w:val="008275C0"/>
    <w:rsid w:val="008277DF"/>
    <w:rsid w:val="008305F1"/>
    <w:rsid w:val="008307FA"/>
    <w:rsid w:val="00830C46"/>
    <w:rsid w:val="008312B9"/>
    <w:rsid w:val="008314FE"/>
    <w:rsid w:val="00831DAC"/>
    <w:rsid w:val="00832789"/>
    <w:rsid w:val="008327C9"/>
    <w:rsid w:val="00832E3B"/>
    <w:rsid w:val="00833063"/>
    <w:rsid w:val="00833072"/>
    <w:rsid w:val="008330C8"/>
    <w:rsid w:val="00833604"/>
    <w:rsid w:val="00833A07"/>
    <w:rsid w:val="008341A5"/>
    <w:rsid w:val="0083479B"/>
    <w:rsid w:val="00834B4E"/>
    <w:rsid w:val="00835414"/>
    <w:rsid w:val="0083561B"/>
    <w:rsid w:val="0083583E"/>
    <w:rsid w:val="00836784"/>
    <w:rsid w:val="00836D33"/>
    <w:rsid w:val="0083724E"/>
    <w:rsid w:val="0083782E"/>
    <w:rsid w:val="00837A0F"/>
    <w:rsid w:val="00837E47"/>
    <w:rsid w:val="0084036B"/>
    <w:rsid w:val="008403FC"/>
    <w:rsid w:val="00840443"/>
    <w:rsid w:val="00840746"/>
    <w:rsid w:val="00840940"/>
    <w:rsid w:val="00840C05"/>
    <w:rsid w:val="00840F67"/>
    <w:rsid w:val="00841765"/>
    <w:rsid w:val="00841847"/>
    <w:rsid w:val="00841B51"/>
    <w:rsid w:val="00841E61"/>
    <w:rsid w:val="00842057"/>
    <w:rsid w:val="00842406"/>
    <w:rsid w:val="00843BE5"/>
    <w:rsid w:val="00844BBE"/>
    <w:rsid w:val="00845B8F"/>
    <w:rsid w:val="00846176"/>
    <w:rsid w:val="0084634B"/>
    <w:rsid w:val="008463F3"/>
    <w:rsid w:val="0084682F"/>
    <w:rsid w:val="008473D7"/>
    <w:rsid w:val="0084789D"/>
    <w:rsid w:val="008505BC"/>
    <w:rsid w:val="00850713"/>
    <w:rsid w:val="00850A60"/>
    <w:rsid w:val="008511D6"/>
    <w:rsid w:val="00851AC9"/>
    <w:rsid w:val="00851B03"/>
    <w:rsid w:val="00851CDF"/>
    <w:rsid w:val="00851E58"/>
    <w:rsid w:val="00851E79"/>
    <w:rsid w:val="00851F27"/>
    <w:rsid w:val="00851F3A"/>
    <w:rsid w:val="008523DA"/>
    <w:rsid w:val="00852593"/>
    <w:rsid w:val="00853D9A"/>
    <w:rsid w:val="008540C0"/>
    <w:rsid w:val="0085416A"/>
    <w:rsid w:val="008545DD"/>
    <w:rsid w:val="00854922"/>
    <w:rsid w:val="00855BB1"/>
    <w:rsid w:val="00855C64"/>
    <w:rsid w:val="00856B5A"/>
    <w:rsid w:val="00857108"/>
    <w:rsid w:val="00857109"/>
    <w:rsid w:val="008572DA"/>
    <w:rsid w:val="00857555"/>
    <w:rsid w:val="0085799F"/>
    <w:rsid w:val="00857D3F"/>
    <w:rsid w:val="00860E3F"/>
    <w:rsid w:val="00862395"/>
    <w:rsid w:val="008629DF"/>
    <w:rsid w:val="00862DFA"/>
    <w:rsid w:val="008634CB"/>
    <w:rsid w:val="00863700"/>
    <w:rsid w:val="008638D4"/>
    <w:rsid w:val="008641D3"/>
    <w:rsid w:val="008646CD"/>
    <w:rsid w:val="00864D58"/>
    <w:rsid w:val="0086502C"/>
    <w:rsid w:val="0086565C"/>
    <w:rsid w:val="008660BD"/>
    <w:rsid w:val="00867499"/>
    <w:rsid w:val="00867CAB"/>
    <w:rsid w:val="00870020"/>
    <w:rsid w:val="00870939"/>
    <w:rsid w:val="008711A6"/>
    <w:rsid w:val="008711BA"/>
    <w:rsid w:val="00871AF8"/>
    <w:rsid w:val="00871BD4"/>
    <w:rsid w:val="00871CE1"/>
    <w:rsid w:val="00872641"/>
    <w:rsid w:val="0087265B"/>
    <w:rsid w:val="00872677"/>
    <w:rsid w:val="00872EE5"/>
    <w:rsid w:val="00873610"/>
    <w:rsid w:val="00873A6D"/>
    <w:rsid w:val="00873BC2"/>
    <w:rsid w:val="00874E4C"/>
    <w:rsid w:val="008750EC"/>
    <w:rsid w:val="008756E7"/>
    <w:rsid w:val="008761F6"/>
    <w:rsid w:val="00876CD4"/>
    <w:rsid w:val="0087764F"/>
    <w:rsid w:val="0087772C"/>
    <w:rsid w:val="008802D5"/>
    <w:rsid w:val="0088071C"/>
    <w:rsid w:val="00880A8E"/>
    <w:rsid w:val="00880B71"/>
    <w:rsid w:val="00881A73"/>
    <w:rsid w:val="0088241B"/>
    <w:rsid w:val="00883747"/>
    <w:rsid w:val="00883A6A"/>
    <w:rsid w:val="00883BCF"/>
    <w:rsid w:val="00883DF5"/>
    <w:rsid w:val="008844DB"/>
    <w:rsid w:val="00884A39"/>
    <w:rsid w:val="00884C84"/>
    <w:rsid w:val="00884FAE"/>
    <w:rsid w:val="008853D6"/>
    <w:rsid w:val="00885EEE"/>
    <w:rsid w:val="00886011"/>
    <w:rsid w:val="00886037"/>
    <w:rsid w:val="00886461"/>
    <w:rsid w:val="00886571"/>
    <w:rsid w:val="0088734F"/>
    <w:rsid w:val="0088779B"/>
    <w:rsid w:val="00887CB7"/>
    <w:rsid w:val="00887DEC"/>
    <w:rsid w:val="00887EC6"/>
    <w:rsid w:val="008904A2"/>
    <w:rsid w:val="00890699"/>
    <w:rsid w:val="008906D9"/>
    <w:rsid w:val="00891118"/>
    <w:rsid w:val="008915D7"/>
    <w:rsid w:val="00891DA6"/>
    <w:rsid w:val="00891FC8"/>
    <w:rsid w:val="0089211E"/>
    <w:rsid w:val="00892524"/>
    <w:rsid w:val="008927C6"/>
    <w:rsid w:val="00892875"/>
    <w:rsid w:val="00892C8E"/>
    <w:rsid w:val="00892F14"/>
    <w:rsid w:val="0089355F"/>
    <w:rsid w:val="008949CB"/>
    <w:rsid w:val="00894FC0"/>
    <w:rsid w:val="00895255"/>
    <w:rsid w:val="008955E3"/>
    <w:rsid w:val="0089583A"/>
    <w:rsid w:val="0089587E"/>
    <w:rsid w:val="008958F3"/>
    <w:rsid w:val="00896127"/>
    <w:rsid w:val="008961E4"/>
    <w:rsid w:val="00896ED8"/>
    <w:rsid w:val="00897275"/>
    <w:rsid w:val="008A01E1"/>
    <w:rsid w:val="008A037C"/>
    <w:rsid w:val="008A06AA"/>
    <w:rsid w:val="008A1918"/>
    <w:rsid w:val="008A1C57"/>
    <w:rsid w:val="008A1CF0"/>
    <w:rsid w:val="008A1DF2"/>
    <w:rsid w:val="008A2054"/>
    <w:rsid w:val="008A2E1C"/>
    <w:rsid w:val="008A2F2A"/>
    <w:rsid w:val="008A4176"/>
    <w:rsid w:val="008A4C7D"/>
    <w:rsid w:val="008A54C3"/>
    <w:rsid w:val="008A578A"/>
    <w:rsid w:val="008A5B63"/>
    <w:rsid w:val="008A6A5E"/>
    <w:rsid w:val="008A7842"/>
    <w:rsid w:val="008A797C"/>
    <w:rsid w:val="008A7A81"/>
    <w:rsid w:val="008A7C65"/>
    <w:rsid w:val="008A7D14"/>
    <w:rsid w:val="008B01E5"/>
    <w:rsid w:val="008B0456"/>
    <w:rsid w:val="008B0B94"/>
    <w:rsid w:val="008B19CF"/>
    <w:rsid w:val="008B25A8"/>
    <w:rsid w:val="008B31D3"/>
    <w:rsid w:val="008B3359"/>
    <w:rsid w:val="008B3B35"/>
    <w:rsid w:val="008B462D"/>
    <w:rsid w:val="008B4F6A"/>
    <w:rsid w:val="008B547D"/>
    <w:rsid w:val="008B5E10"/>
    <w:rsid w:val="008B6370"/>
    <w:rsid w:val="008B70C8"/>
    <w:rsid w:val="008C0070"/>
    <w:rsid w:val="008C03CF"/>
    <w:rsid w:val="008C0BA6"/>
    <w:rsid w:val="008C0E47"/>
    <w:rsid w:val="008C0E82"/>
    <w:rsid w:val="008C1284"/>
    <w:rsid w:val="008C16A3"/>
    <w:rsid w:val="008C16EE"/>
    <w:rsid w:val="008C25CB"/>
    <w:rsid w:val="008C25ED"/>
    <w:rsid w:val="008C280B"/>
    <w:rsid w:val="008C34FF"/>
    <w:rsid w:val="008C40E9"/>
    <w:rsid w:val="008C44F8"/>
    <w:rsid w:val="008C5114"/>
    <w:rsid w:val="008C52CB"/>
    <w:rsid w:val="008C52D5"/>
    <w:rsid w:val="008C5628"/>
    <w:rsid w:val="008C59F4"/>
    <w:rsid w:val="008C5F3F"/>
    <w:rsid w:val="008C5F76"/>
    <w:rsid w:val="008C63C4"/>
    <w:rsid w:val="008C6CB2"/>
    <w:rsid w:val="008C6E0E"/>
    <w:rsid w:val="008C737F"/>
    <w:rsid w:val="008C77D3"/>
    <w:rsid w:val="008C7EE5"/>
    <w:rsid w:val="008D0DAC"/>
    <w:rsid w:val="008D2E75"/>
    <w:rsid w:val="008D3B84"/>
    <w:rsid w:val="008D3E6E"/>
    <w:rsid w:val="008D413B"/>
    <w:rsid w:val="008D492E"/>
    <w:rsid w:val="008D57B5"/>
    <w:rsid w:val="008D5BD2"/>
    <w:rsid w:val="008D69B7"/>
    <w:rsid w:val="008D6E1D"/>
    <w:rsid w:val="008D6E89"/>
    <w:rsid w:val="008D6E8F"/>
    <w:rsid w:val="008D737A"/>
    <w:rsid w:val="008D7A21"/>
    <w:rsid w:val="008D7EF4"/>
    <w:rsid w:val="008E027E"/>
    <w:rsid w:val="008E02D3"/>
    <w:rsid w:val="008E080C"/>
    <w:rsid w:val="008E0AE3"/>
    <w:rsid w:val="008E0F50"/>
    <w:rsid w:val="008E0F66"/>
    <w:rsid w:val="008E1156"/>
    <w:rsid w:val="008E1328"/>
    <w:rsid w:val="008E14B9"/>
    <w:rsid w:val="008E2E03"/>
    <w:rsid w:val="008E2E45"/>
    <w:rsid w:val="008E36A9"/>
    <w:rsid w:val="008E3E6F"/>
    <w:rsid w:val="008E410C"/>
    <w:rsid w:val="008E428D"/>
    <w:rsid w:val="008E4356"/>
    <w:rsid w:val="008E4929"/>
    <w:rsid w:val="008E53CB"/>
    <w:rsid w:val="008E5A1B"/>
    <w:rsid w:val="008E5A71"/>
    <w:rsid w:val="008E5CF0"/>
    <w:rsid w:val="008E656A"/>
    <w:rsid w:val="008E7150"/>
    <w:rsid w:val="008E7C34"/>
    <w:rsid w:val="008E7D0C"/>
    <w:rsid w:val="008E7D44"/>
    <w:rsid w:val="008F00B8"/>
    <w:rsid w:val="008F0224"/>
    <w:rsid w:val="008F03C7"/>
    <w:rsid w:val="008F056A"/>
    <w:rsid w:val="008F0B0F"/>
    <w:rsid w:val="008F0BC0"/>
    <w:rsid w:val="008F0C1E"/>
    <w:rsid w:val="008F0D69"/>
    <w:rsid w:val="008F0EDC"/>
    <w:rsid w:val="008F10BE"/>
    <w:rsid w:val="008F180B"/>
    <w:rsid w:val="008F20A8"/>
    <w:rsid w:val="008F2103"/>
    <w:rsid w:val="008F263D"/>
    <w:rsid w:val="008F2741"/>
    <w:rsid w:val="008F369B"/>
    <w:rsid w:val="008F379D"/>
    <w:rsid w:val="008F3DE9"/>
    <w:rsid w:val="008F410D"/>
    <w:rsid w:val="008F4168"/>
    <w:rsid w:val="008F4271"/>
    <w:rsid w:val="008F4D7F"/>
    <w:rsid w:val="008F56E8"/>
    <w:rsid w:val="008F5BDF"/>
    <w:rsid w:val="008F7E10"/>
    <w:rsid w:val="0090073A"/>
    <w:rsid w:val="009012D7"/>
    <w:rsid w:val="00901A40"/>
    <w:rsid w:val="00902044"/>
    <w:rsid w:val="009024A6"/>
    <w:rsid w:val="00902CCE"/>
    <w:rsid w:val="0090307C"/>
    <w:rsid w:val="0090333E"/>
    <w:rsid w:val="00903D9F"/>
    <w:rsid w:val="00903EB8"/>
    <w:rsid w:val="00904293"/>
    <w:rsid w:val="009043D1"/>
    <w:rsid w:val="009044F0"/>
    <w:rsid w:val="00904DF1"/>
    <w:rsid w:val="00904E4B"/>
    <w:rsid w:val="00905D2B"/>
    <w:rsid w:val="00906055"/>
    <w:rsid w:val="00906206"/>
    <w:rsid w:val="00906642"/>
    <w:rsid w:val="00906C1D"/>
    <w:rsid w:val="00907976"/>
    <w:rsid w:val="00907A64"/>
    <w:rsid w:val="0091098B"/>
    <w:rsid w:val="00910998"/>
    <w:rsid w:val="00910D2E"/>
    <w:rsid w:val="00910E4A"/>
    <w:rsid w:val="00911E03"/>
    <w:rsid w:val="00912709"/>
    <w:rsid w:val="009140FA"/>
    <w:rsid w:val="00914AB8"/>
    <w:rsid w:val="00914B2E"/>
    <w:rsid w:val="009151CE"/>
    <w:rsid w:val="00915621"/>
    <w:rsid w:val="00915666"/>
    <w:rsid w:val="00915846"/>
    <w:rsid w:val="00916530"/>
    <w:rsid w:val="00916D6E"/>
    <w:rsid w:val="00917086"/>
    <w:rsid w:val="00917893"/>
    <w:rsid w:val="0091796D"/>
    <w:rsid w:val="00917E1D"/>
    <w:rsid w:val="00917EBC"/>
    <w:rsid w:val="00920CAA"/>
    <w:rsid w:val="009210CB"/>
    <w:rsid w:val="009211F5"/>
    <w:rsid w:val="009214E7"/>
    <w:rsid w:val="00921750"/>
    <w:rsid w:val="0092176D"/>
    <w:rsid w:val="0092179E"/>
    <w:rsid w:val="0092295E"/>
    <w:rsid w:val="00922E7D"/>
    <w:rsid w:val="00923042"/>
    <w:rsid w:val="009235AC"/>
    <w:rsid w:val="00923F7F"/>
    <w:rsid w:val="0092409B"/>
    <w:rsid w:val="00924F4A"/>
    <w:rsid w:val="00924FFB"/>
    <w:rsid w:val="009253ED"/>
    <w:rsid w:val="00925558"/>
    <w:rsid w:val="00925FAE"/>
    <w:rsid w:val="0092644B"/>
    <w:rsid w:val="00926924"/>
    <w:rsid w:val="00926E9D"/>
    <w:rsid w:val="009271DF"/>
    <w:rsid w:val="00927E36"/>
    <w:rsid w:val="009302D4"/>
    <w:rsid w:val="00930CBE"/>
    <w:rsid w:val="009317D5"/>
    <w:rsid w:val="00931858"/>
    <w:rsid w:val="009325BD"/>
    <w:rsid w:val="009329E2"/>
    <w:rsid w:val="00932A32"/>
    <w:rsid w:val="00932A9D"/>
    <w:rsid w:val="00932D25"/>
    <w:rsid w:val="00932E9C"/>
    <w:rsid w:val="00933BE2"/>
    <w:rsid w:val="00934B2A"/>
    <w:rsid w:val="00934D25"/>
    <w:rsid w:val="0093557A"/>
    <w:rsid w:val="00935687"/>
    <w:rsid w:val="00935F80"/>
    <w:rsid w:val="009360BE"/>
    <w:rsid w:val="0093635B"/>
    <w:rsid w:val="009367D4"/>
    <w:rsid w:val="00936C30"/>
    <w:rsid w:val="00937664"/>
    <w:rsid w:val="0094127C"/>
    <w:rsid w:val="00941784"/>
    <w:rsid w:val="0094260F"/>
    <w:rsid w:val="0094291D"/>
    <w:rsid w:val="00943010"/>
    <w:rsid w:val="009434E8"/>
    <w:rsid w:val="009436DD"/>
    <w:rsid w:val="009439EC"/>
    <w:rsid w:val="0094449E"/>
    <w:rsid w:val="00944C58"/>
    <w:rsid w:val="0094547F"/>
    <w:rsid w:val="009454BC"/>
    <w:rsid w:val="00945AA4"/>
    <w:rsid w:val="00945B4D"/>
    <w:rsid w:val="00945F5D"/>
    <w:rsid w:val="0094614A"/>
    <w:rsid w:val="00946562"/>
    <w:rsid w:val="00946640"/>
    <w:rsid w:val="00947B62"/>
    <w:rsid w:val="00947D7F"/>
    <w:rsid w:val="0095041D"/>
    <w:rsid w:val="009504D8"/>
    <w:rsid w:val="0095139B"/>
    <w:rsid w:val="009517EC"/>
    <w:rsid w:val="00952358"/>
    <w:rsid w:val="00952834"/>
    <w:rsid w:val="00952F0E"/>
    <w:rsid w:val="0095328F"/>
    <w:rsid w:val="009540B5"/>
    <w:rsid w:val="009544FA"/>
    <w:rsid w:val="00954C4B"/>
    <w:rsid w:val="0095576B"/>
    <w:rsid w:val="00955B32"/>
    <w:rsid w:val="009562F9"/>
    <w:rsid w:val="00957031"/>
    <w:rsid w:val="009570C2"/>
    <w:rsid w:val="00957B2B"/>
    <w:rsid w:val="00957E0D"/>
    <w:rsid w:val="00960171"/>
    <w:rsid w:val="00960BEF"/>
    <w:rsid w:val="00960C09"/>
    <w:rsid w:val="0096105D"/>
    <w:rsid w:val="009614FC"/>
    <w:rsid w:val="009615F6"/>
    <w:rsid w:val="009623A5"/>
    <w:rsid w:val="009625BB"/>
    <w:rsid w:val="00962946"/>
    <w:rsid w:val="00962D3D"/>
    <w:rsid w:val="00962E19"/>
    <w:rsid w:val="00963034"/>
    <w:rsid w:val="00963257"/>
    <w:rsid w:val="0096354A"/>
    <w:rsid w:val="00963F5F"/>
    <w:rsid w:val="00964B0A"/>
    <w:rsid w:val="00964C0D"/>
    <w:rsid w:val="00965C1C"/>
    <w:rsid w:val="00965CA7"/>
    <w:rsid w:val="00965E06"/>
    <w:rsid w:val="0096601C"/>
    <w:rsid w:val="00966860"/>
    <w:rsid w:val="009673A3"/>
    <w:rsid w:val="00967688"/>
    <w:rsid w:val="009677B3"/>
    <w:rsid w:val="00967B93"/>
    <w:rsid w:val="009703A0"/>
    <w:rsid w:val="00970B72"/>
    <w:rsid w:val="009716C2"/>
    <w:rsid w:val="00971BF6"/>
    <w:rsid w:val="00971FCB"/>
    <w:rsid w:val="0097236F"/>
    <w:rsid w:val="00972714"/>
    <w:rsid w:val="00974C94"/>
    <w:rsid w:val="00975602"/>
    <w:rsid w:val="00975621"/>
    <w:rsid w:val="009756BE"/>
    <w:rsid w:val="00975A76"/>
    <w:rsid w:val="00975B32"/>
    <w:rsid w:val="009763B8"/>
    <w:rsid w:val="0097667A"/>
    <w:rsid w:val="009767D7"/>
    <w:rsid w:val="00976AE1"/>
    <w:rsid w:val="009771DD"/>
    <w:rsid w:val="009778B8"/>
    <w:rsid w:val="00977B10"/>
    <w:rsid w:val="00977DCB"/>
    <w:rsid w:val="0098051C"/>
    <w:rsid w:val="0098074F"/>
    <w:rsid w:val="00980B16"/>
    <w:rsid w:val="00980B8C"/>
    <w:rsid w:val="00980ECF"/>
    <w:rsid w:val="00980FB9"/>
    <w:rsid w:val="009810E0"/>
    <w:rsid w:val="00981677"/>
    <w:rsid w:val="00981C04"/>
    <w:rsid w:val="00981CB7"/>
    <w:rsid w:val="00981E3E"/>
    <w:rsid w:val="00981E8B"/>
    <w:rsid w:val="00982143"/>
    <w:rsid w:val="00982B0D"/>
    <w:rsid w:val="00983B68"/>
    <w:rsid w:val="00983BAD"/>
    <w:rsid w:val="00983CBB"/>
    <w:rsid w:val="00983D02"/>
    <w:rsid w:val="00983E8A"/>
    <w:rsid w:val="00984256"/>
    <w:rsid w:val="00984692"/>
    <w:rsid w:val="009847B9"/>
    <w:rsid w:val="00985A05"/>
    <w:rsid w:val="00986367"/>
    <w:rsid w:val="00987300"/>
    <w:rsid w:val="009877CF"/>
    <w:rsid w:val="00987883"/>
    <w:rsid w:val="00987BF5"/>
    <w:rsid w:val="00991178"/>
    <w:rsid w:val="0099141A"/>
    <w:rsid w:val="00991E21"/>
    <w:rsid w:val="00992E41"/>
    <w:rsid w:val="0099316A"/>
    <w:rsid w:val="00994B0E"/>
    <w:rsid w:val="00994E6D"/>
    <w:rsid w:val="009961D6"/>
    <w:rsid w:val="0099664D"/>
    <w:rsid w:val="009969F4"/>
    <w:rsid w:val="00996B6D"/>
    <w:rsid w:val="00996BF1"/>
    <w:rsid w:val="009A11CA"/>
    <w:rsid w:val="009A1257"/>
    <w:rsid w:val="009A1D17"/>
    <w:rsid w:val="009A1F0B"/>
    <w:rsid w:val="009A20D6"/>
    <w:rsid w:val="009A248A"/>
    <w:rsid w:val="009A2799"/>
    <w:rsid w:val="009A2CA1"/>
    <w:rsid w:val="009A36B6"/>
    <w:rsid w:val="009A3BAE"/>
    <w:rsid w:val="009A42A1"/>
    <w:rsid w:val="009A4EAE"/>
    <w:rsid w:val="009A57D5"/>
    <w:rsid w:val="009A643D"/>
    <w:rsid w:val="009A653F"/>
    <w:rsid w:val="009A7884"/>
    <w:rsid w:val="009A7C8A"/>
    <w:rsid w:val="009B0579"/>
    <w:rsid w:val="009B0C11"/>
    <w:rsid w:val="009B1661"/>
    <w:rsid w:val="009B190B"/>
    <w:rsid w:val="009B21B8"/>
    <w:rsid w:val="009B2581"/>
    <w:rsid w:val="009B2AFE"/>
    <w:rsid w:val="009B3512"/>
    <w:rsid w:val="009B366E"/>
    <w:rsid w:val="009B3744"/>
    <w:rsid w:val="009B423B"/>
    <w:rsid w:val="009B483B"/>
    <w:rsid w:val="009B4A00"/>
    <w:rsid w:val="009B4A25"/>
    <w:rsid w:val="009B4D9F"/>
    <w:rsid w:val="009B4FD8"/>
    <w:rsid w:val="009B520F"/>
    <w:rsid w:val="009B5519"/>
    <w:rsid w:val="009B5702"/>
    <w:rsid w:val="009B5829"/>
    <w:rsid w:val="009B59F1"/>
    <w:rsid w:val="009B5BE3"/>
    <w:rsid w:val="009B5E93"/>
    <w:rsid w:val="009B6405"/>
    <w:rsid w:val="009B66A5"/>
    <w:rsid w:val="009B6A8C"/>
    <w:rsid w:val="009B791A"/>
    <w:rsid w:val="009B7EE5"/>
    <w:rsid w:val="009C0A45"/>
    <w:rsid w:val="009C0F13"/>
    <w:rsid w:val="009C185F"/>
    <w:rsid w:val="009C1DA8"/>
    <w:rsid w:val="009C1F3C"/>
    <w:rsid w:val="009C2D9D"/>
    <w:rsid w:val="009C35AD"/>
    <w:rsid w:val="009C3FCF"/>
    <w:rsid w:val="009C428B"/>
    <w:rsid w:val="009C43A5"/>
    <w:rsid w:val="009C472E"/>
    <w:rsid w:val="009C475A"/>
    <w:rsid w:val="009C4F81"/>
    <w:rsid w:val="009C516B"/>
    <w:rsid w:val="009C51E5"/>
    <w:rsid w:val="009C6195"/>
    <w:rsid w:val="009C63F7"/>
    <w:rsid w:val="009C6629"/>
    <w:rsid w:val="009C6660"/>
    <w:rsid w:val="009C6839"/>
    <w:rsid w:val="009C691F"/>
    <w:rsid w:val="009C70D7"/>
    <w:rsid w:val="009C79F1"/>
    <w:rsid w:val="009C7A47"/>
    <w:rsid w:val="009D0491"/>
    <w:rsid w:val="009D0919"/>
    <w:rsid w:val="009D2537"/>
    <w:rsid w:val="009D25FD"/>
    <w:rsid w:val="009D29B7"/>
    <w:rsid w:val="009D2B54"/>
    <w:rsid w:val="009D2D49"/>
    <w:rsid w:val="009D32DA"/>
    <w:rsid w:val="009D44E5"/>
    <w:rsid w:val="009D479D"/>
    <w:rsid w:val="009D4847"/>
    <w:rsid w:val="009D4D18"/>
    <w:rsid w:val="009D51E3"/>
    <w:rsid w:val="009D5416"/>
    <w:rsid w:val="009D5F4B"/>
    <w:rsid w:val="009D61EF"/>
    <w:rsid w:val="009D6245"/>
    <w:rsid w:val="009D6B1E"/>
    <w:rsid w:val="009D732F"/>
    <w:rsid w:val="009D7940"/>
    <w:rsid w:val="009D7C0A"/>
    <w:rsid w:val="009D7D2E"/>
    <w:rsid w:val="009D7D3C"/>
    <w:rsid w:val="009E0B82"/>
    <w:rsid w:val="009E11A1"/>
    <w:rsid w:val="009E15BD"/>
    <w:rsid w:val="009E18E5"/>
    <w:rsid w:val="009E31A0"/>
    <w:rsid w:val="009E37EC"/>
    <w:rsid w:val="009E3946"/>
    <w:rsid w:val="009E4CEF"/>
    <w:rsid w:val="009E4FAB"/>
    <w:rsid w:val="009E5103"/>
    <w:rsid w:val="009E5BF9"/>
    <w:rsid w:val="009E6692"/>
    <w:rsid w:val="009E72C1"/>
    <w:rsid w:val="009E73D8"/>
    <w:rsid w:val="009E7584"/>
    <w:rsid w:val="009F06FF"/>
    <w:rsid w:val="009F070F"/>
    <w:rsid w:val="009F0A3E"/>
    <w:rsid w:val="009F10A3"/>
    <w:rsid w:val="009F1133"/>
    <w:rsid w:val="009F127F"/>
    <w:rsid w:val="009F2AF9"/>
    <w:rsid w:val="009F3594"/>
    <w:rsid w:val="009F3F45"/>
    <w:rsid w:val="009F4330"/>
    <w:rsid w:val="009F4D17"/>
    <w:rsid w:val="009F54CA"/>
    <w:rsid w:val="009F57E0"/>
    <w:rsid w:val="009F58E4"/>
    <w:rsid w:val="009F6168"/>
    <w:rsid w:val="009F65E9"/>
    <w:rsid w:val="009F70C0"/>
    <w:rsid w:val="009F7496"/>
    <w:rsid w:val="00A006F2"/>
    <w:rsid w:val="00A00DBA"/>
    <w:rsid w:val="00A01B63"/>
    <w:rsid w:val="00A01C45"/>
    <w:rsid w:val="00A02225"/>
    <w:rsid w:val="00A032C7"/>
    <w:rsid w:val="00A03C93"/>
    <w:rsid w:val="00A04007"/>
    <w:rsid w:val="00A04812"/>
    <w:rsid w:val="00A04BF1"/>
    <w:rsid w:val="00A05793"/>
    <w:rsid w:val="00A05E4A"/>
    <w:rsid w:val="00A06AB6"/>
    <w:rsid w:val="00A06C08"/>
    <w:rsid w:val="00A06DC4"/>
    <w:rsid w:val="00A07FA0"/>
    <w:rsid w:val="00A10E75"/>
    <w:rsid w:val="00A10EE7"/>
    <w:rsid w:val="00A112A0"/>
    <w:rsid w:val="00A12745"/>
    <w:rsid w:val="00A128DF"/>
    <w:rsid w:val="00A1317B"/>
    <w:rsid w:val="00A13426"/>
    <w:rsid w:val="00A1458A"/>
    <w:rsid w:val="00A149E6"/>
    <w:rsid w:val="00A15C09"/>
    <w:rsid w:val="00A16DDF"/>
    <w:rsid w:val="00A172FC"/>
    <w:rsid w:val="00A175BE"/>
    <w:rsid w:val="00A17A08"/>
    <w:rsid w:val="00A17AA9"/>
    <w:rsid w:val="00A2042C"/>
    <w:rsid w:val="00A20A4A"/>
    <w:rsid w:val="00A218A9"/>
    <w:rsid w:val="00A218F1"/>
    <w:rsid w:val="00A21B17"/>
    <w:rsid w:val="00A21E2D"/>
    <w:rsid w:val="00A22B99"/>
    <w:rsid w:val="00A22C81"/>
    <w:rsid w:val="00A23228"/>
    <w:rsid w:val="00A236CB"/>
    <w:rsid w:val="00A23E5D"/>
    <w:rsid w:val="00A24739"/>
    <w:rsid w:val="00A24FE7"/>
    <w:rsid w:val="00A25938"/>
    <w:rsid w:val="00A259A7"/>
    <w:rsid w:val="00A26235"/>
    <w:rsid w:val="00A2680A"/>
    <w:rsid w:val="00A26970"/>
    <w:rsid w:val="00A27250"/>
    <w:rsid w:val="00A27FB6"/>
    <w:rsid w:val="00A30A8B"/>
    <w:rsid w:val="00A30C95"/>
    <w:rsid w:val="00A30E33"/>
    <w:rsid w:val="00A3119F"/>
    <w:rsid w:val="00A314EB"/>
    <w:rsid w:val="00A31CB5"/>
    <w:rsid w:val="00A31DED"/>
    <w:rsid w:val="00A31F45"/>
    <w:rsid w:val="00A3233E"/>
    <w:rsid w:val="00A32C9E"/>
    <w:rsid w:val="00A33167"/>
    <w:rsid w:val="00A33AD7"/>
    <w:rsid w:val="00A33F5C"/>
    <w:rsid w:val="00A34696"/>
    <w:rsid w:val="00A348D8"/>
    <w:rsid w:val="00A34ACD"/>
    <w:rsid w:val="00A34E59"/>
    <w:rsid w:val="00A34FCB"/>
    <w:rsid w:val="00A35FAA"/>
    <w:rsid w:val="00A37121"/>
    <w:rsid w:val="00A378AA"/>
    <w:rsid w:val="00A40CC2"/>
    <w:rsid w:val="00A412C0"/>
    <w:rsid w:val="00A4134F"/>
    <w:rsid w:val="00A4145D"/>
    <w:rsid w:val="00A41813"/>
    <w:rsid w:val="00A41B37"/>
    <w:rsid w:val="00A430E0"/>
    <w:rsid w:val="00A431A3"/>
    <w:rsid w:val="00A431F5"/>
    <w:rsid w:val="00A435E6"/>
    <w:rsid w:val="00A43E65"/>
    <w:rsid w:val="00A441B3"/>
    <w:rsid w:val="00A44254"/>
    <w:rsid w:val="00A442DA"/>
    <w:rsid w:val="00A445B9"/>
    <w:rsid w:val="00A44E91"/>
    <w:rsid w:val="00A451F1"/>
    <w:rsid w:val="00A4613C"/>
    <w:rsid w:val="00A4655D"/>
    <w:rsid w:val="00A46F77"/>
    <w:rsid w:val="00A471DC"/>
    <w:rsid w:val="00A47E0B"/>
    <w:rsid w:val="00A47E3F"/>
    <w:rsid w:val="00A50335"/>
    <w:rsid w:val="00A51169"/>
    <w:rsid w:val="00A513B0"/>
    <w:rsid w:val="00A515B7"/>
    <w:rsid w:val="00A51F40"/>
    <w:rsid w:val="00A520E6"/>
    <w:rsid w:val="00A521EB"/>
    <w:rsid w:val="00A529EB"/>
    <w:rsid w:val="00A52ACD"/>
    <w:rsid w:val="00A53087"/>
    <w:rsid w:val="00A536E9"/>
    <w:rsid w:val="00A53977"/>
    <w:rsid w:val="00A53AB3"/>
    <w:rsid w:val="00A54077"/>
    <w:rsid w:val="00A54F9C"/>
    <w:rsid w:val="00A550E5"/>
    <w:rsid w:val="00A55358"/>
    <w:rsid w:val="00A565A4"/>
    <w:rsid w:val="00A606A6"/>
    <w:rsid w:val="00A60AF9"/>
    <w:rsid w:val="00A60B29"/>
    <w:rsid w:val="00A61583"/>
    <w:rsid w:val="00A624C0"/>
    <w:rsid w:val="00A6308D"/>
    <w:rsid w:val="00A638BB"/>
    <w:rsid w:val="00A6476A"/>
    <w:rsid w:val="00A64814"/>
    <w:rsid w:val="00A64A42"/>
    <w:rsid w:val="00A64AC9"/>
    <w:rsid w:val="00A64BC8"/>
    <w:rsid w:val="00A64C48"/>
    <w:rsid w:val="00A6530E"/>
    <w:rsid w:val="00A6574C"/>
    <w:rsid w:val="00A65EAA"/>
    <w:rsid w:val="00A6608A"/>
    <w:rsid w:val="00A66547"/>
    <w:rsid w:val="00A671E6"/>
    <w:rsid w:val="00A672C4"/>
    <w:rsid w:val="00A67F2B"/>
    <w:rsid w:val="00A7041C"/>
    <w:rsid w:val="00A7075D"/>
    <w:rsid w:val="00A70918"/>
    <w:rsid w:val="00A70CDB"/>
    <w:rsid w:val="00A70E83"/>
    <w:rsid w:val="00A71162"/>
    <w:rsid w:val="00A72905"/>
    <w:rsid w:val="00A72C99"/>
    <w:rsid w:val="00A73B0E"/>
    <w:rsid w:val="00A74121"/>
    <w:rsid w:val="00A749F0"/>
    <w:rsid w:val="00A75061"/>
    <w:rsid w:val="00A75197"/>
    <w:rsid w:val="00A7523C"/>
    <w:rsid w:val="00A752CB"/>
    <w:rsid w:val="00A75C32"/>
    <w:rsid w:val="00A76820"/>
    <w:rsid w:val="00A77AA9"/>
    <w:rsid w:val="00A77C60"/>
    <w:rsid w:val="00A77CD6"/>
    <w:rsid w:val="00A803CC"/>
    <w:rsid w:val="00A804F4"/>
    <w:rsid w:val="00A80630"/>
    <w:rsid w:val="00A80C0C"/>
    <w:rsid w:val="00A80C12"/>
    <w:rsid w:val="00A820E7"/>
    <w:rsid w:val="00A8253B"/>
    <w:rsid w:val="00A827AF"/>
    <w:rsid w:val="00A82A34"/>
    <w:rsid w:val="00A838C9"/>
    <w:rsid w:val="00A85015"/>
    <w:rsid w:val="00A860A6"/>
    <w:rsid w:val="00A86752"/>
    <w:rsid w:val="00A86DBB"/>
    <w:rsid w:val="00A86EBD"/>
    <w:rsid w:val="00A86FF6"/>
    <w:rsid w:val="00A872CE"/>
    <w:rsid w:val="00A87512"/>
    <w:rsid w:val="00A87829"/>
    <w:rsid w:val="00A904C2"/>
    <w:rsid w:val="00A910F9"/>
    <w:rsid w:val="00A92E95"/>
    <w:rsid w:val="00A937E3"/>
    <w:rsid w:val="00A93902"/>
    <w:rsid w:val="00A945BD"/>
    <w:rsid w:val="00A94643"/>
    <w:rsid w:val="00A94B50"/>
    <w:rsid w:val="00A9568E"/>
    <w:rsid w:val="00A95A81"/>
    <w:rsid w:val="00A970A8"/>
    <w:rsid w:val="00A975EB"/>
    <w:rsid w:val="00AA08FD"/>
    <w:rsid w:val="00AA223D"/>
    <w:rsid w:val="00AA2334"/>
    <w:rsid w:val="00AA2393"/>
    <w:rsid w:val="00AA24BA"/>
    <w:rsid w:val="00AA2CA4"/>
    <w:rsid w:val="00AA3A8B"/>
    <w:rsid w:val="00AA3C85"/>
    <w:rsid w:val="00AA458A"/>
    <w:rsid w:val="00AA4E74"/>
    <w:rsid w:val="00AA4EEF"/>
    <w:rsid w:val="00AA51CB"/>
    <w:rsid w:val="00AA5439"/>
    <w:rsid w:val="00AA58B7"/>
    <w:rsid w:val="00AA5C25"/>
    <w:rsid w:val="00AA5D6A"/>
    <w:rsid w:val="00AA6BE1"/>
    <w:rsid w:val="00AA72D1"/>
    <w:rsid w:val="00AA7DB1"/>
    <w:rsid w:val="00AB0129"/>
    <w:rsid w:val="00AB08C1"/>
    <w:rsid w:val="00AB08FA"/>
    <w:rsid w:val="00AB0F05"/>
    <w:rsid w:val="00AB0F30"/>
    <w:rsid w:val="00AB2141"/>
    <w:rsid w:val="00AB2387"/>
    <w:rsid w:val="00AB2567"/>
    <w:rsid w:val="00AB3810"/>
    <w:rsid w:val="00AB44E9"/>
    <w:rsid w:val="00AB4C15"/>
    <w:rsid w:val="00AB4CEF"/>
    <w:rsid w:val="00AB4DB3"/>
    <w:rsid w:val="00AB5562"/>
    <w:rsid w:val="00AB5C34"/>
    <w:rsid w:val="00AB61A4"/>
    <w:rsid w:val="00AB70BF"/>
    <w:rsid w:val="00AB710D"/>
    <w:rsid w:val="00AB7988"/>
    <w:rsid w:val="00AB7C7C"/>
    <w:rsid w:val="00AC02FD"/>
    <w:rsid w:val="00AC0954"/>
    <w:rsid w:val="00AC0A51"/>
    <w:rsid w:val="00AC1038"/>
    <w:rsid w:val="00AC1158"/>
    <w:rsid w:val="00AC1296"/>
    <w:rsid w:val="00AC14B9"/>
    <w:rsid w:val="00AC1A2C"/>
    <w:rsid w:val="00AC1AE5"/>
    <w:rsid w:val="00AC2981"/>
    <w:rsid w:val="00AC2C97"/>
    <w:rsid w:val="00AC2D81"/>
    <w:rsid w:val="00AC336B"/>
    <w:rsid w:val="00AC38AD"/>
    <w:rsid w:val="00AC3DBF"/>
    <w:rsid w:val="00AC41B7"/>
    <w:rsid w:val="00AC4E8C"/>
    <w:rsid w:val="00AC4F12"/>
    <w:rsid w:val="00AC5043"/>
    <w:rsid w:val="00AC5554"/>
    <w:rsid w:val="00AC6983"/>
    <w:rsid w:val="00AC76D8"/>
    <w:rsid w:val="00AC7743"/>
    <w:rsid w:val="00AC7857"/>
    <w:rsid w:val="00AC7C99"/>
    <w:rsid w:val="00AD037C"/>
    <w:rsid w:val="00AD06C3"/>
    <w:rsid w:val="00AD20D3"/>
    <w:rsid w:val="00AD285F"/>
    <w:rsid w:val="00AD2C39"/>
    <w:rsid w:val="00AD2FAA"/>
    <w:rsid w:val="00AD33BA"/>
    <w:rsid w:val="00AD3496"/>
    <w:rsid w:val="00AD3569"/>
    <w:rsid w:val="00AD3CA5"/>
    <w:rsid w:val="00AD57CC"/>
    <w:rsid w:val="00AD5A71"/>
    <w:rsid w:val="00AD5C28"/>
    <w:rsid w:val="00AD5DFA"/>
    <w:rsid w:val="00AD6AC9"/>
    <w:rsid w:val="00AD722A"/>
    <w:rsid w:val="00AD746F"/>
    <w:rsid w:val="00AE0EB8"/>
    <w:rsid w:val="00AE1E27"/>
    <w:rsid w:val="00AE2A8F"/>
    <w:rsid w:val="00AE2D54"/>
    <w:rsid w:val="00AE33EA"/>
    <w:rsid w:val="00AE3762"/>
    <w:rsid w:val="00AE3995"/>
    <w:rsid w:val="00AE4756"/>
    <w:rsid w:val="00AE47D5"/>
    <w:rsid w:val="00AE4880"/>
    <w:rsid w:val="00AE4C09"/>
    <w:rsid w:val="00AE5296"/>
    <w:rsid w:val="00AE59D9"/>
    <w:rsid w:val="00AE5F1B"/>
    <w:rsid w:val="00AE5F60"/>
    <w:rsid w:val="00AE6107"/>
    <w:rsid w:val="00AE6251"/>
    <w:rsid w:val="00AE68FE"/>
    <w:rsid w:val="00AE6F3E"/>
    <w:rsid w:val="00AE748F"/>
    <w:rsid w:val="00AE7AA1"/>
    <w:rsid w:val="00AE7B43"/>
    <w:rsid w:val="00AE7F4A"/>
    <w:rsid w:val="00AF05AB"/>
    <w:rsid w:val="00AF0D29"/>
    <w:rsid w:val="00AF0F6B"/>
    <w:rsid w:val="00AF1D76"/>
    <w:rsid w:val="00AF1DF1"/>
    <w:rsid w:val="00AF1FD1"/>
    <w:rsid w:val="00AF20C2"/>
    <w:rsid w:val="00AF2497"/>
    <w:rsid w:val="00AF2E40"/>
    <w:rsid w:val="00AF2E41"/>
    <w:rsid w:val="00AF3ED8"/>
    <w:rsid w:val="00AF48CD"/>
    <w:rsid w:val="00AF51EA"/>
    <w:rsid w:val="00AF54E0"/>
    <w:rsid w:val="00AF5551"/>
    <w:rsid w:val="00AF5602"/>
    <w:rsid w:val="00AF5864"/>
    <w:rsid w:val="00AF5D92"/>
    <w:rsid w:val="00AF5E2D"/>
    <w:rsid w:val="00AF670F"/>
    <w:rsid w:val="00AF7088"/>
    <w:rsid w:val="00AF71B7"/>
    <w:rsid w:val="00AF7343"/>
    <w:rsid w:val="00AF7CF4"/>
    <w:rsid w:val="00B009EB"/>
    <w:rsid w:val="00B02569"/>
    <w:rsid w:val="00B02AC8"/>
    <w:rsid w:val="00B02C75"/>
    <w:rsid w:val="00B02F6C"/>
    <w:rsid w:val="00B03A8B"/>
    <w:rsid w:val="00B03B23"/>
    <w:rsid w:val="00B03C49"/>
    <w:rsid w:val="00B04630"/>
    <w:rsid w:val="00B0472D"/>
    <w:rsid w:val="00B04B1C"/>
    <w:rsid w:val="00B04C1A"/>
    <w:rsid w:val="00B04DF3"/>
    <w:rsid w:val="00B04E79"/>
    <w:rsid w:val="00B05209"/>
    <w:rsid w:val="00B07069"/>
    <w:rsid w:val="00B0743A"/>
    <w:rsid w:val="00B102C6"/>
    <w:rsid w:val="00B10373"/>
    <w:rsid w:val="00B1083D"/>
    <w:rsid w:val="00B11574"/>
    <w:rsid w:val="00B12974"/>
    <w:rsid w:val="00B12DE0"/>
    <w:rsid w:val="00B135A6"/>
    <w:rsid w:val="00B14AD8"/>
    <w:rsid w:val="00B14B2A"/>
    <w:rsid w:val="00B16698"/>
    <w:rsid w:val="00B16C2D"/>
    <w:rsid w:val="00B16DE5"/>
    <w:rsid w:val="00B20160"/>
    <w:rsid w:val="00B2081F"/>
    <w:rsid w:val="00B20E1A"/>
    <w:rsid w:val="00B20EFA"/>
    <w:rsid w:val="00B2124E"/>
    <w:rsid w:val="00B213CF"/>
    <w:rsid w:val="00B214A9"/>
    <w:rsid w:val="00B2183A"/>
    <w:rsid w:val="00B21D59"/>
    <w:rsid w:val="00B229BF"/>
    <w:rsid w:val="00B22C5C"/>
    <w:rsid w:val="00B239B8"/>
    <w:rsid w:val="00B24253"/>
    <w:rsid w:val="00B2434D"/>
    <w:rsid w:val="00B246D2"/>
    <w:rsid w:val="00B2476A"/>
    <w:rsid w:val="00B24BFA"/>
    <w:rsid w:val="00B25230"/>
    <w:rsid w:val="00B25233"/>
    <w:rsid w:val="00B255A9"/>
    <w:rsid w:val="00B257BC"/>
    <w:rsid w:val="00B25ADB"/>
    <w:rsid w:val="00B25D43"/>
    <w:rsid w:val="00B26190"/>
    <w:rsid w:val="00B2647B"/>
    <w:rsid w:val="00B269F5"/>
    <w:rsid w:val="00B272FA"/>
    <w:rsid w:val="00B27885"/>
    <w:rsid w:val="00B27D5F"/>
    <w:rsid w:val="00B30AF3"/>
    <w:rsid w:val="00B3330D"/>
    <w:rsid w:val="00B33C6C"/>
    <w:rsid w:val="00B33C7D"/>
    <w:rsid w:val="00B33D06"/>
    <w:rsid w:val="00B341AD"/>
    <w:rsid w:val="00B34884"/>
    <w:rsid w:val="00B34C46"/>
    <w:rsid w:val="00B34D49"/>
    <w:rsid w:val="00B359DF"/>
    <w:rsid w:val="00B3631D"/>
    <w:rsid w:val="00B36855"/>
    <w:rsid w:val="00B36B6E"/>
    <w:rsid w:val="00B36DD4"/>
    <w:rsid w:val="00B36FA7"/>
    <w:rsid w:val="00B373A3"/>
    <w:rsid w:val="00B379B0"/>
    <w:rsid w:val="00B37A78"/>
    <w:rsid w:val="00B41073"/>
    <w:rsid w:val="00B414D7"/>
    <w:rsid w:val="00B4181E"/>
    <w:rsid w:val="00B41C24"/>
    <w:rsid w:val="00B4203D"/>
    <w:rsid w:val="00B422AC"/>
    <w:rsid w:val="00B4244B"/>
    <w:rsid w:val="00B427B7"/>
    <w:rsid w:val="00B42AA3"/>
    <w:rsid w:val="00B43064"/>
    <w:rsid w:val="00B438BB"/>
    <w:rsid w:val="00B43924"/>
    <w:rsid w:val="00B4448C"/>
    <w:rsid w:val="00B4455B"/>
    <w:rsid w:val="00B448FE"/>
    <w:rsid w:val="00B44A56"/>
    <w:rsid w:val="00B45595"/>
    <w:rsid w:val="00B45B91"/>
    <w:rsid w:val="00B46CD5"/>
    <w:rsid w:val="00B46CE8"/>
    <w:rsid w:val="00B4719A"/>
    <w:rsid w:val="00B47A94"/>
    <w:rsid w:val="00B47DC2"/>
    <w:rsid w:val="00B521BA"/>
    <w:rsid w:val="00B52A3D"/>
    <w:rsid w:val="00B52A8A"/>
    <w:rsid w:val="00B52D1B"/>
    <w:rsid w:val="00B52E37"/>
    <w:rsid w:val="00B52E4A"/>
    <w:rsid w:val="00B532F4"/>
    <w:rsid w:val="00B53687"/>
    <w:rsid w:val="00B53A52"/>
    <w:rsid w:val="00B53BCF"/>
    <w:rsid w:val="00B53E73"/>
    <w:rsid w:val="00B53EBE"/>
    <w:rsid w:val="00B540BE"/>
    <w:rsid w:val="00B549FE"/>
    <w:rsid w:val="00B550D0"/>
    <w:rsid w:val="00B5549C"/>
    <w:rsid w:val="00B55804"/>
    <w:rsid w:val="00B55B7F"/>
    <w:rsid w:val="00B55DB4"/>
    <w:rsid w:val="00B5653E"/>
    <w:rsid w:val="00B56C17"/>
    <w:rsid w:val="00B570B2"/>
    <w:rsid w:val="00B571A7"/>
    <w:rsid w:val="00B5724C"/>
    <w:rsid w:val="00B57488"/>
    <w:rsid w:val="00B57AEB"/>
    <w:rsid w:val="00B60A4E"/>
    <w:rsid w:val="00B60B00"/>
    <w:rsid w:val="00B61225"/>
    <w:rsid w:val="00B61439"/>
    <w:rsid w:val="00B61909"/>
    <w:rsid w:val="00B61911"/>
    <w:rsid w:val="00B61FC9"/>
    <w:rsid w:val="00B62630"/>
    <w:rsid w:val="00B629CC"/>
    <w:rsid w:val="00B63030"/>
    <w:rsid w:val="00B6314E"/>
    <w:rsid w:val="00B635C3"/>
    <w:rsid w:val="00B64284"/>
    <w:rsid w:val="00B64C52"/>
    <w:rsid w:val="00B652C2"/>
    <w:rsid w:val="00B66767"/>
    <w:rsid w:val="00B66A96"/>
    <w:rsid w:val="00B66DDA"/>
    <w:rsid w:val="00B678F8"/>
    <w:rsid w:val="00B67AE3"/>
    <w:rsid w:val="00B700BA"/>
    <w:rsid w:val="00B70159"/>
    <w:rsid w:val="00B70188"/>
    <w:rsid w:val="00B706E8"/>
    <w:rsid w:val="00B70886"/>
    <w:rsid w:val="00B70D75"/>
    <w:rsid w:val="00B70EEF"/>
    <w:rsid w:val="00B71C2C"/>
    <w:rsid w:val="00B7235B"/>
    <w:rsid w:val="00B72CC0"/>
    <w:rsid w:val="00B7337D"/>
    <w:rsid w:val="00B737B0"/>
    <w:rsid w:val="00B73C07"/>
    <w:rsid w:val="00B743AA"/>
    <w:rsid w:val="00B74BC1"/>
    <w:rsid w:val="00B75142"/>
    <w:rsid w:val="00B75236"/>
    <w:rsid w:val="00B75DC4"/>
    <w:rsid w:val="00B760AB"/>
    <w:rsid w:val="00B7628C"/>
    <w:rsid w:val="00B76E02"/>
    <w:rsid w:val="00B76E06"/>
    <w:rsid w:val="00B76F8C"/>
    <w:rsid w:val="00B7732A"/>
    <w:rsid w:val="00B774D3"/>
    <w:rsid w:val="00B77765"/>
    <w:rsid w:val="00B801A1"/>
    <w:rsid w:val="00B80E80"/>
    <w:rsid w:val="00B8272E"/>
    <w:rsid w:val="00B82767"/>
    <w:rsid w:val="00B82D98"/>
    <w:rsid w:val="00B82FFB"/>
    <w:rsid w:val="00B831D5"/>
    <w:rsid w:val="00B839AF"/>
    <w:rsid w:val="00B84580"/>
    <w:rsid w:val="00B8512C"/>
    <w:rsid w:val="00B8527B"/>
    <w:rsid w:val="00B85869"/>
    <w:rsid w:val="00B85A71"/>
    <w:rsid w:val="00B85DED"/>
    <w:rsid w:val="00B85F34"/>
    <w:rsid w:val="00B86270"/>
    <w:rsid w:val="00B86DB8"/>
    <w:rsid w:val="00B87D58"/>
    <w:rsid w:val="00B87E3A"/>
    <w:rsid w:val="00B90F11"/>
    <w:rsid w:val="00B93385"/>
    <w:rsid w:val="00B941ED"/>
    <w:rsid w:val="00B9467D"/>
    <w:rsid w:val="00B952FE"/>
    <w:rsid w:val="00B9560E"/>
    <w:rsid w:val="00B95A9B"/>
    <w:rsid w:val="00B9654A"/>
    <w:rsid w:val="00B96987"/>
    <w:rsid w:val="00B976A3"/>
    <w:rsid w:val="00B977A7"/>
    <w:rsid w:val="00B978C3"/>
    <w:rsid w:val="00B978F1"/>
    <w:rsid w:val="00B97F84"/>
    <w:rsid w:val="00BA02A1"/>
    <w:rsid w:val="00BA0479"/>
    <w:rsid w:val="00BA064E"/>
    <w:rsid w:val="00BA0B1C"/>
    <w:rsid w:val="00BA17FF"/>
    <w:rsid w:val="00BA197B"/>
    <w:rsid w:val="00BA1CE4"/>
    <w:rsid w:val="00BA2837"/>
    <w:rsid w:val="00BA2943"/>
    <w:rsid w:val="00BA36E8"/>
    <w:rsid w:val="00BA405C"/>
    <w:rsid w:val="00BA41F3"/>
    <w:rsid w:val="00BA467E"/>
    <w:rsid w:val="00BA4697"/>
    <w:rsid w:val="00BA4B55"/>
    <w:rsid w:val="00BA5D65"/>
    <w:rsid w:val="00BA6180"/>
    <w:rsid w:val="00BA624E"/>
    <w:rsid w:val="00BA68F0"/>
    <w:rsid w:val="00BA6CD7"/>
    <w:rsid w:val="00BA6D62"/>
    <w:rsid w:val="00BA70A5"/>
    <w:rsid w:val="00BA7449"/>
    <w:rsid w:val="00BA7DF1"/>
    <w:rsid w:val="00BB09D3"/>
    <w:rsid w:val="00BB0B50"/>
    <w:rsid w:val="00BB0EAE"/>
    <w:rsid w:val="00BB10BB"/>
    <w:rsid w:val="00BB1228"/>
    <w:rsid w:val="00BB1743"/>
    <w:rsid w:val="00BB201F"/>
    <w:rsid w:val="00BB23D5"/>
    <w:rsid w:val="00BB2559"/>
    <w:rsid w:val="00BB2E93"/>
    <w:rsid w:val="00BB2F8A"/>
    <w:rsid w:val="00BB32A5"/>
    <w:rsid w:val="00BB3F89"/>
    <w:rsid w:val="00BB44BE"/>
    <w:rsid w:val="00BB4AAA"/>
    <w:rsid w:val="00BB5127"/>
    <w:rsid w:val="00BB550F"/>
    <w:rsid w:val="00BB635F"/>
    <w:rsid w:val="00BB67D5"/>
    <w:rsid w:val="00BB6A4D"/>
    <w:rsid w:val="00BB6CB4"/>
    <w:rsid w:val="00BB6F28"/>
    <w:rsid w:val="00BB7383"/>
    <w:rsid w:val="00BB75EB"/>
    <w:rsid w:val="00BB7689"/>
    <w:rsid w:val="00BC06D1"/>
    <w:rsid w:val="00BC0CDF"/>
    <w:rsid w:val="00BC1371"/>
    <w:rsid w:val="00BC176D"/>
    <w:rsid w:val="00BC19E8"/>
    <w:rsid w:val="00BC2294"/>
    <w:rsid w:val="00BC2414"/>
    <w:rsid w:val="00BC2A7D"/>
    <w:rsid w:val="00BC2FA7"/>
    <w:rsid w:val="00BC36E0"/>
    <w:rsid w:val="00BC3989"/>
    <w:rsid w:val="00BC39A6"/>
    <w:rsid w:val="00BC3AF9"/>
    <w:rsid w:val="00BC4343"/>
    <w:rsid w:val="00BC52A3"/>
    <w:rsid w:val="00BC5610"/>
    <w:rsid w:val="00BC5CF6"/>
    <w:rsid w:val="00BC66AC"/>
    <w:rsid w:val="00BC68E2"/>
    <w:rsid w:val="00BC6A71"/>
    <w:rsid w:val="00BC7064"/>
    <w:rsid w:val="00BC7733"/>
    <w:rsid w:val="00BC7A4C"/>
    <w:rsid w:val="00BC7CF8"/>
    <w:rsid w:val="00BC7FDB"/>
    <w:rsid w:val="00BD0A8D"/>
    <w:rsid w:val="00BD1248"/>
    <w:rsid w:val="00BD1641"/>
    <w:rsid w:val="00BD1DF3"/>
    <w:rsid w:val="00BD29B1"/>
    <w:rsid w:val="00BD2BA1"/>
    <w:rsid w:val="00BD2DFA"/>
    <w:rsid w:val="00BD332A"/>
    <w:rsid w:val="00BD3B20"/>
    <w:rsid w:val="00BD3CF1"/>
    <w:rsid w:val="00BD3FF1"/>
    <w:rsid w:val="00BD4F13"/>
    <w:rsid w:val="00BD50E6"/>
    <w:rsid w:val="00BD68D3"/>
    <w:rsid w:val="00BD6C19"/>
    <w:rsid w:val="00BD6D97"/>
    <w:rsid w:val="00BE0692"/>
    <w:rsid w:val="00BE08DA"/>
    <w:rsid w:val="00BE1529"/>
    <w:rsid w:val="00BE21FF"/>
    <w:rsid w:val="00BE2FEB"/>
    <w:rsid w:val="00BE347A"/>
    <w:rsid w:val="00BE442B"/>
    <w:rsid w:val="00BE55BF"/>
    <w:rsid w:val="00BE5733"/>
    <w:rsid w:val="00BE5882"/>
    <w:rsid w:val="00BE58C6"/>
    <w:rsid w:val="00BE606F"/>
    <w:rsid w:val="00BE60F5"/>
    <w:rsid w:val="00BE6B77"/>
    <w:rsid w:val="00BE6E34"/>
    <w:rsid w:val="00BE6F1B"/>
    <w:rsid w:val="00BE6F37"/>
    <w:rsid w:val="00BE6FEA"/>
    <w:rsid w:val="00BE724F"/>
    <w:rsid w:val="00BE78FB"/>
    <w:rsid w:val="00BE7F11"/>
    <w:rsid w:val="00BF0A92"/>
    <w:rsid w:val="00BF0E9C"/>
    <w:rsid w:val="00BF0F80"/>
    <w:rsid w:val="00BF1299"/>
    <w:rsid w:val="00BF1AA8"/>
    <w:rsid w:val="00BF1BD4"/>
    <w:rsid w:val="00BF1CE1"/>
    <w:rsid w:val="00BF1EE6"/>
    <w:rsid w:val="00BF2139"/>
    <w:rsid w:val="00BF21D3"/>
    <w:rsid w:val="00BF271A"/>
    <w:rsid w:val="00BF2B75"/>
    <w:rsid w:val="00BF2E4D"/>
    <w:rsid w:val="00BF350E"/>
    <w:rsid w:val="00BF3547"/>
    <w:rsid w:val="00BF3982"/>
    <w:rsid w:val="00BF3A6E"/>
    <w:rsid w:val="00BF3BB1"/>
    <w:rsid w:val="00BF406C"/>
    <w:rsid w:val="00BF4341"/>
    <w:rsid w:val="00BF445F"/>
    <w:rsid w:val="00BF4CBB"/>
    <w:rsid w:val="00BF5D6B"/>
    <w:rsid w:val="00BF652C"/>
    <w:rsid w:val="00BF659B"/>
    <w:rsid w:val="00BF73E1"/>
    <w:rsid w:val="00BF7552"/>
    <w:rsid w:val="00BF791F"/>
    <w:rsid w:val="00BF7CBB"/>
    <w:rsid w:val="00BF7CF3"/>
    <w:rsid w:val="00C0104A"/>
    <w:rsid w:val="00C019CE"/>
    <w:rsid w:val="00C01A0C"/>
    <w:rsid w:val="00C02106"/>
    <w:rsid w:val="00C021A9"/>
    <w:rsid w:val="00C026A9"/>
    <w:rsid w:val="00C033F7"/>
    <w:rsid w:val="00C0368D"/>
    <w:rsid w:val="00C03A1C"/>
    <w:rsid w:val="00C03AC6"/>
    <w:rsid w:val="00C0411B"/>
    <w:rsid w:val="00C04B1E"/>
    <w:rsid w:val="00C05092"/>
    <w:rsid w:val="00C051F7"/>
    <w:rsid w:val="00C05584"/>
    <w:rsid w:val="00C05725"/>
    <w:rsid w:val="00C057AC"/>
    <w:rsid w:val="00C05899"/>
    <w:rsid w:val="00C0645A"/>
    <w:rsid w:val="00C0673C"/>
    <w:rsid w:val="00C06C73"/>
    <w:rsid w:val="00C0703E"/>
    <w:rsid w:val="00C079CD"/>
    <w:rsid w:val="00C07C91"/>
    <w:rsid w:val="00C10040"/>
    <w:rsid w:val="00C11F33"/>
    <w:rsid w:val="00C11F88"/>
    <w:rsid w:val="00C1266E"/>
    <w:rsid w:val="00C12A0C"/>
    <w:rsid w:val="00C12C55"/>
    <w:rsid w:val="00C12D52"/>
    <w:rsid w:val="00C13281"/>
    <w:rsid w:val="00C13C1A"/>
    <w:rsid w:val="00C13FD2"/>
    <w:rsid w:val="00C14ED6"/>
    <w:rsid w:val="00C152AF"/>
    <w:rsid w:val="00C15AA6"/>
    <w:rsid w:val="00C15CC2"/>
    <w:rsid w:val="00C16D3C"/>
    <w:rsid w:val="00C16E38"/>
    <w:rsid w:val="00C178DA"/>
    <w:rsid w:val="00C2003F"/>
    <w:rsid w:val="00C20228"/>
    <w:rsid w:val="00C208DB"/>
    <w:rsid w:val="00C20D27"/>
    <w:rsid w:val="00C20D44"/>
    <w:rsid w:val="00C21CC1"/>
    <w:rsid w:val="00C21F2A"/>
    <w:rsid w:val="00C22503"/>
    <w:rsid w:val="00C23305"/>
    <w:rsid w:val="00C23827"/>
    <w:rsid w:val="00C23A57"/>
    <w:rsid w:val="00C23C63"/>
    <w:rsid w:val="00C23F0C"/>
    <w:rsid w:val="00C24165"/>
    <w:rsid w:val="00C24450"/>
    <w:rsid w:val="00C244A7"/>
    <w:rsid w:val="00C2451A"/>
    <w:rsid w:val="00C2462C"/>
    <w:rsid w:val="00C24E6A"/>
    <w:rsid w:val="00C25088"/>
    <w:rsid w:val="00C25CC6"/>
    <w:rsid w:val="00C25D3A"/>
    <w:rsid w:val="00C27A87"/>
    <w:rsid w:val="00C325F2"/>
    <w:rsid w:val="00C32A5C"/>
    <w:rsid w:val="00C346AC"/>
    <w:rsid w:val="00C350E1"/>
    <w:rsid w:val="00C3647A"/>
    <w:rsid w:val="00C37FC1"/>
    <w:rsid w:val="00C40193"/>
    <w:rsid w:val="00C40722"/>
    <w:rsid w:val="00C408E0"/>
    <w:rsid w:val="00C40C90"/>
    <w:rsid w:val="00C41126"/>
    <w:rsid w:val="00C41198"/>
    <w:rsid w:val="00C418AF"/>
    <w:rsid w:val="00C41961"/>
    <w:rsid w:val="00C41C24"/>
    <w:rsid w:val="00C41E6B"/>
    <w:rsid w:val="00C42886"/>
    <w:rsid w:val="00C439AE"/>
    <w:rsid w:val="00C43BD3"/>
    <w:rsid w:val="00C43C4A"/>
    <w:rsid w:val="00C43E94"/>
    <w:rsid w:val="00C43EBB"/>
    <w:rsid w:val="00C446FD"/>
    <w:rsid w:val="00C44F8D"/>
    <w:rsid w:val="00C45028"/>
    <w:rsid w:val="00C4514B"/>
    <w:rsid w:val="00C451E7"/>
    <w:rsid w:val="00C459AA"/>
    <w:rsid w:val="00C46236"/>
    <w:rsid w:val="00C466A7"/>
    <w:rsid w:val="00C4700E"/>
    <w:rsid w:val="00C47DCC"/>
    <w:rsid w:val="00C5054E"/>
    <w:rsid w:val="00C50A00"/>
    <w:rsid w:val="00C5161C"/>
    <w:rsid w:val="00C521A9"/>
    <w:rsid w:val="00C5305A"/>
    <w:rsid w:val="00C535DF"/>
    <w:rsid w:val="00C5373E"/>
    <w:rsid w:val="00C53CC5"/>
    <w:rsid w:val="00C54264"/>
    <w:rsid w:val="00C544C6"/>
    <w:rsid w:val="00C54FFF"/>
    <w:rsid w:val="00C552CA"/>
    <w:rsid w:val="00C56834"/>
    <w:rsid w:val="00C56B1C"/>
    <w:rsid w:val="00C56BC1"/>
    <w:rsid w:val="00C57813"/>
    <w:rsid w:val="00C578B1"/>
    <w:rsid w:val="00C5794F"/>
    <w:rsid w:val="00C57B8E"/>
    <w:rsid w:val="00C57E19"/>
    <w:rsid w:val="00C6057F"/>
    <w:rsid w:val="00C61E58"/>
    <w:rsid w:val="00C62F15"/>
    <w:rsid w:val="00C63117"/>
    <w:rsid w:val="00C64B2C"/>
    <w:rsid w:val="00C64BD0"/>
    <w:rsid w:val="00C657B2"/>
    <w:rsid w:val="00C660FA"/>
    <w:rsid w:val="00C678F7"/>
    <w:rsid w:val="00C67B0B"/>
    <w:rsid w:val="00C67F1E"/>
    <w:rsid w:val="00C67FC2"/>
    <w:rsid w:val="00C70390"/>
    <w:rsid w:val="00C70661"/>
    <w:rsid w:val="00C70AAE"/>
    <w:rsid w:val="00C70EE9"/>
    <w:rsid w:val="00C71137"/>
    <w:rsid w:val="00C725BD"/>
    <w:rsid w:val="00C725F1"/>
    <w:rsid w:val="00C72932"/>
    <w:rsid w:val="00C72BC5"/>
    <w:rsid w:val="00C73A48"/>
    <w:rsid w:val="00C73C79"/>
    <w:rsid w:val="00C73C83"/>
    <w:rsid w:val="00C742CC"/>
    <w:rsid w:val="00C7489E"/>
    <w:rsid w:val="00C74CFE"/>
    <w:rsid w:val="00C751F1"/>
    <w:rsid w:val="00C759E4"/>
    <w:rsid w:val="00C75CC0"/>
    <w:rsid w:val="00C76F42"/>
    <w:rsid w:val="00C776AD"/>
    <w:rsid w:val="00C777A0"/>
    <w:rsid w:val="00C779C3"/>
    <w:rsid w:val="00C77ABC"/>
    <w:rsid w:val="00C81A62"/>
    <w:rsid w:val="00C81CBA"/>
    <w:rsid w:val="00C82486"/>
    <w:rsid w:val="00C825BF"/>
    <w:rsid w:val="00C82F73"/>
    <w:rsid w:val="00C832A0"/>
    <w:rsid w:val="00C83DBE"/>
    <w:rsid w:val="00C84176"/>
    <w:rsid w:val="00C84BF8"/>
    <w:rsid w:val="00C84C5D"/>
    <w:rsid w:val="00C8530B"/>
    <w:rsid w:val="00C85C50"/>
    <w:rsid w:val="00C872F1"/>
    <w:rsid w:val="00C873C2"/>
    <w:rsid w:val="00C87707"/>
    <w:rsid w:val="00C878A2"/>
    <w:rsid w:val="00C90BE8"/>
    <w:rsid w:val="00C90DFB"/>
    <w:rsid w:val="00C90F00"/>
    <w:rsid w:val="00C90F33"/>
    <w:rsid w:val="00C90F6F"/>
    <w:rsid w:val="00C90F86"/>
    <w:rsid w:val="00C910D1"/>
    <w:rsid w:val="00C910DD"/>
    <w:rsid w:val="00C91351"/>
    <w:rsid w:val="00C91F79"/>
    <w:rsid w:val="00C9275C"/>
    <w:rsid w:val="00C92D20"/>
    <w:rsid w:val="00C931CF"/>
    <w:rsid w:val="00C9322B"/>
    <w:rsid w:val="00C932E8"/>
    <w:rsid w:val="00C93A56"/>
    <w:rsid w:val="00C93F1C"/>
    <w:rsid w:val="00C9490B"/>
    <w:rsid w:val="00C956A1"/>
    <w:rsid w:val="00C956CF"/>
    <w:rsid w:val="00C9578D"/>
    <w:rsid w:val="00C95FC4"/>
    <w:rsid w:val="00C9615B"/>
    <w:rsid w:val="00C97B79"/>
    <w:rsid w:val="00C97F3B"/>
    <w:rsid w:val="00CA06AB"/>
    <w:rsid w:val="00CA15D2"/>
    <w:rsid w:val="00CA1641"/>
    <w:rsid w:val="00CA1B43"/>
    <w:rsid w:val="00CA22D1"/>
    <w:rsid w:val="00CA235D"/>
    <w:rsid w:val="00CA29D9"/>
    <w:rsid w:val="00CA2BF4"/>
    <w:rsid w:val="00CA31C4"/>
    <w:rsid w:val="00CA3B3B"/>
    <w:rsid w:val="00CA49F1"/>
    <w:rsid w:val="00CA4E8A"/>
    <w:rsid w:val="00CA5E71"/>
    <w:rsid w:val="00CA6196"/>
    <w:rsid w:val="00CA6280"/>
    <w:rsid w:val="00CA6544"/>
    <w:rsid w:val="00CA6DC4"/>
    <w:rsid w:val="00CA7967"/>
    <w:rsid w:val="00CB0081"/>
    <w:rsid w:val="00CB0170"/>
    <w:rsid w:val="00CB0989"/>
    <w:rsid w:val="00CB0B98"/>
    <w:rsid w:val="00CB1598"/>
    <w:rsid w:val="00CB18AB"/>
    <w:rsid w:val="00CB1E33"/>
    <w:rsid w:val="00CB24A6"/>
    <w:rsid w:val="00CB25F0"/>
    <w:rsid w:val="00CB265A"/>
    <w:rsid w:val="00CB28DB"/>
    <w:rsid w:val="00CB378A"/>
    <w:rsid w:val="00CB383F"/>
    <w:rsid w:val="00CB3B9D"/>
    <w:rsid w:val="00CB53CD"/>
    <w:rsid w:val="00CB58EB"/>
    <w:rsid w:val="00CB61D4"/>
    <w:rsid w:val="00CB642B"/>
    <w:rsid w:val="00CB660D"/>
    <w:rsid w:val="00CB69EA"/>
    <w:rsid w:val="00CB6CA7"/>
    <w:rsid w:val="00CB6D76"/>
    <w:rsid w:val="00CB70D6"/>
    <w:rsid w:val="00CB76F8"/>
    <w:rsid w:val="00CB7915"/>
    <w:rsid w:val="00CB7EE1"/>
    <w:rsid w:val="00CC005F"/>
    <w:rsid w:val="00CC0A9B"/>
    <w:rsid w:val="00CC187E"/>
    <w:rsid w:val="00CC250F"/>
    <w:rsid w:val="00CC2CD6"/>
    <w:rsid w:val="00CC2D09"/>
    <w:rsid w:val="00CC3B74"/>
    <w:rsid w:val="00CC42F9"/>
    <w:rsid w:val="00CC446E"/>
    <w:rsid w:val="00CC4873"/>
    <w:rsid w:val="00CC4C8D"/>
    <w:rsid w:val="00CC4FD4"/>
    <w:rsid w:val="00CC5029"/>
    <w:rsid w:val="00CC6115"/>
    <w:rsid w:val="00CC619B"/>
    <w:rsid w:val="00CC682C"/>
    <w:rsid w:val="00CC6F05"/>
    <w:rsid w:val="00CC71A5"/>
    <w:rsid w:val="00CC71CE"/>
    <w:rsid w:val="00CC75FA"/>
    <w:rsid w:val="00CC7DA5"/>
    <w:rsid w:val="00CD0528"/>
    <w:rsid w:val="00CD1334"/>
    <w:rsid w:val="00CD16F0"/>
    <w:rsid w:val="00CD2051"/>
    <w:rsid w:val="00CD20E7"/>
    <w:rsid w:val="00CD2D7F"/>
    <w:rsid w:val="00CD32C6"/>
    <w:rsid w:val="00CD3410"/>
    <w:rsid w:val="00CD3767"/>
    <w:rsid w:val="00CD3787"/>
    <w:rsid w:val="00CD4363"/>
    <w:rsid w:val="00CD440B"/>
    <w:rsid w:val="00CD49D1"/>
    <w:rsid w:val="00CD4E47"/>
    <w:rsid w:val="00CD551E"/>
    <w:rsid w:val="00CD5A42"/>
    <w:rsid w:val="00CD5AC0"/>
    <w:rsid w:val="00CD5D70"/>
    <w:rsid w:val="00CD629E"/>
    <w:rsid w:val="00CD6572"/>
    <w:rsid w:val="00CE084F"/>
    <w:rsid w:val="00CE1908"/>
    <w:rsid w:val="00CE202D"/>
    <w:rsid w:val="00CE2FA9"/>
    <w:rsid w:val="00CE2FFC"/>
    <w:rsid w:val="00CE38D4"/>
    <w:rsid w:val="00CE3C84"/>
    <w:rsid w:val="00CE4E9B"/>
    <w:rsid w:val="00CE52CD"/>
    <w:rsid w:val="00CE5B5D"/>
    <w:rsid w:val="00CE5F68"/>
    <w:rsid w:val="00CE614C"/>
    <w:rsid w:val="00CE6300"/>
    <w:rsid w:val="00CE676E"/>
    <w:rsid w:val="00CE6908"/>
    <w:rsid w:val="00CE7393"/>
    <w:rsid w:val="00CE7928"/>
    <w:rsid w:val="00CE7973"/>
    <w:rsid w:val="00CE7BBC"/>
    <w:rsid w:val="00CF015E"/>
    <w:rsid w:val="00CF05A6"/>
    <w:rsid w:val="00CF1707"/>
    <w:rsid w:val="00CF182C"/>
    <w:rsid w:val="00CF24C1"/>
    <w:rsid w:val="00CF250B"/>
    <w:rsid w:val="00CF2B51"/>
    <w:rsid w:val="00CF2B9B"/>
    <w:rsid w:val="00CF4039"/>
    <w:rsid w:val="00CF4996"/>
    <w:rsid w:val="00CF49E9"/>
    <w:rsid w:val="00CF4B5A"/>
    <w:rsid w:val="00CF702B"/>
    <w:rsid w:val="00CF79BC"/>
    <w:rsid w:val="00D00F26"/>
    <w:rsid w:val="00D0122A"/>
    <w:rsid w:val="00D014A7"/>
    <w:rsid w:val="00D0223D"/>
    <w:rsid w:val="00D0267D"/>
    <w:rsid w:val="00D029C3"/>
    <w:rsid w:val="00D02A82"/>
    <w:rsid w:val="00D02C1A"/>
    <w:rsid w:val="00D02D4A"/>
    <w:rsid w:val="00D047B0"/>
    <w:rsid w:val="00D05B20"/>
    <w:rsid w:val="00D0675D"/>
    <w:rsid w:val="00D06AA9"/>
    <w:rsid w:val="00D0759C"/>
    <w:rsid w:val="00D078FD"/>
    <w:rsid w:val="00D07F64"/>
    <w:rsid w:val="00D10D2D"/>
    <w:rsid w:val="00D10E46"/>
    <w:rsid w:val="00D10F40"/>
    <w:rsid w:val="00D113F8"/>
    <w:rsid w:val="00D122A6"/>
    <w:rsid w:val="00D12670"/>
    <w:rsid w:val="00D12F2E"/>
    <w:rsid w:val="00D13D8D"/>
    <w:rsid w:val="00D140A8"/>
    <w:rsid w:val="00D145C4"/>
    <w:rsid w:val="00D14D8D"/>
    <w:rsid w:val="00D15CD2"/>
    <w:rsid w:val="00D16854"/>
    <w:rsid w:val="00D16B3B"/>
    <w:rsid w:val="00D172FD"/>
    <w:rsid w:val="00D207C4"/>
    <w:rsid w:val="00D209E2"/>
    <w:rsid w:val="00D21C21"/>
    <w:rsid w:val="00D21CF5"/>
    <w:rsid w:val="00D22DFF"/>
    <w:rsid w:val="00D2413B"/>
    <w:rsid w:val="00D24663"/>
    <w:rsid w:val="00D247C5"/>
    <w:rsid w:val="00D2499A"/>
    <w:rsid w:val="00D24B66"/>
    <w:rsid w:val="00D2530A"/>
    <w:rsid w:val="00D25335"/>
    <w:rsid w:val="00D255D4"/>
    <w:rsid w:val="00D25723"/>
    <w:rsid w:val="00D259A6"/>
    <w:rsid w:val="00D263EB"/>
    <w:rsid w:val="00D26E2D"/>
    <w:rsid w:val="00D27474"/>
    <w:rsid w:val="00D30143"/>
    <w:rsid w:val="00D307CB"/>
    <w:rsid w:val="00D30B75"/>
    <w:rsid w:val="00D30CFA"/>
    <w:rsid w:val="00D3155B"/>
    <w:rsid w:val="00D31C9F"/>
    <w:rsid w:val="00D31E67"/>
    <w:rsid w:val="00D32101"/>
    <w:rsid w:val="00D328A7"/>
    <w:rsid w:val="00D32A03"/>
    <w:rsid w:val="00D32A4F"/>
    <w:rsid w:val="00D3387E"/>
    <w:rsid w:val="00D33BC5"/>
    <w:rsid w:val="00D340BF"/>
    <w:rsid w:val="00D35442"/>
    <w:rsid w:val="00D35909"/>
    <w:rsid w:val="00D361A2"/>
    <w:rsid w:val="00D366EC"/>
    <w:rsid w:val="00D36C32"/>
    <w:rsid w:val="00D36E17"/>
    <w:rsid w:val="00D372B2"/>
    <w:rsid w:val="00D37793"/>
    <w:rsid w:val="00D37CA7"/>
    <w:rsid w:val="00D40004"/>
    <w:rsid w:val="00D40090"/>
    <w:rsid w:val="00D402CC"/>
    <w:rsid w:val="00D40EAD"/>
    <w:rsid w:val="00D410BB"/>
    <w:rsid w:val="00D41D44"/>
    <w:rsid w:val="00D42749"/>
    <w:rsid w:val="00D427ED"/>
    <w:rsid w:val="00D427F6"/>
    <w:rsid w:val="00D43B29"/>
    <w:rsid w:val="00D43C9B"/>
    <w:rsid w:val="00D43E9E"/>
    <w:rsid w:val="00D4425E"/>
    <w:rsid w:val="00D44BEE"/>
    <w:rsid w:val="00D44C36"/>
    <w:rsid w:val="00D4525F"/>
    <w:rsid w:val="00D45282"/>
    <w:rsid w:val="00D45761"/>
    <w:rsid w:val="00D45A68"/>
    <w:rsid w:val="00D45F5F"/>
    <w:rsid w:val="00D46218"/>
    <w:rsid w:val="00D47985"/>
    <w:rsid w:val="00D50243"/>
    <w:rsid w:val="00D50D74"/>
    <w:rsid w:val="00D5126C"/>
    <w:rsid w:val="00D517A0"/>
    <w:rsid w:val="00D51AF7"/>
    <w:rsid w:val="00D5217C"/>
    <w:rsid w:val="00D52663"/>
    <w:rsid w:val="00D533AA"/>
    <w:rsid w:val="00D53472"/>
    <w:rsid w:val="00D5415B"/>
    <w:rsid w:val="00D5456A"/>
    <w:rsid w:val="00D54B2C"/>
    <w:rsid w:val="00D54F38"/>
    <w:rsid w:val="00D5516F"/>
    <w:rsid w:val="00D55424"/>
    <w:rsid w:val="00D55700"/>
    <w:rsid w:val="00D55CDB"/>
    <w:rsid w:val="00D55E0A"/>
    <w:rsid w:val="00D55EA2"/>
    <w:rsid w:val="00D55F2E"/>
    <w:rsid w:val="00D566AA"/>
    <w:rsid w:val="00D570F3"/>
    <w:rsid w:val="00D57272"/>
    <w:rsid w:val="00D57426"/>
    <w:rsid w:val="00D5746E"/>
    <w:rsid w:val="00D5782F"/>
    <w:rsid w:val="00D57E91"/>
    <w:rsid w:val="00D60ED1"/>
    <w:rsid w:val="00D61BF3"/>
    <w:rsid w:val="00D6204D"/>
    <w:rsid w:val="00D6299C"/>
    <w:rsid w:val="00D62BFB"/>
    <w:rsid w:val="00D62E4E"/>
    <w:rsid w:val="00D630CC"/>
    <w:rsid w:val="00D6327C"/>
    <w:rsid w:val="00D63541"/>
    <w:rsid w:val="00D64641"/>
    <w:rsid w:val="00D646E8"/>
    <w:rsid w:val="00D647A1"/>
    <w:rsid w:val="00D65008"/>
    <w:rsid w:val="00D650C0"/>
    <w:rsid w:val="00D65E5D"/>
    <w:rsid w:val="00D662C0"/>
    <w:rsid w:val="00D67761"/>
    <w:rsid w:val="00D67CEF"/>
    <w:rsid w:val="00D67F53"/>
    <w:rsid w:val="00D70515"/>
    <w:rsid w:val="00D70E1B"/>
    <w:rsid w:val="00D70FA7"/>
    <w:rsid w:val="00D71B6E"/>
    <w:rsid w:val="00D71CDD"/>
    <w:rsid w:val="00D72C08"/>
    <w:rsid w:val="00D73A2A"/>
    <w:rsid w:val="00D74846"/>
    <w:rsid w:val="00D7486C"/>
    <w:rsid w:val="00D748F0"/>
    <w:rsid w:val="00D74E85"/>
    <w:rsid w:val="00D751E0"/>
    <w:rsid w:val="00D753E8"/>
    <w:rsid w:val="00D75E0E"/>
    <w:rsid w:val="00D76502"/>
    <w:rsid w:val="00D76667"/>
    <w:rsid w:val="00D776E5"/>
    <w:rsid w:val="00D778EF"/>
    <w:rsid w:val="00D77D59"/>
    <w:rsid w:val="00D80401"/>
    <w:rsid w:val="00D804E5"/>
    <w:rsid w:val="00D80FA1"/>
    <w:rsid w:val="00D81804"/>
    <w:rsid w:val="00D81EF9"/>
    <w:rsid w:val="00D81F13"/>
    <w:rsid w:val="00D82352"/>
    <w:rsid w:val="00D8269A"/>
    <w:rsid w:val="00D82726"/>
    <w:rsid w:val="00D82841"/>
    <w:rsid w:val="00D83772"/>
    <w:rsid w:val="00D840CE"/>
    <w:rsid w:val="00D84C0D"/>
    <w:rsid w:val="00D84CB7"/>
    <w:rsid w:val="00D85077"/>
    <w:rsid w:val="00D8549A"/>
    <w:rsid w:val="00D855CD"/>
    <w:rsid w:val="00D86444"/>
    <w:rsid w:val="00D86749"/>
    <w:rsid w:val="00D87223"/>
    <w:rsid w:val="00D90231"/>
    <w:rsid w:val="00D903F5"/>
    <w:rsid w:val="00D90908"/>
    <w:rsid w:val="00D90FC1"/>
    <w:rsid w:val="00D9123F"/>
    <w:rsid w:val="00D92368"/>
    <w:rsid w:val="00D928A1"/>
    <w:rsid w:val="00D929A8"/>
    <w:rsid w:val="00D92B1E"/>
    <w:rsid w:val="00D92C1C"/>
    <w:rsid w:val="00D9438E"/>
    <w:rsid w:val="00D94411"/>
    <w:rsid w:val="00D948E3"/>
    <w:rsid w:val="00D9561F"/>
    <w:rsid w:val="00D957D9"/>
    <w:rsid w:val="00D95EA7"/>
    <w:rsid w:val="00D960C6"/>
    <w:rsid w:val="00D961E0"/>
    <w:rsid w:val="00D9664E"/>
    <w:rsid w:val="00D96F2D"/>
    <w:rsid w:val="00D97093"/>
    <w:rsid w:val="00D972A5"/>
    <w:rsid w:val="00D973F9"/>
    <w:rsid w:val="00D9757C"/>
    <w:rsid w:val="00D97A84"/>
    <w:rsid w:val="00DA035E"/>
    <w:rsid w:val="00DA059A"/>
    <w:rsid w:val="00DA1077"/>
    <w:rsid w:val="00DA1C24"/>
    <w:rsid w:val="00DA1D6C"/>
    <w:rsid w:val="00DA3284"/>
    <w:rsid w:val="00DA3636"/>
    <w:rsid w:val="00DA389E"/>
    <w:rsid w:val="00DA445A"/>
    <w:rsid w:val="00DA4E7B"/>
    <w:rsid w:val="00DA59BB"/>
    <w:rsid w:val="00DA5AE3"/>
    <w:rsid w:val="00DA5D9E"/>
    <w:rsid w:val="00DA7069"/>
    <w:rsid w:val="00DA71D4"/>
    <w:rsid w:val="00DB090F"/>
    <w:rsid w:val="00DB16D0"/>
    <w:rsid w:val="00DB1B18"/>
    <w:rsid w:val="00DB2A29"/>
    <w:rsid w:val="00DB3578"/>
    <w:rsid w:val="00DB3A8C"/>
    <w:rsid w:val="00DB3B63"/>
    <w:rsid w:val="00DB3F7C"/>
    <w:rsid w:val="00DB418B"/>
    <w:rsid w:val="00DB419C"/>
    <w:rsid w:val="00DB4689"/>
    <w:rsid w:val="00DB6058"/>
    <w:rsid w:val="00DB661D"/>
    <w:rsid w:val="00DB67A4"/>
    <w:rsid w:val="00DB6AC6"/>
    <w:rsid w:val="00DB6E72"/>
    <w:rsid w:val="00DB6EE0"/>
    <w:rsid w:val="00DB74C5"/>
    <w:rsid w:val="00DB7E46"/>
    <w:rsid w:val="00DC0911"/>
    <w:rsid w:val="00DC0A7A"/>
    <w:rsid w:val="00DC0AFD"/>
    <w:rsid w:val="00DC0CFC"/>
    <w:rsid w:val="00DC13EA"/>
    <w:rsid w:val="00DC2131"/>
    <w:rsid w:val="00DC242D"/>
    <w:rsid w:val="00DC26EB"/>
    <w:rsid w:val="00DC2DE8"/>
    <w:rsid w:val="00DC2E38"/>
    <w:rsid w:val="00DC3192"/>
    <w:rsid w:val="00DC3339"/>
    <w:rsid w:val="00DC350A"/>
    <w:rsid w:val="00DC3772"/>
    <w:rsid w:val="00DC3C2E"/>
    <w:rsid w:val="00DC3E4C"/>
    <w:rsid w:val="00DC475D"/>
    <w:rsid w:val="00DC5044"/>
    <w:rsid w:val="00DC56D0"/>
    <w:rsid w:val="00DC5937"/>
    <w:rsid w:val="00DC5B25"/>
    <w:rsid w:val="00DC6A12"/>
    <w:rsid w:val="00DC6E57"/>
    <w:rsid w:val="00DC7596"/>
    <w:rsid w:val="00DC75C6"/>
    <w:rsid w:val="00DC7B16"/>
    <w:rsid w:val="00DC7E13"/>
    <w:rsid w:val="00DD0625"/>
    <w:rsid w:val="00DD275F"/>
    <w:rsid w:val="00DD2CF5"/>
    <w:rsid w:val="00DD3289"/>
    <w:rsid w:val="00DD38DF"/>
    <w:rsid w:val="00DD4004"/>
    <w:rsid w:val="00DD4BD3"/>
    <w:rsid w:val="00DD4E60"/>
    <w:rsid w:val="00DD500A"/>
    <w:rsid w:val="00DD5457"/>
    <w:rsid w:val="00DD5924"/>
    <w:rsid w:val="00DD62E8"/>
    <w:rsid w:val="00DD7022"/>
    <w:rsid w:val="00DD7656"/>
    <w:rsid w:val="00DE04AC"/>
    <w:rsid w:val="00DE0893"/>
    <w:rsid w:val="00DE1327"/>
    <w:rsid w:val="00DE1373"/>
    <w:rsid w:val="00DE2437"/>
    <w:rsid w:val="00DE2730"/>
    <w:rsid w:val="00DE2CAA"/>
    <w:rsid w:val="00DE2DD2"/>
    <w:rsid w:val="00DE3087"/>
    <w:rsid w:val="00DE32CD"/>
    <w:rsid w:val="00DE336F"/>
    <w:rsid w:val="00DE3B96"/>
    <w:rsid w:val="00DE3C76"/>
    <w:rsid w:val="00DE40B9"/>
    <w:rsid w:val="00DE439C"/>
    <w:rsid w:val="00DE4D78"/>
    <w:rsid w:val="00DE4DDE"/>
    <w:rsid w:val="00DE6964"/>
    <w:rsid w:val="00DE6AB5"/>
    <w:rsid w:val="00DE6BD1"/>
    <w:rsid w:val="00DE71DF"/>
    <w:rsid w:val="00DE72C1"/>
    <w:rsid w:val="00DE7FA8"/>
    <w:rsid w:val="00DE7FED"/>
    <w:rsid w:val="00DF03B2"/>
    <w:rsid w:val="00DF0569"/>
    <w:rsid w:val="00DF174B"/>
    <w:rsid w:val="00DF1B47"/>
    <w:rsid w:val="00DF1E5A"/>
    <w:rsid w:val="00DF245C"/>
    <w:rsid w:val="00DF2462"/>
    <w:rsid w:val="00DF261B"/>
    <w:rsid w:val="00DF29A2"/>
    <w:rsid w:val="00DF2C53"/>
    <w:rsid w:val="00DF2E23"/>
    <w:rsid w:val="00DF49D4"/>
    <w:rsid w:val="00DF50C6"/>
    <w:rsid w:val="00DF52FD"/>
    <w:rsid w:val="00DF5730"/>
    <w:rsid w:val="00DF5A40"/>
    <w:rsid w:val="00DF637B"/>
    <w:rsid w:val="00DF6434"/>
    <w:rsid w:val="00DF6B0C"/>
    <w:rsid w:val="00DF6FA4"/>
    <w:rsid w:val="00DF7071"/>
    <w:rsid w:val="00DF7A9F"/>
    <w:rsid w:val="00DF7B1A"/>
    <w:rsid w:val="00DF7CBD"/>
    <w:rsid w:val="00E00626"/>
    <w:rsid w:val="00E006D2"/>
    <w:rsid w:val="00E01265"/>
    <w:rsid w:val="00E01823"/>
    <w:rsid w:val="00E01B65"/>
    <w:rsid w:val="00E03748"/>
    <w:rsid w:val="00E03C8B"/>
    <w:rsid w:val="00E03F48"/>
    <w:rsid w:val="00E043DA"/>
    <w:rsid w:val="00E04900"/>
    <w:rsid w:val="00E04C9E"/>
    <w:rsid w:val="00E04EA1"/>
    <w:rsid w:val="00E04F0E"/>
    <w:rsid w:val="00E05065"/>
    <w:rsid w:val="00E054C7"/>
    <w:rsid w:val="00E0572E"/>
    <w:rsid w:val="00E057F2"/>
    <w:rsid w:val="00E05D24"/>
    <w:rsid w:val="00E05E78"/>
    <w:rsid w:val="00E05F0D"/>
    <w:rsid w:val="00E060C6"/>
    <w:rsid w:val="00E06F30"/>
    <w:rsid w:val="00E06FC7"/>
    <w:rsid w:val="00E0701E"/>
    <w:rsid w:val="00E079A3"/>
    <w:rsid w:val="00E107E1"/>
    <w:rsid w:val="00E10A81"/>
    <w:rsid w:val="00E10ACA"/>
    <w:rsid w:val="00E11699"/>
    <w:rsid w:val="00E12719"/>
    <w:rsid w:val="00E12D32"/>
    <w:rsid w:val="00E1304D"/>
    <w:rsid w:val="00E1349C"/>
    <w:rsid w:val="00E14112"/>
    <w:rsid w:val="00E1497D"/>
    <w:rsid w:val="00E14FF2"/>
    <w:rsid w:val="00E15614"/>
    <w:rsid w:val="00E158E0"/>
    <w:rsid w:val="00E15A4D"/>
    <w:rsid w:val="00E1604C"/>
    <w:rsid w:val="00E16D41"/>
    <w:rsid w:val="00E1737F"/>
    <w:rsid w:val="00E17FA4"/>
    <w:rsid w:val="00E17FEE"/>
    <w:rsid w:val="00E208C8"/>
    <w:rsid w:val="00E2181A"/>
    <w:rsid w:val="00E21AD2"/>
    <w:rsid w:val="00E22935"/>
    <w:rsid w:val="00E22B96"/>
    <w:rsid w:val="00E22BAB"/>
    <w:rsid w:val="00E22C1C"/>
    <w:rsid w:val="00E22D01"/>
    <w:rsid w:val="00E23F13"/>
    <w:rsid w:val="00E249FB"/>
    <w:rsid w:val="00E24B8E"/>
    <w:rsid w:val="00E2523D"/>
    <w:rsid w:val="00E25454"/>
    <w:rsid w:val="00E25CA8"/>
    <w:rsid w:val="00E25CDE"/>
    <w:rsid w:val="00E26B71"/>
    <w:rsid w:val="00E26F49"/>
    <w:rsid w:val="00E26F93"/>
    <w:rsid w:val="00E27687"/>
    <w:rsid w:val="00E30151"/>
    <w:rsid w:val="00E301E6"/>
    <w:rsid w:val="00E304DA"/>
    <w:rsid w:val="00E30894"/>
    <w:rsid w:val="00E30B5A"/>
    <w:rsid w:val="00E31911"/>
    <w:rsid w:val="00E32704"/>
    <w:rsid w:val="00E335FF"/>
    <w:rsid w:val="00E33B65"/>
    <w:rsid w:val="00E343E6"/>
    <w:rsid w:val="00E357ED"/>
    <w:rsid w:val="00E35F06"/>
    <w:rsid w:val="00E36102"/>
    <w:rsid w:val="00E361E9"/>
    <w:rsid w:val="00E366AD"/>
    <w:rsid w:val="00E367A3"/>
    <w:rsid w:val="00E36D61"/>
    <w:rsid w:val="00E36E10"/>
    <w:rsid w:val="00E408FC"/>
    <w:rsid w:val="00E41839"/>
    <w:rsid w:val="00E41B63"/>
    <w:rsid w:val="00E41DA4"/>
    <w:rsid w:val="00E42201"/>
    <w:rsid w:val="00E427D6"/>
    <w:rsid w:val="00E42CC9"/>
    <w:rsid w:val="00E4404D"/>
    <w:rsid w:val="00E4441E"/>
    <w:rsid w:val="00E44448"/>
    <w:rsid w:val="00E44C92"/>
    <w:rsid w:val="00E44F14"/>
    <w:rsid w:val="00E44F73"/>
    <w:rsid w:val="00E4522B"/>
    <w:rsid w:val="00E45925"/>
    <w:rsid w:val="00E45A34"/>
    <w:rsid w:val="00E464CE"/>
    <w:rsid w:val="00E46725"/>
    <w:rsid w:val="00E4685D"/>
    <w:rsid w:val="00E46E39"/>
    <w:rsid w:val="00E46E56"/>
    <w:rsid w:val="00E47261"/>
    <w:rsid w:val="00E50010"/>
    <w:rsid w:val="00E509E9"/>
    <w:rsid w:val="00E522B4"/>
    <w:rsid w:val="00E52649"/>
    <w:rsid w:val="00E528A2"/>
    <w:rsid w:val="00E52C6C"/>
    <w:rsid w:val="00E53953"/>
    <w:rsid w:val="00E54150"/>
    <w:rsid w:val="00E54571"/>
    <w:rsid w:val="00E54F37"/>
    <w:rsid w:val="00E54FFD"/>
    <w:rsid w:val="00E556FA"/>
    <w:rsid w:val="00E55804"/>
    <w:rsid w:val="00E55AE9"/>
    <w:rsid w:val="00E56261"/>
    <w:rsid w:val="00E56889"/>
    <w:rsid w:val="00E56C25"/>
    <w:rsid w:val="00E56E86"/>
    <w:rsid w:val="00E57CFA"/>
    <w:rsid w:val="00E60169"/>
    <w:rsid w:val="00E60307"/>
    <w:rsid w:val="00E6041F"/>
    <w:rsid w:val="00E60544"/>
    <w:rsid w:val="00E60631"/>
    <w:rsid w:val="00E6085A"/>
    <w:rsid w:val="00E60DB9"/>
    <w:rsid w:val="00E612E0"/>
    <w:rsid w:val="00E61EB1"/>
    <w:rsid w:val="00E61EE6"/>
    <w:rsid w:val="00E62BF9"/>
    <w:rsid w:val="00E63DA9"/>
    <w:rsid w:val="00E644A5"/>
    <w:rsid w:val="00E64B5B"/>
    <w:rsid w:val="00E64E0C"/>
    <w:rsid w:val="00E65039"/>
    <w:rsid w:val="00E6528E"/>
    <w:rsid w:val="00E6533C"/>
    <w:rsid w:val="00E6587A"/>
    <w:rsid w:val="00E66001"/>
    <w:rsid w:val="00E661EC"/>
    <w:rsid w:val="00E667E5"/>
    <w:rsid w:val="00E66BD1"/>
    <w:rsid w:val="00E66DDD"/>
    <w:rsid w:val="00E670F7"/>
    <w:rsid w:val="00E67BE8"/>
    <w:rsid w:val="00E7082B"/>
    <w:rsid w:val="00E70D7F"/>
    <w:rsid w:val="00E7117F"/>
    <w:rsid w:val="00E716AA"/>
    <w:rsid w:val="00E71C52"/>
    <w:rsid w:val="00E727AF"/>
    <w:rsid w:val="00E73016"/>
    <w:rsid w:val="00E73325"/>
    <w:rsid w:val="00E73C02"/>
    <w:rsid w:val="00E74788"/>
    <w:rsid w:val="00E75362"/>
    <w:rsid w:val="00E759E1"/>
    <w:rsid w:val="00E7636E"/>
    <w:rsid w:val="00E77523"/>
    <w:rsid w:val="00E77909"/>
    <w:rsid w:val="00E77B5F"/>
    <w:rsid w:val="00E8028C"/>
    <w:rsid w:val="00E812DA"/>
    <w:rsid w:val="00E816D0"/>
    <w:rsid w:val="00E81719"/>
    <w:rsid w:val="00E81C0F"/>
    <w:rsid w:val="00E8215F"/>
    <w:rsid w:val="00E82825"/>
    <w:rsid w:val="00E82BA3"/>
    <w:rsid w:val="00E832B5"/>
    <w:rsid w:val="00E8368C"/>
    <w:rsid w:val="00E83BCC"/>
    <w:rsid w:val="00E83CD1"/>
    <w:rsid w:val="00E84B69"/>
    <w:rsid w:val="00E84FDA"/>
    <w:rsid w:val="00E85088"/>
    <w:rsid w:val="00E854B4"/>
    <w:rsid w:val="00E854B9"/>
    <w:rsid w:val="00E85F24"/>
    <w:rsid w:val="00E860DF"/>
    <w:rsid w:val="00E861E5"/>
    <w:rsid w:val="00E8674D"/>
    <w:rsid w:val="00E867E1"/>
    <w:rsid w:val="00E868D4"/>
    <w:rsid w:val="00E9067D"/>
    <w:rsid w:val="00E906F3"/>
    <w:rsid w:val="00E90C7B"/>
    <w:rsid w:val="00E914E3"/>
    <w:rsid w:val="00E918CE"/>
    <w:rsid w:val="00E91DB4"/>
    <w:rsid w:val="00E920CB"/>
    <w:rsid w:val="00E925E0"/>
    <w:rsid w:val="00E92E6E"/>
    <w:rsid w:val="00E93322"/>
    <w:rsid w:val="00E93E4F"/>
    <w:rsid w:val="00E94209"/>
    <w:rsid w:val="00E9464B"/>
    <w:rsid w:val="00E94688"/>
    <w:rsid w:val="00E94F16"/>
    <w:rsid w:val="00E9538A"/>
    <w:rsid w:val="00E955AC"/>
    <w:rsid w:val="00E95784"/>
    <w:rsid w:val="00E957B7"/>
    <w:rsid w:val="00E96630"/>
    <w:rsid w:val="00E969BF"/>
    <w:rsid w:val="00E97003"/>
    <w:rsid w:val="00E97119"/>
    <w:rsid w:val="00E97FF4"/>
    <w:rsid w:val="00EA05BB"/>
    <w:rsid w:val="00EA0D0A"/>
    <w:rsid w:val="00EA0EA0"/>
    <w:rsid w:val="00EA108F"/>
    <w:rsid w:val="00EA11D6"/>
    <w:rsid w:val="00EA148A"/>
    <w:rsid w:val="00EA173E"/>
    <w:rsid w:val="00EA2A46"/>
    <w:rsid w:val="00EA2F10"/>
    <w:rsid w:val="00EA3397"/>
    <w:rsid w:val="00EA351C"/>
    <w:rsid w:val="00EA35C0"/>
    <w:rsid w:val="00EA3A72"/>
    <w:rsid w:val="00EA41AC"/>
    <w:rsid w:val="00EA4541"/>
    <w:rsid w:val="00EA4BEE"/>
    <w:rsid w:val="00EA50EB"/>
    <w:rsid w:val="00EA5622"/>
    <w:rsid w:val="00EA5759"/>
    <w:rsid w:val="00EA6121"/>
    <w:rsid w:val="00EA662E"/>
    <w:rsid w:val="00EB0133"/>
    <w:rsid w:val="00EB015E"/>
    <w:rsid w:val="00EB033D"/>
    <w:rsid w:val="00EB047A"/>
    <w:rsid w:val="00EB061C"/>
    <w:rsid w:val="00EB0D59"/>
    <w:rsid w:val="00EB0E2D"/>
    <w:rsid w:val="00EB131F"/>
    <w:rsid w:val="00EB2159"/>
    <w:rsid w:val="00EB2224"/>
    <w:rsid w:val="00EB22DB"/>
    <w:rsid w:val="00EB26DA"/>
    <w:rsid w:val="00EB37CE"/>
    <w:rsid w:val="00EB3DF9"/>
    <w:rsid w:val="00EB4141"/>
    <w:rsid w:val="00EB472A"/>
    <w:rsid w:val="00EB5028"/>
    <w:rsid w:val="00EB5797"/>
    <w:rsid w:val="00EB5DA7"/>
    <w:rsid w:val="00EB640E"/>
    <w:rsid w:val="00EB78BF"/>
    <w:rsid w:val="00EB7D46"/>
    <w:rsid w:val="00EC0B90"/>
    <w:rsid w:val="00EC1031"/>
    <w:rsid w:val="00EC187E"/>
    <w:rsid w:val="00EC249F"/>
    <w:rsid w:val="00EC30A7"/>
    <w:rsid w:val="00EC30DA"/>
    <w:rsid w:val="00EC3196"/>
    <w:rsid w:val="00EC3B2F"/>
    <w:rsid w:val="00EC45E1"/>
    <w:rsid w:val="00EC5331"/>
    <w:rsid w:val="00EC5392"/>
    <w:rsid w:val="00EC593C"/>
    <w:rsid w:val="00EC600C"/>
    <w:rsid w:val="00EC6226"/>
    <w:rsid w:val="00EC62DD"/>
    <w:rsid w:val="00EC6461"/>
    <w:rsid w:val="00EC6BE5"/>
    <w:rsid w:val="00EC724F"/>
    <w:rsid w:val="00EC7A64"/>
    <w:rsid w:val="00ED082F"/>
    <w:rsid w:val="00ED1EFD"/>
    <w:rsid w:val="00ED1FE0"/>
    <w:rsid w:val="00ED2249"/>
    <w:rsid w:val="00ED2B41"/>
    <w:rsid w:val="00ED2C26"/>
    <w:rsid w:val="00ED3B4B"/>
    <w:rsid w:val="00ED3FB4"/>
    <w:rsid w:val="00ED4B56"/>
    <w:rsid w:val="00ED6066"/>
    <w:rsid w:val="00ED6213"/>
    <w:rsid w:val="00ED66F7"/>
    <w:rsid w:val="00ED68CA"/>
    <w:rsid w:val="00ED6FCE"/>
    <w:rsid w:val="00ED74CF"/>
    <w:rsid w:val="00ED7789"/>
    <w:rsid w:val="00ED7C1B"/>
    <w:rsid w:val="00EE0619"/>
    <w:rsid w:val="00EE12C4"/>
    <w:rsid w:val="00EE16E2"/>
    <w:rsid w:val="00EE1717"/>
    <w:rsid w:val="00EE177B"/>
    <w:rsid w:val="00EE1954"/>
    <w:rsid w:val="00EE1DC6"/>
    <w:rsid w:val="00EE220E"/>
    <w:rsid w:val="00EE2619"/>
    <w:rsid w:val="00EE29E4"/>
    <w:rsid w:val="00EE2A2A"/>
    <w:rsid w:val="00EE2B49"/>
    <w:rsid w:val="00EE3069"/>
    <w:rsid w:val="00EE3815"/>
    <w:rsid w:val="00EE3FDB"/>
    <w:rsid w:val="00EE4819"/>
    <w:rsid w:val="00EE48FD"/>
    <w:rsid w:val="00EE4BDA"/>
    <w:rsid w:val="00EE4E3D"/>
    <w:rsid w:val="00EE54D6"/>
    <w:rsid w:val="00EE6761"/>
    <w:rsid w:val="00EE6AC3"/>
    <w:rsid w:val="00EE6C5D"/>
    <w:rsid w:val="00EE700F"/>
    <w:rsid w:val="00EE74AF"/>
    <w:rsid w:val="00EF01F9"/>
    <w:rsid w:val="00EF03AD"/>
    <w:rsid w:val="00EF0F7C"/>
    <w:rsid w:val="00EF1376"/>
    <w:rsid w:val="00EF1659"/>
    <w:rsid w:val="00EF1F10"/>
    <w:rsid w:val="00EF275E"/>
    <w:rsid w:val="00EF3536"/>
    <w:rsid w:val="00EF39F6"/>
    <w:rsid w:val="00EF3F15"/>
    <w:rsid w:val="00EF435C"/>
    <w:rsid w:val="00EF4879"/>
    <w:rsid w:val="00EF4D38"/>
    <w:rsid w:val="00EF5110"/>
    <w:rsid w:val="00EF57A5"/>
    <w:rsid w:val="00EF5B8C"/>
    <w:rsid w:val="00EF69E3"/>
    <w:rsid w:val="00EF7795"/>
    <w:rsid w:val="00F000D9"/>
    <w:rsid w:val="00F00AA1"/>
    <w:rsid w:val="00F00E46"/>
    <w:rsid w:val="00F0121B"/>
    <w:rsid w:val="00F015E0"/>
    <w:rsid w:val="00F026ED"/>
    <w:rsid w:val="00F029F7"/>
    <w:rsid w:val="00F0346F"/>
    <w:rsid w:val="00F036E9"/>
    <w:rsid w:val="00F042A3"/>
    <w:rsid w:val="00F044C4"/>
    <w:rsid w:val="00F04A87"/>
    <w:rsid w:val="00F04DBA"/>
    <w:rsid w:val="00F04DC8"/>
    <w:rsid w:val="00F04EC1"/>
    <w:rsid w:val="00F04F5F"/>
    <w:rsid w:val="00F0535F"/>
    <w:rsid w:val="00F053FA"/>
    <w:rsid w:val="00F05C1F"/>
    <w:rsid w:val="00F05C9A"/>
    <w:rsid w:val="00F0617A"/>
    <w:rsid w:val="00F0663E"/>
    <w:rsid w:val="00F06D8D"/>
    <w:rsid w:val="00F06F36"/>
    <w:rsid w:val="00F07F17"/>
    <w:rsid w:val="00F106EA"/>
    <w:rsid w:val="00F114E1"/>
    <w:rsid w:val="00F11D44"/>
    <w:rsid w:val="00F11D72"/>
    <w:rsid w:val="00F11DBF"/>
    <w:rsid w:val="00F11ED4"/>
    <w:rsid w:val="00F12630"/>
    <w:rsid w:val="00F1292E"/>
    <w:rsid w:val="00F12C6B"/>
    <w:rsid w:val="00F143F9"/>
    <w:rsid w:val="00F1460F"/>
    <w:rsid w:val="00F14B6E"/>
    <w:rsid w:val="00F15DAD"/>
    <w:rsid w:val="00F15DF2"/>
    <w:rsid w:val="00F1671A"/>
    <w:rsid w:val="00F16BE9"/>
    <w:rsid w:val="00F17404"/>
    <w:rsid w:val="00F177DE"/>
    <w:rsid w:val="00F1782E"/>
    <w:rsid w:val="00F2090D"/>
    <w:rsid w:val="00F2138C"/>
    <w:rsid w:val="00F218DA"/>
    <w:rsid w:val="00F22755"/>
    <w:rsid w:val="00F22894"/>
    <w:rsid w:val="00F2304E"/>
    <w:rsid w:val="00F23514"/>
    <w:rsid w:val="00F2352A"/>
    <w:rsid w:val="00F236E8"/>
    <w:rsid w:val="00F2484E"/>
    <w:rsid w:val="00F249BC"/>
    <w:rsid w:val="00F260F7"/>
    <w:rsid w:val="00F261DD"/>
    <w:rsid w:val="00F262FE"/>
    <w:rsid w:val="00F26DE3"/>
    <w:rsid w:val="00F273E0"/>
    <w:rsid w:val="00F274C9"/>
    <w:rsid w:val="00F276B5"/>
    <w:rsid w:val="00F27938"/>
    <w:rsid w:val="00F3081F"/>
    <w:rsid w:val="00F30E37"/>
    <w:rsid w:val="00F317A6"/>
    <w:rsid w:val="00F317FE"/>
    <w:rsid w:val="00F31D92"/>
    <w:rsid w:val="00F31FA4"/>
    <w:rsid w:val="00F321DF"/>
    <w:rsid w:val="00F32710"/>
    <w:rsid w:val="00F32CB3"/>
    <w:rsid w:val="00F33615"/>
    <w:rsid w:val="00F33A18"/>
    <w:rsid w:val="00F33B86"/>
    <w:rsid w:val="00F33CC9"/>
    <w:rsid w:val="00F344A2"/>
    <w:rsid w:val="00F34E28"/>
    <w:rsid w:val="00F34E8D"/>
    <w:rsid w:val="00F34F1D"/>
    <w:rsid w:val="00F355E7"/>
    <w:rsid w:val="00F356E6"/>
    <w:rsid w:val="00F35A90"/>
    <w:rsid w:val="00F35B42"/>
    <w:rsid w:val="00F36213"/>
    <w:rsid w:val="00F36243"/>
    <w:rsid w:val="00F37262"/>
    <w:rsid w:val="00F37357"/>
    <w:rsid w:val="00F401F9"/>
    <w:rsid w:val="00F40226"/>
    <w:rsid w:val="00F40859"/>
    <w:rsid w:val="00F4106D"/>
    <w:rsid w:val="00F423B2"/>
    <w:rsid w:val="00F423C3"/>
    <w:rsid w:val="00F42418"/>
    <w:rsid w:val="00F4269F"/>
    <w:rsid w:val="00F435FD"/>
    <w:rsid w:val="00F43BCA"/>
    <w:rsid w:val="00F43D7F"/>
    <w:rsid w:val="00F43F20"/>
    <w:rsid w:val="00F441B0"/>
    <w:rsid w:val="00F442CF"/>
    <w:rsid w:val="00F443E0"/>
    <w:rsid w:val="00F445FC"/>
    <w:rsid w:val="00F44E6A"/>
    <w:rsid w:val="00F45013"/>
    <w:rsid w:val="00F4506C"/>
    <w:rsid w:val="00F458D7"/>
    <w:rsid w:val="00F45C69"/>
    <w:rsid w:val="00F467BA"/>
    <w:rsid w:val="00F46A90"/>
    <w:rsid w:val="00F471E9"/>
    <w:rsid w:val="00F47644"/>
    <w:rsid w:val="00F47715"/>
    <w:rsid w:val="00F500C4"/>
    <w:rsid w:val="00F504C2"/>
    <w:rsid w:val="00F511AF"/>
    <w:rsid w:val="00F51941"/>
    <w:rsid w:val="00F51FF5"/>
    <w:rsid w:val="00F52598"/>
    <w:rsid w:val="00F52ACC"/>
    <w:rsid w:val="00F539DF"/>
    <w:rsid w:val="00F542B0"/>
    <w:rsid w:val="00F548BB"/>
    <w:rsid w:val="00F54B25"/>
    <w:rsid w:val="00F55805"/>
    <w:rsid w:val="00F55A50"/>
    <w:rsid w:val="00F55B12"/>
    <w:rsid w:val="00F55E99"/>
    <w:rsid w:val="00F55F34"/>
    <w:rsid w:val="00F560B6"/>
    <w:rsid w:val="00F56EF3"/>
    <w:rsid w:val="00F57102"/>
    <w:rsid w:val="00F57415"/>
    <w:rsid w:val="00F575E9"/>
    <w:rsid w:val="00F57849"/>
    <w:rsid w:val="00F578AA"/>
    <w:rsid w:val="00F57A57"/>
    <w:rsid w:val="00F6076C"/>
    <w:rsid w:val="00F607EB"/>
    <w:rsid w:val="00F60D63"/>
    <w:rsid w:val="00F613BD"/>
    <w:rsid w:val="00F61F58"/>
    <w:rsid w:val="00F62947"/>
    <w:rsid w:val="00F62B48"/>
    <w:rsid w:val="00F63140"/>
    <w:rsid w:val="00F641B9"/>
    <w:rsid w:val="00F64D9B"/>
    <w:rsid w:val="00F64E7F"/>
    <w:rsid w:val="00F65595"/>
    <w:rsid w:val="00F65801"/>
    <w:rsid w:val="00F65BAE"/>
    <w:rsid w:val="00F65C0A"/>
    <w:rsid w:val="00F65D31"/>
    <w:rsid w:val="00F66B85"/>
    <w:rsid w:val="00F6772F"/>
    <w:rsid w:val="00F679B3"/>
    <w:rsid w:val="00F70341"/>
    <w:rsid w:val="00F70527"/>
    <w:rsid w:val="00F7090D"/>
    <w:rsid w:val="00F70C76"/>
    <w:rsid w:val="00F71954"/>
    <w:rsid w:val="00F71B50"/>
    <w:rsid w:val="00F71F31"/>
    <w:rsid w:val="00F725BD"/>
    <w:rsid w:val="00F7264D"/>
    <w:rsid w:val="00F72712"/>
    <w:rsid w:val="00F7288E"/>
    <w:rsid w:val="00F741B8"/>
    <w:rsid w:val="00F7464C"/>
    <w:rsid w:val="00F75986"/>
    <w:rsid w:val="00F7623C"/>
    <w:rsid w:val="00F762CC"/>
    <w:rsid w:val="00F763C7"/>
    <w:rsid w:val="00F765A5"/>
    <w:rsid w:val="00F76893"/>
    <w:rsid w:val="00F76E6D"/>
    <w:rsid w:val="00F76E74"/>
    <w:rsid w:val="00F7745D"/>
    <w:rsid w:val="00F80BD1"/>
    <w:rsid w:val="00F80C8F"/>
    <w:rsid w:val="00F8177D"/>
    <w:rsid w:val="00F81866"/>
    <w:rsid w:val="00F8201F"/>
    <w:rsid w:val="00F8202D"/>
    <w:rsid w:val="00F82A6B"/>
    <w:rsid w:val="00F82BAA"/>
    <w:rsid w:val="00F83E39"/>
    <w:rsid w:val="00F848C9"/>
    <w:rsid w:val="00F84D0B"/>
    <w:rsid w:val="00F853F2"/>
    <w:rsid w:val="00F855D5"/>
    <w:rsid w:val="00F85659"/>
    <w:rsid w:val="00F856DB"/>
    <w:rsid w:val="00F85742"/>
    <w:rsid w:val="00F869D4"/>
    <w:rsid w:val="00F90561"/>
    <w:rsid w:val="00F909DE"/>
    <w:rsid w:val="00F90E86"/>
    <w:rsid w:val="00F92595"/>
    <w:rsid w:val="00F9259C"/>
    <w:rsid w:val="00F92B1D"/>
    <w:rsid w:val="00F92B9D"/>
    <w:rsid w:val="00F92E1C"/>
    <w:rsid w:val="00F931D6"/>
    <w:rsid w:val="00F9320F"/>
    <w:rsid w:val="00F93387"/>
    <w:rsid w:val="00F935B2"/>
    <w:rsid w:val="00F93C68"/>
    <w:rsid w:val="00F9413F"/>
    <w:rsid w:val="00F94928"/>
    <w:rsid w:val="00F94D46"/>
    <w:rsid w:val="00F94F5B"/>
    <w:rsid w:val="00F959C9"/>
    <w:rsid w:val="00F95D13"/>
    <w:rsid w:val="00F95F4D"/>
    <w:rsid w:val="00F97564"/>
    <w:rsid w:val="00F9763D"/>
    <w:rsid w:val="00F97673"/>
    <w:rsid w:val="00F97865"/>
    <w:rsid w:val="00FA0623"/>
    <w:rsid w:val="00FA0A9D"/>
    <w:rsid w:val="00FA164E"/>
    <w:rsid w:val="00FA18EF"/>
    <w:rsid w:val="00FA1DA5"/>
    <w:rsid w:val="00FA23F0"/>
    <w:rsid w:val="00FA2758"/>
    <w:rsid w:val="00FA32DA"/>
    <w:rsid w:val="00FA5099"/>
    <w:rsid w:val="00FA57B2"/>
    <w:rsid w:val="00FA5B65"/>
    <w:rsid w:val="00FA5C49"/>
    <w:rsid w:val="00FA6262"/>
    <w:rsid w:val="00FA6274"/>
    <w:rsid w:val="00FB0195"/>
    <w:rsid w:val="00FB0296"/>
    <w:rsid w:val="00FB09CE"/>
    <w:rsid w:val="00FB0F4A"/>
    <w:rsid w:val="00FB1149"/>
    <w:rsid w:val="00FB1557"/>
    <w:rsid w:val="00FB1CC3"/>
    <w:rsid w:val="00FB1CF7"/>
    <w:rsid w:val="00FB1E8C"/>
    <w:rsid w:val="00FB2007"/>
    <w:rsid w:val="00FB22B2"/>
    <w:rsid w:val="00FB23EB"/>
    <w:rsid w:val="00FB27B6"/>
    <w:rsid w:val="00FB2D5D"/>
    <w:rsid w:val="00FB3B0F"/>
    <w:rsid w:val="00FB3BF9"/>
    <w:rsid w:val="00FB40B4"/>
    <w:rsid w:val="00FB4391"/>
    <w:rsid w:val="00FB4E20"/>
    <w:rsid w:val="00FB50D3"/>
    <w:rsid w:val="00FB5112"/>
    <w:rsid w:val="00FB511B"/>
    <w:rsid w:val="00FB5C19"/>
    <w:rsid w:val="00FB5F56"/>
    <w:rsid w:val="00FB603F"/>
    <w:rsid w:val="00FB6762"/>
    <w:rsid w:val="00FB6D96"/>
    <w:rsid w:val="00FB74C9"/>
    <w:rsid w:val="00FB761D"/>
    <w:rsid w:val="00FB7D34"/>
    <w:rsid w:val="00FB7F6A"/>
    <w:rsid w:val="00FC0265"/>
    <w:rsid w:val="00FC0EF9"/>
    <w:rsid w:val="00FC1D18"/>
    <w:rsid w:val="00FC2190"/>
    <w:rsid w:val="00FC24E7"/>
    <w:rsid w:val="00FC26CA"/>
    <w:rsid w:val="00FC2D07"/>
    <w:rsid w:val="00FC3543"/>
    <w:rsid w:val="00FC3757"/>
    <w:rsid w:val="00FC4BDB"/>
    <w:rsid w:val="00FC53BC"/>
    <w:rsid w:val="00FC5D44"/>
    <w:rsid w:val="00FC6EFA"/>
    <w:rsid w:val="00FC7031"/>
    <w:rsid w:val="00FD0629"/>
    <w:rsid w:val="00FD0C02"/>
    <w:rsid w:val="00FD10B5"/>
    <w:rsid w:val="00FD1963"/>
    <w:rsid w:val="00FD220D"/>
    <w:rsid w:val="00FD3BFD"/>
    <w:rsid w:val="00FD442C"/>
    <w:rsid w:val="00FD4945"/>
    <w:rsid w:val="00FD4C08"/>
    <w:rsid w:val="00FD51E7"/>
    <w:rsid w:val="00FD60E3"/>
    <w:rsid w:val="00FD6178"/>
    <w:rsid w:val="00FD62B7"/>
    <w:rsid w:val="00FD6573"/>
    <w:rsid w:val="00FD7BCC"/>
    <w:rsid w:val="00FD7C0E"/>
    <w:rsid w:val="00FD7FB6"/>
    <w:rsid w:val="00FE0239"/>
    <w:rsid w:val="00FE0460"/>
    <w:rsid w:val="00FE0B34"/>
    <w:rsid w:val="00FE0E6B"/>
    <w:rsid w:val="00FE101F"/>
    <w:rsid w:val="00FE26E7"/>
    <w:rsid w:val="00FE2AF9"/>
    <w:rsid w:val="00FE2C73"/>
    <w:rsid w:val="00FE2F75"/>
    <w:rsid w:val="00FE3090"/>
    <w:rsid w:val="00FE30BB"/>
    <w:rsid w:val="00FE3123"/>
    <w:rsid w:val="00FE3685"/>
    <w:rsid w:val="00FE3881"/>
    <w:rsid w:val="00FE3D35"/>
    <w:rsid w:val="00FE4872"/>
    <w:rsid w:val="00FE4A53"/>
    <w:rsid w:val="00FE59C7"/>
    <w:rsid w:val="00FE5D56"/>
    <w:rsid w:val="00FE6573"/>
    <w:rsid w:val="00FE696F"/>
    <w:rsid w:val="00FE6B31"/>
    <w:rsid w:val="00FE6DA4"/>
    <w:rsid w:val="00FE6DF5"/>
    <w:rsid w:val="00FE6E8F"/>
    <w:rsid w:val="00FE78BF"/>
    <w:rsid w:val="00FE7BB5"/>
    <w:rsid w:val="00FF0159"/>
    <w:rsid w:val="00FF0806"/>
    <w:rsid w:val="00FF0E8D"/>
    <w:rsid w:val="00FF26CD"/>
    <w:rsid w:val="00FF28A5"/>
    <w:rsid w:val="00FF2D00"/>
    <w:rsid w:val="00FF5282"/>
    <w:rsid w:val="00FF5F4C"/>
    <w:rsid w:val="00FF6877"/>
    <w:rsid w:val="00FF6B7A"/>
    <w:rsid w:val="00FF6F01"/>
    <w:rsid w:val="00FF734A"/>
    <w:rsid w:val="00FF7451"/>
    <w:rsid w:val="00FF7C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5F03"/>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1F30D5"/>
    <w:pPr>
      <w:spacing w:after="0" w:line="240" w:lineRule="auto"/>
    </w:pPr>
  </w:style>
  <w:style w:type="character" w:customStyle="1" w:styleId="a4">
    <w:name w:val="Абзац списку Знак"/>
    <w:basedOn w:val="a0"/>
    <w:link w:val="a3"/>
    <w:uiPriority w:val="34"/>
    <w:locked/>
    <w:rsid w:val="00E6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2734981">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8707646">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57823587">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735083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64868023">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2BED-294A-474B-8962-F418220E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179621</Words>
  <Characters>102384</Characters>
  <Application>Microsoft Office Word</Application>
  <DocSecurity>0</DocSecurity>
  <Lines>853</Lines>
  <Paragraphs>562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281443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2</cp:revision>
  <dcterms:created xsi:type="dcterms:W3CDTF">2026-03-25T07:33:00Z</dcterms:created>
  <dcterms:modified xsi:type="dcterms:W3CDTF">2026-03-25T07:33:00Z</dcterms:modified>
</cp:coreProperties>
</file>