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36DFD9" w14:textId="77777777" w:rsidR="000902D4" w:rsidRPr="003B2F04" w:rsidRDefault="000902D4" w:rsidP="000902D4">
      <w:pPr>
        <w:spacing w:after="0" w:line="240" w:lineRule="auto"/>
        <w:ind w:firstLine="709"/>
        <w:jc w:val="center"/>
        <w:rPr>
          <w:rFonts w:ascii="Times New Roman" w:eastAsia="Times New Roman" w:hAnsi="Times New Roman" w:cs="Times New Roman"/>
          <w:b/>
          <w:color w:val="000000"/>
          <w:sz w:val="28"/>
          <w:szCs w:val="28"/>
          <w:lang w:eastAsia="uk-UA"/>
        </w:rPr>
      </w:pPr>
      <w:r w:rsidRPr="003B2F04">
        <w:rPr>
          <w:rFonts w:ascii="Times New Roman" w:eastAsia="Times New Roman" w:hAnsi="Times New Roman" w:cs="Times New Roman"/>
          <w:b/>
          <w:color w:val="000000"/>
          <w:sz w:val="28"/>
          <w:szCs w:val="28"/>
          <w:lang w:eastAsia="uk-UA"/>
        </w:rPr>
        <w:t>Порівняльна таблиця</w:t>
      </w:r>
    </w:p>
    <w:p w14:paraId="1D366CEA" w14:textId="77777777" w:rsidR="00364D02" w:rsidRPr="003B2F04" w:rsidRDefault="000902D4" w:rsidP="000902D4">
      <w:pPr>
        <w:spacing w:after="0" w:line="240" w:lineRule="auto"/>
        <w:ind w:firstLine="709"/>
        <w:jc w:val="center"/>
        <w:rPr>
          <w:rFonts w:ascii="Times New Roman" w:eastAsia="Times New Roman" w:hAnsi="Times New Roman" w:cs="Times New Roman"/>
          <w:b/>
          <w:color w:val="000000"/>
          <w:sz w:val="28"/>
          <w:szCs w:val="28"/>
          <w:lang w:eastAsia="uk-UA"/>
        </w:rPr>
      </w:pPr>
      <w:r w:rsidRPr="003B2F04">
        <w:rPr>
          <w:rFonts w:ascii="Times New Roman" w:eastAsia="Times New Roman" w:hAnsi="Times New Roman" w:cs="Times New Roman"/>
          <w:b/>
          <w:color w:val="000000"/>
          <w:sz w:val="28"/>
          <w:szCs w:val="28"/>
          <w:lang w:eastAsia="uk-UA"/>
        </w:rPr>
        <w:t xml:space="preserve">до проєкту постанови Правління Національного банку України </w:t>
      </w:r>
      <w:r w:rsidR="008928DA" w:rsidRPr="003B2F04">
        <w:rPr>
          <w:rFonts w:ascii="Times New Roman" w:eastAsia="Times New Roman" w:hAnsi="Times New Roman" w:cs="Times New Roman"/>
          <w:b/>
          <w:color w:val="000000"/>
          <w:sz w:val="28"/>
          <w:szCs w:val="28"/>
          <w:lang w:eastAsia="uk-UA"/>
        </w:rPr>
        <w:t>“</w:t>
      </w:r>
      <w:r w:rsidR="00F2592A" w:rsidRPr="003B2F04">
        <w:rPr>
          <w:rFonts w:ascii="Times New Roman" w:eastAsia="Times New Roman" w:hAnsi="Times New Roman" w:cs="Times New Roman"/>
          <w:b/>
          <w:color w:val="000000"/>
          <w:sz w:val="28"/>
          <w:szCs w:val="28"/>
          <w:lang w:eastAsia="uk-UA"/>
        </w:rPr>
        <w:t>Про затвердження Змін до Інструкції про безготівкові розрахунки в національній валюті користувачів платіжних послуг</w:t>
      </w:r>
      <w:r w:rsidR="008928DA" w:rsidRPr="003B2F04">
        <w:rPr>
          <w:rFonts w:ascii="Times New Roman" w:eastAsia="Times New Roman" w:hAnsi="Times New Roman" w:cs="Times New Roman"/>
          <w:b/>
          <w:color w:val="000000"/>
          <w:sz w:val="28"/>
          <w:szCs w:val="28"/>
          <w:lang w:eastAsia="uk-UA"/>
        </w:rPr>
        <w:t>”</w:t>
      </w:r>
    </w:p>
    <w:tbl>
      <w:tblPr>
        <w:tblStyle w:val="a3"/>
        <w:tblpPr w:leftFromText="180" w:rightFromText="180" w:horzAnchor="margin" w:tblpY="1829"/>
        <w:tblW w:w="15674" w:type="dxa"/>
        <w:tblLook w:val="04A0" w:firstRow="1" w:lastRow="0" w:firstColumn="1" w:lastColumn="0" w:noHBand="0" w:noVBand="1"/>
      </w:tblPr>
      <w:tblGrid>
        <w:gridCol w:w="7840"/>
        <w:gridCol w:w="7834"/>
      </w:tblGrid>
      <w:tr w:rsidR="00E604D3" w:rsidRPr="003B2F04" w14:paraId="6406825F" w14:textId="77777777" w:rsidTr="002E2FE5">
        <w:tc>
          <w:tcPr>
            <w:tcW w:w="7840" w:type="dxa"/>
          </w:tcPr>
          <w:p w14:paraId="4BFD01C2" w14:textId="77777777" w:rsidR="00E604D3" w:rsidRPr="003B2F04" w:rsidRDefault="00E604D3" w:rsidP="00426202">
            <w:pPr>
              <w:ind w:firstLine="709"/>
              <w:jc w:val="center"/>
              <w:rPr>
                <w:rFonts w:ascii="Times New Roman" w:eastAsia="Times New Roman" w:hAnsi="Times New Roman" w:cs="Times New Roman"/>
                <w:color w:val="000000"/>
                <w:sz w:val="28"/>
                <w:szCs w:val="28"/>
                <w:lang w:eastAsia="uk-UA"/>
              </w:rPr>
            </w:pPr>
            <w:r w:rsidRPr="003B2F04">
              <w:rPr>
                <w:rFonts w:ascii="Times New Roman" w:eastAsia="Times New Roman" w:hAnsi="Times New Roman" w:cs="Times New Roman"/>
                <w:color w:val="000000"/>
                <w:sz w:val="28"/>
                <w:szCs w:val="28"/>
                <w:lang w:eastAsia="uk-UA"/>
              </w:rPr>
              <w:t>Зміст положення (норми) чинного нормативно-правового акта</w:t>
            </w:r>
          </w:p>
        </w:tc>
        <w:tc>
          <w:tcPr>
            <w:tcW w:w="7834" w:type="dxa"/>
          </w:tcPr>
          <w:p w14:paraId="44394485" w14:textId="77777777" w:rsidR="00E604D3" w:rsidRPr="003B2F04" w:rsidRDefault="00E604D3" w:rsidP="00426202">
            <w:pPr>
              <w:ind w:firstLine="709"/>
              <w:jc w:val="center"/>
              <w:rPr>
                <w:rFonts w:ascii="Times New Roman" w:eastAsia="Times New Roman" w:hAnsi="Times New Roman" w:cs="Times New Roman"/>
                <w:color w:val="000000"/>
                <w:sz w:val="28"/>
                <w:szCs w:val="28"/>
                <w:lang w:val="ru-RU" w:eastAsia="uk-UA"/>
              </w:rPr>
            </w:pPr>
            <w:r w:rsidRPr="003B2F04">
              <w:rPr>
                <w:rFonts w:ascii="Times New Roman" w:eastAsia="Times New Roman" w:hAnsi="Times New Roman" w:cs="Times New Roman"/>
                <w:color w:val="000000"/>
                <w:sz w:val="28"/>
                <w:szCs w:val="28"/>
                <w:lang w:eastAsia="uk-UA"/>
              </w:rPr>
              <w:t>Зміст відповідного положення (норми) проєкту нормативно-правового акта</w:t>
            </w:r>
          </w:p>
        </w:tc>
      </w:tr>
      <w:tr w:rsidR="00E604D3" w:rsidRPr="003B2F04" w14:paraId="2202E937" w14:textId="77777777" w:rsidTr="002E2FE5">
        <w:tc>
          <w:tcPr>
            <w:tcW w:w="7840" w:type="dxa"/>
          </w:tcPr>
          <w:p w14:paraId="68C47178" w14:textId="77777777" w:rsidR="00E604D3" w:rsidRPr="003B2F04" w:rsidRDefault="00E604D3" w:rsidP="00426202">
            <w:pPr>
              <w:ind w:firstLine="709"/>
              <w:jc w:val="center"/>
              <w:rPr>
                <w:rFonts w:ascii="Times New Roman" w:eastAsia="Times New Roman" w:hAnsi="Times New Roman" w:cs="Times New Roman"/>
                <w:color w:val="000000"/>
                <w:sz w:val="28"/>
                <w:szCs w:val="28"/>
                <w:lang w:val="ru-RU" w:eastAsia="uk-UA"/>
              </w:rPr>
            </w:pPr>
            <w:r w:rsidRPr="003B2F04">
              <w:rPr>
                <w:rFonts w:ascii="Times New Roman" w:eastAsia="Times New Roman" w:hAnsi="Times New Roman" w:cs="Times New Roman"/>
                <w:color w:val="000000"/>
                <w:sz w:val="28"/>
                <w:szCs w:val="28"/>
                <w:lang w:eastAsia="uk-UA"/>
              </w:rPr>
              <w:t>1</w:t>
            </w:r>
          </w:p>
        </w:tc>
        <w:tc>
          <w:tcPr>
            <w:tcW w:w="7834" w:type="dxa"/>
          </w:tcPr>
          <w:p w14:paraId="5341E534" w14:textId="77777777" w:rsidR="00E604D3" w:rsidRPr="003B2F04" w:rsidRDefault="00E604D3" w:rsidP="00426202">
            <w:pPr>
              <w:ind w:firstLine="709"/>
              <w:jc w:val="center"/>
              <w:rPr>
                <w:rFonts w:ascii="Times New Roman" w:eastAsia="Times New Roman" w:hAnsi="Times New Roman" w:cs="Times New Roman"/>
                <w:color w:val="000000"/>
                <w:sz w:val="28"/>
                <w:szCs w:val="28"/>
                <w:lang w:val="ru-RU" w:eastAsia="uk-UA"/>
              </w:rPr>
            </w:pPr>
            <w:r w:rsidRPr="003B2F04">
              <w:rPr>
                <w:rFonts w:ascii="Times New Roman" w:eastAsia="Times New Roman" w:hAnsi="Times New Roman" w:cs="Times New Roman"/>
                <w:color w:val="000000"/>
                <w:sz w:val="28"/>
                <w:szCs w:val="28"/>
                <w:lang w:eastAsia="uk-UA"/>
              </w:rPr>
              <w:t>2</w:t>
            </w:r>
          </w:p>
        </w:tc>
      </w:tr>
      <w:tr w:rsidR="00E604D3" w:rsidRPr="003B2F04" w14:paraId="3EE1F745" w14:textId="77777777" w:rsidTr="002E2FE5">
        <w:tc>
          <w:tcPr>
            <w:tcW w:w="15674" w:type="dxa"/>
            <w:gridSpan w:val="2"/>
          </w:tcPr>
          <w:p w14:paraId="64B996FB" w14:textId="77777777" w:rsidR="00E604D3" w:rsidRPr="003B2F04" w:rsidRDefault="00E604D3" w:rsidP="00C02899">
            <w:pPr>
              <w:ind w:firstLine="309"/>
              <w:jc w:val="center"/>
              <w:rPr>
                <w:rFonts w:ascii="Times New Roman" w:eastAsia="Times New Roman" w:hAnsi="Times New Roman" w:cs="Times New Roman"/>
                <w:b/>
                <w:color w:val="000000"/>
                <w:sz w:val="28"/>
                <w:szCs w:val="28"/>
                <w:lang w:eastAsia="uk-UA"/>
              </w:rPr>
            </w:pPr>
            <w:r w:rsidRPr="003B2F04">
              <w:rPr>
                <w:rFonts w:ascii="Times New Roman" w:hAnsi="Times New Roman" w:cs="Times New Roman"/>
                <w:b/>
                <w:sz w:val="28"/>
                <w:szCs w:val="28"/>
              </w:rPr>
              <w:t>Зміни</w:t>
            </w:r>
            <w:r w:rsidRPr="003B2F04">
              <w:rPr>
                <w:rFonts w:ascii="Times New Roman" w:eastAsiaTheme="minorEastAsia" w:hAnsi="Times New Roman" w:cs="Times New Roman"/>
                <w:b/>
                <w:noProof/>
                <w:color w:val="000000" w:themeColor="text1"/>
                <w:sz w:val="28"/>
                <w:szCs w:val="28"/>
              </w:rPr>
              <w:t xml:space="preserve"> до </w:t>
            </w:r>
            <w:r w:rsidRPr="003B2F04">
              <w:rPr>
                <w:rFonts w:ascii="Times New Roman" w:hAnsi="Times New Roman" w:cs="Times New Roman"/>
                <w:b/>
                <w:sz w:val="28"/>
                <w:szCs w:val="28"/>
              </w:rPr>
              <w:t>Інструкції про безготівкові розрахунки в національній валюті користувачів платіжних послуг, затвердженої постановою Правління Національного банку України від 29 липня 2022 року № 163</w:t>
            </w:r>
          </w:p>
        </w:tc>
      </w:tr>
      <w:tr w:rsidR="00E604D3" w:rsidRPr="003B2F04" w14:paraId="36E71AE0" w14:textId="77777777" w:rsidTr="002E2FE5">
        <w:tc>
          <w:tcPr>
            <w:tcW w:w="7840" w:type="dxa"/>
          </w:tcPr>
          <w:p w14:paraId="7DD7F4F8" w14:textId="17E2C72A" w:rsidR="00E604D3" w:rsidRPr="003B2F04" w:rsidRDefault="00E604D3" w:rsidP="00455AD5">
            <w:pPr>
              <w:ind w:firstLine="309"/>
              <w:jc w:val="center"/>
              <w:rPr>
                <w:rFonts w:ascii="Times New Roman" w:eastAsia="Times New Roman" w:hAnsi="Times New Roman" w:cs="Times New Roman"/>
                <w:b/>
                <w:color w:val="000000"/>
                <w:sz w:val="28"/>
                <w:szCs w:val="28"/>
                <w:lang w:val="ru-RU" w:eastAsia="uk-UA"/>
              </w:rPr>
            </w:pPr>
            <w:r w:rsidRPr="003B2F04">
              <w:rPr>
                <w:rFonts w:ascii="Times New Roman" w:eastAsia="Times New Roman" w:hAnsi="Times New Roman" w:cs="Times New Roman"/>
                <w:b/>
                <w:color w:val="000000"/>
                <w:sz w:val="28"/>
                <w:szCs w:val="28"/>
                <w:lang w:eastAsia="uk-UA"/>
              </w:rPr>
              <w:t xml:space="preserve">Розділ І </w:t>
            </w:r>
            <w:r w:rsidRPr="003B2F04">
              <w:rPr>
                <w:rFonts w:ascii="Times New Roman" w:hAnsi="Times New Roman" w:cs="Times New Roman"/>
                <w:sz w:val="28"/>
                <w:szCs w:val="28"/>
              </w:rPr>
              <w:t xml:space="preserve"> </w:t>
            </w:r>
          </w:p>
        </w:tc>
        <w:tc>
          <w:tcPr>
            <w:tcW w:w="7834" w:type="dxa"/>
          </w:tcPr>
          <w:p w14:paraId="60DDC54E" w14:textId="71FF55CB" w:rsidR="00E604D3" w:rsidRPr="003B2F04" w:rsidRDefault="00E604D3" w:rsidP="00455AD5">
            <w:pPr>
              <w:ind w:firstLine="309"/>
              <w:jc w:val="center"/>
              <w:rPr>
                <w:rFonts w:ascii="Times New Roman" w:eastAsia="Times New Roman" w:hAnsi="Times New Roman" w:cs="Times New Roman"/>
                <w:b/>
                <w:color w:val="000000"/>
                <w:sz w:val="28"/>
                <w:szCs w:val="28"/>
                <w:lang w:val="ru-RU" w:eastAsia="uk-UA"/>
              </w:rPr>
            </w:pPr>
            <w:r w:rsidRPr="003B2F04">
              <w:rPr>
                <w:rFonts w:ascii="Times New Roman" w:eastAsia="Times New Roman" w:hAnsi="Times New Roman" w:cs="Times New Roman"/>
                <w:b/>
                <w:color w:val="000000"/>
                <w:sz w:val="28"/>
                <w:szCs w:val="28"/>
                <w:lang w:eastAsia="uk-UA"/>
              </w:rPr>
              <w:t xml:space="preserve">Розділ І </w:t>
            </w:r>
            <w:r w:rsidRPr="003B2F04">
              <w:rPr>
                <w:rFonts w:ascii="Times New Roman" w:hAnsi="Times New Roman" w:cs="Times New Roman"/>
                <w:sz w:val="28"/>
                <w:szCs w:val="28"/>
              </w:rPr>
              <w:t xml:space="preserve"> </w:t>
            </w:r>
          </w:p>
        </w:tc>
      </w:tr>
      <w:tr w:rsidR="00E604D3" w:rsidRPr="003B2F04" w14:paraId="503EBA1A" w14:textId="77777777" w:rsidTr="002E2FE5">
        <w:tc>
          <w:tcPr>
            <w:tcW w:w="7840" w:type="dxa"/>
          </w:tcPr>
          <w:p w14:paraId="5AFEDF89" w14:textId="77777777" w:rsidR="00E604D3" w:rsidRPr="003B2F04" w:rsidRDefault="00E604D3" w:rsidP="007E0B66">
            <w:pPr>
              <w:autoSpaceDE w:val="0"/>
              <w:autoSpaceDN w:val="0"/>
              <w:adjustRightInd w:val="0"/>
              <w:jc w:val="both"/>
              <w:rPr>
                <w:rFonts w:ascii="Times New Roman" w:hAnsi="Times New Roman" w:cs="Times New Roman"/>
                <w:color w:val="000000"/>
                <w:sz w:val="28"/>
                <w:szCs w:val="28"/>
              </w:rPr>
            </w:pPr>
            <w:r w:rsidRPr="003B2F04">
              <w:rPr>
                <w:rFonts w:ascii="Times New Roman" w:hAnsi="Times New Roman" w:cs="Times New Roman"/>
                <w:color w:val="000000"/>
                <w:sz w:val="28"/>
                <w:szCs w:val="28"/>
              </w:rPr>
              <w:t xml:space="preserve">          2. Ця Інструкція визначає: </w:t>
            </w:r>
          </w:p>
          <w:p w14:paraId="7ED274A4" w14:textId="77777777" w:rsidR="00E604D3" w:rsidRPr="003B2F04" w:rsidRDefault="00E604D3" w:rsidP="007E0B66">
            <w:pPr>
              <w:autoSpaceDE w:val="0"/>
              <w:autoSpaceDN w:val="0"/>
              <w:adjustRightInd w:val="0"/>
              <w:jc w:val="both"/>
              <w:rPr>
                <w:rFonts w:ascii="Times New Roman" w:hAnsi="Times New Roman" w:cs="Times New Roman"/>
                <w:color w:val="000000"/>
                <w:sz w:val="28"/>
                <w:szCs w:val="28"/>
              </w:rPr>
            </w:pPr>
            <w:r w:rsidRPr="003B2F04">
              <w:rPr>
                <w:rFonts w:ascii="Times New Roman" w:hAnsi="Times New Roman" w:cs="Times New Roman"/>
                <w:color w:val="000000"/>
                <w:sz w:val="28"/>
                <w:szCs w:val="28"/>
              </w:rPr>
              <w:t xml:space="preserve">          1) </w:t>
            </w:r>
            <w:r w:rsidRPr="003B2F04">
              <w:rPr>
                <w:rFonts w:ascii="Times New Roman" w:hAnsi="Times New Roman" w:cs="Times New Roman"/>
                <w:color w:val="FF0000"/>
                <w:sz w:val="28"/>
                <w:szCs w:val="28"/>
              </w:rPr>
              <w:t xml:space="preserve"> </w:t>
            </w:r>
            <w:r w:rsidRPr="003B2F04">
              <w:rPr>
                <w:rFonts w:ascii="Times New Roman" w:hAnsi="Times New Roman" w:cs="Times New Roman"/>
                <w:color w:val="000000"/>
                <w:sz w:val="28"/>
                <w:szCs w:val="28"/>
              </w:rPr>
              <w:t xml:space="preserve"> порядок ініціювання платіжних операцій з рахунків користувачів платіжних послуг (далі – користувач), які відкриті в надавачів платіжних послуг з обслуговування рахунку (далі – надавач платіжних послуг); </w:t>
            </w:r>
          </w:p>
          <w:p w14:paraId="6AD1AAAA" w14:textId="77777777" w:rsidR="00E604D3" w:rsidRPr="003B2F04" w:rsidRDefault="00E604D3" w:rsidP="007E0B66">
            <w:pPr>
              <w:autoSpaceDE w:val="0"/>
              <w:autoSpaceDN w:val="0"/>
              <w:adjustRightInd w:val="0"/>
              <w:jc w:val="both"/>
              <w:rPr>
                <w:rFonts w:ascii="Times New Roman" w:hAnsi="Times New Roman" w:cs="Times New Roman"/>
                <w:color w:val="000000"/>
                <w:sz w:val="28"/>
                <w:szCs w:val="28"/>
              </w:rPr>
            </w:pPr>
            <w:r w:rsidRPr="003B2F04">
              <w:rPr>
                <w:rFonts w:ascii="Times New Roman" w:hAnsi="Times New Roman" w:cs="Times New Roman"/>
                <w:color w:val="000000"/>
                <w:sz w:val="28"/>
                <w:szCs w:val="28"/>
              </w:rPr>
              <w:t xml:space="preserve">          2) обов’язкові реквізити платіжної інструкції, на підставі якої ініціюється платіжна операція з рахунку користувача та вимоги щодо їх заповнення; </w:t>
            </w:r>
          </w:p>
          <w:p w14:paraId="088D3BF7" w14:textId="77777777" w:rsidR="00E604D3" w:rsidRPr="003B2F04" w:rsidRDefault="00E604D3" w:rsidP="007E0B66">
            <w:pPr>
              <w:autoSpaceDE w:val="0"/>
              <w:autoSpaceDN w:val="0"/>
              <w:adjustRightInd w:val="0"/>
              <w:jc w:val="both"/>
              <w:rPr>
                <w:rFonts w:ascii="Times New Roman" w:hAnsi="Times New Roman" w:cs="Times New Roman"/>
                <w:sz w:val="28"/>
                <w:szCs w:val="28"/>
              </w:rPr>
            </w:pPr>
            <w:r w:rsidRPr="003B2F04">
              <w:rPr>
                <w:rFonts w:ascii="Times New Roman" w:hAnsi="Times New Roman" w:cs="Times New Roman"/>
                <w:sz w:val="28"/>
                <w:szCs w:val="28"/>
              </w:rPr>
              <w:t xml:space="preserve">          3) порядок виконання надавачами платіжних послуг кредитового переказу коштів, дебетового переказу коштів за згодою платника та дебетового переказу коштів без згоди платника; </w:t>
            </w:r>
          </w:p>
          <w:p w14:paraId="2D421E1E" w14:textId="77777777" w:rsidR="00E604D3" w:rsidRPr="003B2F04" w:rsidRDefault="00E604D3" w:rsidP="007E0B66">
            <w:pPr>
              <w:autoSpaceDE w:val="0"/>
              <w:autoSpaceDN w:val="0"/>
              <w:adjustRightInd w:val="0"/>
              <w:jc w:val="both"/>
              <w:rPr>
                <w:rFonts w:ascii="Times New Roman" w:hAnsi="Times New Roman" w:cs="Times New Roman"/>
                <w:sz w:val="28"/>
                <w:szCs w:val="28"/>
              </w:rPr>
            </w:pPr>
            <w:r w:rsidRPr="003B2F04">
              <w:rPr>
                <w:rFonts w:ascii="Times New Roman" w:hAnsi="Times New Roman" w:cs="Times New Roman"/>
                <w:sz w:val="28"/>
                <w:szCs w:val="28"/>
                <w:shd w:val="clear" w:color="auto" w:fill="FFFFFF"/>
              </w:rPr>
              <w:t xml:space="preserve">          </w:t>
            </w:r>
            <w:r w:rsidRPr="003B2F04">
              <w:rPr>
                <w:rFonts w:ascii="Times New Roman" w:hAnsi="Times New Roman" w:cs="Times New Roman"/>
                <w:sz w:val="28"/>
                <w:szCs w:val="28"/>
              </w:rPr>
              <w:t>4) особливості виконання надавачами платіжних послуг миттєвого кредитового переказу;</w:t>
            </w:r>
          </w:p>
          <w:p w14:paraId="5C8A1EE4" w14:textId="77777777" w:rsidR="00E604D3" w:rsidRPr="003B2F04" w:rsidRDefault="00E604D3" w:rsidP="007E0B66">
            <w:pPr>
              <w:autoSpaceDE w:val="0"/>
              <w:autoSpaceDN w:val="0"/>
              <w:adjustRightInd w:val="0"/>
              <w:jc w:val="both"/>
              <w:rPr>
                <w:rFonts w:ascii="Times New Roman" w:hAnsi="Times New Roman" w:cs="Times New Roman"/>
                <w:color w:val="FF0000"/>
                <w:sz w:val="28"/>
                <w:szCs w:val="28"/>
              </w:rPr>
            </w:pPr>
            <w:r w:rsidRPr="003B2F04">
              <w:rPr>
                <w:rFonts w:ascii="Times New Roman" w:hAnsi="Times New Roman" w:cs="Times New Roman"/>
                <w:color w:val="000000"/>
                <w:sz w:val="28"/>
                <w:szCs w:val="28"/>
              </w:rPr>
              <w:t xml:space="preserve">          5) порядок виконання надавачами платіжних послуг заходів щодо арешту коштів на рахунках користувачів.</w:t>
            </w:r>
          </w:p>
          <w:p w14:paraId="39D0014C" w14:textId="77777777" w:rsidR="00E604D3" w:rsidRPr="003B2F04" w:rsidRDefault="00E604D3" w:rsidP="007E0B66">
            <w:pPr>
              <w:ind w:firstLine="309"/>
              <w:jc w:val="both"/>
              <w:rPr>
                <w:rFonts w:ascii="Times New Roman" w:eastAsia="Times New Roman" w:hAnsi="Times New Roman" w:cs="Times New Roman"/>
                <w:b/>
                <w:color w:val="000000"/>
                <w:sz w:val="28"/>
                <w:szCs w:val="28"/>
                <w:highlight w:val="yellow"/>
                <w:lang w:eastAsia="uk-UA"/>
              </w:rPr>
            </w:pPr>
          </w:p>
        </w:tc>
        <w:tc>
          <w:tcPr>
            <w:tcW w:w="7834" w:type="dxa"/>
          </w:tcPr>
          <w:p w14:paraId="7BCE8CBC" w14:textId="77777777" w:rsidR="00E604D3" w:rsidRPr="003B2F04" w:rsidRDefault="00E604D3" w:rsidP="007E0B66">
            <w:pPr>
              <w:autoSpaceDE w:val="0"/>
              <w:autoSpaceDN w:val="0"/>
              <w:adjustRightInd w:val="0"/>
              <w:jc w:val="both"/>
              <w:rPr>
                <w:rFonts w:ascii="Times New Roman" w:hAnsi="Times New Roman" w:cs="Times New Roman"/>
                <w:color w:val="000000"/>
                <w:sz w:val="28"/>
                <w:szCs w:val="28"/>
              </w:rPr>
            </w:pPr>
            <w:r w:rsidRPr="003B2F04">
              <w:rPr>
                <w:rFonts w:ascii="Times New Roman" w:hAnsi="Times New Roman" w:cs="Times New Roman"/>
                <w:color w:val="000000"/>
                <w:sz w:val="28"/>
                <w:szCs w:val="28"/>
              </w:rPr>
              <w:t xml:space="preserve">          2. Ця Інструкція визначає: </w:t>
            </w:r>
          </w:p>
          <w:p w14:paraId="3DF9F71E" w14:textId="77777777" w:rsidR="00E604D3" w:rsidRPr="003B2F04" w:rsidRDefault="00E604D3" w:rsidP="007E0B66">
            <w:pPr>
              <w:autoSpaceDE w:val="0"/>
              <w:autoSpaceDN w:val="0"/>
              <w:adjustRightInd w:val="0"/>
              <w:jc w:val="both"/>
              <w:rPr>
                <w:rFonts w:ascii="Times New Roman" w:hAnsi="Times New Roman" w:cs="Times New Roman"/>
                <w:color w:val="000000"/>
                <w:sz w:val="28"/>
                <w:szCs w:val="28"/>
              </w:rPr>
            </w:pPr>
            <w:r w:rsidRPr="003B2F04">
              <w:rPr>
                <w:rFonts w:ascii="Times New Roman" w:hAnsi="Times New Roman" w:cs="Times New Roman"/>
                <w:color w:val="000000"/>
                <w:sz w:val="28"/>
                <w:szCs w:val="28"/>
              </w:rPr>
              <w:t xml:space="preserve">          1) </w:t>
            </w:r>
            <w:r w:rsidRPr="003B2F04">
              <w:rPr>
                <w:rFonts w:ascii="Times New Roman" w:hAnsi="Times New Roman" w:cs="Times New Roman"/>
                <w:color w:val="FF0000"/>
                <w:sz w:val="28"/>
                <w:szCs w:val="28"/>
              </w:rPr>
              <w:t xml:space="preserve"> </w:t>
            </w:r>
            <w:r w:rsidRPr="003B2F04">
              <w:rPr>
                <w:rFonts w:ascii="Times New Roman" w:hAnsi="Times New Roman" w:cs="Times New Roman"/>
                <w:color w:val="000000"/>
                <w:sz w:val="28"/>
                <w:szCs w:val="28"/>
              </w:rPr>
              <w:t xml:space="preserve"> порядок ініціювання платіжних операцій з рахунків користувачів платіжних послуг (далі – користувач), які відкриті в надавачів платіжних послуг з обслуговування рахунку (далі – надавач платіжних послуг); </w:t>
            </w:r>
          </w:p>
          <w:p w14:paraId="398A0640" w14:textId="77777777" w:rsidR="00E604D3" w:rsidRPr="003B2F04" w:rsidRDefault="00E604D3" w:rsidP="007E0B66">
            <w:pPr>
              <w:autoSpaceDE w:val="0"/>
              <w:autoSpaceDN w:val="0"/>
              <w:adjustRightInd w:val="0"/>
              <w:jc w:val="both"/>
              <w:rPr>
                <w:rFonts w:ascii="Times New Roman" w:hAnsi="Times New Roman" w:cs="Times New Roman"/>
                <w:color w:val="000000"/>
                <w:sz w:val="28"/>
                <w:szCs w:val="28"/>
              </w:rPr>
            </w:pPr>
            <w:r w:rsidRPr="003B2F04">
              <w:rPr>
                <w:rFonts w:ascii="Times New Roman" w:hAnsi="Times New Roman" w:cs="Times New Roman"/>
                <w:color w:val="000000"/>
                <w:sz w:val="28"/>
                <w:szCs w:val="28"/>
              </w:rPr>
              <w:t xml:space="preserve">          2) обов’язкові реквізити платіжної інструкції, на підставі якої ініціюється платіжна операція з рахунку користувача та вимоги щодо їх заповнення; </w:t>
            </w:r>
          </w:p>
          <w:p w14:paraId="7F1EA29B" w14:textId="77777777" w:rsidR="00E604D3" w:rsidRPr="003B2F04" w:rsidRDefault="00E604D3" w:rsidP="007E0B66">
            <w:pPr>
              <w:autoSpaceDE w:val="0"/>
              <w:autoSpaceDN w:val="0"/>
              <w:adjustRightInd w:val="0"/>
              <w:jc w:val="both"/>
              <w:rPr>
                <w:rFonts w:ascii="Times New Roman" w:hAnsi="Times New Roman" w:cs="Times New Roman"/>
                <w:sz w:val="28"/>
                <w:szCs w:val="28"/>
              </w:rPr>
            </w:pPr>
            <w:r w:rsidRPr="003B2F04">
              <w:rPr>
                <w:rFonts w:ascii="Times New Roman" w:hAnsi="Times New Roman" w:cs="Times New Roman"/>
                <w:sz w:val="28"/>
                <w:szCs w:val="28"/>
              </w:rPr>
              <w:t xml:space="preserve">          3) порядок виконання надавачами платіжних послуг кредитового переказу коштів, дебетового переказу коштів за згодою платника та дебетового переказу коштів без згоди платника; </w:t>
            </w:r>
          </w:p>
          <w:p w14:paraId="555120F3" w14:textId="77777777" w:rsidR="00E604D3" w:rsidRPr="003B2F04" w:rsidRDefault="00E604D3" w:rsidP="007E0B66">
            <w:pPr>
              <w:autoSpaceDE w:val="0"/>
              <w:autoSpaceDN w:val="0"/>
              <w:adjustRightInd w:val="0"/>
              <w:jc w:val="both"/>
              <w:rPr>
                <w:rFonts w:ascii="Times New Roman" w:hAnsi="Times New Roman" w:cs="Times New Roman"/>
                <w:sz w:val="28"/>
                <w:szCs w:val="28"/>
              </w:rPr>
            </w:pPr>
            <w:r w:rsidRPr="003B2F04">
              <w:rPr>
                <w:rFonts w:ascii="Times New Roman" w:hAnsi="Times New Roman" w:cs="Times New Roman"/>
                <w:sz w:val="28"/>
                <w:szCs w:val="28"/>
                <w:shd w:val="clear" w:color="auto" w:fill="FFFFFF"/>
              </w:rPr>
              <w:t xml:space="preserve">          </w:t>
            </w:r>
            <w:r w:rsidRPr="003B2F04">
              <w:rPr>
                <w:rFonts w:ascii="Times New Roman" w:hAnsi="Times New Roman" w:cs="Times New Roman"/>
                <w:sz w:val="28"/>
                <w:szCs w:val="28"/>
              </w:rPr>
              <w:t>4) особливості виконання надавачами платіжних послуг миттєвого кредитового переказу;</w:t>
            </w:r>
          </w:p>
          <w:p w14:paraId="2469E1DF" w14:textId="77777777" w:rsidR="00E604D3" w:rsidRPr="003B2F04" w:rsidRDefault="00E604D3" w:rsidP="007E0B66">
            <w:pPr>
              <w:autoSpaceDE w:val="0"/>
              <w:autoSpaceDN w:val="0"/>
              <w:adjustRightInd w:val="0"/>
              <w:jc w:val="both"/>
              <w:rPr>
                <w:rFonts w:ascii="Times New Roman" w:hAnsi="Times New Roman" w:cs="Times New Roman"/>
                <w:color w:val="000000"/>
                <w:sz w:val="28"/>
                <w:szCs w:val="28"/>
              </w:rPr>
            </w:pPr>
            <w:r w:rsidRPr="003B2F04">
              <w:rPr>
                <w:rFonts w:ascii="Times New Roman" w:hAnsi="Times New Roman" w:cs="Times New Roman"/>
                <w:color w:val="000000"/>
                <w:sz w:val="28"/>
                <w:szCs w:val="28"/>
              </w:rPr>
              <w:t xml:space="preserve">          5) порядок виконання надавачами платіжних послуг заходів щодо арешту коштів на рахунках користувачів;</w:t>
            </w:r>
          </w:p>
          <w:p w14:paraId="0D0AE874" w14:textId="77777777" w:rsidR="00E604D3" w:rsidRPr="003B2F04" w:rsidRDefault="00E604D3" w:rsidP="007E0B66">
            <w:pPr>
              <w:autoSpaceDE w:val="0"/>
              <w:autoSpaceDN w:val="0"/>
              <w:adjustRightInd w:val="0"/>
              <w:jc w:val="both"/>
              <w:rPr>
                <w:rFonts w:ascii="Times New Roman" w:hAnsi="Times New Roman" w:cs="Times New Roman"/>
                <w:b/>
                <w:color w:val="FF0000"/>
                <w:sz w:val="28"/>
                <w:szCs w:val="28"/>
              </w:rPr>
            </w:pPr>
            <w:r w:rsidRPr="003B2F04">
              <w:rPr>
                <w:rFonts w:ascii="Times New Roman" w:hAnsi="Times New Roman" w:cs="Times New Roman"/>
                <w:b/>
                <w:color w:val="000000"/>
                <w:sz w:val="28"/>
                <w:szCs w:val="28"/>
              </w:rPr>
              <w:t xml:space="preserve">          6) </w:t>
            </w:r>
            <w:r w:rsidR="006354CB" w:rsidRPr="003B2F04">
              <w:rPr>
                <w:rFonts w:ascii="Times New Roman" w:eastAsia="Times New Roman" w:hAnsi="Times New Roman" w:cs="Times New Roman"/>
                <w:b/>
                <w:sz w:val="28"/>
                <w:szCs w:val="28"/>
              </w:rPr>
              <w:t>вимоги до платіжної інструкції, що формується під час надання платіжної послуги з переказу коштів без відкриття рахунку.</w:t>
            </w:r>
          </w:p>
          <w:p w14:paraId="768465B5" w14:textId="77777777" w:rsidR="00E604D3" w:rsidRPr="003B2F04" w:rsidRDefault="00E604D3" w:rsidP="007E0B66">
            <w:pPr>
              <w:ind w:firstLine="309"/>
              <w:jc w:val="both"/>
              <w:rPr>
                <w:rFonts w:ascii="Times New Roman" w:eastAsia="Times New Roman" w:hAnsi="Times New Roman" w:cs="Times New Roman"/>
                <w:b/>
                <w:color w:val="000000"/>
                <w:sz w:val="28"/>
                <w:szCs w:val="28"/>
                <w:lang w:eastAsia="uk-UA"/>
              </w:rPr>
            </w:pPr>
          </w:p>
        </w:tc>
      </w:tr>
      <w:tr w:rsidR="00AF78AD" w:rsidRPr="003B2F04" w14:paraId="118F6745" w14:textId="77777777" w:rsidTr="002E2FE5">
        <w:tc>
          <w:tcPr>
            <w:tcW w:w="7840" w:type="dxa"/>
          </w:tcPr>
          <w:p w14:paraId="11766046" w14:textId="77777777" w:rsidR="00AF78AD" w:rsidRPr="003B2F04" w:rsidRDefault="00AF78AD" w:rsidP="00AF78AD">
            <w:pPr>
              <w:pStyle w:val="rvps2"/>
              <w:shd w:val="clear" w:color="auto" w:fill="FFFFFF"/>
              <w:spacing w:before="0" w:beforeAutospacing="0" w:after="150" w:afterAutospacing="0"/>
              <w:ind w:firstLine="450"/>
              <w:jc w:val="both"/>
              <w:rPr>
                <w:rFonts w:eastAsiaTheme="minorHAnsi"/>
                <w:color w:val="000000"/>
                <w:sz w:val="28"/>
                <w:szCs w:val="28"/>
                <w:lang w:val="uk-UA"/>
              </w:rPr>
            </w:pPr>
            <w:r w:rsidRPr="003B2F04">
              <w:rPr>
                <w:rFonts w:eastAsiaTheme="minorHAnsi"/>
                <w:color w:val="000000"/>
                <w:sz w:val="28"/>
                <w:szCs w:val="28"/>
                <w:lang w:val="uk-UA"/>
              </w:rPr>
              <w:lastRenderedPageBreak/>
              <w:t>4. Правилами платіжної системи/внутрішніми правилами надавача платіжних послуг можуть/може бути:</w:t>
            </w:r>
          </w:p>
          <w:p w14:paraId="05581555" w14:textId="77777777" w:rsidR="00AF78AD" w:rsidRPr="003B2F04" w:rsidRDefault="00AF78AD" w:rsidP="00AF78AD">
            <w:pPr>
              <w:pStyle w:val="rvps2"/>
              <w:shd w:val="clear" w:color="auto" w:fill="FFFFFF"/>
              <w:spacing w:before="0" w:beforeAutospacing="0" w:after="150" w:afterAutospacing="0"/>
              <w:ind w:firstLine="450"/>
              <w:jc w:val="both"/>
              <w:rPr>
                <w:rFonts w:eastAsiaTheme="minorHAnsi"/>
                <w:color w:val="000000"/>
                <w:sz w:val="28"/>
                <w:szCs w:val="28"/>
                <w:lang w:val="uk-UA"/>
              </w:rPr>
            </w:pPr>
            <w:bookmarkStart w:id="0" w:name="n20"/>
            <w:bookmarkEnd w:id="0"/>
            <w:r w:rsidRPr="003B2F04">
              <w:rPr>
                <w:rFonts w:eastAsiaTheme="minorHAnsi"/>
                <w:color w:val="000000"/>
                <w:sz w:val="28"/>
                <w:szCs w:val="28"/>
                <w:lang w:val="uk-UA"/>
              </w:rPr>
              <w:t>1) установлені додаткові реквізити платіжної інструкції для ініціювання платіжної операції, яка використовується в цій платіжній системі/у цього надавача платіжних послуг з урахуванням вимог </w:t>
            </w:r>
            <w:hyperlink r:id="rId8" w:tgtFrame="_blank" w:history="1">
              <w:r w:rsidRPr="003B2F04">
                <w:rPr>
                  <w:rFonts w:eastAsiaTheme="minorHAnsi"/>
                  <w:strike/>
                  <w:color w:val="000000"/>
                  <w:sz w:val="28"/>
                  <w:szCs w:val="28"/>
                  <w:lang w:val="uk-UA"/>
                </w:rPr>
                <w:t>Закону про платіжні послуги</w:t>
              </w:r>
            </w:hyperlink>
            <w:r w:rsidRPr="003B2F04">
              <w:rPr>
                <w:rFonts w:eastAsiaTheme="minorHAnsi"/>
                <w:color w:val="000000"/>
                <w:sz w:val="28"/>
                <w:szCs w:val="28"/>
                <w:lang w:val="uk-UA"/>
              </w:rPr>
              <w:t>;</w:t>
            </w:r>
          </w:p>
          <w:p w14:paraId="1F36FE53" w14:textId="77777777" w:rsidR="00AF78AD" w:rsidRPr="003B2F04" w:rsidRDefault="00AF78AD" w:rsidP="00AF78AD">
            <w:pPr>
              <w:pStyle w:val="rvps2"/>
              <w:shd w:val="clear" w:color="auto" w:fill="FFFFFF"/>
              <w:spacing w:before="0" w:beforeAutospacing="0" w:after="150" w:afterAutospacing="0"/>
              <w:ind w:firstLine="450"/>
              <w:jc w:val="both"/>
              <w:rPr>
                <w:rFonts w:eastAsiaTheme="minorHAnsi"/>
                <w:color w:val="000000"/>
                <w:sz w:val="28"/>
                <w:szCs w:val="28"/>
                <w:lang w:val="uk-UA"/>
              </w:rPr>
            </w:pPr>
            <w:bookmarkStart w:id="1" w:name="n21"/>
            <w:bookmarkEnd w:id="1"/>
            <w:r w:rsidRPr="003B2F04">
              <w:rPr>
                <w:rFonts w:eastAsiaTheme="minorHAnsi"/>
                <w:color w:val="000000"/>
                <w:sz w:val="28"/>
                <w:szCs w:val="28"/>
                <w:lang w:val="uk-UA"/>
              </w:rPr>
              <w:t>2) визначений технічний порядок ініціювання платіжної операції.</w:t>
            </w:r>
          </w:p>
        </w:tc>
        <w:tc>
          <w:tcPr>
            <w:tcW w:w="7834" w:type="dxa"/>
          </w:tcPr>
          <w:p w14:paraId="1BC78295" w14:textId="77777777" w:rsidR="00AF78AD" w:rsidRPr="003B2F04" w:rsidRDefault="00AF78AD" w:rsidP="00AF78AD">
            <w:pPr>
              <w:pStyle w:val="rvps2"/>
              <w:shd w:val="clear" w:color="auto" w:fill="FFFFFF"/>
              <w:spacing w:before="0" w:beforeAutospacing="0" w:after="150" w:afterAutospacing="0"/>
              <w:ind w:firstLine="450"/>
              <w:jc w:val="both"/>
              <w:rPr>
                <w:rFonts w:eastAsiaTheme="minorHAnsi"/>
                <w:color w:val="000000"/>
                <w:sz w:val="28"/>
                <w:szCs w:val="28"/>
                <w:lang w:val="uk-UA"/>
              </w:rPr>
            </w:pPr>
            <w:r w:rsidRPr="003B2F04">
              <w:rPr>
                <w:rFonts w:eastAsiaTheme="minorHAnsi"/>
                <w:color w:val="000000"/>
                <w:sz w:val="28"/>
                <w:szCs w:val="28"/>
                <w:lang w:val="uk-UA"/>
              </w:rPr>
              <w:t>4. Правилами платіжної системи/внутрішніми правилами надавача платіжних послуг можуть/може бути:</w:t>
            </w:r>
          </w:p>
          <w:p w14:paraId="4FE94C18" w14:textId="77777777" w:rsidR="00AF78AD" w:rsidRPr="003B2F04" w:rsidRDefault="00AF78AD" w:rsidP="00AF78AD">
            <w:pPr>
              <w:pStyle w:val="rvps2"/>
              <w:shd w:val="clear" w:color="auto" w:fill="FFFFFF"/>
              <w:spacing w:before="0" w:beforeAutospacing="0" w:after="150" w:afterAutospacing="0"/>
              <w:ind w:firstLine="450"/>
              <w:jc w:val="both"/>
              <w:rPr>
                <w:rFonts w:eastAsiaTheme="minorHAnsi"/>
                <w:color w:val="000000"/>
                <w:sz w:val="28"/>
                <w:szCs w:val="28"/>
                <w:lang w:val="uk-UA"/>
              </w:rPr>
            </w:pPr>
            <w:r w:rsidRPr="003B2F04">
              <w:rPr>
                <w:rFonts w:eastAsiaTheme="minorHAnsi"/>
                <w:color w:val="000000"/>
                <w:sz w:val="28"/>
                <w:szCs w:val="28"/>
                <w:lang w:val="uk-UA"/>
              </w:rPr>
              <w:t>1) установлені додаткові реквізити платіжної інструкції для ініціювання платіжної операції, яка використовується в цій платіжній системі/у цього надавача платіжних послуг з урахуванням вимог </w:t>
            </w:r>
            <w:hyperlink r:id="rId9" w:tgtFrame="_blank" w:history="1">
              <w:r w:rsidRPr="003B2F04">
                <w:rPr>
                  <w:rFonts w:eastAsiaTheme="minorHAnsi"/>
                  <w:b/>
                  <w:color w:val="000000"/>
                  <w:sz w:val="28"/>
                  <w:szCs w:val="28"/>
                  <w:lang w:val="uk-UA"/>
                </w:rPr>
                <w:t>законодавства</w:t>
              </w:r>
            </w:hyperlink>
            <w:r w:rsidRPr="003B2F04">
              <w:rPr>
                <w:rFonts w:eastAsiaTheme="minorHAnsi"/>
                <w:b/>
                <w:color w:val="000000"/>
                <w:sz w:val="28"/>
                <w:szCs w:val="28"/>
                <w:lang w:val="uk-UA"/>
              </w:rPr>
              <w:t xml:space="preserve"> України</w:t>
            </w:r>
            <w:r w:rsidRPr="003B2F04">
              <w:rPr>
                <w:rFonts w:eastAsiaTheme="minorHAnsi"/>
                <w:color w:val="000000"/>
                <w:sz w:val="28"/>
                <w:szCs w:val="28"/>
                <w:lang w:val="uk-UA"/>
              </w:rPr>
              <w:t>;</w:t>
            </w:r>
          </w:p>
          <w:p w14:paraId="441916E0" w14:textId="77777777" w:rsidR="00AF78AD" w:rsidRPr="003B2F04" w:rsidRDefault="00AF78AD" w:rsidP="00AF78AD">
            <w:pPr>
              <w:shd w:val="clear" w:color="auto" w:fill="FFFFFF"/>
              <w:ind w:firstLine="450"/>
              <w:jc w:val="both"/>
              <w:rPr>
                <w:rFonts w:ascii="Times New Roman" w:eastAsia="Times New Roman" w:hAnsi="Times New Roman" w:cs="Times New Roman"/>
                <w:sz w:val="28"/>
                <w:szCs w:val="28"/>
                <w:lang w:eastAsia="uk-UA"/>
              </w:rPr>
            </w:pPr>
            <w:r w:rsidRPr="003B2F04">
              <w:rPr>
                <w:rFonts w:ascii="Times New Roman" w:hAnsi="Times New Roman" w:cs="Times New Roman"/>
                <w:color w:val="000000"/>
                <w:sz w:val="28"/>
                <w:szCs w:val="28"/>
              </w:rPr>
              <w:t>2) визначений технічний порядок ініціювання платіжної операції.</w:t>
            </w:r>
          </w:p>
        </w:tc>
      </w:tr>
      <w:tr w:rsidR="00E604D3" w:rsidRPr="003B2F04" w14:paraId="1063F55C" w14:textId="77777777" w:rsidTr="002E2FE5">
        <w:tc>
          <w:tcPr>
            <w:tcW w:w="7840" w:type="dxa"/>
          </w:tcPr>
          <w:p w14:paraId="45797804" w14:textId="77777777" w:rsidR="00E604D3" w:rsidRPr="003B2F04" w:rsidRDefault="00E604D3" w:rsidP="007E0B66">
            <w:pPr>
              <w:shd w:val="clear" w:color="auto" w:fill="FFFFFF"/>
              <w:spacing w:after="150"/>
              <w:ind w:firstLine="450"/>
              <w:jc w:val="both"/>
              <w:rPr>
                <w:rFonts w:ascii="Times New Roman" w:hAnsi="Times New Roman" w:cs="Times New Roman"/>
                <w:sz w:val="28"/>
                <w:szCs w:val="28"/>
                <w:u w:val="single"/>
              </w:rPr>
            </w:pPr>
            <w:r w:rsidRPr="003B2F04">
              <w:rPr>
                <w:rFonts w:ascii="Times New Roman" w:eastAsia="Times New Roman" w:hAnsi="Times New Roman" w:cs="Times New Roman"/>
                <w:sz w:val="28"/>
                <w:szCs w:val="28"/>
                <w:u w:val="single"/>
                <w:lang w:eastAsia="uk-UA"/>
              </w:rPr>
              <w:t>5. Вимоги цієї Інструкції поширюються на ініціаторів, надавачів платіжних послуг і обов'язкові для виконання ними.</w:t>
            </w:r>
          </w:p>
        </w:tc>
        <w:tc>
          <w:tcPr>
            <w:tcW w:w="7834" w:type="dxa"/>
          </w:tcPr>
          <w:p w14:paraId="5FFE02E6" w14:textId="77777777" w:rsidR="006354CB" w:rsidRPr="003B2F04" w:rsidRDefault="00F4372B" w:rsidP="006354CB">
            <w:pPr>
              <w:shd w:val="clear" w:color="auto" w:fill="FFFFFF"/>
              <w:ind w:firstLine="450"/>
              <w:jc w:val="both"/>
              <w:rPr>
                <w:rFonts w:ascii="Times New Roman" w:eastAsia="Times New Roman" w:hAnsi="Times New Roman" w:cs="Times New Roman"/>
                <w:sz w:val="28"/>
                <w:szCs w:val="28"/>
                <w:lang w:eastAsia="uk-UA"/>
              </w:rPr>
            </w:pPr>
            <w:r w:rsidRPr="003B2F04">
              <w:rPr>
                <w:rFonts w:ascii="Times New Roman" w:eastAsia="Times New Roman" w:hAnsi="Times New Roman" w:cs="Times New Roman"/>
                <w:sz w:val="28"/>
                <w:szCs w:val="28"/>
                <w:lang w:eastAsia="uk-UA"/>
              </w:rPr>
              <w:t xml:space="preserve">   </w:t>
            </w:r>
            <w:r w:rsidR="006354CB" w:rsidRPr="003B2F04">
              <w:rPr>
                <w:rFonts w:ascii="Times New Roman" w:eastAsia="Times New Roman" w:hAnsi="Times New Roman" w:cs="Times New Roman"/>
                <w:sz w:val="28"/>
                <w:szCs w:val="28"/>
                <w:lang w:eastAsia="uk-UA"/>
              </w:rPr>
              <w:t xml:space="preserve">5. Вимоги розділів </w:t>
            </w:r>
            <w:r w:rsidR="006354CB" w:rsidRPr="003B2F04">
              <w:rPr>
                <w:rFonts w:ascii="Times New Roman" w:eastAsia="Times New Roman" w:hAnsi="Times New Roman" w:cs="Times New Roman"/>
                <w:b/>
                <w:sz w:val="28"/>
                <w:szCs w:val="28"/>
                <w:lang w:eastAsia="uk-UA"/>
              </w:rPr>
              <w:t>І-</w:t>
            </w:r>
            <w:r w:rsidR="006354CB" w:rsidRPr="003B2F04">
              <w:rPr>
                <w:rFonts w:ascii="Times New Roman" w:eastAsia="Times New Roman" w:hAnsi="Times New Roman" w:cs="Times New Roman"/>
                <w:b/>
                <w:sz w:val="28"/>
                <w:szCs w:val="28"/>
              </w:rPr>
              <w:t xml:space="preserve">VIІ </w:t>
            </w:r>
            <w:r w:rsidR="006354CB" w:rsidRPr="003B2F04">
              <w:rPr>
                <w:rFonts w:ascii="Times New Roman" w:eastAsia="Times New Roman" w:hAnsi="Times New Roman" w:cs="Times New Roman"/>
                <w:sz w:val="28"/>
                <w:szCs w:val="28"/>
                <w:lang w:eastAsia="uk-UA"/>
              </w:rPr>
              <w:t>цієї Інструкції поширюються на ініціаторів, надавачів платіжних послуг і обов'язкові для виконання ними.</w:t>
            </w:r>
          </w:p>
          <w:p w14:paraId="2EC21C67" w14:textId="2F49691A" w:rsidR="00E604D3" w:rsidRPr="003B2F04" w:rsidRDefault="00F4372B" w:rsidP="006354CB">
            <w:pPr>
              <w:shd w:val="clear" w:color="auto" w:fill="FFFFFF"/>
              <w:ind w:firstLine="450"/>
              <w:jc w:val="both"/>
              <w:rPr>
                <w:rFonts w:ascii="Times New Roman" w:eastAsia="Times New Roman" w:hAnsi="Times New Roman" w:cs="Times New Roman"/>
                <w:b/>
                <w:sz w:val="28"/>
                <w:szCs w:val="28"/>
                <w:lang w:eastAsia="uk-UA"/>
              </w:rPr>
            </w:pPr>
            <w:r w:rsidRPr="003B2F04">
              <w:rPr>
                <w:rFonts w:ascii="Times New Roman" w:eastAsia="Times New Roman" w:hAnsi="Times New Roman" w:cs="Times New Roman"/>
                <w:b/>
                <w:sz w:val="28"/>
                <w:szCs w:val="28"/>
                <w:lang w:eastAsia="uk-UA"/>
              </w:rPr>
              <w:t xml:space="preserve">  </w:t>
            </w:r>
            <w:r w:rsidR="006354CB" w:rsidRPr="003B2F04">
              <w:rPr>
                <w:rFonts w:ascii="Times New Roman" w:eastAsia="Times New Roman" w:hAnsi="Times New Roman" w:cs="Times New Roman"/>
                <w:b/>
                <w:sz w:val="28"/>
                <w:szCs w:val="28"/>
                <w:lang w:eastAsia="uk-UA"/>
              </w:rPr>
              <w:t xml:space="preserve">Вимоги пунктів </w:t>
            </w:r>
            <w:r w:rsidR="009276D2" w:rsidRPr="003B2F04">
              <w:rPr>
                <w:rFonts w:ascii="Times New Roman" w:eastAsia="Times New Roman" w:hAnsi="Times New Roman" w:cs="Times New Roman"/>
                <w:b/>
                <w:sz w:val="28"/>
                <w:szCs w:val="28"/>
                <w:lang w:eastAsia="uk-UA"/>
              </w:rPr>
              <w:t xml:space="preserve">4, </w:t>
            </w:r>
            <w:r w:rsidR="006354CB" w:rsidRPr="003B2F04">
              <w:rPr>
                <w:rFonts w:ascii="Times New Roman" w:eastAsia="Times New Roman" w:hAnsi="Times New Roman" w:cs="Times New Roman"/>
                <w:b/>
                <w:sz w:val="28"/>
                <w:szCs w:val="28"/>
                <w:lang w:eastAsia="uk-UA"/>
              </w:rPr>
              <w:t xml:space="preserve">7 та 16 розділу І та розділу </w:t>
            </w:r>
            <w:r w:rsidR="006354CB" w:rsidRPr="003B2F04">
              <w:rPr>
                <w:rFonts w:ascii="Times New Roman" w:eastAsia="Times New Roman" w:hAnsi="Times New Roman" w:cs="Times New Roman"/>
                <w:b/>
                <w:sz w:val="28"/>
                <w:szCs w:val="28"/>
              </w:rPr>
              <w:t xml:space="preserve">VIІІ цієї Інструкції </w:t>
            </w:r>
            <w:r w:rsidR="006354CB" w:rsidRPr="003B2F04">
              <w:rPr>
                <w:rFonts w:ascii="Times New Roman" w:eastAsia="Times New Roman" w:hAnsi="Times New Roman" w:cs="Times New Roman"/>
                <w:b/>
                <w:sz w:val="28"/>
                <w:szCs w:val="28"/>
                <w:lang w:eastAsia="uk-UA"/>
              </w:rPr>
              <w:t xml:space="preserve">поширюються на </w:t>
            </w:r>
            <w:r w:rsidR="006354CB" w:rsidRPr="003B2F04">
              <w:rPr>
                <w:rFonts w:ascii="Times New Roman" w:hAnsi="Times New Roman" w:cs="Times New Roman"/>
                <w:b/>
                <w:sz w:val="28"/>
                <w:szCs w:val="28"/>
                <w:shd w:val="clear" w:color="auto" w:fill="FFFFFF"/>
              </w:rPr>
              <w:t>платників, яким надається платіжна послуга з переказу коштів без відкриття рахунку</w:t>
            </w:r>
            <w:r w:rsidR="00B303BF" w:rsidRPr="003B2F04">
              <w:rPr>
                <w:rFonts w:ascii="Times New Roman" w:hAnsi="Times New Roman" w:cs="Times New Roman"/>
                <w:b/>
                <w:sz w:val="28"/>
                <w:szCs w:val="28"/>
                <w:shd w:val="clear" w:color="auto" w:fill="FFFFFF"/>
              </w:rPr>
              <w:t>,</w:t>
            </w:r>
            <w:r w:rsidR="006354CB" w:rsidRPr="003B2F04">
              <w:rPr>
                <w:rFonts w:ascii="Times New Roman" w:eastAsia="Times New Roman" w:hAnsi="Times New Roman" w:cs="Times New Roman"/>
                <w:b/>
                <w:sz w:val="28"/>
                <w:szCs w:val="28"/>
                <w:lang w:eastAsia="uk-UA"/>
              </w:rPr>
              <w:t xml:space="preserve"> та надавачів платіжних послуг, що надають платіжну послугу з переказу коштів без відкриття рахунку</w:t>
            </w:r>
            <w:r w:rsidR="00852090" w:rsidRPr="003B2F04">
              <w:rPr>
                <w:rFonts w:ascii="Times New Roman" w:eastAsia="Times New Roman" w:hAnsi="Times New Roman" w:cs="Times New Roman"/>
                <w:b/>
                <w:sz w:val="28"/>
                <w:szCs w:val="28"/>
                <w:lang w:eastAsia="uk-UA"/>
              </w:rPr>
              <w:t>,</w:t>
            </w:r>
            <w:r w:rsidR="006354CB" w:rsidRPr="003B2F04">
              <w:rPr>
                <w:rFonts w:ascii="Times New Roman" w:eastAsia="Times New Roman" w:hAnsi="Times New Roman" w:cs="Times New Roman"/>
                <w:b/>
                <w:sz w:val="28"/>
                <w:szCs w:val="28"/>
                <w:lang w:eastAsia="uk-UA"/>
              </w:rPr>
              <w:t xml:space="preserve"> і обов'язкові для виконання ними.</w:t>
            </w:r>
          </w:p>
          <w:p w14:paraId="67C87601" w14:textId="77777777" w:rsidR="00F916BB" w:rsidRPr="003B2F04" w:rsidRDefault="00F916BB" w:rsidP="006354CB">
            <w:pPr>
              <w:shd w:val="clear" w:color="auto" w:fill="FFFFFF"/>
              <w:ind w:firstLine="450"/>
              <w:jc w:val="both"/>
              <w:rPr>
                <w:rFonts w:ascii="Times New Roman" w:eastAsia="Times New Roman" w:hAnsi="Times New Roman" w:cs="Times New Roman"/>
                <w:b/>
                <w:sz w:val="28"/>
                <w:szCs w:val="28"/>
                <w:highlight w:val="yellow"/>
                <w:lang w:eastAsia="uk-UA"/>
              </w:rPr>
            </w:pPr>
          </w:p>
        </w:tc>
      </w:tr>
      <w:tr w:rsidR="00E604D3" w:rsidRPr="003B2F04" w14:paraId="5E6B6F8D" w14:textId="77777777" w:rsidTr="002E2FE5">
        <w:tc>
          <w:tcPr>
            <w:tcW w:w="7840" w:type="dxa"/>
          </w:tcPr>
          <w:p w14:paraId="65C87A99" w14:textId="77777777" w:rsidR="00E604D3" w:rsidRPr="003B2F04" w:rsidRDefault="00E604D3" w:rsidP="00D977E7">
            <w:pPr>
              <w:shd w:val="clear" w:color="auto" w:fill="FFFFFF"/>
              <w:ind w:firstLine="450"/>
              <w:jc w:val="both"/>
              <w:rPr>
                <w:rFonts w:ascii="Times New Roman" w:hAnsi="Times New Roman" w:cs="Times New Roman"/>
                <w:color w:val="333333"/>
                <w:sz w:val="28"/>
                <w:szCs w:val="28"/>
                <w:shd w:val="clear" w:color="auto" w:fill="FFFFFF"/>
              </w:rPr>
            </w:pPr>
            <w:r w:rsidRPr="003B2F04">
              <w:rPr>
                <w:rFonts w:ascii="Times New Roman" w:hAnsi="Times New Roman" w:cs="Times New Roman"/>
                <w:color w:val="333333"/>
                <w:sz w:val="28"/>
                <w:szCs w:val="28"/>
                <w:shd w:val="clear" w:color="auto" w:fill="FFFFFF"/>
              </w:rPr>
              <w:t>6. Терміни в цій Інструкції вживаються в таких значеннях:</w:t>
            </w:r>
          </w:p>
          <w:p w14:paraId="571437EA" w14:textId="77777777" w:rsidR="00E604D3" w:rsidRPr="003B2F04" w:rsidRDefault="00E604D3" w:rsidP="00D977E7">
            <w:pPr>
              <w:shd w:val="clear" w:color="auto" w:fill="FFFFFF"/>
              <w:ind w:firstLine="450"/>
              <w:jc w:val="both"/>
              <w:rPr>
                <w:rFonts w:ascii="Times New Roman" w:hAnsi="Times New Roman" w:cs="Times New Roman"/>
                <w:color w:val="333333"/>
                <w:sz w:val="28"/>
                <w:szCs w:val="28"/>
                <w:shd w:val="clear" w:color="auto" w:fill="FFFFFF"/>
              </w:rPr>
            </w:pPr>
            <w:r w:rsidRPr="003B2F04">
              <w:rPr>
                <w:rFonts w:ascii="Times New Roman" w:hAnsi="Times New Roman" w:cs="Times New Roman"/>
                <w:color w:val="333333"/>
                <w:sz w:val="28"/>
                <w:szCs w:val="28"/>
                <w:shd w:val="clear" w:color="auto" w:fill="FFFFFF"/>
              </w:rPr>
              <w:t>…</w:t>
            </w:r>
          </w:p>
          <w:p w14:paraId="3DB20145" w14:textId="77777777" w:rsidR="00E604D3" w:rsidRPr="003B2F04" w:rsidRDefault="00E604D3" w:rsidP="00D977E7">
            <w:pPr>
              <w:shd w:val="clear" w:color="auto" w:fill="FFFFFF"/>
              <w:ind w:firstLine="450"/>
              <w:jc w:val="both"/>
              <w:rPr>
                <w:rFonts w:ascii="Times New Roman" w:hAnsi="Times New Roman" w:cs="Times New Roman"/>
                <w:color w:val="333333"/>
                <w:sz w:val="28"/>
                <w:szCs w:val="28"/>
                <w:shd w:val="clear" w:color="auto" w:fill="FFFFFF"/>
              </w:rPr>
            </w:pPr>
            <w:r w:rsidRPr="003B2F04">
              <w:rPr>
                <w:rFonts w:ascii="Times New Roman" w:hAnsi="Times New Roman" w:cs="Times New Roman"/>
                <w:color w:val="333333"/>
                <w:sz w:val="28"/>
                <w:szCs w:val="28"/>
                <w:shd w:val="clear" w:color="auto" w:fill="FFFFFF"/>
              </w:rPr>
              <w:t>4) засіб дистанційної комунікації - засіб комунікації, що використовується в процесі ініціювання платіжних операцій без фізичної присутності користувача в надавача платіжних послуг;</w:t>
            </w:r>
          </w:p>
          <w:p w14:paraId="70E7982B" w14:textId="77777777" w:rsidR="00E604D3" w:rsidRPr="003B2F04" w:rsidRDefault="00E604D3" w:rsidP="00D977E7">
            <w:pPr>
              <w:shd w:val="clear" w:color="auto" w:fill="FFFFFF"/>
              <w:ind w:firstLine="450"/>
              <w:jc w:val="both"/>
              <w:rPr>
                <w:rFonts w:ascii="Times New Roman" w:hAnsi="Times New Roman" w:cs="Times New Roman"/>
                <w:color w:val="333333"/>
                <w:sz w:val="28"/>
                <w:szCs w:val="28"/>
                <w:shd w:val="clear" w:color="auto" w:fill="FFFFFF"/>
              </w:rPr>
            </w:pPr>
            <w:r w:rsidRPr="003B2F04">
              <w:rPr>
                <w:rFonts w:ascii="Times New Roman" w:hAnsi="Times New Roman" w:cs="Times New Roman"/>
                <w:color w:val="333333"/>
                <w:sz w:val="28"/>
                <w:szCs w:val="28"/>
                <w:shd w:val="clear" w:color="auto" w:fill="FFFFFF"/>
              </w:rPr>
              <w:t>…</w:t>
            </w:r>
          </w:p>
          <w:p w14:paraId="7FC59D3B" w14:textId="77777777" w:rsidR="006354CB" w:rsidRPr="003B2F04" w:rsidRDefault="006354CB" w:rsidP="00D977E7">
            <w:pPr>
              <w:shd w:val="clear" w:color="auto" w:fill="FFFFFF"/>
              <w:ind w:firstLine="450"/>
              <w:jc w:val="both"/>
              <w:rPr>
                <w:rFonts w:ascii="Times New Roman" w:hAnsi="Times New Roman" w:cs="Times New Roman"/>
                <w:color w:val="333333"/>
                <w:sz w:val="28"/>
                <w:szCs w:val="28"/>
                <w:shd w:val="clear" w:color="auto" w:fill="FFFFFF"/>
              </w:rPr>
            </w:pPr>
          </w:p>
          <w:p w14:paraId="5B2DEB20" w14:textId="701A4262" w:rsidR="00E604D3" w:rsidRPr="003B2F04" w:rsidRDefault="001F33DC" w:rsidP="00D977E7">
            <w:pPr>
              <w:shd w:val="clear" w:color="auto" w:fill="FFFFFF"/>
              <w:ind w:firstLine="450"/>
              <w:jc w:val="both"/>
              <w:rPr>
                <w:rFonts w:ascii="Times New Roman" w:hAnsi="Times New Roman" w:cs="Times New Roman"/>
                <w:color w:val="333333"/>
                <w:sz w:val="28"/>
                <w:szCs w:val="28"/>
                <w:shd w:val="clear" w:color="auto" w:fill="FFFFFF"/>
              </w:rPr>
            </w:pPr>
            <w:r w:rsidRPr="003B2F04">
              <w:rPr>
                <w:rFonts w:ascii="Times New Roman" w:hAnsi="Times New Roman" w:cs="Times New Roman"/>
                <w:color w:val="333333"/>
                <w:sz w:val="28"/>
                <w:szCs w:val="28"/>
                <w:shd w:val="clear" w:color="auto" w:fill="FFFFFF"/>
              </w:rPr>
              <w:t xml:space="preserve"> 9) надавач платіжних послуг з ініціювання платіжної операції - юридична особа, яка в установленому </w:t>
            </w:r>
            <w:hyperlink r:id="rId10" w:tgtFrame="_blank" w:history="1">
              <w:r w:rsidRPr="003B2F04">
                <w:rPr>
                  <w:rFonts w:ascii="Times New Roman" w:hAnsi="Times New Roman" w:cs="Times New Roman"/>
                  <w:color w:val="333333"/>
                  <w:sz w:val="28"/>
                  <w:szCs w:val="28"/>
                </w:rPr>
                <w:t xml:space="preserve">Законом про </w:t>
              </w:r>
              <w:r w:rsidRPr="003B2F04">
                <w:rPr>
                  <w:rFonts w:ascii="Times New Roman" w:hAnsi="Times New Roman" w:cs="Times New Roman"/>
                  <w:color w:val="333333"/>
                  <w:sz w:val="28"/>
                  <w:szCs w:val="28"/>
                </w:rPr>
                <w:lastRenderedPageBreak/>
                <w:t>платіжні послуги</w:t>
              </w:r>
            </w:hyperlink>
            <w:r w:rsidRPr="003B2F04">
              <w:rPr>
                <w:rFonts w:ascii="Times New Roman" w:hAnsi="Times New Roman" w:cs="Times New Roman"/>
                <w:color w:val="333333"/>
                <w:sz w:val="28"/>
                <w:szCs w:val="28"/>
                <w:shd w:val="clear" w:color="auto" w:fill="FFFFFF"/>
              </w:rPr>
              <w:t> та нормативно-правовими актами Національного банку порядку отримала право на надання послуг з ініціювання платіжної операції</w:t>
            </w:r>
            <w:r w:rsidR="00E604D3" w:rsidRPr="003B2F04">
              <w:rPr>
                <w:rFonts w:ascii="Times New Roman" w:hAnsi="Times New Roman" w:cs="Times New Roman"/>
                <w:color w:val="333333"/>
                <w:sz w:val="28"/>
                <w:szCs w:val="28"/>
                <w:shd w:val="clear" w:color="auto" w:fill="FFFFFF"/>
              </w:rPr>
              <w:t>;</w:t>
            </w:r>
          </w:p>
          <w:p w14:paraId="0BA20CDC" w14:textId="77777777" w:rsidR="00E604D3" w:rsidRPr="003B2F04" w:rsidRDefault="00E604D3" w:rsidP="00D977E7">
            <w:pPr>
              <w:shd w:val="clear" w:color="auto" w:fill="FFFFFF"/>
              <w:ind w:firstLine="450"/>
              <w:jc w:val="both"/>
              <w:rPr>
                <w:rFonts w:ascii="Times New Roman" w:hAnsi="Times New Roman" w:cs="Times New Roman"/>
                <w:color w:val="333333"/>
                <w:sz w:val="28"/>
                <w:szCs w:val="28"/>
                <w:shd w:val="clear" w:color="auto" w:fill="FFFFFF"/>
              </w:rPr>
            </w:pPr>
            <w:r w:rsidRPr="003B2F04">
              <w:rPr>
                <w:rFonts w:ascii="Times New Roman" w:hAnsi="Times New Roman" w:cs="Times New Roman"/>
                <w:color w:val="333333"/>
                <w:sz w:val="28"/>
                <w:szCs w:val="28"/>
                <w:shd w:val="clear" w:color="auto" w:fill="FFFFFF"/>
              </w:rPr>
              <w:t>…</w:t>
            </w:r>
          </w:p>
          <w:p w14:paraId="62D40C6A" w14:textId="77777777" w:rsidR="00E604D3" w:rsidRPr="003B2F04" w:rsidRDefault="00E604D3" w:rsidP="007E0B66">
            <w:pPr>
              <w:shd w:val="clear" w:color="auto" w:fill="FFFFFF"/>
              <w:spacing w:after="150"/>
              <w:ind w:firstLine="450"/>
              <w:jc w:val="both"/>
              <w:rPr>
                <w:rFonts w:ascii="Times New Roman" w:hAnsi="Times New Roman" w:cs="Times New Roman"/>
                <w:color w:val="333333"/>
                <w:sz w:val="28"/>
                <w:szCs w:val="28"/>
                <w:shd w:val="clear" w:color="auto" w:fill="FFFFFF"/>
              </w:rPr>
            </w:pPr>
            <w:r w:rsidRPr="003B2F04">
              <w:rPr>
                <w:rFonts w:ascii="Times New Roman" w:hAnsi="Times New Roman" w:cs="Times New Roman"/>
                <w:color w:val="333333"/>
                <w:sz w:val="28"/>
                <w:szCs w:val="28"/>
                <w:shd w:val="clear" w:color="auto" w:fill="FFFFFF"/>
              </w:rPr>
              <w:t>15) платіжна інструкція - розпорядження ініціатора надавачу платіжних послуг щодо виконання платіжної операції;</w:t>
            </w:r>
          </w:p>
          <w:p w14:paraId="7BED3D0F" w14:textId="77777777" w:rsidR="006354CB" w:rsidRPr="003B2F04" w:rsidRDefault="006354CB" w:rsidP="007E0B66">
            <w:pPr>
              <w:shd w:val="clear" w:color="auto" w:fill="FFFFFF"/>
              <w:spacing w:after="150"/>
              <w:ind w:firstLine="450"/>
              <w:jc w:val="both"/>
              <w:rPr>
                <w:rFonts w:ascii="Times New Roman" w:hAnsi="Times New Roman" w:cs="Times New Roman"/>
                <w:color w:val="333333"/>
                <w:sz w:val="28"/>
                <w:szCs w:val="28"/>
                <w:shd w:val="clear" w:color="auto" w:fill="FFFFFF"/>
              </w:rPr>
            </w:pPr>
            <w:r w:rsidRPr="003B2F04">
              <w:rPr>
                <w:rFonts w:ascii="Times New Roman" w:hAnsi="Times New Roman" w:cs="Times New Roman"/>
                <w:color w:val="333333"/>
                <w:sz w:val="28"/>
                <w:szCs w:val="28"/>
                <w:shd w:val="clear" w:color="auto" w:fill="FFFFFF"/>
              </w:rPr>
              <w:t>…</w:t>
            </w:r>
          </w:p>
          <w:p w14:paraId="693DD6C3" w14:textId="77777777" w:rsidR="006354CB" w:rsidRPr="003B2F04" w:rsidRDefault="006354CB" w:rsidP="007E0B66">
            <w:pPr>
              <w:shd w:val="clear" w:color="auto" w:fill="FFFFFF"/>
              <w:spacing w:after="150"/>
              <w:ind w:firstLine="450"/>
              <w:jc w:val="both"/>
              <w:rPr>
                <w:rFonts w:ascii="Times New Roman" w:hAnsi="Times New Roman" w:cs="Times New Roman"/>
                <w:color w:val="333333"/>
                <w:sz w:val="28"/>
                <w:szCs w:val="28"/>
                <w:shd w:val="clear" w:color="auto" w:fill="FFFFFF"/>
              </w:rPr>
            </w:pPr>
            <w:r w:rsidRPr="003B2F04">
              <w:rPr>
                <w:rFonts w:ascii="Times New Roman" w:hAnsi="Times New Roman" w:cs="Times New Roman"/>
                <w:color w:val="333333"/>
                <w:sz w:val="28"/>
                <w:szCs w:val="28"/>
                <w:shd w:val="clear" w:color="auto" w:fill="FFFFFF"/>
              </w:rPr>
              <w:t>17) платник - особа, з рахунку якої ініціюється платіжна операція на підставі платіжної інструкції;</w:t>
            </w:r>
          </w:p>
          <w:p w14:paraId="478C7421" w14:textId="77777777" w:rsidR="00335D5E" w:rsidRPr="003B2F04" w:rsidRDefault="00335D5E" w:rsidP="007E0B66">
            <w:pPr>
              <w:shd w:val="clear" w:color="auto" w:fill="FFFFFF"/>
              <w:spacing w:after="150"/>
              <w:ind w:firstLine="450"/>
              <w:jc w:val="both"/>
              <w:rPr>
                <w:rFonts w:ascii="Times New Roman" w:hAnsi="Times New Roman" w:cs="Times New Roman"/>
                <w:color w:val="333333"/>
                <w:sz w:val="28"/>
                <w:szCs w:val="28"/>
                <w:highlight w:val="yellow"/>
                <w:shd w:val="clear" w:color="auto" w:fill="FFFFFF"/>
              </w:rPr>
            </w:pPr>
          </w:p>
          <w:p w14:paraId="574C60A2" w14:textId="52360970" w:rsidR="00335D5E" w:rsidRPr="003B2F04" w:rsidRDefault="00335D5E" w:rsidP="007E0B66">
            <w:pPr>
              <w:shd w:val="clear" w:color="auto" w:fill="FFFFFF"/>
              <w:spacing w:after="150"/>
              <w:ind w:firstLine="450"/>
              <w:jc w:val="both"/>
              <w:rPr>
                <w:rFonts w:ascii="Times New Roman" w:eastAsia="Times New Roman" w:hAnsi="Times New Roman" w:cs="Times New Roman"/>
                <w:sz w:val="28"/>
                <w:szCs w:val="28"/>
                <w:highlight w:val="yellow"/>
                <w:u w:val="single"/>
                <w:lang w:eastAsia="uk-UA"/>
              </w:rPr>
            </w:pPr>
            <w:r w:rsidRPr="003B2F04">
              <w:rPr>
                <w:rFonts w:ascii="Times New Roman" w:hAnsi="Times New Roman" w:cs="Times New Roman"/>
                <w:sz w:val="28"/>
                <w:szCs w:val="28"/>
                <w:u w:val="single"/>
                <w:shd w:val="clear" w:color="auto" w:fill="FFFFFF"/>
              </w:rPr>
              <w:t xml:space="preserve">18) платник фактичний - особа, яка в платіжній інструкції платника зазначена фактичним платником і грошові зобов'язання якої виконує платник шляхом ініціювання платіжної операції </w:t>
            </w:r>
            <w:r w:rsidRPr="003B2F04">
              <w:rPr>
                <w:rFonts w:ascii="Times New Roman" w:hAnsi="Times New Roman" w:cs="Times New Roman"/>
                <w:strike/>
                <w:sz w:val="28"/>
                <w:szCs w:val="28"/>
                <w:u w:val="single"/>
                <w:shd w:val="clear" w:color="auto" w:fill="FFFFFF"/>
              </w:rPr>
              <w:t>зі свого рахунку</w:t>
            </w:r>
            <w:r w:rsidRPr="003B2F04">
              <w:rPr>
                <w:rFonts w:ascii="Times New Roman" w:hAnsi="Times New Roman" w:cs="Times New Roman"/>
                <w:sz w:val="28"/>
                <w:szCs w:val="28"/>
                <w:u w:val="single"/>
                <w:shd w:val="clear" w:color="auto" w:fill="FFFFFF"/>
              </w:rPr>
              <w:t>;</w:t>
            </w:r>
          </w:p>
        </w:tc>
        <w:tc>
          <w:tcPr>
            <w:tcW w:w="7834" w:type="dxa"/>
          </w:tcPr>
          <w:p w14:paraId="28240E2E" w14:textId="77777777" w:rsidR="00E604D3" w:rsidRPr="003B2F04" w:rsidRDefault="00E604D3" w:rsidP="00493791">
            <w:pPr>
              <w:shd w:val="clear" w:color="auto" w:fill="FFFFFF"/>
              <w:spacing w:after="150"/>
              <w:ind w:firstLine="450"/>
              <w:jc w:val="both"/>
              <w:rPr>
                <w:rFonts w:ascii="Times New Roman" w:hAnsi="Times New Roman" w:cs="Times New Roman"/>
                <w:color w:val="333333"/>
                <w:sz w:val="28"/>
                <w:szCs w:val="28"/>
                <w:shd w:val="clear" w:color="auto" w:fill="FFFFFF"/>
              </w:rPr>
            </w:pPr>
            <w:r w:rsidRPr="003B2F04">
              <w:rPr>
                <w:rFonts w:ascii="Times New Roman" w:hAnsi="Times New Roman" w:cs="Times New Roman"/>
                <w:color w:val="333333"/>
                <w:sz w:val="28"/>
                <w:szCs w:val="28"/>
                <w:shd w:val="clear" w:color="auto" w:fill="FFFFFF"/>
              </w:rPr>
              <w:lastRenderedPageBreak/>
              <w:t>6. Терміни в цій Інструкції вживаються в таких значеннях:</w:t>
            </w:r>
          </w:p>
          <w:p w14:paraId="0A40C0B3" w14:textId="77777777" w:rsidR="006354CB" w:rsidRPr="003B2F04" w:rsidRDefault="006354CB" w:rsidP="006354CB">
            <w:pPr>
              <w:shd w:val="clear" w:color="auto" w:fill="FFFFFF"/>
              <w:spacing w:after="150"/>
              <w:ind w:firstLine="450"/>
              <w:jc w:val="both"/>
              <w:rPr>
                <w:rFonts w:ascii="Times New Roman" w:hAnsi="Times New Roman" w:cs="Times New Roman"/>
                <w:sz w:val="28"/>
                <w:szCs w:val="28"/>
                <w:shd w:val="clear" w:color="auto" w:fill="FFFFFF"/>
              </w:rPr>
            </w:pPr>
            <w:r w:rsidRPr="003B2F04">
              <w:rPr>
                <w:rFonts w:ascii="Times New Roman" w:hAnsi="Times New Roman" w:cs="Times New Roman"/>
                <w:color w:val="333333"/>
                <w:sz w:val="28"/>
                <w:szCs w:val="28"/>
                <w:shd w:val="clear" w:color="auto" w:fill="FFFFFF"/>
              </w:rPr>
              <w:t>4) засіб дистанційної комунікації - засіб комунікації, що використовується в процесі ініціювання платіжних операцій без фізичної присутності користувача в надавача платіжних послуг</w:t>
            </w:r>
            <w:r w:rsidRPr="003B2F04">
              <w:rPr>
                <w:rFonts w:ascii="Times New Roman" w:hAnsi="Times New Roman" w:cs="Times New Roman"/>
                <w:b/>
                <w:color w:val="333333"/>
                <w:sz w:val="28"/>
                <w:szCs w:val="28"/>
                <w:shd w:val="clear" w:color="auto" w:fill="FFFFFF"/>
              </w:rPr>
              <w:t>/</w:t>
            </w:r>
            <w:r w:rsidRPr="003B2F04">
              <w:rPr>
                <w:rFonts w:ascii="Times New Roman" w:eastAsia="Times New Roman" w:hAnsi="Times New Roman" w:cs="Times New Roman"/>
                <w:b/>
                <w:sz w:val="28"/>
                <w:szCs w:val="28"/>
                <w:lang w:eastAsia="uk-UA"/>
              </w:rPr>
              <w:t xml:space="preserve"> надавача платіжних послуг, що надає платіжну послугу з переказу коштів без відкриття рахунку</w:t>
            </w:r>
            <w:r w:rsidRPr="003B2F04">
              <w:rPr>
                <w:rFonts w:ascii="Times New Roman" w:hAnsi="Times New Roman" w:cs="Times New Roman"/>
                <w:sz w:val="28"/>
                <w:szCs w:val="28"/>
                <w:shd w:val="clear" w:color="auto" w:fill="FFFFFF"/>
              </w:rPr>
              <w:t>;</w:t>
            </w:r>
          </w:p>
          <w:p w14:paraId="712D392A" w14:textId="09C5A08E" w:rsidR="006354CB" w:rsidRPr="003B2F04" w:rsidRDefault="006354CB" w:rsidP="006354CB">
            <w:pPr>
              <w:pStyle w:val="ab"/>
              <w:jc w:val="both"/>
              <w:rPr>
                <w:rFonts w:ascii="Times New Roman" w:eastAsia="Times New Roman" w:hAnsi="Times New Roman" w:cs="Times New Roman"/>
                <w:b/>
                <w:sz w:val="28"/>
                <w:szCs w:val="28"/>
              </w:rPr>
            </w:pPr>
            <w:r w:rsidRPr="003B2F04">
              <w:rPr>
                <w:rFonts w:ascii="Times New Roman" w:hAnsi="Times New Roman" w:cs="Times New Roman"/>
                <w:b/>
                <w:sz w:val="28"/>
                <w:szCs w:val="28"/>
                <w:shd w:val="clear" w:color="auto" w:fill="FFFFFF"/>
              </w:rPr>
              <w:t xml:space="preserve">       </w:t>
            </w:r>
            <w:r w:rsidR="001F33DC" w:rsidRPr="003B2F04">
              <w:rPr>
                <w:rFonts w:ascii="Times New Roman" w:hAnsi="Times New Roman" w:cs="Times New Roman"/>
                <w:b/>
                <w:sz w:val="28"/>
                <w:szCs w:val="28"/>
                <w:shd w:val="clear" w:color="auto" w:fill="FFFFFF"/>
              </w:rPr>
              <w:t>9</w:t>
            </w:r>
            <w:r w:rsidRPr="003B2F04">
              <w:rPr>
                <w:rFonts w:ascii="Times New Roman" w:hAnsi="Times New Roman" w:cs="Times New Roman"/>
                <w:b/>
                <w:sz w:val="28"/>
                <w:szCs w:val="28"/>
                <w:shd w:val="clear" w:color="auto" w:fill="FFFFFF"/>
                <w:vertAlign w:val="superscript"/>
              </w:rPr>
              <w:t>1</w:t>
            </w:r>
            <w:r w:rsidRPr="003B2F04">
              <w:rPr>
                <w:rFonts w:ascii="Times New Roman" w:hAnsi="Times New Roman" w:cs="Times New Roman"/>
                <w:b/>
                <w:sz w:val="28"/>
                <w:szCs w:val="28"/>
                <w:shd w:val="clear" w:color="auto" w:fill="FFFFFF"/>
              </w:rPr>
              <w:t xml:space="preserve">) </w:t>
            </w:r>
            <w:r w:rsidR="006F0401" w:rsidRPr="003B2F04">
              <w:rPr>
                <w:rFonts w:ascii="Times New Roman" w:hAnsi="Times New Roman" w:cs="Times New Roman"/>
                <w:b/>
                <w:sz w:val="28"/>
                <w:szCs w:val="28"/>
                <w:shd w:val="clear" w:color="auto" w:fill="FFFFFF"/>
              </w:rPr>
              <w:t xml:space="preserve">надавач послуги з переказу коштів без відкриття рахунку  – надавач платіжних послуг, що надає платіжну </w:t>
            </w:r>
            <w:r w:rsidR="006F0401" w:rsidRPr="003B2F04">
              <w:rPr>
                <w:rFonts w:ascii="Times New Roman" w:eastAsia="Times New Roman" w:hAnsi="Times New Roman" w:cs="Times New Roman"/>
                <w:b/>
                <w:sz w:val="28"/>
                <w:szCs w:val="28"/>
              </w:rPr>
              <w:lastRenderedPageBreak/>
              <w:t>послугу з  переказу коштів без відкриття рахунку</w:t>
            </w:r>
            <w:r w:rsidR="00EF4375" w:rsidRPr="003B2F04">
              <w:rPr>
                <w:rFonts w:ascii="Times New Roman" w:eastAsia="Times New Roman" w:hAnsi="Times New Roman" w:cs="Times New Roman"/>
                <w:b/>
                <w:sz w:val="28"/>
                <w:szCs w:val="28"/>
              </w:rPr>
              <w:t>,</w:t>
            </w:r>
            <w:r w:rsidR="006F0401" w:rsidRPr="003B2F04">
              <w:rPr>
                <w:rFonts w:ascii="Times New Roman" w:eastAsia="Times New Roman" w:hAnsi="Times New Roman" w:cs="Times New Roman"/>
                <w:b/>
                <w:sz w:val="28"/>
                <w:szCs w:val="28"/>
              </w:rPr>
              <w:t xml:space="preserve"> платнику,</w:t>
            </w:r>
            <w:r w:rsidR="006F0401" w:rsidRPr="003B2F04">
              <w:rPr>
                <w:rFonts w:ascii="Times New Roman" w:hAnsi="Times New Roman" w:cs="Times New Roman"/>
                <w:b/>
                <w:sz w:val="28"/>
                <w:szCs w:val="28"/>
                <w:shd w:val="clear" w:color="auto" w:fill="FFFFFF"/>
              </w:rPr>
              <w:t xml:space="preserve"> якому надається платіжна послуга з переказу коштів без відкриття рахунку</w:t>
            </w:r>
            <w:r w:rsidR="007747CD" w:rsidRPr="003B2F04">
              <w:rPr>
                <w:rFonts w:ascii="Times New Roman" w:eastAsia="Times New Roman" w:hAnsi="Times New Roman" w:cs="Times New Roman"/>
                <w:b/>
                <w:sz w:val="28"/>
                <w:szCs w:val="28"/>
              </w:rPr>
              <w:t>;</w:t>
            </w:r>
          </w:p>
          <w:p w14:paraId="6EF6EB8D" w14:textId="77777777" w:rsidR="006354CB" w:rsidRPr="003B2F04" w:rsidRDefault="006354CB" w:rsidP="006354CB">
            <w:pPr>
              <w:pStyle w:val="ab"/>
              <w:jc w:val="both"/>
              <w:rPr>
                <w:rFonts w:ascii="Times New Roman" w:eastAsia="Times New Roman" w:hAnsi="Times New Roman" w:cs="Times New Roman"/>
                <w:b/>
                <w:sz w:val="28"/>
                <w:szCs w:val="28"/>
              </w:rPr>
            </w:pPr>
          </w:p>
          <w:p w14:paraId="11B784A0" w14:textId="77777777" w:rsidR="006354CB" w:rsidRPr="003B2F04" w:rsidRDefault="006354CB" w:rsidP="006354CB">
            <w:pPr>
              <w:shd w:val="clear" w:color="auto" w:fill="FFFFFF"/>
              <w:ind w:firstLine="450"/>
              <w:jc w:val="both"/>
              <w:rPr>
                <w:rFonts w:ascii="Times New Roman" w:eastAsia="Times New Roman" w:hAnsi="Times New Roman" w:cs="Times New Roman"/>
                <w:b/>
                <w:sz w:val="28"/>
                <w:szCs w:val="28"/>
                <w:lang w:eastAsia="uk-UA"/>
              </w:rPr>
            </w:pPr>
            <w:r w:rsidRPr="003B2F04">
              <w:rPr>
                <w:rFonts w:ascii="Times New Roman" w:hAnsi="Times New Roman" w:cs="Times New Roman"/>
                <w:b/>
                <w:sz w:val="28"/>
                <w:szCs w:val="28"/>
                <w:shd w:val="clear" w:color="auto" w:fill="FFFFFF"/>
              </w:rPr>
              <w:t>15</w:t>
            </w:r>
            <w:r w:rsidRPr="003B2F04">
              <w:rPr>
                <w:rFonts w:ascii="Times New Roman" w:hAnsi="Times New Roman" w:cs="Times New Roman"/>
                <w:b/>
                <w:sz w:val="28"/>
                <w:szCs w:val="28"/>
                <w:shd w:val="clear" w:color="auto" w:fill="FFFFFF"/>
                <w:vertAlign w:val="superscript"/>
              </w:rPr>
              <w:t>1</w:t>
            </w:r>
            <w:r w:rsidRPr="003B2F04">
              <w:rPr>
                <w:rFonts w:ascii="Times New Roman" w:hAnsi="Times New Roman" w:cs="Times New Roman"/>
                <w:b/>
                <w:sz w:val="28"/>
                <w:szCs w:val="28"/>
                <w:shd w:val="clear" w:color="auto" w:fill="FFFFFF"/>
              </w:rPr>
              <w:t xml:space="preserve">) </w:t>
            </w:r>
            <w:r w:rsidR="006F0401" w:rsidRPr="003B2F04">
              <w:rPr>
                <w:rFonts w:ascii="Times New Roman" w:eastAsia="Times New Roman" w:hAnsi="Times New Roman" w:cs="Times New Roman"/>
                <w:b/>
                <w:sz w:val="28"/>
                <w:szCs w:val="28"/>
                <w:lang w:eastAsia="uk-UA"/>
              </w:rPr>
              <w:t xml:space="preserve"> платіжна інструкція на переказ коштів без відкриття рахунку – платіжна інструкція, яка подається платником, </w:t>
            </w:r>
            <w:r w:rsidR="006F0401" w:rsidRPr="003B2F04">
              <w:rPr>
                <w:rFonts w:ascii="Times New Roman" w:hAnsi="Times New Roman" w:cs="Times New Roman"/>
                <w:b/>
                <w:sz w:val="28"/>
                <w:szCs w:val="28"/>
                <w:shd w:val="clear" w:color="auto" w:fill="FFFFFF"/>
              </w:rPr>
              <w:t>якому надається платіжна послуга з переказу коштів без відкриття рахунку,</w:t>
            </w:r>
            <w:r w:rsidR="006F0401" w:rsidRPr="003B2F04">
              <w:rPr>
                <w:rFonts w:ascii="Times New Roman" w:eastAsia="Times New Roman" w:hAnsi="Times New Roman" w:cs="Times New Roman"/>
                <w:b/>
                <w:sz w:val="28"/>
                <w:szCs w:val="28"/>
                <w:lang w:eastAsia="uk-UA"/>
              </w:rPr>
              <w:t xml:space="preserve"> до надавача послуги </w:t>
            </w:r>
            <w:r w:rsidR="006F0401" w:rsidRPr="003B2F04">
              <w:rPr>
                <w:rFonts w:ascii="Times New Roman" w:hAnsi="Times New Roman" w:cs="Times New Roman"/>
                <w:b/>
                <w:sz w:val="28"/>
                <w:szCs w:val="28"/>
                <w:shd w:val="clear" w:color="auto" w:fill="FFFFFF"/>
              </w:rPr>
              <w:t>з переказу коштів без відкриття рахунку</w:t>
            </w:r>
            <w:r w:rsidR="006F0401" w:rsidRPr="003B2F04">
              <w:rPr>
                <w:rFonts w:ascii="Times New Roman" w:eastAsia="Times New Roman" w:hAnsi="Times New Roman" w:cs="Times New Roman"/>
                <w:b/>
                <w:sz w:val="28"/>
                <w:szCs w:val="28"/>
                <w:lang w:eastAsia="uk-UA"/>
              </w:rPr>
              <w:t xml:space="preserve">; </w:t>
            </w:r>
            <w:r w:rsidRPr="003B2F04">
              <w:rPr>
                <w:rFonts w:ascii="Times New Roman" w:eastAsia="Times New Roman" w:hAnsi="Times New Roman" w:cs="Times New Roman"/>
                <w:b/>
                <w:sz w:val="28"/>
                <w:szCs w:val="28"/>
                <w:lang w:eastAsia="uk-UA"/>
              </w:rPr>
              <w:t xml:space="preserve"> </w:t>
            </w:r>
          </w:p>
          <w:p w14:paraId="4867A01A" w14:textId="77777777" w:rsidR="00E604D3" w:rsidRPr="003B2F04" w:rsidRDefault="00E604D3" w:rsidP="007E0B66">
            <w:pPr>
              <w:shd w:val="clear" w:color="auto" w:fill="FFFFFF"/>
              <w:ind w:firstLine="450"/>
              <w:jc w:val="both"/>
              <w:rPr>
                <w:rFonts w:ascii="Times New Roman" w:eastAsia="Times New Roman" w:hAnsi="Times New Roman" w:cs="Times New Roman"/>
                <w:sz w:val="28"/>
                <w:szCs w:val="28"/>
                <w:highlight w:val="yellow"/>
                <w:lang w:eastAsia="uk-UA"/>
              </w:rPr>
            </w:pPr>
          </w:p>
          <w:p w14:paraId="4A75E534" w14:textId="79D204FE" w:rsidR="006354CB" w:rsidRPr="003B2F04" w:rsidRDefault="006354CB" w:rsidP="006354CB">
            <w:pPr>
              <w:shd w:val="clear" w:color="auto" w:fill="FFFFFF"/>
              <w:ind w:firstLine="450"/>
              <w:jc w:val="both"/>
              <w:rPr>
                <w:rFonts w:ascii="Times New Roman" w:eastAsia="Times New Roman" w:hAnsi="Times New Roman" w:cs="Times New Roman"/>
                <w:b/>
                <w:sz w:val="28"/>
                <w:szCs w:val="28"/>
              </w:rPr>
            </w:pPr>
            <w:r w:rsidRPr="003B2F04">
              <w:rPr>
                <w:rFonts w:ascii="Times New Roman" w:hAnsi="Times New Roman" w:cs="Times New Roman"/>
                <w:b/>
                <w:sz w:val="28"/>
                <w:szCs w:val="28"/>
                <w:shd w:val="clear" w:color="auto" w:fill="FFFFFF"/>
              </w:rPr>
              <w:t>17</w:t>
            </w:r>
            <w:r w:rsidRPr="003B2F04">
              <w:rPr>
                <w:rFonts w:ascii="Times New Roman" w:hAnsi="Times New Roman" w:cs="Times New Roman"/>
                <w:b/>
                <w:sz w:val="28"/>
                <w:szCs w:val="28"/>
                <w:shd w:val="clear" w:color="auto" w:fill="FFFFFF"/>
                <w:vertAlign w:val="superscript"/>
              </w:rPr>
              <w:t>1</w:t>
            </w:r>
            <w:r w:rsidRPr="003B2F04">
              <w:rPr>
                <w:rFonts w:ascii="Times New Roman" w:hAnsi="Times New Roman" w:cs="Times New Roman"/>
                <w:b/>
                <w:sz w:val="28"/>
                <w:szCs w:val="28"/>
                <w:shd w:val="clear" w:color="auto" w:fill="FFFFFF"/>
              </w:rPr>
              <w:t>) платник, якому надається платіжна послуга з переказу коштів без відкриття рахунку</w:t>
            </w:r>
            <w:r w:rsidR="00CB0DC2" w:rsidRPr="003B2F04">
              <w:rPr>
                <w:rFonts w:ascii="Times New Roman" w:hAnsi="Times New Roman" w:cs="Times New Roman"/>
                <w:b/>
                <w:sz w:val="28"/>
                <w:szCs w:val="28"/>
                <w:shd w:val="clear" w:color="auto" w:fill="FFFFFF"/>
              </w:rPr>
              <w:t xml:space="preserve">  </w:t>
            </w:r>
            <w:r w:rsidRPr="003B2F04">
              <w:rPr>
                <w:rFonts w:ascii="Times New Roman" w:hAnsi="Times New Roman" w:cs="Times New Roman"/>
                <w:b/>
                <w:sz w:val="28"/>
                <w:szCs w:val="28"/>
                <w:shd w:val="clear" w:color="auto" w:fill="FFFFFF"/>
              </w:rPr>
              <w:t xml:space="preserve">(далі – платник за послугою з переказу коштів) - особа, яка перераховує кошти зі свого рахунку, відкритого у надавача платіжних послуг з обслуговування рахунку, надавачу послуги з переказу коштів без відкриття рахунку, для отримання платіжної </w:t>
            </w:r>
            <w:r w:rsidRPr="003B2F04">
              <w:rPr>
                <w:rFonts w:ascii="Times New Roman" w:eastAsia="Times New Roman" w:hAnsi="Times New Roman" w:cs="Times New Roman"/>
                <w:b/>
                <w:sz w:val="28"/>
                <w:szCs w:val="28"/>
              </w:rPr>
              <w:t>послуги з переказу коштів без відкриття рахунку;</w:t>
            </w:r>
          </w:p>
          <w:p w14:paraId="27E6DAFA" w14:textId="7767AB00" w:rsidR="006354CB" w:rsidRPr="003B2F04" w:rsidRDefault="00044FC7" w:rsidP="00E71457">
            <w:pPr>
              <w:shd w:val="clear" w:color="auto" w:fill="FFFFFF"/>
              <w:ind w:firstLine="450"/>
              <w:jc w:val="both"/>
              <w:rPr>
                <w:rFonts w:ascii="Times New Roman" w:eastAsia="Times New Roman" w:hAnsi="Times New Roman" w:cs="Times New Roman"/>
                <w:sz w:val="28"/>
                <w:szCs w:val="28"/>
                <w:highlight w:val="yellow"/>
                <w:lang w:eastAsia="uk-UA"/>
              </w:rPr>
            </w:pPr>
            <w:r w:rsidRPr="003B2F04">
              <w:rPr>
                <w:rFonts w:ascii="Times New Roman" w:hAnsi="Times New Roman" w:cs="Times New Roman"/>
                <w:sz w:val="28"/>
                <w:szCs w:val="28"/>
                <w:shd w:val="clear" w:color="auto" w:fill="FFFFFF"/>
              </w:rPr>
              <w:t xml:space="preserve">18) платник фактичний – особа, </w:t>
            </w:r>
            <w:r w:rsidR="00B70710" w:rsidRPr="003B2F04">
              <w:rPr>
                <w:rFonts w:ascii="Times New Roman" w:hAnsi="Times New Roman" w:cs="Times New Roman"/>
                <w:sz w:val="28"/>
                <w:szCs w:val="28"/>
                <w:shd w:val="clear" w:color="auto" w:fill="FFFFFF"/>
              </w:rPr>
              <w:t>яка в платіжній інструкції</w:t>
            </w:r>
            <w:r w:rsidR="00B70710" w:rsidRPr="003B2F04">
              <w:rPr>
                <w:rFonts w:ascii="Times New Roman" w:hAnsi="Times New Roman" w:cs="Times New Roman"/>
                <w:b/>
                <w:sz w:val="28"/>
                <w:szCs w:val="28"/>
                <w:shd w:val="clear" w:color="auto" w:fill="FFFFFF"/>
              </w:rPr>
              <w:t>/ платіжній інструкції на переказ коштів без відкриття рахунк</w:t>
            </w:r>
            <w:r w:rsidR="00B70710" w:rsidRPr="003B2F04">
              <w:rPr>
                <w:rFonts w:ascii="Times New Roman" w:hAnsi="Times New Roman" w:cs="Times New Roman"/>
                <w:sz w:val="28"/>
                <w:szCs w:val="28"/>
                <w:shd w:val="clear" w:color="auto" w:fill="FFFFFF"/>
              </w:rPr>
              <w:t>у зазначена фактичним платником і грошові зобов'язання якої виконує платник</w:t>
            </w:r>
            <w:r w:rsidR="004C062F" w:rsidRPr="003B2F04">
              <w:rPr>
                <w:rFonts w:ascii="Times New Roman" w:hAnsi="Times New Roman" w:cs="Times New Roman"/>
                <w:b/>
                <w:sz w:val="28"/>
                <w:szCs w:val="28"/>
                <w:shd w:val="clear" w:color="auto" w:fill="FFFFFF"/>
              </w:rPr>
              <w:t>/платник за послугою з переказу коштів</w:t>
            </w:r>
            <w:r w:rsidR="004C062F" w:rsidRPr="003B2F04">
              <w:rPr>
                <w:rFonts w:ascii="Times New Roman" w:hAnsi="Times New Roman" w:cs="Times New Roman"/>
                <w:sz w:val="28"/>
                <w:szCs w:val="28"/>
                <w:shd w:val="clear" w:color="auto" w:fill="FFFFFF"/>
              </w:rPr>
              <w:t xml:space="preserve">  </w:t>
            </w:r>
            <w:r w:rsidR="00E3024B" w:rsidRPr="003B2F04">
              <w:rPr>
                <w:rFonts w:ascii="Times New Roman" w:hAnsi="Times New Roman" w:cs="Times New Roman"/>
                <w:sz w:val="28"/>
                <w:szCs w:val="28"/>
                <w:shd w:val="clear" w:color="auto" w:fill="FFFFFF"/>
              </w:rPr>
              <w:t>шляхом ініціювання платіжної операції</w:t>
            </w:r>
            <w:r w:rsidR="00942D5B" w:rsidRPr="003B2F04">
              <w:rPr>
                <w:rFonts w:ascii="Times New Roman" w:hAnsi="Times New Roman" w:cs="Times New Roman"/>
                <w:sz w:val="28"/>
                <w:szCs w:val="28"/>
                <w:shd w:val="clear" w:color="auto" w:fill="FFFFFF"/>
              </w:rPr>
              <w:t>;</w:t>
            </w:r>
            <w:r w:rsidR="00E3024B" w:rsidRPr="003B2F04">
              <w:rPr>
                <w:rFonts w:ascii="Times New Roman" w:hAnsi="Times New Roman" w:cs="Times New Roman"/>
                <w:b/>
                <w:color w:val="FF0000"/>
                <w:sz w:val="28"/>
                <w:szCs w:val="28"/>
                <w:shd w:val="clear" w:color="auto" w:fill="FFFFFF"/>
              </w:rPr>
              <w:t xml:space="preserve"> </w:t>
            </w:r>
          </w:p>
        </w:tc>
      </w:tr>
      <w:tr w:rsidR="00E604D3" w:rsidRPr="003B2F04" w14:paraId="00A1ED33" w14:textId="77777777" w:rsidTr="002E2FE5">
        <w:tc>
          <w:tcPr>
            <w:tcW w:w="7840" w:type="dxa"/>
          </w:tcPr>
          <w:p w14:paraId="5AA3600B" w14:textId="77777777" w:rsidR="00E604D3" w:rsidRPr="003B2F04" w:rsidRDefault="00E604D3" w:rsidP="007E0B66">
            <w:pPr>
              <w:shd w:val="clear" w:color="auto" w:fill="FFFFFF"/>
              <w:spacing w:after="150"/>
              <w:ind w:firstLine="450"/>
              <w:jc w:val="both"/>
              <w:rPr>
                <w:rFonts w:ascii="Times New Roman" w:eastAsia="Times New Roman" w:hAnsi="Times New Roman" w:cs="Times New Roman"/>
                <w:sz w:val="28"/>
                <w:szCs w:val="28"/>
                <w:highlight w:val="yellow"/>
                <w:lang w:eastAsia="uk-UA"/>
              </w:rPr>
            </w:pPr>
            <w:r w:rsidRPr="003B2F04">
              <w:rPr>
                <w:rFonts w:ascii="Times New Roman" w:hAnsi="Times New Roman" w:cs="Times New Roman"/>
                <w:color w:val="333333"/>
                <w:sz w:val="28"/>
                <w:szCs w:val="28"/>
                <w:shd w:val="clear" w:color="auto" w:fill="FFFFFF"/>
              </w:rPr>
              <w:lastRenderedPageBreak/>
              <w:t xml:space="preserve">7. Надавач платіжних послуг здійснює обслуговування користувачів на підставі відповідних договорів і своїх внутрішніх документів </w:t>
            </w:r>
            <w:r w:rsidRPr="003B2F04">
              <w:rPr>
                <w:rFonts w:ascii="Times New Roman" w:hAnsi="Times New Roman" w:cs="Times New Roman"/>
                <w:strike/>
                <w:color w:val="333333"/>
                <w:sz w:val="28"/>
                <w:szCs w:val="28"/>
                <w:shd w:val="clear" w:color="auto" w:fill="FFFFFF"/>
              </w:rPr>
              <w:t>із питань здійснення безготівкових розрахунків</w:t>
            </w:r>
            <w:r w:rsidRPr="003B2F04">
              <w:rPr>
                <w:rFonts w:ascii="Times New Roman" w:hAnsi="Times New Roman" w:cs="Times New Roman"/>
                <w:color w:val="333333"/>
                <w:sz w:val="28"/>
                <w:szCs w:val="28"/>
                <w:shd w:val="clear" w:color="auto" w:fill="FFFFFF"/>
              </w:rPr>
              <w:t>. Внутрішні документи надавача платіжних послуг не можуть містити положення, що суперечать вимогам законодавства України.</w:t>
            </w:r>
          </w:p>
        </w:tc>
        <w:tc>
          <w:tcPr>
            <w:tcW w:w="7834" w:type="dxa"/>
          </w:tcPr>
          <w:p w14:paraId="48A86E72" w14:textId="77777777" w:rsidR="00E604D3" w:rsidRPr="003B2F04" w:rsidRDefault="005C7C7D" w:rsidP="00943CDA">
            <w:pPr>
              <w:shd w:val="clear" w:color="auto" w:fill="FFFFFF"/>
              <w:spacing w:after="150"/>
              <w:ind w:firstLine="450"/>
              <w:jc w:val="both"/>
              <w:rPr>
                <w:rFonts w:ascii="Times New Roman" w:hAnsi="Times New Roman" w:cs="Times New Roman"/>
                <w:b/>
                <w:color w:val="333333"/>
                <w:sz w:val="28"/>
                <w:szCs w:val="28"/>
                <w:highlight w:val="yellow"/>
                <w:shd w:val="clear" w:color="auto" w:fill="FFFFFF"/>
              </w:rPr>
            </w:pPr>
            <w:r w:rsidRPr="003B2F04">
              <w:rPr>
                <w:rFonts w:ascii="Times New Roman" w:hAnsi="Times New Roman" w:cs="Times New Roman"/>
                <w:color w:val="333333"/>
                <w:sz w:val="28"/>
                <w:szCs w:val="28"/>
                <w:shd w:val="clear" w:color="auto" w:fill="FFFFFF"/>
              </w:rPr>
              <w:t>7. Надавач платіжних послуг здійснює обслуговування користувачів на підставі відповідних договорів і своїх внутрішніх документів. Внутрішні документи надавача платіжних послуг не можуть містити положення, що суперечать вимогам законодавства України.</w:t>
            </w:r>
          </w:p>
        </w:tc>
      </w:tr>
      <w:tr w:rsidR="008760AF" w:rsidRPr="003B2F04" w14:paraId="0D33EB8A" w14:textId="77777777" w:rsidTr="002E2FE5">
        <w:trPr>
          <w:trHeight w:val="983"/>
        </w:trPr>
        <w:tc>
          <w:tcPr>
            <w:tcW w:w="7840" w:type="dxa"/>
          </w:tcPr>
          <w:p w14:paraId="5F157293" w14:textId="77777777" w:rsidR="008760AF" w:rsidRPr="003B2F04" w:rsidRDefault="008760AF" w:rsidP="008760AF">
            <w:pPr>
              <w:shd w:val="clear" w:color="auto" w:fill="FFFFFF"/>
              <w:spacing w:after="150"/>
              <w:ind w:firstLine="450"/>
              <w:jc w:val="both"/>
              <w:rPr>
                <w:rFonts w:ascii="Times New Roman" w:eastAsia="Times New Roman" w:hAnsi="Times New Roman" w:cs="Times New Roman"/>
                <w:sz w:val="28"/>
                <w:szCs w:val="28"/>
                <w:lang w:eastAsia="uk-UA"/>
              </w:rPr>
            </w:pPr>
            <w:r w:rsidRPr="003B2F04">
              <w:rPr>
                <w:rFonts w:ascii="Times New Roman" w:eastAsia="Times New Roman" w:hAnsi="Times New Roman" w:cs="Times New Roman"/>
                <w:sz w:val="28"/>
                <w:szCs w:val="28"/>
                <w:lang w:eastAsia="uk-UA"/>
              </w:rPr>
              <w:lastRenderedPageBreak/>
              <w:t>9. Ініціатор має право оформити платіжну інструкцію в електронній або паперовій формі.</w:t>
            </w:r>
          </w:p>
          <w:p w14:paraId="54D96252" w14:textId="77777777" w:rsidR="008760AF" w:rsidRPr="003B2F04" w:rsidRDefault="008760AF" w:rsidP="00591282">
            <w:pPr>
              <w:shd w:val="clear" w:color="auto" w:fill="FFFFFF"/>
              <w:spacing w:after="150"/>
              <w:ind w:firstLine="450"/>
              <w:jc w:val="both"/>
              <w:rPr>
                <w:rFonts w:ascii="Times New Roman" w:eastAsia="Times New Roman" w:hAnsi="Times New Roman" w:cs="Times New Roman"/>
                <w:sz w:val="28"/>
                <w:szCs w:val="28"/>
                <w:highlight w:val="yellow"/>
                <w:lang w:eastAsia="uk-UA"/>
              </w:rPr>
            </w:pPr>
            <w:bookmarkStart w:id="2" w:name="n54"/>
            <w:bookmarkEnd w:id="2"/>
            <w:r w:rsidRPr="003B2F04">
              <w:rPr>
                <w:rFonts w:ascii="Times New Roman" w:eastAsia="Times New Roman" w:hAnsi="Times New Roman" w:cs="Times New Roman"/>
                <w:sz w:val="28"/>
                <w:szCs w:val="28"/>
                <w:lang w:eastAsia="uk-UA"/>
              </w:rPr>
              <w:t>Форма, порядок надання платіжної інструкції, засоби дистанційної комунікації для ініціювання платіжних операцій визначаються умовами договору між користувачем і надавачем платіжної послуги.</w:t>
            </w:r>
          </w:p>
        </w:tc>
        <w:tc>
          <w:tcPr>
            <w:tcW w:w="7834" w:type="dxa"/>
          </w:tcPr>
          <w:p w14:paraId="329DBED4" w14:textId="06C35FDA" w:rsidR="00591282" w:rsidRPr="003B2F04" w:rsidRDefault="00591282" w:rsidP="00591282">
            <w:pPr>
              <w:shd w:val="clear" w:color="auto" w:fill="FFFFFF"/>
              <w:spacing w:after="150"/>
              <w:ind w:firstLine="450"/>
              <w:jc w:val="both"/>
              <w:rPr>
                <w:rFonts w:ascii="Times New Roman" w:eastAsia="Times New Roman" w:hAnsi="Times New Roman" w:cs="Times New Roman"/>
                <w:sz w:val="28"/>
                <w:szCs w:val="28"/>
                <w:lang w:eastAsia="uk-UA"/>
              </w:rPr>
            </w:pPr>
            <w:r w:rsidRPr="003B2F04">
              <w:rPr>
                <w:rFonts w:ascii="Times New Roman" w:eastAsia="Times New Roman" w:hAnsi="Times New Roman" w:cs="Times New Roman"/>
                <w:sz w:val="28"/>
                <w:szCs w:val="28"/>
                <w:lang w:eastAsia="uk-UA"/>
              </w:rPr>
              <w:t>9. Ініціатор має право оформити платіжну інструкцію в електронній або паперовій формі.</w:t>
            </w:r>
            <w:r w:rsidRPr="003B2F04">
              <w:rPr>
                <w:rFonts w:ascii="Times New Roman" w:hAnsi="Times New Roman" w:cs="Times New Roman"/>
                <w:b/>
                <w:sz w:val="28"/>
                <w:szCs w:val="28"/>
              </w:rPr>
              <w:t xml:space="preserve"> Ініціатор подає </w:t>
            </w:r>
            <w:r w:rsidR="000C7148" w:rsidRPr="003B2F04">
              <w:rPr>
                <w:rFonts w:ascii="Times New Roman" w:hAnsi="Times New Roman" w:cs="Times New Roman"/>
                <w:b/>
                <w:sz w:val="28"/>
                <w:szCs w:val="28"/>
              </w:rPr>
              <w:t xml:space="preserve">до надавача платіжних послуг </w:t>
            </w:r>
            <w:r w:rsidRPr="003B2F04">
              <w:rPr>
                <w:rFonts w:ascii="Times New Roman" w:hAnsi="Times New Roman" w:cs="Times New Roman"/>
                <w:b/>
                <w:sz w:val="28"/>
                <w:szCs w:val="28"/>
              </w:rPr>
              <w:t>платіжну інструкцію в паперовій формі не менше ніж у двох примірниках.</w:t>
            </w:r>
          </w:p>
          <w:p w14:paraId="68AE9917" w14:textId="77777777" w:rsidR="008760AF" w:rsidRPr="003B2F04" w:rsidRDefault="00591282" w:rsidP="00591282">
            <w:pPr>
              <w:ind w:firstLine="567"/>
              <w:jc w:val="both"/>
              <w:rPr>
                <w:rFonts w:ascii="Times New Roman" w:eastAsia="Times New Roman" w:hAnsi="Times New Roman" w:cs="Times New Roman"/>
                <w:b/>
                <w:sz w:val="28"/>
                <w:szCs w:val="28"/>
                <w:highlight w:val="yellow"/>
              </w:rPr>
            </w:pPr>
            <w:r w:rsidRPr="003B2F04">
              <w:rPr>
                <w:rFonts w:ascii="Times New Roman" w:eastAsia="Times New Roman" w:hAnsi="Times New Roman" w:cs="Times New Roman"/>
                <w:sz w:val="28"/>
                <w:szCs w:val="28"/>
                <w:lang w:eastAsia="uk-UA"/>
              </w:rPr>
              <w:t>Форма, порядок надання платіжної інструкції, засоби дистанційної комунікації для ініціювання платіжних операцій визначаються умовами договору між користувачем і надавачем платіжної послуги.</w:t>
            </w:r>
          </w:p>
        </w:tc>
      </w:tr>
      <w:tr w:rsidR="00591282" w:rsidRPr="003B2F04" w14:paraId="765E2366" w14:textId="77777777" w:rsidTr="002E2FE5">
        <w:tc>
          <w:tcPr>
            <w:tcW w:w="7840" w:type="dxa"/>
          </w:tcPr>
          <w:p w14:paraId="1BDFBAFE" w14:textId="77777777" w:rsidR="00591282" w:rsidRPr="003B2F04" w:rsidRDefault="00591282" w:rsidP="00591282">
            <w:pPr>
              <w:pStyle w:val="rvps2"/>
              <w:shd w:val="clear" w:color="auto" w:fill="FFFFFF"/>
              <w:spacing w:before="0" w:beforeAutospacing="0" w:after="150" w:afterAutospacing="0"/>
              <w:ind w:firstLine="450"/>
              <w:jc w:val="both"/>
              <w:rPr>
                <w:sz w:val="28"/>
                <w:szCs w:val="28"/>
                <w:lang w:val="uk-UA"/>
              </w:rPr>
            </w:pPr>
            <w:r w:rsidRPr="003B2F04">
              <w:rPr>
                <w:sz w:val="28"/>
                <w:szCs w:val="28"/>
                <w:lang w:val="uk-UA"/>
              </w:rPr>
              <w:t xml:space="preserve">29. </w:t>
            </w:r>
            <w:r w:rsidRPr="003B2F04">
              <w:rPr>
                <w:sz w:val="28"/>
                <w:szCs w:val="28"/>
                <w:u w:val="single"/>
                <w:lang w:val="uk-UA"/>
              </w:rPr>
              <w:t>Надавач платіжних послуг платника в разі порушення судом провадження у справі про банкрутство платника:</w:t>
            </w:r>
          </w:p>
          <w:p w14:paraId="71155C0A" w14:textId="77777777" w:rsidR="00D71D34" w:rsidRPr="003B2F04" w:rsidRDefault="00D71D34" w:rsidP="00D71D34">
            <w:pPr>
              <w:pStyle w:val="rvps2"/>
              <w:shd w:val="clear" w:color="auto" w:fill="FFFFFF"/>
              <w:spacing w:before="0" w:beforeAutospacing="0" w:after="150" w:afterAutospacing="0"/>
              <w:jc w:val="both"/>
              <w:rPr>
                <w:sz w:val="28"/>
                <w:szCs w:val="28"/>
                <w:lang w:val="uk-UA"/>
              </w:rPr>
            </w:pPr>
          </w:p>
          <w:p w14:paraId="5B78ED8F" w14:textId="77777777" w:rsidR="00591282" w:rsidRPr="003B2F04" w:rsidRDefault="00591282" w:rsidP="00591282">
            <w:pPr>
              <w:pStyle w:val="rvps2"/>
              <w:shd w:val="clear" w:color="auto" w:fill="FFFFFF"/>
              <w:spacing w:before="0" w:beforeAutospacing="0" w:after="150" w:afterAutospacing="0"/>
              <w:ind w:firstLine="450"/>
              <w:jc w:val="both"/>
              <w:rPr>
                <w:sz w:val="28"/>
                <w:szCs w:val="28"/>
                <w:lang w:val="uk-UA"/>
              </w:rPr>
            </w:pPr>
            <w:bookmarkStart w:id="3" w:name="n118"/>
            <w:bookmarkEnd w:id="3"/>
            <w:r w:rsidRPr="003B2F04">
              <w:rPr>
                <w:sz w:val="28"/>
                <w:szCs w:val="28"/>
                <w:lang w:val="uk-UA"/>
              </w:rPr>
              <w:t xml:space="preserve">1) повертає без виконання судові рішення/постанови державного/приватного виконавця про арешт коштів на рахунках платника, крім судових рішень господарського суду в межах провадження </w:t>
            </w:r>
            <w:r w:rsidRPr="003B2F04">
              <w:rPr>
                <w:sz w:val="28"/>
                <w:szCs w:val="28"/>
                <w:u w:val="single"/>
                <w:lang w:val="uk-UA"/>
              </w:rPr>
              <w:t>у справі про банкрутство</w:t>
            </w:r>
            <w:r w:rsidRPr="003B2F04">
              <w:rPr>
                <w:sz w:val="28"/>
                <w:szCs w:val="28"/>
                <w:lang w:val="uk-UA"/>
              </w:rPr>
              <w:t xml:space="preserve">, які надходитимуть до надавача платіжних послуг після отримання ним ухвали суду про відкриття провадження </w:t>
            </w:r>
            <w:r w:rsidRPr="003B2F04">
              <w:rPr>
                <w:sz w:val="28"/>
                <w:szCs w:val="28"/>
                <w:u w:val="single"/>
                <w:lang w:val="uk-UA"/>
              </w:rPr>
              <w:t>у справі про банкрутство</w:t>
            </w:r>
            <w:r w:rsidRPr="003B2F04">
              <w:rPr>
                <w:sz w:val="28"/>
                <w:szCs w:val="28"/>
                <w:lang w:val="uk-UA"/>
              </w:rPr>
              <w:t>, яка надійшла від суду або арбітражного керуючого;</w:t>
            </w:r>
          </w:p>
          <w:p w14:paraId="493E5F97" w14:textId="77777777" w:rsidR="00591282" w:rsidRPr="003B2F04" w:rsidRDefault="00591282" w:rsidP="00591282">
            <w:pPr>
              <w:pStyle w:val="rvps2"/>
              <w:shd w:val="clear" w:color="auto" w:fill="FFFFFF"/>
              <w:spacing w:before="0" w:beforeAutospacing="0" w:after="150" w:afterAutospacing="0"/>
              <w:ind w:firstLine="450"/>
              <w:jc w:val="both"/>
              <w:rPr>
                <w:sz w:val="28"/>
                <w:szCs w:val="28"/>
                <w:lang w:val="uk-UA"/>
              </w:rPr>
            </w:pPr>
            <w:bookmarkStart w:id="4" w:name="n119"/>
            <w:bookmarkEnd w:id="4"/>
            <w:r w:rsidRPr="003B2F04">
              <w:rPr>
                <w:sz w:val="28"/>
                <w:szCs w:val="28"/>
                <w:lang w:val="uk-UA"/>
              </w:rPr>
              <w:t>2) на час уведення мораторію на задоволення вимог кредиторів відповідно до </w:t>
            </w:r>
            <w:hyperlink r:id="rId11" w:tgtFrame="_blank" w:history="1">
              <w:r w:rsidRPr="003B2F04">
                <w:rPr>
                  <w:rStyle w:val="af1"/>
                  <w:color w:val="auto"/>
                  <w:sz w:val="28"/>
                  <w:szCs w:val="28"/>
                  <w:u w:val="none"/>
                  <w:lang w:val="uk-UA"/>
                </w:rPr>
                <w:t>Кодексу України з процедур банкрутства</w:t>
              </w:r>
            </w:hyperlink>
            <w:r w:rsidRPr="003B2F04">
              <w:rPr>
                <w:sz w:val="28"/>
                <w:szCs w:val="28"/>
                <w:lang w:val="uk-UA"/>
              </w:rPr>
              <w:t> відмовляє у виконанні платіжних інструкцій стягувачів (у порядку, установленому в </w:t>
            </w:r>
            <w:hyperlink r:id="rId12" w:anchor="n57" w:history="1">
              <w:r w:rsidRPr="003B2F04">
                <w:rPr>
                  <w:rStyle w:val="af1"/>
                  <w:color w:val="auto"/>
                  <w:sz w:val="28"/>
                  <w:szCs w:val="28"/>
                  <w:u w:val="none"/>
                  <w:lang w:val="uk-UA"/>
                </w:rPr>
                <w:t>пунктах 12</w:t>
              </w:r>
            </w:hyperlink>
            <w:r w:rsidRPr="003B2F04">
              <w:rPr>
                <w:sz w:val="28"/>
                <w:szCs w:val="28"/>
                <w:lang w:val="uk-UA"/>
              </w:rPr>
              <w:t> та </w:t>
            </w:r>
            <w:hyperlink r:id="rId13" w:anchor="n105" w:history="1">
              <w:r w:rsidRPr="003B2F04">
                <w:rPr>
                  <w:rStyle w:val="af1"/>
                  <w:color w:val="auto"/>
                  <w:sz w:val="28"/>
                  <w:szCs w:val="28"/>
                  <w:u w:val="none"/>
                  <w:lang w:val="uk-UA"/>
                </w:rPr>
                <w:t>27</w:t>
              </w:r>
            </w:hyperlink>
            <w:r w:rsidRPr="003B2F04">
              <w:rPr>
                <w:sz w:val="28"/>
                <w:szCs w:val="28"/>
                <w:lang w:val="uk-UA"/>
              </w:rPr>
              <w:t> розділу I цієї Інструкції), крім платіжних інструкцій, на які згідно з Кодексом України з процедур банкрутства не поширюється дія мораторію.</w:t>
            </w:r>
          </w:p>
          <w:p w14:paraId="78E5F91F" w14:textId="77777777" w:rsidR="00591282" w:rsidRPr="003B2F04" w:rsidRDefault="00591282" w:rsidP="00591282">
            <w:pPr>
              <w:pStyle w:val="rvps2"/>
              <w:shd w:val="clear" w:color="auto" w:fill="FFFFFF"/>
              <w:spacing w:before="0" w:beforeAutospacing="0" w:after="150" w:afterAutospacing="0"/>
              <w:ind w:firstLine="450"/>
              <w:jc w:val="both"/>
              <w:rPr>
                <w:sz w:val="28"/>
                <w:szCs w:val="28"/>
                <w:lang w:val="uk-UA"/>
              </w:rPr>
            </w:pPr>
          </w:p>
        </w:tc>
        <w:tc>
          <w:tcPr>
            <w:tcW w:w="7834" w:type="dxa"/>
          </w:tcPr>
          <w:p w14:paraId="29930F3A" w14:textId="77777777" w:rsidR="00591282" w:rsidRPr="003B2F04" w:rsidRDefault="00591282" w:rsidP="00D71D34">
            <w:pPr>
              <w:pStyle w:val="rvps2"/>
              <w:shd w:val="clear" w:color="auto" w:fill="FFFFFF"/>
              <w:spacing w:before="0" w:beforeAutospacing="0" w:after="150" w:afterAutospacing="0"/>
              <w:ind w:firstLine="450"/>
              <w:jc w:val="both"/>
              <w:rPr>
                <w:sz w:val="28"/>
                <w:szCs w:val="28"/>
                <w:lang w:val="uk-UA"/>
              </w:rPr>
            </w:pPr>
            <w:r w:rsidRPr="003B2F04">
              <w:rPr>
                <w:sz w:val="28"/>
                <w:szCs w:val="28"/>
                <w:lang w:val="uk-UA"/>
              </w:rPr>
              <w:t xml:space="preserve">29. Надавач платіжних послуг платника в разі </w:t>
            </w:r>
            <w:r w:rsidR="003B1A25" w:rsidRPr="003B2F04">
              <w:rPr>
                <w:b/>
                <w:sz w:val="28"/>
                <w:szCs w:val="28"/>
                <w:lang w:val="uk-UA"/>
              </w:rPr>
              <w:t xml:space="preserve"> відкриття</w:t>
            </w:r>
            <w:r w:rsidR="003B1A25" w:rsidRPr="003B2F04">
              <w:rPr>
                <w:sz w:val="28"/>
                <w:szCs w:val="28"/>
                <w:lang w:val="uk-UA"/>
              </w:rPr>
              <w:t xml:space="preserve"> </w:t>
            </w:r>
            <w:r w:rsidRPr="003B2F04">
              <w:rPr>
                <w:sz w:val="28"/>
                <w:szCs w:val="28"/>
                <w:lang w:val="uk-UA"/>
              </w:rPr>
              <w:t xml:space="preserve"> судом провадження у справі про банкрутство </w:t>
            </w:r>
            <w:r w:rsidR="003B1A25" w:rsidRPr="003B2F04">
              <w:rPr>
                <w:b/>
                <w:sz w:val="28"/>
                <w:szCs w:val="28"/>
                <w:lang w:val="uk-UA"/>
              </w:rPr>
              <w:t xml:space="preserve">(неплатоспроможність) </w:t>
            </w:r>
            <w:r w:rsidRPr="003B2F04">
              <w:rPr>
                <w:sz w:val="28"/>
                <w:szCs w:val="28"/>
                <w:lang w:val="uk-UA"/>
              </w:rPr>
              <w:t xml:space="preserve">платника </w:t>
            </w:r>
            <w:r w:rsidRPr="003B2F04">
              <w:rPr>
                <w:b/>
                <w:sz w:val="28"/>
                <w:szCs w:val="28"/>
                <w:lang w:val="uk-UA"/>
              </w:rPr>
              <w:t xml:space="preserve">та до моменту отримання інформації про закриття судом провадження у справі про банкрутство </w:t>
            </w:r>
            <w:r w:rsidR="003B1A25" w:rsidRPr="003B2F04">
              <w:rPr>
                <w:b/>
                <w:sz w:val="28"/>
                <w:szCs w:val="28"/>
                <w:lang w:val="uk-UA"/>
              </w:rPr>
              <w:t xml:space="preserve">(неплатоспроможність) </w:t>
            </w:r>
            <w:r w:rsidRPr="003B2F04">
              <w:rPr>
                <w:b/>
                <w:sz w:val="28"/>
                <w:szCs w:val="28"/>
                <w:lang w:val="uk-UA"/>
              </w:rPr>
              <w:t>платника</w:t>
            </w:r>
            <w:r w:rsidRPr="003B2F04">
              <w:rPr>
                <w:sz w:val="28"/>
                <w:szCs w:val="28"/>
                <w:lang w:val="uk-UA"/>
              </w:rPr>
              <w:t>:</w:t>
            </w:r>
          </w:p>
          <w:p w14:paraId="09BBEC61" w14:textId="77777777" w:rsidR="00591282" w:rsidRPr="003B2F04" w:rsidRDefault="00591282" w:rsidP="00D71D34">
            <w:pPr>
              <w:pStyle w:val="rvps2"/>
              <w:shd w:val="clear" w:color="auto" w:fill="FFFFFF"/>
              <w:spacing w:before="0" w:beforeAutospacing="0" w:after="150" w:afterAutospacing="0"/>
              <w:ind w:firstLine="450"/>
              <w:jc w:val="both"/>
              <w:rPr>
                <w:sz w:val="28"/>
                <w:szCs w:val="28"/>
                <w:lang w:val="uk-UA"/>
              </w:rPr>
            </w:pPr>
            <w:r w:rsidRPr="003B2F04">
              <w:rPr>
                <w:sz w:val="28"/>
                <w:szCs w:val="28"/>
                <w:lang w:val="uk-UA"/>
              </w:rPr>
              <w:t>1) повертає без виконання судові рішення/постанови державного/приватного виконавця про арешт коштів на рахунках платника, крім судових рішень господарського суду в межах провадження у справі про банкрутство</w:t>
            </w:r>
            <w:r w:rsidR="003B1A25" w:rsidRPr="003B2F04">
              <w:rPr>
                <w:sz w:val="28"/>
                <w:szCs w:val="28"/>
                <w:lang w:val="uk-UA"/>
              </w:rPr>
              <w:t xml:space="preserve"> </w:t>
            </w:r>
            <w:r w:rsidR="003B1A25" w:rsidRPr="003B2F04">
              <w:rPr>
                <w:b/>
                <w:sz w:val="28"/>
                <w:szCs w:val="28"/>
                <w:lang w:val="uk-UA"/>
              </w:rPr>
              <w:t>(неплатоспроможність)</w:t>
            </w:r>
            <w:r w:rsidRPr="003B2F04">
              <w:rPr>
                <w:sz w:val="28"/>
                <w:szCs w:val="28"/>
                <w:lang w:val="uk-UA"/>
              </w:rPr>
              <w:t>, які надходитимуть до надавача платіжних послуг після отримання ним ухвали суду про відкриття провадження у справі про банкрутство</w:t>
            </w:r>
            <w:r w:rsidR="003B1A25" w:rsidRPr="003B2F04">
              <w:rPr>
                <w:sz w:val="28"/>
                <w:szCs w:val="28"/>
                <w:lang w:val="uk-UA"/>
              </w:rPr>
              <w:t xml:space="preserve"> </w:t>
            </w:r>
            <w:r w:rsidR="003B1A25" w:rsidRPr="003B2F04">
              <w:rPr>
                <w:b/>
                <w:sz w:val="28"/>
                <w:szCs w:val="28"/>
                <w:lang w:val="uk-UA"/>
              </w:rPr>
              <w:t>(неплатоспроможність)</w:t>
            </w:r>
            <w:r w:rsidRPr="003B2F04">
              <w:rPr>
                <w:sz w:val="28"/>
                <w:szCs w:val="28"/>
                <w:lang w:val="uk-UA"/>
              </w:rPr>
              <w:t>, яка надійшла від суду або арбітражного керуючого;</w:t>
            </w:r>
          </w:p>
          <w:p w14:paraId="09680395" w14:textId="77777777" w:rsidR="00591282" w:rsidRPr="003B2F04" w:rsidRDefault="00591282" w:rsidP="00D71D34">
            <w:pPr>
              <w:ind w:firstLine="567"/>
              <w:jc w:val="both"/>
              <w:rPr>
                <w:rFonts w:ascii="Times New Roman" w:eastAsia="Times New Roman" w:hAnsi="Times New Roman" w:cs="Times New Roman"/>
                <w:b/>
                <w:sz w:val="28"/>
                <w:szCs w:val="28"/>
              </w:rPr>
            </w:pPr>
            <w:r w:rsidRPr="003B2F04">
              <w:rPr>
                <w:rFonts w:ascii="Times New Roman" w:hAnsi="Times New Roman" w:cs="Times New Roman"/>
                <w:sz w:val="28"/>
                <w:szCs w:val="28"/>
              </w:rPr>
              <w:t>2) на час уведення мораторію на задоволення вимог кредиторів відповідно до </w:t>
            </w:r>
            <w:hyperlink r:id="rId14" w:tgtFrame="_blank" w:history="1">
              <w:r w:rsidRPr="003B2F04">
                <w:rPr>
                  <w:rStyle w:val="af1"/>
                  <w:rFonts w:ascii="Times New Roman" w:hAnsi="Times New Roman" w:cs="Times New Roman"/>
                  <w:color w:val="auto"/>
                  <w:sz w:val="28"/>
                  <w:szCs w:val="28"/>
                  <w:u w:val="none"/>
                </w:rPr>
                <w:t>Кодексу України з процедур банкрутства</w:t>
              </w:r>
            </w:hyperlink>
            <w:r w:rsidRPr="003B2F04">
              <w:rPr>
                <w:rFonts w:ascii="Times New Roman" w:hAnsi="Times New Roman" w:cs="Times New Roman"/>
                <w:sz w:val="28"/>
                <w:szCs w:val="28"/>
              </w:rPr>
              <w:t> відмовляє у виконанні платіжних інструкцій стягувачів (у порядку, установленому в </w:t>
            </w:r>
            <w:hyperlink r:id="rId15" w:anchor="n57" w:history="1">
              <w:r w:rsidRPr="003B2F04">
                <w:rPr>
                  <w:rStyle w:val="af1"/>
                  <w:rFonts w:ascii="Times New Roman" w:hAnsi="Times New Roman" w:cs="Times New Roman"/>
                  <w:color w:val="auto"/>
                  <w:sz w:val="28"/>
                  <w:szCs w:val="28"/>
                  <w:u w:val="none"/>
                </w:rPr>
                <w:t>пунктах 12</w:t>
              </w:r>
            </w:hyperlink>
            <w:r w:rsidRPr="003B2F04">
              <w:rPr>
                <w:rFonts w:ascii="Times New Roman" w:hAnsi="Times New Roman" w:cs="Times New Roman"/>
                <w:sz w:val="28"/>
                <w:szCs w:val="28"/>
              </w:rPr>
              <w:t> та </w:t>
            </w:r>
            <w:hyperlink r:id="rId16" w:anchor="n105" w:history="1">
              <w:r w:rsidRPr="003B2F04">
                <w:rPr>
                  <w:rStyle w:val="af1"/>
                  <w:rFonts w:ascii="Times New Roman" w:hAnsi="Times New Roman" w:cs="Times New Roman"/>
                  <w:color w:val="auto"/>
                  <w:sz w:val="28"/>
                  <w:szCs w:val="28"/>
                  <w:u w:val="none"/>
                </w:rPr>
                <w:t>27</w:t>
              </w:r>
            </w:hyperlink>
            <w:r w:rsidRPr="003B2F04">
              <w:rPr>
                <w:rFonts w:ascii="Times New Roman" w:hAnsi="Times New Roman" w:cs="Times New Roman"/>
                <w:sz w:val="28"/>
                <w:szCs w:val="28"/>
              </w:rPr>
              <w:t xml:space="preserve"> розділу I цієї Інструкції), крім платіжних інструкцій, на </w:t>
            </w:r>
            <w:r w:rsidRPr="003B2F04">
              <w:rPr>
                <w:rFonts w:ascii="Times New Roman" w:hAnsi="Times New Roman" w:cs="Times New Roman"/>
                <w:sz w:val="28"/>
                <w:szCs w:val="28"/>
              </w:rPr>
              <w:lastRenderedPageBreak/>
              <w:t>які згідно з Кодексом України з процедур банкрутства не поширюється дія мораторію.</w:t>
            </w:r>
          </w:p>
        </w:tc>
      </w:tr>
      <w:tr w:rsidR="00155EE4" w:rsidRPr="003B2F04" w14:paraId="7E98AFE6" w14:textId="77777777" w:rsidTr="002E2FE5">
        <w:tc>
          <w:tcPr>
            <w:tcW w:w="7840" w:type="dxa"/>
          </w:tcPr>
          <w:p w14:paraId="1480E9B5" w14:textId="77777777" w:rsidR="00155EE4" w:rsidRPr="003B2F04" w:rsidRDefault="00155EE4" w:rsidP="00155EE4">
            <w:pPr>
              <w:pStyle w:val="rvps2"/>
              <w:shd w:val="clear" w:color="auto" w:fill="FFFFFF"/>
              <w:spacing w:before="0" w:beforeAutospacing="0" w:after="150" w:afterAutospacing="0"/>
              <w:ind w:firstLine="450"/>
              <w:jc w:val="both"/>
              <w:rPr>
                <w:sz w:val="28"/>
                <w:szCs w:val="28"/>
                <w:lang w:val="uk-UA"/>
              </w:rPr>
            </w:pPr>
            <w:r w:rsidRPr="003B2F04">
              <w:rPr>
                <w:sz w:val="28"/>
                <w:szCs w:val="28"/>
                <w:lang w:val="uk-UA"/>
              </w:rPr>
              <w:lastRenderedPageBreak/>
              <w:t>30. Надавач платіжних послуг платника в разі отримання постанови суду, яка надійшла від суду або арбітражного керуючого (керуючого санацією, ліквідатора) про визнання платника банкрутом і відкриття ліквідаційної процедури відповідно до </w:t>
            </w:r>
            <w:hyperlink r:id="rId17" w:tgtFrame="_blank" w:history="1">
              <w:r w:rsidRPr="003B2F04">
                <w:rPr>
                  <w:rStyle w:val="af1"/>
                  <w:color w:val="auto"/>
                  <w:sz w:val="28"/>
                  <w:szCs w:val="28"/>
                  <w:u w:val="none"/>
                  <w:lang w:val="uk-UA"/>
                </w:rPr>
                <w:t>Кодексу України з процедур банкрутства</w:t>
              </w:r>
            </w:hyperlink>
            <w:r w:rsidRPr="003B2F04">
              <w:rPr>
                <w:sz w:val="28"/>
                <w:szCs w:val="28"/>
                <w:lang w:val="uk-UA"/>
              </w:rPr>
              <w:t>:</w:t>
            </w:r>
          </w:p>
          <w:p w14:paraId="30927CBA" w14:textId="77777777" w:rsidR="00155EE4" w:rsidRPr="003B2F04" w:rsidRDefault="00155EE4" w:rsidP="00155EE4">
            <w:pPr>
              <w:pStyle w:val="rvps2"/>
              <w:shd w:val="clear" w:color="auto" w:fill="FFFFFF"/>
              <w:spacing w:before="0" w:beforeAutospacing="0" w:after="150" w:afterAutospacing="0"/>
              <w:ind w:firstLine="450"/>
              <w:jc w:val="both"/>
              <w:rPr>
                <w:sz w:val="28"/>
                <w:szCs w:val="28"/>
                <w:lang w:val="uk-UA"/>
              </w:rPr>
            </w:pPr>
            <w:bookmarkStart w:id="5" w:name="n121"/>
            <w:bookmarkEnd w:id="5"/>
            <w:r w:rsidRPr="003B2F04">
              <w:rPr>
                <w:sz w:val="28"/>
                <w:szCs w:val="28"/>
                <w:lang w:val="uk-UA"/>
              </w:rPr>
              <w:t>1) відмовляє у виконанні платіжних інструкцій платника, який визнаний банкрутом/платіжних інструкцій стягувачів (у порядку, установленому </w:t>
            </w:r>
            <w:hyperlink r:id="rId18" w:anchor="n57" w:history="1">
              <w:r w:rsidRPr="003B2F04">
                <w:rPr>
                  <w:rStyle w:val="af1"/>
                  <w:color w:val="auto"/>
                  <w:sz w:val="28"/>
                  <w:szCs w:val="28"/>
                  <w:lang w:val="uk-UA"/>
                </w:rPr>
                <w:t>пунктами 12</w:t>
              </w:r>
            </w:hyperlink>
            <w:r w:rsidRPr="003B2F04">
              <w:rPr>
                <w:sz w:val="28"/>
                <w:szCs w:val="28"/>
                <w:lang w:val="uk-UA"/>
              </w:rPr>
              <w:t> та </w:t>
            </w:r>
            <w:hyperlink r:id="rId19" w:anchor="n105" w:history="1">
              <w:r w:rsidRPr="003B2F04">
                <w:rPr>
                  <w:rStyle w:val="af1"/>
                  <w:color w:val="auto"/>
                  <w:sz w:val="28"/>
                  <w:szCs w:val="28"/>
                  <w:lang w:val="uk-UA"/>
                </w:rPr>
                <w:t>27</w:t>
              </w:r>
            </w:hyperlink>
            <w:r w:rsidRPr="003B2F04">
              <w:rPr>
                <w:sz w:val="28"/>
                <w:szCs w:val="28"/>
                <w:lang w:val="uk-UA"/>
              </w:rPr>
              <w:t> розділу I цієї Інструкції);</w:t>
            </w:r>
          </w:p>
          <w:p w14:paraId="7EC7B958" w14:textId="77777777" w:rsidR="00155EE4" w:rsidRPr="003B2F04" w:rsidRDefault="00155EE4" w:rsidP="00C67684">
            <w:pPr>
              <w:pStyle w:val="rvps2"/>
              <w:shd w:val="clear" w:color="auto" w:fill="FFFFFF"/>
              <w:spacing w:before="0" w:beforeAutospacing="0" w:after="150" w:afterAutospacing="0"/>
              <w:ind w:firstLine="450"/>
              <w:jc w:val="both"/>
              <w:rPr>
                <w:color w:val="FF0000"/>
                <w:sz w:val="28"/>
                <w:szCs w:val="28"/>
                <w:lang w:val="uk-UA"/>
              </w:rPr>
            </w:pPr>
            <w:bookmarkStart w:id="6" w:name="n122"/>
            <w:bookmarkEnd w:id="6"/>
            <w:r w:rsidRPr="003B2F04">
              <w:rPr>
                <w:sz w:val="28"/>
                <w:szCs w:val="28"/>
                <w:lang w:val="uk-UA"/>
              </w:rPr>
              <w:t>2) повертає без виконання судові рішення/постанови державного/приватного виконавця про арешт коштів на рахунках платника, які надходитимуть до надавача платіжних послуг платника після отримання ним постанови суду про визнання платника банкрутом та які вже прийняті надавачем платіжних послуг платника до виконання і обліковуються банком на відповідному позабалансовому рахунку, небанківським надавачем платіжних послуг, у порядку, визначеному його внутрішніми документами.</w:t>
            </w:r>
          </w:p>
        </w:tc>
        <w:tc>
          <w:tcPr>
            <w:tcW w:w="7834" w:type="dxa"/>
          </w:tcPr>
          <w:p w14:paraId="4F1E53A3" w14:textId="77777777" w:rsidR="00155EE4" w:rsidRPr="003B2F04" w:rsidRDefault="00155EE4" w:rsidP="00155EE4">
            <w:pPr>
              <w:pStyle w:val="rvps2"/>
              <w:shd w:val="clear" w:color="auto" w:fill="FFFFFF"/>
              <w:spacing w:before="0" w:beforeAutospacing="0" w:after="150" w:afterAutospacing="0"/>
              <w:ind w:firstLine="450"/>
              <w:jc w:val="both"/>
              <w:rPr>
                <w:sz w:val="28"/>
                <w:szCs w:val="28"/>
                <w:lang w:val="uk-UA"/>
              </w:rPr>
            </w:pPr>
            <w:r w:rsidRPr="003B2F04">
              <w:rPr>
                <w:sz w:val="28"/>
                <w:szCs w:val="28"/>
                <w:lang w:val="uk-UA"/>
              </w:rPr>
              <w:t>30. Надавач платіжних послуг платника в разі отримання постанови суду, яка надійшла від суду або арбітражного керуючого (керуючого санацією, ліквідатора) про визнання платника банкрутом і відкриття ліквідаційної процедури/</w:t>
            </w:r>
            <w:r w:rsidRPr="003B2F04">
              <w:rPr>
                <w:b/>
                <w:sz w:val="28"/>
                <w:szCs w:val="28"/>
                <w:lang w:val="uk-UA"/>
              </w:rPr>
              <w:t>процедури погашення боргів боржника</w:t>
            </w:r>
            <w:r w:rsidRPr="003B2F04">
              <w:rPr>
                <w:sz w:val="28"/>
                <w:szCs w:val="28"/>
                <w:lang w:val="uk-UA"/>
              </w:rPr>
              <w:t xml:space="preserve">  відповідно до </w:t>
            </w:r>
            <w:hyperlink r:id="rId20" w:tgtFrame="_blank" w:history="1">
              <w:r w:rsidRPr="003B2F04">
                <w:rPr>
                  <w:rStyle w:val="af1"/>
                  <w:color w:val="auto"/>
                  <w:sz w:val="28"/>
                  <w:szCs w:val="28"/>
                  <w:u w:val="none"/>
                  <w:lang w:val="uk-UA"/>
                </w:rPr>
                <w:t>Кодексу України з процедур банкрутства</w:t>
              </w:r>
            </w:hyperlink>
            <w:r w:rsidRPr="003B2F04">
              <w:rPr>
                <w:sz w:val="28"/>
                <w:szCs w:val="28"/>
                <w:lang w:val="uk-UA"/>
              </w:rPr>
              <w:t>:</w:t>
            </w:r>
          </w:p>
          <w:p w14:paraId="597B78FE" w14:textId="77777777" w:rsidR="00155EE4" w:rsidRPr="003B2F04" w:rsidRDefault="00155EE4" w:rsidP="00155EE4">
            <w:pPr>
              <w:pStyle w:val="rvps2"/>
              <w:shd w:val="clear" w:color="auto" w:fill="FFFFFF"/>
              <w:spacing w:before="0" w:beforeAutospacing="0" w:after="150" w:afterAutospacing="0"/>
              <w:ind w:firstLine="450"/>
              <w:jc w:val="both"/>
              <w:rPr>
                <w:sz w:val="28"/>
                <w:szCs w:val="28"/>
                <w:lang w:val="uk-UA"/>
              </w:rPr>
            </w:pPr>
            <w:r w:rsidRPr="003B2F04">
              <w:rPr>
                <w:sz w:val="28"/>
                <w:szCs w:val="28"/>
                <w:lang w:val="uk-UA"/>
              </w:rPr>
              <w:t>1) відмовляє у виконанні платіжних інструкцій платника, який визнаний банкрутом/платіжних інструкцій стягувачів (у порядку, установленому </w:t>
            </w:r>
            <w:hyperlink r:id="rId21" w:anchor="n57" w:history="1">
              <w:r w:rsidRPr="003B2F04">
                <w:rPr>
                  <w:rStyle w:val="af1"/>
                  <w:color w:val="auto"/>
                  <w:sz w:val="28"/>
                  <w:szCs w:val="28"/>
                  <w:lang w:val="uk-UA"/>
                </w:rPr>
                <w:t>пунктами 12</w:t>
              </w:r>
            </w:hyperlink>
            <w:r w:rsidRPr="003B2F04">
              <w:rPr>
                <w:sz w:val="28"/>
                <w:szCs w:val="28"/>
                <w:lang w:val="uk-UA"/>
              </w:rPr>
              <w:t> та </w:t>
            </w:r>
            <w:hyperlink r:id="rId22" w:anchor="n105" w:history="1">
              <w:r w:rsidRPr="003B2F04">
                <w:rPr>
                  <w:rStyle w:val="af1"/>
                  <w:color w:val="auto"/>
                  <w:sz w:val="28"/>
                  <w:szCs w:val="28"/>
                  <w:lang w:val="uk-UA"/>
                </w:rPr>
                <w:t>27</w:t>
              </w:r>
            </w:hyperlink>
            <w:r w:rsidRPr="003B2F04">
              <w:rPr>
                <w:sz w:val="28"/>
                <w:szCs w:val="28"/>
                <w:lang w:val="uk-UA"/>
              </w:rPr>
              <w:t> розділу I цієї Інструкції);</w:t>
            </w:r>
          </w:p>
          <w:p w14:paraId="70DD8DE0" w14:textId="77777777" w:rsidR="00155EE4" w:rsidRPr="003B2F04" w:rsidRDefault="00155EE4" w:rsidP="00C67684">
            <w:pPr>
              <w:pStyle w:val="rvps2"/>
              <w:shd w:val="clear" w:color="auto" w:fill="FFFFFF"/>
              <w:spacing w:before="0" w:beforeAutospacing="0" w:after="150" w:afterAutospacing="0"/>
              <w:ind w:firstLine="450"/>
              <w:jc w:val="both"/>
              <w:rPr>
                <w:sz w:val="28"/>
                <w:szCs w:val="28"/>
                <w:lang w:val="uk-UA"/>
              </w:rPr>
            </w:pPr>
            <w:r w:rsidRPr="003B2F04">
              <w:rPr>
                <w:sz w:val="28"/>
                <w:szCs w:val="28"/>
                <w:lang w:val="uk-UA"/>
              </w:rPr>
              <w:t>2) повертає без виконання судові рішення/постанови державного/приватного виконавця про арешт коштів на рахунках платника, які надходитимуть до надавача платіжних послуг платника після отримання ним постанови суду про визнання платника банкрутом та які вже прийняті надавачем платіжних послуг платника до виконання і обліковуються банком на відповідному позабалансовому рахунку, небанківським надавачем платіжних послуг, у порядку, визначеном</w:t>
            </w:r>
            <w:r w:rsidR="00C67684" w:rsidRPr="003B2F04">
              <w:rPr>
                <w:sz w:val="28"/>
                <w:szCs w:val="28"/>
                <w:lang w:val="uk-UA"/>
              </w:rPr>
              <w:t>у його внутрішніми документами.</w:t>
            </w:r>
          </w:p>
        </w:tc>
      </w:tr>
      <w:tr w:rsidR="0032017B" w:rsidRPr="003B2F04" w14:paraId="6D929211" w14:textId="77777777" w:rsidTr="002E2FE5">
        <w:tc>
          <w:tcPr>
            <w:tcW w:w="7840" w:type="dxa"/>
          </w:tcPr>
          <w:p w14:paraId="42A10F8D" w14:textId="316AEFF1" w:rsidR="0032017B" w:rsidRPr="003B2F04" w:rsidRDefault="0032017B" w:rsidP="003E32EA">
            <w:pPr>
              <w:pStyle w:val="rvps2"/>
              <w:shd w:val="clear" w:color="auto" w:fill="FFFFFF"/>
              <w:spacing w:before="0" w:beforeAutospacing="0" w:after="150" w:afterAutospacing="0"/>
              <w:ind w:firstLine="450"/>
              <w:jc w:val="center"/>
              <w:rPr>
                <w:sz w:val="28"/>
                <w:szCs w:val="28"/>
                <w:lang w:val="uk-UA"/>
              </w:rPr>
            </w:pPr>
            <w:r w:rsidRPr="003B2F04">
              <w:rPr>
                <w:b/>
                <w:sz w:val="28"/>
                <w:szCs w:val="28"/>
                <w:lang w:val="uk-UA" w:eastAsia="uk-UA"/>
              </w:rPr>
              <w:t>Розділ</w:t>
            </w:r>
            <w:r w:rsidRPr="003B2F04">
              <w:rPr>
                <w:b/>
                <w:sz w:val="28"/>
                <w:szCs w:val="28"/>
                <w:lang w:eastAsia="uk-UA"/>
              </w:rPr>
              <w:t xml:space="preserve"> І</w:t>
            </w:r>
            <w:r w:rsidR="00894B25" w:rsidRPr="003B2F04">
              <w:rPr>
                <w:b/>
                <w:sz w:val="28"/>
                <w:szCs w:val="28"/>
                <w:lang w:val="uk-UA" w:eastAsia="uk-UA"/>
              </w:rPr>
              <w:t>І</w:t>
            </w:r>
          </w:p>
        </w:tc>
        <w:tc>
          <w:tcPr>
            <w:tcW w:w="7834" w:type="dxa"/>
          </w:tcPr>
          <w:p w14:paraId="37DE7DF3" w14:textId="5BC5504D" w:rsidR="0032017B" w:rsidRPr="003B2F04" w:rsidRDefault="0032017B" w:rsidP="00B9672F">
            <w:pPr>
              <w:pStyle w:val="rvps2"/>
              <w:shd w:val="clear" w:color="auto" w:fill="FFFFFF"/>
              <w:spacing w:before="0" w:beforeAutospacing="0" w:after="150" w:afterAutospacing="0"/>
              <w:ind w:firstLine="450"/>
              <w:jc w:val="center"/>
              <w:rPr>
                <w:sz w:val="28"/>
                <w:szCs w:val="28"/>
                <w:lang w:val="uk-UA"/>
              </w:rPr>
            </w:pPr>
            <w:r w:rsidRPr="003B2F04">
              <w:rPr>
                <w:b/>
                <w:sz w:val="28"/>
                <w:szCs w:val="28"/>
                <w:lang w:val="uk-UA" w:eastAsia="uk-UA"/>
              </w:rPr>
              <w:t>Розділ І</w:t>
            </w:r>
            <w:r w:rsidR="00894B25" w:rsidRPr="003B2F04">
              <w:rPr>
                <w:b/>
                <w:sz w:val="28"/>
                <w:szCs w:val="28"/>
                <w:lang w:val="uk-UA" w:eastAsia="uk-UA"/>
              </w:rPr>
              <w:t>І</w:t>
            </w:r>
          </w:p>
        </w:tc>
      </w:tr>
      <w:tr w:rsidR="004774AD" w:rsidRPr="003B2F04" w14:paraId="00A2CE3E" w14:textId="77777777" w:rsidTr="002E2FE5">
        <w:tc>
          <w:tcPr>
            <w:tcW w:w="7840" w:type="dxa"/>
          </w:tcPr>
          <w:p w14:paraId="4AB22EEC" w14:textId="77777777" w:rsidR="004774AD" w:rsidRPr="003B2F04" w:rsidRDefault="004774AD" w:rsidP="004774AD">
            <w:pPr>
              <w:shd w:val="clear" w:color="auto" w:fill="FFFFFF"/>
              <w:spacing w:after="150"/>
              <w:ind w:firstLine="450"/>
              <w:jc w:val="both"/>
              <w:rPr>
                <w:rFonts w:ascii="Times New Roman" w:eastAsia="Times New Roman" w:hAnsi="Times New Roman" w:cs="Times New Roman"/>
                <w:sz w:val="28"/>
                <w:szCs w:val="28"/>
                <w:lang w:eastAsia="uk-UA"/>
              </w:rPr>
            </w:pPr>
            <w:r w:rsidRPr="003B2F04">
              <w:rPr>
                <w:rFonts w:ascii="Times New Roman" w:eastAsia="Times New Roman" w:hAnsi="Times New Roman" w:cs="Times New Roman"/>
                <w:sz w:val="28"/>
                <w:szCs w:val="28"/>
                <w:lang w:eastAsia="uk-UA"/>
              </w:rPr>
              <w:t>37</w:t>
            </w:r>
            <w:r w:rsidRPr="003B2F04">
              <w:rPr>
                <w:rFonts w:ascii="Times New Roman" w:eastAsia="Times New Roman" w:hAnsi="Times New Roman" w:cs="Times New Roman"/>
                <w:b/>
                <w:bCs/>
                <w:sz w:val="28"/>
                <w:szCs w:val="28"/>
                <w:vertAlign w:val="superscript"/>
                <w:lang w:eastAsia="uk-UA"/>
              </w:rPr>
              <w:t>-3</w:t>
            </w:r>
            <w:r w:rsidRPr="003B2F04">
              <w:rPr>
                <w:rFonts w:ascii="Times New Roman" w:eastAsia="Times New Roman" w:hAnsi="Times New Roman" w:cs="Times New Roman"/>
                <w:sz w:val="28"/>
                <w:szCs w:val="28"/>
                <w:lang w:eastAsia="uk-UA"/>
              </w:rPr>
              <w:t>. Інформація про прийняття до виконання платіжної інструкції повинна містити такі дані:</w:t>
            </w:r>
          </w:p>
          <w:p w14:paraId="30BEEE8C" w14:textId="77777777" w:rsidR="004774AD" w:rsidRPr="003B2F04" w:rsidRDefault="004774AD" w:rsidP="004774AD">
            <w:pPr>
              <w:shd w:val="clear" w:color="auto" w:fill="FFFFFF"/>
              <w:spacing w:after="150"/>
              <w:ind w:firstLine="450"/>
              <w:jc w:val="both"/>
              <w:rPr>
                <w:rFonts w:ascii="Times New Roman" w:eastAsia="Times New Roman" w:hAnsi="Times New Roman" w:cs="Times New Roman"/>
                <w:sz w:val="28"/>
                <w:szCs w:val="28"/>
                <w:lang w:eastAsia="uk-UA"/>
              </w:rPr>
            </w:pPr>
            <w:bookmarkStart w:id="7" w:name="n349"/>
            <w:bookmarkEnd w:id="7"/>
            <w:r w:rsidRPr="003B2F04">
              <w:rPr>
                <w:rFonts w:ascii="Times New Roman" w:eastAsia="Times New Roman" w:hAnsi="Times New Roman" w:cs="Times New Roman"/>
                <w:sz w:val="28"/>
                <w:szCs w:val="28"/>
                <w:lang w:eastAsia="uk-UA"/>
              </w:rPr>
              <w:t>1) дату і номер платіжної інструкції, якою було ініційовано платіжну операцію;</w:t>
            </w:r>
          </w:p>
          <w:p w14:paraId="27D25065" w14:textId="0EEDC91C" w:rsidR="004774AD" w:rsidRPr="003B2F04" w:rsidRDefault="004774AD" w:rsidP="004774AD">
            <w:pPr>
              <w:shd w:val="clear" w:color="auto" w:fill="FFFFFF"/>
              <w:spacing w:after="150"/>
              <w:ind w:firstLine="450"/>
              <w:jc w:val="both"/>
              <w:rPr>
                <w:rFonts w:ascii="Times New Roman" w:eastAsia="Times New Roman" w:hAnsi="Times New Roman" w:cs="Times New Roman"/>
                <w:sz w:val="28"/>
                <w:szCs w:val="28"/>
                <w:lang w:eastAsia="uk-UA"/>
              </w:rPr>
            </w:pPr>
            <w:bookmarkStart w:id="8" w:name="n350"/>
            <w:bookmarkEnd w:id="8"/>
            <w:r w:rsidRPr="003B2F04">
              <w:rPr>
                <w:rFonts w:ascii="Times New Roman" w:eastAsia="Times New Roman" w:hAnsi="Times New Roman" w:cs="Times New Roman"/>
                <w:sz w:val="28"/>
                <w:szCs w:val="28"/>
                <w:lang w:eastAsia="uk-UA"/>
              </w:rPr>
              <w:lastRenderedPageBreak/>
              <w:t>2) унікальний ідентифікатор платника або найменування/прізвище, власне ім’я, по батькові (за наявності), код платника та номер його рахунку;</w:t>
            </w:r>
          </w:p>
          <w:p w14:paraId="5348FF97" w14:textId="437B3555" w:rsidR="00A22BC1" w:rsidRPr="003B2F04" w:rsidRDefault="00A22BC1" w:rsidP="004774AD">
            <w:pPr>
              <w:shd w:val="clear" w:color="auto" w:fill="FFFFFF"/>
              <w:spacing w:after="150"/>
              <w:ind w:firstLine="450"/>
              <w:jc w:val="both"/>
              <w:rPr>
                <w:rFonts w:ascii="Times New Roman" w:eastAsia="Times New Roman" w:hAnsi="Times New Roman" w:cs="Times New Roman"/>
                <w:sz w:val="28"/>
                <w:szCs w:val="28"/>
                <w:lang w:eastAsia="uk-UA"/>
              </w:rPr>
            </w:pPr>
          </w:p>
          <w:p w14:paraId="68B9E68D" w14:textId="76E3FEA7" w:rsidR="00A22BC1" w:rsidRPr="003B2F04" w:rsidRDefault="00A22BC1" w:rsidP="004774AD">
            <w:pPr>
              <w:shd w:val="clear" w:color="auto" w:fill="FFFFFF"/>
              <w:spacing w:after="150"/>
              <w:ind w:firstLine="450"/>
              <w:jc w:val="both"/>
              <w:rPr>
                <w:rFonts w:ascii="Times New Roman" w:eastAsia="Times New Roman" w:hAnsi="Times New Roman" w:cs="Times New Roman"/>
                <w:sz w:val="28"/>
                <w:szCs w:val="28"/>
                <w:lang w:eastAsia="uk-UA"/>
              </w:rPr>
            </w:pPr>
          </w:p>
          <w:p w14:paraId="7AEA96BE" w14:textId="27680D9E" w:rsidR="00A22BC1" w:rsidRPr="003B2F04" w:rsidRDefault="00A22BC1" w:rsidP="00A22BC1">
            <w:pPr>
              <w:shd w:val="clear" w:color="auto" w:fill="FFFFFF"/>
              <w:spacing w:after="150"/>
              <w:jc w:val="both"/>
              <w:rPr>
                <w:rFonts w:ascii="Times New Roman" w:eastAsia="Times New Roman" w:hAnsi="Times New Roman" w:cs="Times New Roman"/>
                <w:sz w:val="28"/>
                <w:szCs w:val="28"/>
                <w:lang w:eastAsia="uk-UA"/>
              </w:rPr>
            </w:pPr>
          </w:p>
          <w:p w14:paraId="4A62FCDF" w14:textId="77777777" w:rsidR="004774AD" w:rsidRPr="003B2F04" w:rsidRDefault="004774AD" w:rsidP="004774AD">
            <w:pPr>
              <w:shd w:val="clear" w:color="auto" w:fill="FFFFFF"/>
              <w:spacing w:after="150"/>
              <w:ind w:firstLine="450"/>
              <w:jc w:val="both"/>
              <w:rPr>
                <w:rFonts w:ascii="Times New Roman" w:eastAsia="Times New Roman" w:hAnsi="Times New Roman" w:cs="Times New Roman"/>
                <w:sz w:val="28"/>
                <w:szCs w:val="28"/>
                <w:lang w:eastAsia="uk-UA"/>
              </w:rPr>
            </w:pPr>
            <w:bookmarkStart w:id="9" w:name="n351"/>
            <w:bookmarkEnd w:id="9"/>
            <w:r w:rsidRPr="003B2F04">
              <w:rPr>
                <w:rFonts w:ascii="Times New Roman" w:eastAsia="Times New Roman" w:hAnsi="Times New Roman" w:cs="Times New Roman"/>
                <w:sz w:val="28"/>
                <w:szCs w:val="28"/>
                <w:lang w:eastAsia="uk-UA"/>
              </w:rPr>
              <w:t>3) найменування надавача платіжних послуг платника;</w:t>
            </w:r>
          </w:p>
          <w:p w14:paraId="528BCA1B" w14:textId="77777777" w:rsidR="004774AD" w:rsidRPr="003B2F04" w:rsidRDefault="004774AD" w:rsidP="004774AD">
            <w:pPr>
              <w:shd w:val="clear" w:color="auto" w:fill="FFFFFF"/>
              <w:spacing w:after="150"/>
              <w:ind w:firstLine="450"/>
              <w:jc w:val="both"/>
              <w:rPr>
                <w:rFonts w:ascii="Times New Roman" w:eastAsia="Times New Roman" w:hAnsi="Times New Roman" w:cs="Times New Roman"/>
                <w:sz w:val="28"/>
                <w:szCs w:val="28"/>
                <w:lang w:eastAsia="uk-UA"/>
              </w:rPr>
            </w:pPr>
            <w:bookmarkStart w:id="10" w:name="n352"/>
            <w:bookmarkEnd w:id="10"/>
            <w:r w:rsidRPr="003B2F04">
              <w:rPr>
                <w:rFonts w:ascii="Times New Roman" w:eastAsia="Times New Roman" w:hAnsi="Times New Roman" w:cs="Times New Roman"/>
                <w:sz w:val="28"/>
                <w:szCs w:val="28"/>
                <w:lang w:eastAsia="uk-UA"/>
              </w:rPr>
              <w:t>4) суму платіжної операції;</w:t>
            </w:r>
          </w:p>
          <w:p w14:paraId="57D55881" w14:textId="77777777" w:rsidR="004774AD" w:rsidRPr="003B2F04" w:rsidRDefault="004774AD" w:rsidP="004774AD">
            <w:pPr>
              <w:shd w:val="clear" w:color="auto" w:fill="FFFFFF"/>
              <w:spacing w:after="150"/>
              <w:ind w:firstLine="450"/>
              <w:jc w:val="both"/>
              <w:rPr>
                <w:rFonts w:ascii="Times New Roman" w:eastAsia="Times New Roman" w:hAnsi="Times New Roman" w:cs="Times New Roman"/>
                <w:sz w:val="28"/>
                <w:szCs w:val="28"/>
                <w:lang w:eastAsia="uk-UA"/>
              </w:rPr>
            </w:pPr>
            <w:bookmarkStart w:id="11" w:name="n353"/>
            <w:bookmarkEnd w:id="11"/>
            <w:r w:rsidRPr="003B2F04">
              <w:rPr>
                <w:rFonts w:ascii="Times New Roman" w:eastAsia="Times New Roman" w:hAnsi="Times New Roman" w:cs="Times New Roman"/>
                <w:sz w:val="28"/>
                <w:szCs w:val="28"/>
                <w:lang w:eastAsia="uk-UA"/>
              </w:rPr>
              <w:t>5) призначення платежу;</w:t>
            </w:r>
          </w:p>
          <w:p w14:paraId="2EB13FE1" w14:textId="2FFDB26F" w:rsidR="004774AD" w:rsidRPr="003B2F04" w:rsidRDefault="004774AD" w:rsidP="004774AD">
            <w:pPr>
              <w:shd w:val="clear" w:color="auto" w:fill="FFFFFF"/>
              <w:spacing w:after="150"/>
              <w:ind w:firstLine="450"/>
              <w:jc w:val="both"/>
              <w:rPr>
                <w:rFonts w:ascii="Times New Roman" w:eastAsia="Times New Roman" w:hAnsi="Times New Roman" w:cs="Times New Roman"/>
                <w:sz w:val="28"/>
                <w:szCs w:val="28"/>
                <w:lang w:eastAsia="uk-UA"/>
              </w:rPr>
            </w:pPr>
            <w:bookmarkStart w:id="12" w:name="n354"/>
            <w:bookmarkEnd w:id="12"/>
            <w:r w:rsidRPr="003B2F04">
              <w:rPr>
                <w:rFonts w:ascii="Times New Roman" w:eastAsia="Times New Roman" w:hAnsi="Times New Roman" w:cs="Times New Roman"/>
                <w:sz w:val="28"/>
                <w:szCs w:val="28"/>
                <w:lang w:eastAsia="uk-UA"/>
              </w:rPr>
              <w:t>6) унікальний ідентифікатор отримувача або найменування/прізвище, власне ім’я, по батькові (за наявності), код отримувача та номер його рахунку;</w:t>
            </w:r>
          </w:p>
          <w:p w14:paraId="32B30BB7" w14:textId="0D8C0DE1" w:rsidR="00AF7158" w:rsidRPr="003B2F04" w:rsidRDefault="00AF7158" w:rsidP="004774AD">
            <w:pPr>
              <w:shd w:val="clear" w:color="auto" w:fill="FFFFFF"/>
              <w:spacing w:after="150"/>
              <w:ind w:firstLine="450"/>
              <w:jc w:val="both"/>
              <w:rPr>
                <w:rFonts w:ascii="Times New Roman" w:eastAsia="Times New Roman" w:hAnsi="Times New Roman" w:cs="Times New Roman"/>
                <w:sz w:val="28"/>
                <w:szCs w:val="28"/>
                <w:lang w:eastAsia="uk-UA"/>
              </w:rPr>
            </w:pPr>
          </w:p>
          <w:p w14:paraId="50FD20D7" w14:textId="0D72CA55" w:rsidR="00AF7158" w:rsidRPr="003B2F04" w:rsidRDefault="00AF7158" w:rsidP="004774AD">
            <w:pPr>
              <w:shd w:val="clear" w:color="auto" w:fill="FFFFFF"/>
              <w:spacing w:after="150"/>
              <w:ind w:firstLine="450"/>
              <w:jc w:val="both"/>
              <w:rPr>
                <w:rFonts w:ascii="Times New Roman" w:eastAsia="Times New Roman" w:hAnsi="Times New Roman" w:cs="Times New Roman"/>
                <w:sz w:val="28"/>
                <w:szCs w:val="28"/>
                <w:lang w:eastAsia="uk-UA"/>
              </w:rPr>
            </w:pPr>
          </w:p>
          <w:p w14:paraId="60EC6D9B" w14:textId="77777777" w:rsidR="004774AD" w:rsidRPr="003B2F04" w:rsidRDefault="004774AD" w:rsidP="004774AD">
            <w:pPr>
              <w:shd w:val="clear" w:color="auto" w:fill="FFFFFF"/>
              <w:spacing w:after="150"/>
              <w:ind w:firstLine="450"/>
              <w:jc w:val="both"/>
              <w:rPr>
                <w:rFonts w:ascii="Times New Roman" w:eastAsia="Times New Roman" w:hAnsi="Times New Roman" w:cs="Times New Roman"/>
                <w:sz w:val="28"/>
                <w:szCs w:val="28"/>
                <w:lang w:eastAsia="uk-UA"/>
              </w:rPr>
            </w:pPr>
            <w:bookmarkStart w:id="13" w:name="n355"/>
            <w:bookmarkEnd w:id="13"/>
            <w:r w:rsidRPr="003B2F04">
              <w:rPr>
                <w:rFonts w:ascii="Times New Roman" w:eastAsia="Times New Roman" w:hAnsi="Times New Roman" w:cs="Times New Roman"/>
                <w:sz w:val="28"/>
                <w:szCs w:val="28"/>
                <w:lang w:eastAsia="uk-UA"/>
              </w:rPr>
              <w:t>7) найменування надавача платіжних послуг отримувача;</w:t>
            </w:r>
          </w:p>
          <w:p w14:paraId="6935CF76" w14:textId="77777777" w:rsidR="004774AD" w:rsidRPr="003B2F04" w:rsidRDefault="004774AD" w:rsidP="004774AD">
            <w:pPr>
              <w:shd w:val="clear" w:color="auto" w:fill="FFFFFF"/>
              <w:spacing w:after="150"/>
              <w:ind w:firstLine="450"/>
              <w:jc w:val="both"/>
              <w:rPr>
                <w:rFonts w:ascii="Times New Roman" w:eastAsia="Times New Roman" w:hAnsi="Times New Roman" w:cs="Times New Roman"/>
                <w:sz w:val="28"/>
                <w:szCs w:val="28"/>
                <w:lang w:eastAsia="uk-UA"/>
              </w:rPr>
            </w:pPr>
            <w:bookmarkStart w:id="14" w:name="n356"/>
            <w:bookmarkEnd w:id="14"/>
            <w:r w:rsidRPr="003B2F04">
              <w:rPr>
                <w:rFonts w:ascii="Times New Roman" w:eastAsia="Times New Roman" w:hAnsi="Times New Roman" w:cs="Times New Roman"/>
                <w:sz w:val="28"/>
                <w:szCs w:val="28"/>
                <w:lang w:eastAsia="uk-UA"/>
              </w:rPr>
              <w:t>8) дату прийняття до виконання.</w:t>
            </w:r>
          </w:p>
          <w:p w14:paraId="5064E13F" w14:textId="77777777" w:rsidR="004774AD" w:rsidRPr="003B2F04" w:rsidRDefault="004774AD" w:rsidP="004774AD">
            <w:pPr>
              <w:shd w:val="clear" w:color="auto" w:fill="FFFFFF"/>
              <w:spacing w:after="150"/>
              <w:ind w:firstLine="450"/>
              <w:jc w:val="both"/>
              <w:rPr>
                <w:rFonts w:ascii="Times New Roman" w:eastAsia="Times New Roman" w:hAnsi="Times New Roman" w:cs="Times New Roman"/>
                <w:sz w:val="28"/>
                <w:szCs w:val="28"/>
                <w:lang w:eastAsia="uk-UA"/>
              </w:rPr>
            </w:pPr>
            <w:bookmarkStart w:id="15" w:name="n357"/>
            <w:bookmarkEnd w:id="15"/>
            <w:r w:rsidRPr="003B2F04">
              <w:rPr>
                <w:rFonts w:ascii="Times New Roman" w:eastAsia="Times New Roman" w:hAnsi="Times New Roman" w:cs="Times New Roman"/>
                <w:sz w:val="28"/>
                <w:szCs w:val="28"/>
                <w:lang w:eastAsia="uk-UA"/>
              </w:rPr>
              <w:t>Надавач платіжних послуг платника має право передбачати інші дані в інформації про прийняття до виконання платіжної інструкції.</w:t>
            </w:r>
          </w:p>
          <w:p w14:paraId="4921FFA2" w14:textId="77777777" w:rsidR="004774AD" w:rsidRPr="003B2F04" w:rsidRDefault="004774AD" w:rsidP="004774AD">
            <w:pPr>
              <w:shd w:val="clear" w:color="auto" w:fill="FFFFFF"/>
              <w:spacing w:after="150"/>
              <w:ind w:firstLine="450"/>
              <w:jc w:val="both"/>
              <w:rPr>
                <w:rFonts w:ascii="Times New Roman" w:eastAsia="Times New Roman" w:hAnsi="Times New Roman" w:cs="Times New Roman"/>
                <w:sz w:val="28"/>
                <w:szCs w:val="28"/>
                <w:lang w:eastAsia="uk-UA"/>
              </w:rPr>
            </w:pPr>
            <w:bookmarkStart w:id="16" w:name="n358"/>
            <w:bookmarkEnd w:id="16"/>
            <w:r w:rsidRPr="003B2F04">
              <w:rPr>
                <w:rFonts w:ascii="Times New Roman" w:eastAsia="Times New Roman" w:hAnsi="Times New Roman" w:cs="Times New Roman"/>
                <w:sz w:val="28"/>
                <w:szCs w:val="28"/>
                <w:lang w:eastAsia="uk-UA"/>
              </w:rPr>
              <w:t>Форма, порядок надання інформації про прийняття до виконання платіжної інструкції визначаються умовами договору між платником і надавачем платіжної послуги платника.</w:t>
            </w:r>
          </w:p>
          <w:p w14:paraId="5D216038" w14:textId="391F0C6B" w:rsidR="004774AD" w:rsidRPr="003B2F04" w:rsidRDefault="004774AD" w:rsidP="004774AD">
            <w:pPr>
              <w:shd w:val="clear" w:color="auto" w:fill="FFFFFF"/>
              <w:spacing w:after="150"/>
              <w:ind w:firstLine="450"/>
              <w:jc w:val="both"/>
              <w:rPr>
                <w:rFonts w:ascii="Times New Roman" w:eastAsia="Times New Roman" w:hAnsi="Times New Roman" w:cs="Times New Roman"/>
                <w:sz w:val="28"/>
                <w:szCs w:val="28"/>
                <w:lang w:eastAsia="uk-UA"/>
              </w:rPr>
            </w:pPr>
            <w:bookmarkStart w:id="17" w:name="n359"/>
            <w:bookmarkEnd w:id="17"/>
            <w:r w:rsidRPr="003B2F04">
              <w:rPr>
                <w:rFonts w:ascii="Times New Roman" w:eastAsia="Times New Roman" w:hAnsi="Times New Roman" w:cs="Times New Roman"/>
                <w:sz w:val="28"/>
                <w:szCs w:val="28"/>
                <w:lang w:eastAsia="uk-UA"/>
              </w:rPr>
              <w:lastRenderedPageBreak/>
              <w:t>Інформація про прийняття до виконання платіжної інструкції на вимогу платника повинна бути надана надавачем платіжних послуг платника як документ (квитанція).</w:t>
            </w:r>
          </w:p>
        </w:tc>
        <w:tc>
          <w:tcPr>
            <w:tcW w:w="7834" w:type="dxa"/>
          </w:tcPr>
          <w:p w14:paraId="384DC341" w14:textId="77777777" w:rsidR="004774AD" w:rsidRPr="003B2F04" w:rsidRDefault="004774AD" w:rsidP="004774AD">
            <w:pPr>
              <w:shd w:val="clear" w:color="auto" w:fill="FFFFFF"/>
              <w:spacing w:after="150"/>
              <w:ind w:firstLine="450"/>
              <w:jc w:val="both"/>
              <w:rPr>
                <w:rFonts w:ascii="Times New Roman" w:eastAsia="Times New Roman" w:hAnsi="Times New Roman" w:cs="Times New Roman"/>
                <w:sz w:val="28"/>
                <w:szCs w:val="28"/>
                <w:lang w:eastAsia="uk-UA"/>
              </w:rPr>
            </w:pPr>
            <w:r w:rsidRPr="003B2F04">
              <w:rPr>
                <w:rFonts w:ascii="Times New Roman" w:eastAsia="Times New Roman" w:hAnsi="Times New Roman" w:cs="Times New Roman"/>
                <w:sz w:val="28"/>
                <w:szCs w:val="28"/>
                <w:lang w:eastAsia="uk-UA"/>
              </w:rPr>
              <w:lastRenderedPageBreak/>
              <w:t>37</w:t>
            </w:r>
            <w:r w:rsidRPr="003B2F04">
              <w:rPr>
                <w:rFonts w:ascii="Times New Roman" w:eastAsia="Times New Roman" w:hAnsi="Times New Roman" w:cs="Times New Roman"/>
                <w:b/>
                <w:bCs/>
                <w:sz w:val="28"/>
                <w:szCs w:val="28"/>
                <w:vertAlign w:val="superscript"/>
                <w:lang w:eastAsia="uk-UA"/>
              </w:rPr>
              <w:t>-3</w:t>
            </w:r>
            <w:r w:rsidRPr="003B2F04">
              <w:rPr>
                <w:rFonts w:ascii="Times New Roman" w:eastAsia="Times New Roman" w:hAnsi="Times New Roman" w:cs="Times New Roman"/>
                <w:sz w:val="28"/>
                <w:szCs w:val="28"/>
                <w:lang w:eastAsia="uk-UA"/>
              </w:rPr>
              <w:t>. Інформація про прийняття до виконання платіжної інструкції повинна містити такі дані:</w:t>
            </w:r>
          </w:p>
          <w:p w14:paraId="1A486131" w14:textId="77777777" w:rsidR="004774AD" w:rsidRPr="003B2F04" w:rsidRDefault="004774AD" w:rsidP="004774AD">
            <w:pPr>
              <w:shd w:val="clear" w:color="auto" w:fill="FFFFFF"/>
              <w:spacing w:after="150"/>
              <w:ind w:firstLine="450"/>
              <w:jc w:val="both"/>
              <w:rPr>
                <w:rFonts w:ascii="Times New Roman" w:eastAsia="Times New Roman" w:hAnsi="Times New Roman" w:cs="Times New Roman"/>
                <w:sz w:val="28"/>
                <w:szCs w:val="28"/>
                <w:lang w:eastAsia="uk-UA"/>
              </w:rPr>
            </w:pPr>
            <w:r w:rsidRPr="003B2F04">
              <w:rPr>
                <w:rFonts w:ascii="Times New Roman" w:eastAsia="Times New Roman" w:hAnsi="Times New Roman" w:cs="Times New Roman"/>
                <w:sz w:val="28"/>
                <w:szCs w:val="28"/>
                <w:lang w:eastAsia="uk-UA"/>
              </w:rPr>
              <w:t>1) дату і номер платіжної інструкції, якою було ініційовано платіжну операцію;</w:t>
            </w:r>
          </w:p>
          <w:p w14:paraId="65C560B3" w14:textId="77777777" w:rsidR="004774AD" w:rsidRPr="003B2F04" w:rsidRDefault="004774AD" w:rsidP="004774AD">
            <w:pPr>
              <w:shd w:val="clear" w:color="auto" w:fill="FFFFFF"/>
              <w:spacing w:after="150"/>
              <w:ind w:firstLine="450"/>
              <w:jc w:val="both"/>
              <w:rPr>
                <w:rFonts w:ascii="Times New Roman" w:eastAsia="Times New Roman" w:hAnsi="Times New Roman" w:cs="Times New Roman"/>
                <w:sz w:val="28"/>
                <w:szCs w:val="28"/>
                <w:lang w:eastAsia="uk-UA"/>
              </w:rPr>
            </w:pPr>
            <w:r w:rsidRPr="003B2F04">
              <w:rPr>
                <w:rFonts w:ascii="Times New Roman" w:eastAsia="Times New Roman" w:hAnsi="Times New Roman" w:cs="Times New Roman"/>
                <w:sz w:val="28"/>
                <w:szCs w:val="28"/>
                <w:lang w:eastAsia="uk-UA"/>
              </w:rPr>
              <w:lastRenderedPageBreak/>
              <w:t>2) унікальний ідентифікатор платника або найменування/прізвище, власне ім’я, по батькові (за наявності), код платника та номер його рахунку;</w:t>
            </w:r>
          </w:p>
          <w:p w14:paraId="47572A5D" w14:textId="421420B3" w:rsidR="00B50E01" w:rsidRPr="003B2F04" w:rsidRDefault="00A22BC1" w:rsidP="00A22BC1">
            <w:pPr>
              <w:jc w:val="both"/>
              <w:rPr>
                <w:rFonts w:ascii="Times New Roman" w:eastAsia="Times New Roman" w:hAnsi="Times New Roman" w:cs="Times New Roman"/>
                <w:b/>
                <w:sz w:val="28"/>
                <w:szCs w:val="28"/>
              </w:rPr>
            </w:pPr>
            <w:r w:rsidRPr="003B2F04">
              <w:rPr>
                <w:rFonts w:ascii="Times New Roman" w:eastAsia="Times New Roman" w:hAnsi="Times New Roman" w:cs="Times New Roman"/>
                <w:b/>
                <w:sz w:val="28"/>
                <w:szCs w:val="28"/>
              </w:rPr>
              <w:t xml:space="preserve">        </w:t>
            </w:r>
            <w:r w:rsidR="006D589D" w:rsidRPr="003B2F04">
              <w:rPr>
                <w:rFonts w:ascii="Times New Roman" w:eastAsia="Times New Roman" w:hAnsi="Times New Roman" w:cs="Times New Roman"/>
                <w:b/>
                <w:sz w:val="28"/>
                <w:szCs w:val="28"/>
              </w:rPr>
              <w:t>2</w:t>
            </w:r>
            <w:r w:rsidR="006D589D" w:rsidRPr="003B2F04">
              <w:rPr>
                <w:rFonts w:ascii="Times New Roman" w:eastAsia="Times New Roman" w:hAnsi="Times New Roman" w:cs="Times New Roman"/>
                <w:b/>
                <w:sz w:val="28"/>
                <w:szCs w:val="28"/>
                <w:vertAlign w:val="superscript"/>
              </w:rPr>
              <w:t>1</w:t>
            </w:r>
            <w:r w:rsidR="00B50E01" w:rsidRPr="003B2F04">
              <w:rPr>
                <w:rFonts w:ascii="Times New Roman" w:eastAsia="Times New Roman" w:hAnsi="Times New Roman" w:cs="Times New Roman"/>
                <w:b/>
                <w:sz w:val="28"/>
                <w:szCs w:val="28"/>
              </w:rPr>
              <w:t>)  найменування/ прізвище, власне ім'я, по батькові (за наявності)</w:t>
            </w:r>
            <w:r w:rsidR="00E30875" w:rsidRPr="003B2F04">
              <w:rPr>
                <w:rFonts w:ascii="Times New Roman" w:eastAsia="Times New Roman" w:hAnsi="Times New Roman" w:cs="Times New Roman"/>
                <w:b/>
                <w:sz w:val="28"/>
                <w:szCs w:val="28"/>
              </w:rPr>
              <w:t xml:space="preserve"> фактичного платника</w:t>
            </w:r>
            <w:r w:rsidR="00B50E01" w:rsidRPr="003B2F04">
              <w:rPr>
                <w:rFonts w:ascii="Times New Roman" w:eastAsia="Times New Roman" w:hAnsi="Times New Roman" w:cs="Times New Roman"/>
                <w:b/>
                <w:sz w:val="28"/>
                <w:szCs w:val="28"/>
              </w:rPr>
              <w:t>, код фактичного платника (у разі наявності таких даних в платіжній інструкції);</w:t>
            </w:r>
          </w:p>
          <w:p w14:paraId="2E30E708" w14:textId="77777777" w:rsidR="00A22BC1" w:rsidRPr="003B2F04" w:rsidRDefault="00A22BC1" w:rsidP="004774AD">
            <w:pPr>
              <w:shd w:val="clear" w:color="auto" w:fill="FFFFFF"/>
              <w:spacing w:after="150"/>
              <w:ind w:firstLine="450"/>
              <w:jc w:val="both"/>
              <w:rPr>
                <w:rFonts w:ascii="Times New Roman" w:eastAsia="Times New Roman" w:hAnsi="Times New Roman" w:cs="Times New Roman"/>
                <w:sz w:val="28"/>
                <w:szCs w:val="28"/>
                <w:lang w:eastAsia="uk-UA"/>
              </w:rPr>
            </w:pPr>
          </w:p>
          <w:p w14:paraId="601BB34E" w14:textId="409D91D8" w:rsidR="004774AD" w:rsidRPr="003B2F04" w:rsidRDefault="00532F32" w:rsidP="004774AD">
            <w:pPr>
              <w:shd w:val="clear" w:color="auto" w:fill="FFFFFF"/>
              <w:spacing w:after="150"/>
              <w:ind w:firstLine="450"/>
              <w:jc w:val="both"/>
              <w:rPr>
                <w:rFonts w:ascii="Times New Roman" w:eastAsia="Times New Roman" w:hAnsi="Times New Roman" w:cs="Times New Roman"/>
                <w:sz w:val="28"/>
                <w:szCs w:val="28"/>
                <w:lang w:eastAsia="uk-UA"/>
              </w:rPr>
            </w:pPr>
            <w:r w:rsidRPr="003B2F04">
              <w:rPr>
                <w:rFonts w:ascii="Times New Roman" w:eastAsia="Times New Roman" w:hAnsi="Times New Roman" w:cs="Times New Roman"/>
                <w:sz w:val="28"/>
                <w:szCs w:val="28"/>
                <w:lang w:eastAsia="uk-UA"/>
              </w:rPr>
              <w:t>3</w:t>
            </w:r>
            <w:r w:rsidR="004774AD" w:rsidRPr="003B2F04">
              <w:rPr>
                <w:rFonts w:ascii="Times New Roman" w:eastAsia="Times New Roman" w:hAnsi="Times New Roman" w:cs="Times New Roman"/>
                <w:sz w:val="28"/>
                <w:szCs w:val="28"/>
                <w:lang w:eastAsia="uk-UA"/>
              </w:rPr>
              <w:t>) найменування надавача платіжних послуг платника;</w:t>
            </w:r>
          </w:p>
          <w:p w14:paraId="21BA8FFA" w14:textId="00706444" w:rsidR="004774AD" w:rsidRPr="003B2F04" w:rsidRDefault="00532F32" w:rsidP="004774AD">
            <w:pPr>
              <w:shd w:val="clear" w:color="auto" w:fill="FFFFFF"/>
              <w:spacing w:after="150"/>
              <w:ind w:firstLine="450"/>
              <w:jc w:val="both"/>
              <w:rPr>
                <w:rFonts w:ascii="Times New Roman" w:eastAsia="Times New Roman" w:hAnsi="Times New Roman" w:cs="Times New Roman"/>
                <w:sz w:val="28"/>
                <w:szCs w:val="28"/>
                <w:lang w:eastAsia="uk-UA"/>
              </w:rPr>
            </w:pPr>
            <w:r w:rsidRPr="003B2F04">
              <w:rPr>
                <w:rFonts w:ascii="Times New Roman" w:eastAsia="Times New Roman" w:hAnsi="Times New Roman" w:cs="Times New Roman"/>
                <w:sz w:val="28"/>
                <w:szCs w:val="28"/>
                <w:lang w:eastAsia="uk-UA"/>
              </w:rPr>
              <w:t>4</w:t>
            </w:r>
            <w:r w:rsidR="004774AD" w:rsidRPr="003B2F04">
              <w:rPr>
                <w:rFonts w:ascii="Times New Roman" w:eastAsia="Times New Roman" w:hAnsi="Times New Roman" w:cs="Times New Roman"/>
                <w:sz w:val="28"/>
                <w:szCs w:val="28"/>
                <w:lang w:eastAsia="uk-UA"/>
              </w:rPr>
              <w:t>) суму платіжної операції;</w:t>
            </w:r>
          </w:p>
          <w:p w14:paraId="0D323F18" w14:textId="69CE38B2" w:rsidR="004774AD" w:rsidRPr="003B2F04" w:rsidRDefault="00532F32" w:rsidP="004774AD">
            <w:pPr>
              <w:shd w:val="clear" w:color="auto" w:fill="FFFFFF"/>
              <w:spacing w:after="150"/>
              <w:ind w:firstLine="450"/>
              <w:jc w:val="both"/>
              <w:rPr>
                <w:rFonts w:ascii="Times New Roman" w:eastAsia="Times New Roman" w:hAnsi="Times New Roman" w:cs="Times New Roman"/>
                <w:sz w:val="28"/>
                <w:szCs w:val="28"/>
                <w:lang w:eastAsia="uk-UA"/>
              </w:rPr>
            </w:pPr>
            <w:r w:rsidRPr="003B2F04">
              <w:rPr>
                <w:rFonts w:ascii="Times New Roman" w:eastAsia="Times New Roman" w:hAnsi="Times New Roman" w:cs="Times New Roman"/>
                <w:sz w:val="28"/>
                <w:szCs w:val="28"/>
                <w:lang w:eastAsia="uk-UA"/>
              </w:rPr>
              <w:t>5</w:t>
            </w:r>
            <w:r w:rsidR="004774AD" w:rsidRPr="003B2F04">
              <w:rPr>
                <w:rFonts w:ascii="Times New Roman" w:eastAsia="Times New Roman" w:hAnsi="Times New Roman" w:cs="Times New Roman"/>
                <w:sz w:val="28"/>
                <w:szCs w:val="28"/>
                <w:lang w:eastAsia="uk-UA"/>
              </w:rPr>
              <w:t>) призначення платежу;</w:t>
            </w:r>
          </w:p>
          <w:p w14:paraId="5BAB23F4" w14:textId="36A4D13A" w:rsidR="004774AD" w:rsidRPr="003B2F04" w:rsidRDefault="00532F32" w:rsidP="004774AD">
            <w:pPr>
              <w:shd w:val="clear" w:color="auto" w:fill="FFFFFF"/>
              <w:spacing w:after="150"/>
              <w:ind w:firstLine="450"/>
              <w:jc w:val="both"/>
              <w:rPr>
                <w:rFonts w:ascii="Times New Roman" w:eastAsia="Times New Roman" w:hAnsi="Times New Roman" w:cs="Times New Roman"/>
                <w:sz w:val="28"/>
                <w:szCs w:val="28"/>
                <w:lang w:eastAsia="uk-UA"/>
              </w:rPr>
            </w:pPr>
            <w:r w:rsidRPr="003B2F04">
              <w:rPr>
                <w:rFonts w:ascii="Times New Roman" w:eastAsia="Times New Roman" w:hAnsi="Times New Roman" w:cs="Times New Roman"/>
                <w:sz w:val="28"/>
                <w:szCs w:val="28"/>
                <w:lang w:eastAsia="uk-UA"/>
              </w:rPr>
              <w:t>6</w:t>
            </w:r>
            <w:r w:rsidR="004774AD" w:rsidRPr="003B2F04">
              <w:rPr>
                <w:rFonts w:ascii="Times New Roman" w:eastAsia="Times New Roman" w:hAnsi="Times New Roman" w:cs="Times New Roman"/>
                <w:sz w:val="28"/>
                <w:szCs w:val="28"/>
                <w:lang w:eastAsia="uk-UA"/>
              </w:rPr>
              <w:t>) унікальний ідентифікатор отримувача або найменування/прізвище, власне ім’я, по батькові (за наявності), код отримувача та номер його рахунку;</w:t>
            </w:r>
          </w:p>
          <w:p w14:paraId="3275A4E1" w14:textId="3BBED1E9" w:rsidR="00A22BC1" w:rsidRPr="003B2F04" w:rsidRDefault="00532F32" w:rsidP="00A22BC1">
            <w:pPr>
              <w:pStyle w:val="rvps2"/>
              <w:shd w:val="clear" w:color="auto" w:fill="FFFFFF"/>
              <w:spacing w:before="0" w:beforeAutospacing="0" w:after="150" w:afterAutospacing="0"/>
              <w:ind w:firstLine="450"/>
              <w:jc w:val="both"/>
              <w:rPr>
                <w:b/>
                <w:sz w:val="28"/>
                <w:szCs w:val="28"/>
                <w:lang w:val="uk-UA"/>
              </w:rPr>
            </w:pPr>
            <w:r w:rsidRPr="003B2F04">
              <w:rPr>
                <w:b/>
                <w:sz w:val="28"/>
                <w:szCs w:val="28"/>
                <w:lang w:val="uk-UA"/>
              </w:rPr>
              <w:t>6</w:t>
            </w:r>
            <w:r w:rsidR="006D589D" w:rsidRPr="003B2F04">
              <w:rPr>
                <w:b/>
                <w:sz w:val="28"/>
                <w:szCs w:val="28"/>
                <w:vertAlign w:val="superscript"/>
                <w:lang w:val="uk-UA"/>
              </w:rPr>
              <w:t>1</w:t>
            </w:r>
            <w:r w:rsidR="00A22BC1" w:rsidRPr="003B2F04">
              <w:rPr>
                <w:b/>
                <w:sz w:val="28"/>
                <w:szCs w:val="28"/>
                <w:lang w:val="uk-UA"/>
              </w:rPr>
              <w:t>) найменування/прізвище, власне ім'я, по батькові (за наявності)</w:t>
            </w:r>
            <w:r w:rsidR="00E30875" w:rsidRPr="003B2F04">
              <w:rPr>
                <w:b/>
                <w:sz w:val="28"/>
                <w:szCs w:val="28"/>
                <w:lang w:val="uk-UA"/>
              </w:rPr>
              <w:t xml:space="preserve"> фактичного отримувача</w:t>
            </w:r>
            <w:r w:rsidR="00A22BC1" w:rsidRPr="003B2F04">
              <w:rPr>
                <w:b/>
                <w:sz w:val="28"/>
                <w:szCs w:val="28"/>
                <w:lang w:val="uk-UA"/>
              </w:rPr>
              <w:t>, код фактичного отримувача (у разі наявності таких даних в платіжній інструкції);</w:t>
            </w:r>
          </w:p>
          <w:p w14:paraId="4F8F363C" w14:textId="0683BD9E" w:rsidR="004774AD" w:rsidRPr="003B2F04" w:rsidRDefault="00532F32" w:rsidP="004774AD">
            <w:pPr>
              <w:shd w:val="clear" w:color="auto" w:fill="FFFFFF"/>
              <w:spacing w:after="150"/>
              <w:ind w:firstLine="450"/>
              <w:jc w:val="both"/>
              <w:rPr>
                <w:rFonts w:ascii="Times New Roman" w:eastAsia="Times New Roman" w:hAnsi="Times New Roman" w:cs="Times New Roman"/>
                <w:sz w:val="28"/>
                <w:szCs w:val="28"/>
                <w:lang w:eastAsia="uk-UA"/>
              </w:rPr>
            </w:pPr>
            <w:r w:rsidRPr="003B2F04">
              <w:rPr>
                <w:rFonts w:ascii="Times New Roman" w:eastAsia="Times New Roman" w:hAnsi="Times New Roman" w:cs="Times New Roman"/>
                <w:sz w:val="28"/>
                <w:szCs w:val="28"/>
                <w:lang w:eastAsia="uk-UA"/>
              </w:rPr>
              <w:t>7</w:t>
            </w:r>
            <w:r w:rsidR="004774AD" w:rsidRPr="003B2F04">
              <w:rPr>
                <w:rFonts w:ascii="Times New Roman" w:eastAsia="Times New Roman" w:hAnsi="Times New Roman" w:cs="Times New Roman"/>
                <w:sz w:val="28"/>
                <w:szCs w:val="28"/>
                <w:lang w:eastAsia="uk-UA"/>
              </w:rPr>
              <w:t>) найменування надавача платіжних послуг отримувача;</w:t>
            </w:r>
          </w:p>
          <w:p w14:paraId="44207988" w14:textId="317D781C" w:rsidR="004774AD" w:rsidRPr="003B2F04" w:rsidRDefault="00532F32" w:rsidP="004774AD">
            <w:pPr>
              <w:shd w:val="clear" w:color="auto" w:fill="FFFFFF"/>
              <w:spacing w:after="150"/>
              <w:ind w:firstLine="450"/>
              <w:jc w:val="both"/>
              <w:rPr>
                <w:rFonts w:ascii="Times New Roman" w:eastAsia="Times New Roman" w:hAnsi="Times New Roman" w:cs="Times New Roman"/>
                <w:b/>
                <w:sz w:val="28"/>
                <w:szCs w:val="28"/>
                <w:lang w:eastAsia="uk-UA"/>
              </w:rPr>
            </w:pPr>
            <w:r w:rsidRPr="003B2F04">
              <w:rPr>
                <w:rFonts w:ascii="Times New Roman" w:eastAsia="Times New Roman" w:hAnsi="Times New Roman" w:cs="Times New Roman"/>
                <w:sz w:val="28"/>
                <w:szCs w:val="28"/>
                <w:lang w:eastAsia="uk-UA"/>
              </w:rPr>
              <w:t>8</w:t>
            </w:r>
            <w:r w:rsidR="004774AD" w:rsidRPr="003B2F04">
              <w:rPr>
                <w:rFonts w:ascii="Times New Roman" w:eastAsia="Times New Roman" w:hAnsi="Times New Roman" w:cs="Times New Roman"/>
                <w:sz w:val="28"/>
                <w:szCs w:val="28"/>
                <w:lang w:eastAsia="uk-UA"/>
              </w:rPr>
              <w:t>) дату прийняття до виконання</w:t>
            </w:r>
            <w:r w:rsidR="0026472F" w:rsidRPr="003B2F04">
              <w:rPr>
                <w:rFonts w:ascii="Times New Roman" w:eastAsia="Times New Roman" w:hAnsi="Times New Roman" w:cs="Times New Roman"/>
                <w:b/>
                <w:sz w:val="28"/>
                <w:szCs w:val="28"/>
                <w:lang w:eastAsia="uk-UA"/>
              </w:rPr>
              <w:t>.</w:t>
            </w:r>
          </w:p>
          <w:p w14:paraId="2CE3392A" w14:textId="77777777" w:rsidR="004774AD" w:rsidRPr="003B2F04" w:rsidRDefault="004774AD" w:rsidP="004774AD">
            <w:pPr>
              <w:shd w:val="clear" w:color="auto" w:fill="FFFFFF"/>
              <w:spacing w:after="150"/>
              <w:ind w:firstLine="450"/>
              <w:jc w:val="both"/>
              <w:rPr>
                <w:rFonts w:ascii="Times New Roman" w:eastAsia="Times New Roman" w:hAnsi="Times New Roman" w:cs="Times New Roman"/>
                <w:sz w:val="28"/>
                <w:szCs w:val="28"/>
                <w:lang w:eastAsia="uk-UA"/>
              </w:rPr>
            </w:pPr>
            <w:r w:rsidRPr="003B2F04">
              <w:rPr>
                <w:rFonts w:ascii="Times New Roman" w:eastAsia="Times New Roman" w:hAnsi="Times New Roman" w:cs="Times New Roman"/>
                <w:sz w:val="28"/>
                <w:szCs w:val="28"/>
                <w:lang w:eastAsia="uk-UA"/>
              </w:rPr>
              <w:t>Надавач платіжних послуг платника має право передбачати інші дані в інформації про прийняття до виконання платіжної інструкції.</w:t>
            </w:r>
          </w:p>
          <w:p w14:paraId="2414C32C" w14:textId="77777777" w:rsidR="004774AD" w:rsidRPr="003B2F04" w:rsidRDefault="004774AD" w:rsidP="004774AD">
            <w:pPr>
              <w:shd w:val="clear" w:color="auto" w:fill="FFFFFF"/>
              <w:spacing w:after="150"/>
              <w:ind w:firstLine="450"/>
              <w:jc w:val="both"/>
              <w:rPr>
                <w:rFonts w:ascii="Times New Roman" w:eastAsia="Times New Roman" w:hAnsi="Times New Roman" w:cs="Times New Roman"/>
                <w:sz w:val="28"/>
                <w:szCs w:val="28"/>
                <w:lang w:eastAsia="uk-UA"/>
              </w:rPr>
            </w:pPr>
            <w:r w:rsidRPr="003B2F04">
              <w:rPr>
                <w:rFonts w:ascii="Times New Roman" w:eastAsia="Times New Roman" w:hAnsi="Times New Roman" w:cs="Times New Roman"/>
                <w:sz w:val="28"/>
                <w:szCs w:val="28"/>
                <w:lang w:eastAsia="uk-UA"/>
              </w:rPr>
              <w:t xml:space="preserve">Форма, порядок надання інформації про прийняття до виконання платіжної інструкції визначаються умовами </w:t>
            </w:r>
            <w:r w:rsidRPr="003B2F04">
              <w:rPr>
                <w:rFonts w:ascii="Times New Roman" w:eastAsia="Times New Roman" w:hAnsi="Times New Roman" w:cs="Times New Roman"/>
                <w:sz w:val="28"/>
                <w:szCs w:val="28"/>
                <w:lang w:eastAsia="uk-UA"/>
              </w:rPr>
              <w:lastRenderedPageBreak/>
              <w:t>договору між платником і надавачем платіжної послуги платника.</w:t>
            </w:r>
          </w:p>
          <w:p w14:paraId="64753C9A" w14:textId="115AEE7B" w:rsidR="004774AD" w:rsidRPr="003B2F04" w:rsidRDefault="004774AD" w:rsidP="004774AD">
            <w:pPr>
              <w:shd w:val="clear" w:color="auto" w:fill="FFFFFF"/>
              <w:spacing w:after="150"/>
              <w:ind w:firstLine="450"/>
              <w:jc w:val="both"/>
              <w:rPr>
                <w:rFonts w:ascii="Times New Roman" w:eastAsia="Times New Roman" w:hAnsi="Times New Roman" w:cs="Times New Roman"/>
                <w:sz w:val="28"/>
                <w:szCs w:val="28"/>
                <w:lang w:eastAsia="uk-UA"/>
              </w:rPr>
            </w:pPr>
            <w:r w:rsidRPr="003B2F04">
              <w:rPr>
                <w:rFonts w:ascii="Times New Roman" w:eastAsia="Times New Roman" w:hAnsi="Times New Roman" w:cs="Times New Roman"/>
                <w:sz w:val="28"/>
                <w:szCs w:val="28"/>
                <w:lang w:eastAsia="uk-UA"/>
              </w:rPr>
              <w:t>Інформація про прийняття до виконання платіжної інструкції на вимогу платника повинна бути надана надавачем платіжних послуг платника як документ (квитанція).</w:t>
            </w:r>
          </w:p>
        </w:tc>
      </w:tr>
      <w:tr w:rsidR="0032017B" w:rsidRPr="003B2F04" w14:paraId="68F12FDF" w14:textId="77777777" w:rsidTr="002E2FE5">
        <w:tc>
          <w:tcPr>
            <w:tcW w:w="7840" w:type="dxa"/>
          </w:tcPr>
          <w:p w14:paraId="2AFA7842" w14:textId="77777777" w:rsidR="0032017B" w:rsidRPr="003B2F04" w:rsidRDefault="0032017B" w:rsidP="0032017B">
            <w:pPr>
              <w:pStyle w:val="rvps2"/>
              <w:shd w:val="clear" w:color="auto" w:fill="FFFFFF"/>
              <w:spacing w:before="0" w:beforeAutospacing="0" w:after="150" w:afterAutospacing="0"/>
              <w:ind w:firstLine="450"/>
              <w:jc w:val="both"/>
              <w:rPr>
                <w:sz w:val="28"/>
                <w:szCs w:val="28"/>
                <w:u w:val="single"/>
                <w:lang w:val="uk-UA"/>
              </w:rPr>
            </w:pPr>
            <w:r w:rsidRPr="003B2F04">
              <w:rPr>
                <w:sz w:val="28"/>
                <w:szCs w:val="28"/>
                <w:u w:val="single"/>
                <w:lang w:val="uk-UA"/>
              </w:rPr>
              <w:lastRenderedPageBreak/>
              <w:t>40. Платник має право ініціювати платіжну операцію за фактичного платника та/або на користь фактичного отримувача коштів шляхом надання платіжної інструкції надавачу платіжних послуг платника.</w:t>
            </w:r>
          </w:p>
          <w:p w14:paraId="65E44CF9" w14:textId="4F0F2A7C" w:rsidR="0032017B" w:rsidRPr="003B2F04" w:rsidRDefault="0032017B" w:rsidP="0032017B">
            <w:pPr>
              <w:pStyle w:val="rvps2"/>
              <w:shd w:val="clear" w:color="auto" w:fill="FFFFFF"/>
              <w:spacing w:before="0" w:beforeAutospacing="0" w:after="150" w:afterAutospacing="0"/>
              <w:ind w:firstLine="450"/>
              <w:jc w:val="both"/>
              <w:rPr>
                <w:sz w:val="28"/>
                <w:szCs w:val="28"/>
                <w:u w:val="single"/>
                <w:lang w:val="uk-UA"/>
              </w:rPr>
            </w:pPr>
            <w:bookmarkStart w:id="18" w:name="n146"/>
            <w:bookmarkEnd w:id="18"/>
            <w:r w:rsidRPr="003B2F04">
              <w:rPr>
                <w:sz w:val="28"/>
                <w:szCs w:val="28"/>
                <w:u w:val="single"/>
                <w:lang w:val="uk-UA"/>
              </w:rPr>
              <w:t>Платіжна інструкція, крім обов'язкових реквізитів, визначених у </w:t>
            </w:r>
            <w:hyperlink r:id="rId23" w:anchor="n130" w:history="1">
              <w:r w:rsidRPr="003B2F04">
                <w:rPr>
                  <w:rStyle w:val="af1"/>
                  <w:color w:val="auto"/>
                  <w:sz w:val="28"/>
                  <w:szCs w:val="28"/>
                  <w:lang w:val="uk-UA"/>
                </w:rPr>
                <w:t>пункті 37</w:t>
              </w:r>
            </w:hyperlink>
            <w:r w:rsidRPr="003B2F04">
              <w:rPr>
                <w:sz w:val="28"/>
                <w:szCs w:val="28"/>
                <w:u w:val="single"/>
                <w:lang w:val="uk-UA"/>
              </w:rPr>
              <w:t> розділу II цієї Інструкції, повинна містити:</w:t>
            </w:r>
          </w:p>
          <w:p w14:paraId="13DDC01A" w14:textId="77777777" w:rsidR="0026472F" w:rsidRPr="003B2F04" w:rsidRDefault="0026472F" w:rsidP="0032017B">
            <w:pPr>
              <w:pStyle w:val="rvps2"/>
              <w:shd w:val="clear" w:color="auto" w:fill="FFFFFF"/>
              <w:spacing w:before="0" w:beforeAutospacing="0" w:after="150" w:afterAutospacing="0"/>
              <w:ind w:firstLine="450"/>
              <w:jc w:val="both"/>
              <w:rPr>
                <w:sz w:val="28"/>
                <w:szCs w:val="28"/>
                <w:u w:val="single"/>
                <w:lang w:val="uk-UA"/>
              </w:rPr>
            </w:pPr>
          </w:p>
          <w:p w14:paraId="0269D3DD" w14:textId="77777777" w:rsidR="0032017B" w:rsidRPr="003B2F04" w:rsidRDefault="0032017B" w:rsidP="0032017B">
            <w:pPr>
              <w:pStyle w:val="rvps2"/>
              <w:shd w:val="clear" w:color="auto" w:fill="FFFFFF"/>
              <w:spacing w:before="0" w:beforeAutospacing="0" w:after="150" w:afterAutospacing="0"/>
              <w:ind w:firstLine="450"/>
              <w:jc w:val="both"/>
              <w:rPr>
                <w:sz w:val="28"/>
                <w:szCs w:val="28"/>
                <w:u w:val="single"/>
                <w:lang w:val="uk-UA"/>
              </w:rPr>
            </w:pPr>
            <w:bookmarkStart w:id="19" w:name="n147"/>
            <w:bookmarkEnd w:id="19"/>
            <w:r w:rsidRPr="003B2F04">
              <w:rPr>
                <w:sz w:val="28"/>
                <w:szCs w:val="28"/>
                <w:u w:val="single"/>
                <w:lang w:val="uk-UA"/>
              </w:rPr>
              <w:t xml:space="preserve">1) </w:t>
            </w:r>
            <w:r w:rsidRPr="003B2F04">
              <w:rPr>
                <w:strike/>
                <w:sz w:val="28"/>
                <w:szCs w:val="28"/>
                <w:u w:val="single"/>
                <w:lang w:val="uk-UA"/>
              </w:rPr>
              <w:t>унікальний ідентифікатор фактичного платника або</w:t>
            </w:r>
            <w:r w:rsidRPr="003B2F04">
              <w:rPr>
                <w:sz w:val="28"/>
                <w:szCs w:val="28"/>
                <w:u w:val="single"/>
                <w:lang w:val="uk-UA"/>
              </w:rPr>
              <w:t xml:space="preserve"> найменування/ прізвище, власне ім'я, по батькові (за наявності), код фактичного платника та/або</w:t>
            </w:r>
          </w:p>
          <w:p w14:paraId="30F16BE0" w14:textId="77777777" w:rsidR="0032017B" w:rsidRPr="003B2F04" w:rsidRDefault="0032017B" w:rsidP="0032017B">
            <w:pPr>
              <w:pStyle w:val="rvps2"/>
              <w:shd w:val="clear" w:color="auto" w:fill="FFFFFF"/>
              <w:spacing w:before="0" w:beforeAutospacing="0" w:after="150" w:afterAutospacing="0"/>
              <w:ind w:firstLine="450"/>
              <w:jc w:val="both"/>
              <w:rPr>
                <w:sz w:val="28"/>
                <w:szCs w:val="28"/>
                <w:highlight w:val="yellow"/>
                <w:lang w:val="uk-UA"/>
              </w:rPr>
            </w:pPr>
            <w:bookmarkStart w:id="20" w:name="n148"/>
            <w:bookmarkEnd w:id="20"/>
            <w:r w:rsidRPr="003B2F04">
              <w:rPr>
                <w:sz w:val="28"/>
                <w:szCs w:val="28"/>
                <w:u w:val="single"/>
                <w:lang w:val="uk-UA"/>
              </w:rPr>
              <w:t xml:space="preserve">2) </w:t>
            </w:r>
            <w:r w:rsidRPr="003B2F04">
              <w:rPr>
                <w:strike/>
                <w:sz w:val="28"/>
                <w:szCs w:val="28"/>
                <w:u w:val="single"/>
                <w:lang w:val="uk-UA"/>
              </w:rPr>
              <w:t>унікальний ідентифікатор фактичного отримувача або</w:t>
            </w:r>
            <w:r w:rsidRPr="003B2F04">
              <w:rPr>
                <w:sz w:val="28"/>
                <w:szCs w:val="28"/>
                <w:u w:val="single"/>
                <w:lang w:val="uk-UA"/>
              </w:rPr>
              <w:t xml:space="preserve"> найменування/прізвище, власне ім'я, по батькові (за наявності), код фактичного отримувача.</w:t>
            </w:r>
          </w:p>
        </w:tc>
        <w:tc>
          <w:tcPr>
            <w:tcW w:w="7834" w:type="dxa"/>
          </w:tcPr>
          <w:p w14:paraId="5AC246C9" w14:textId="05B836E3" w:rsidR="0032017B" w:rsidRPr="003B2F04" w:rsidRDefault="0032017B" w:rsidP="003E32EA">
            <w:pPr>
              <w:pStyle w:val="rvps2"/>
              <w:shd w:val="clear" w:color="auto" w:fill="FFFFFF"/>
              <w:spacing w:before="0" w:beforeAutospacing="0" w:after="150" w:afterAutospacing="0"/>
              <w:ind w:firstLine="450"/>
              <w:jc w:val="both"/>
              <w:rPr>
                <w:sz w:val="28"/>
                <w:szCs w:val="28"/>
                <w:lang w:val="uk-UA"/>
              </w:rPr>
            </w:pPr>
            <w:r w:rsidRPr="003B2F04">
              <w:rPr>
                <w:sz w:val="28"/>
                <w:szCs w:val="28"/>
                <w:lang w:val="uk-UA"/>
              </w:rPr>
              <w:t xml:space="preserve">40. </w:t>
            </w:r>
            <w:r w:rsidR="003E32EA" w:rsidRPr="003B2F04">
              <w:rPr>
                <w:b/>
                <w:sz w:val="28"/>
                <w:szCs w:val="28"/>
                <w:lang w:val="uk-UA"/>
              </w:rPr>
              <w:t>Н</w:t>
            </w:r>
            <w:r w:rsidRPr="003B2F04">
              <w:rPr>
                <w:b/>
                <w:sz w:val="28"/>
                <w:szCs w:val="28"/>
                <w:lang w:val="uk-UA"/>
              </w:rPr>
              <w:t>адавач платіжних послуг платн</w:t>
            </w:r>
            <w:r w:rsidR="00D06B10" w:rsidRPr="003B2F04">
              <w:rPr>
                <w:b/>
                <w:sz w:val="28"/>
                <w:szCs w:val="28"/>
                <w:lang w:val="uk-UA"/>
              </w:rPr>
              <w:t>и</w:t>
            </w:r>
            <w:r w:rsidRPr="003B2F04">
              <w:rPr>
                <w:b/>
                <w:sz w:val="28"/>
                <w:szCs w:val="28"/>
                <w:lang w:val="uk-UA"/>
              </w:rPr>
              <w:t>ка</w:t>
            </w:r>
            <w:r w:rsidR="00616CC6" w:rsidRPr="003B2F04">
              <w:rPr>
                <w:b/>
                <w:sz w:val="28"/>
                <w:szCs w:val="28"/>
                <w:lang w:val="uk-UA"/>
              </w:rPr>
              <w:t xml:space="preserve"> у разі необхідності ініціювання</w:t>
            </w:r>
            <w:r w:rsidR="00FB5995" w:rsidRPr="003B2F04">
              <w:rPr>
                <w:b/>
                <w:sz w:val="28"/>
                <w:szCs w:val="28"/>
                <w:lang w:val="uk-UA"/>
              </w:rPr>
              <w:t xml:space="preserve"> платником платіжної операції за фактичного платника та/або на користь фактичного отримувача</w:t>
            </w:r>
            <w:r w:rsidR="00C16ECB" w:rsidRPr="003B2F04">
              <w:rPr>
                <w:b/>
                <w:sz w:val="28"/>
                <w:szCs w:val="28"/>
                <w:lang w:val="uk-UA"/>
              </w:rPr>
              <w:t xml:space="preserve"> </w:t>
            </w:r>
            <w:r w:rsidR="008A047C" w:rsidRPr="003B2F04">
              <w:rPr>
                <w:b/>
                <w:sz w:val="28"/>
                <w:szCs w:val="28"/>
                <w:lang w:val="uk-UA"/>
              </w:rPr>
              <w:t>(</w:t>
            </w:r>
            <w:r w:rsidR="0011695C" w:rsidRPr="003B2F04">
              <w:rPr>
                <w:b/>
                <w:sz w:val="28"/>
                <w:szCs w:val="28"/>
                <w:lang w:val="uk-UA"/>
              </w:rPr>
              <w:t>особливо</w:t>
            </w:r>
            <w:r w:rsidR="002500C9" w:rsidRPr="003B2F04">
              <w:rPr>
                <w:b/>
                <w:sz w:val="28"/>
                <w:szCs w:val="28"/>
                <w:lang w:val="uk-UA"/>
              </w:rPr>
              <w:t xml:space="preserve"> для</w:t>
            </w:r>
            <w:r w:rsidR="00AC1A86" w:rsidRPr="003B2F04">
              <w:rPr>
                <w:b/>
                <w:sz w:val="28"/>
                <w:szCs w:val="28"/>
                <w:lang w:val="uk-UA"/>
              </w:rPr>
              <w:t xml:space="preserve"> </w:t>
            </w:r>
            <w:r w:rsidR="00FB5995" w:rsidRPr="003B2F04">
              <w:rPr>
                <w:b/>
                <w:sz w:val="28"/>
                <w:szCs w:val="28"/>
                <w:lang w:val="uk-UA"/>
              </w:rPr>
              <w:t>сплати</w:t>
            </w:r>
            <w:r w:rsidR="00616CC6" w:rsidRPr="003B2F04">
              <w:rPr>
                <w:b/>
                <w:sz w:val="28"/>
                <w:szCs w:val="28"/>
                <w:lang w:val="uk-UA"/>
              </w:rPr>
              <w:t xml:space="preserve"> податків, зборів</w:t>
            </w:r>
            <w:r w:rsidR="008A047C" w:rsidRPr="003B2F04">
              <w:rPr>
                <w:b/>
                <w:sz w:val="28"/>
                <w:szCs w:val="28"/>
                <w:lang w:val="uk-UA"/>
              </w:rPr>
              <w:t>, платежів</w:t>
            </w:r>
            <w:r w:rsidR="00616CC6" w:rsidRPr="003B2F04">
              <w:rPr>
                <w:b/>
                <w:sz w:val="28"/>
                <w:szCs w:val="28"/>
                <w:lang w:val="uk-UA"/>
              </w:rPr>
              <w:t xml:space="preserve"> </w:t>
            </w:r>
            <w:r w:rsidR="008A047C" w:rsidRPr="003B2F04">
              <w:rPr>
                <w:b/>
                <w:bCs/>
                <w:sz w:val="28"/>
                <w:szCs w:val="28"/>
                <w:lang w:val="uk-UA" w:eastAsia="uk-UA"/>
              </w:rPr>
              <w:t>до державного і місцевих бюджетів, платежів на рахунки органів державної влади, органів місцевого самоврядування</w:t>
            </w:r>
            <w:r w:rsidR="00616CC6" w:rsidRPr="003B2F04">
              <w:rPr>
                <w:b/>
                <w:sz w:val="28"/>
                <w:szCs w:val="28"/>
                <w:lang w:val="uk-UA"/>
              </w:rPr>
              <w:t>)</w:t>
            </w:r>
            <w:r w:rsidR="003E32EA" w:rsidRPr="003B2F04">
              <w:rPr>
                <w:b/>
                <w:sz w:val="28"/>
                <w:szCs w:val="28"/>
                <w:lang w:val="uk-UA"/>
              </w:rPr>
              <w:t>,</w:t>
            </w:r>
            <w:r w:rsidRPr="003B2F04">
              <w:rPr>
                <w:b/>
                <w:sz w:val="28"/>
                <w:szCs w:val="28"/>
                <w:lang w:val="uk-UA"/>
              </w:rPr>
              <w:t xml:space="preserve"> </w:t>
            </w:r>
            <w:r w:rsidR="003E32EA" w:rsidRPr="003B2F04">
              <w:rPr>
                <w:b/>
                <w:sz w:val="28"/>
                <w:szCs w:val="28"/>
                <w:lang w:val="uk-UA"/>
              </w:rPr>
              <w:t>додатково до обов’язкових реквізитів, визначених у </w:t>
            </w:r>
            <w:hyperlink r:id="rId24" w:anchor="n130" w:history="1">
              <w:r w:rsidR="003E32EA" w:rsidRPr="003B2F04">
                <w:rPr>
                  <w:rStyle w:val="af1"/>
                  <w:b/>
                  <w:color w:val="auto"/>
                  <w:sz w:val="28"/>
                  <w:szCs w:val="28"/>
                  <w:u w:val="none"/>
                  <w:lang w:val="uk-UA"/>
                </w:rPr>
                <w:t>пункті 37</w:t>
              </w:r>
            </w:hyperlink>
            <w:r w:rsidR="003E32EA" w:rsidRPr="003B2F04">
              <w:rPr>
                <w:b/>
                <w:sz w:val="28"/>
                <w:szCs w:val="28"/>
                <w:lang w:val="uk-UA"/>
              </w:rPr>
              <w:t> розділу II цієї Інструкції,</w:t>
            </w:r>
            <w:r w:rsidR="003E32EA" w:rsidRPr="003B2F04">
              <w:rPr>
                <w:sz w:val="28"/>
                <w:szCs w:val="28"/>
                <w:lang w:val="uk-UA"/>
              </w:rPr>
              <w:t xml:space="preserve"> </w:t>
            </w:r>
            <w:r w:rsidR="003E32EA" w:rsidRPr="003B2F04">
              <w:rPr>
                <w:b/>
                <w:sz w:val="28"/>
                <w:szCs w:val="28"/>
                <w:lang w:val="uk-UA"/>
              </w:rPr>
              <w:t xml:space="preserve"> повинен забезпечити можливість</w:t>
            </w:r>
            <w:r w:rsidR="003E32EA" w:rsidRPr="003B2F04">
              <w:rPr>
                <w:sz w:val="28"/>
                <w:szCs w:val="28"/>
                <w:lang w:val="uk-UA"/>
              </w:rPr>
              <w:t xml:space="preserve"> </w:t>
            </w:r>
            <w:r w:rsidR="003E32EA" w:rsidRPr="003B2F04">
              <w:rPr>
                <w:b/>
                <w:sz w:val="28"/>
                <w:szCs w:val="28"/>
                <w:lang w:val="uk-UA"/>
              </w:rPr>
              <w:t>платнику заповнити такі реквізити:</w:t>
            </w:r>
            <w:r w:rsidR="003E32EA" w:rsidRPr="003B2F04" w:rsidDel="003E32EA">
              <w:rPr>
                <w:sz w:val="28"/>
                <w:szCs w:val="28"/>
                <w:lang w:val="uk-UA"/>
              </w:rPr>
              <w:t xml:space="preserve"> </w:t>
            </w:r>
          </w:p>
          <w:p w14:paraId="6A2284D4" w14:textId="39D6A7E1" w:rsidR="0032017B" w:rsidRPr="003B2F04" w:rsidRDefault="0032017B" w:rsidP="0032017B">
            <w:pPr>
              <w:pStyle w:val="rvps2"/>
              <w:shd w:val="clear" w:color="auto" w:fill="FFFFFF"/>
              <w:spacing w:before="0" w:beforeAutospacing="0" w:after="150" w:afterAutospacing="0"/>
              <w:ind w:firstLine="450"/>
              <w:jc w:val="both"/>
              <w:rPr>
                <w:sz w:val="28"/>
                <w:szCs w:val="28"/>
                <w:lang w:val="uk-UA"/>
              </w:rPr>
            </w:pPr>
            <w:r w:rsidRPr="003B2F04">
              <w:rPr>
                <w:sz w:val="28"/>
                <w:szCs w:val="28"/>
                <w:lang w:val="uk-UA"/>
              </w:rPr>
              <w:t>1) найменування/ прізвище, власне ім'я, по батькові (за наявності)</w:t>
            </w:r>
            <w:r w:rsidR="00E30875" w:rsidRPr="003B2F04">
              <w:rPr>
                <w:sz w:val="28"/>
                <w:szCs w:val="28"/>
                <w:lang w:val="uk-UA"/>
              </w:rPr>
              <w:t xml:space="preserve"> </w:t>
            </w:r>
            <w:r w:rsidR="00E30875" w:rsidRPr="003B2F04">
              <w:rPr>
                <w:b/>
                <w:sz w:val="28"/>
                <w:szCs w:val="28"/>
                <w:lang w:val="uk-UA"/>
              </w:rPr>
              <w:t>фактичного платника</w:t>
            </w:r>
            <w:r w:rsidRPr="003B2F04">
              <w:rPr>
                <w:sz w:val="28"/>
                <w:szCs w:val="28"/>
                <w:lang w:val="uk-UA"/>
              </w:rPr>
              <w:t>, код фактичного платника та/або</w:t>
            </w:r>
          </w:p>
          <w:p w14:paraId="3A713772" w14:textId="7AF32BB7" w:rsidR="009F7B1C" w:rsidRPr="003B2F04" w:rsidRDefault="0032017B" w:rsidP="009F7B1C">
            <w:pPr>
              <w:pStyle w:val="rvps2"/>
              <w:shd w:val="clear" w:color="auto" w:fill="FFFFFF"/>
              <w:spacing w:before="0" w:beforeAutospacing="0" w:after="150" w:afterAutospacing="0"/>
              <w:ind w:firstLine="450"/>
              <w:jc w:val="both"/>
              <w:rPr>
                <w:sz w:val="28"/>
                <w:szCs w:val="28"/>
                <w:lang w:val="uk-UA"/>
              </w:rPr>
            </w:pPr>
            <w:r w:rsidRPr="003B2F04">
              <w:rPr>
                <w:sz w:val="28"/>
                <w:szCs w:val="28"/>
                <w:lang w:val="uk-UA"/>
              </w:rPr>
              <w:t>2) найменування/прізвище, власне ім'я, по батькові (за наявності)</w:t>
            </w:r>
            <w:r w:rsidR="00E30875" w:rsidRPr="003B2F04">
              <w:rPr>
                <w:sz w:val="28"/>
                <w:szCs w:val="28"/>
                <w:lang w:val="uk-UA"/>
              </w:rPr>
              <w:t xml:space="preserve"> </w:t>
            </w:r>
            <w:r w:rsidR="00E30875" w:rsidRPr="003B2F04">
              <w:rPr>
                <w:b/>
                <w:sz w:val="28"/>
                <w:szCs w:val="28"/>
                <w:lang w:val="uk-UA"/>
              </w:rPr>
              <w:t>фактичного отримувача</w:t>
            </w:r>
            <w:r w:rsidRPr="003B2F04">
              <w:rPr>
                <w:sz w:val="28"/>
                <w:szCs w:val="28"/>
                <w:lang w:val="uk-UA"/>
              </w:rPr>
              <w:t>, код фактичного отримувача.</w:t>
            </w:r>
          </w:p>
          <w:p w14:paraId="21CECA4F" w14:textId="7BFB788F" w:rsidR="00E33088" w:rsidRPr="003B2F04" w:rsidRDefault="00C1315E" w:rsidP="00E33088">
            <w:pPr>
              <w:pStyle w:val="rvps2"/>
              <w:shd w:val="clear" w:color="auto" w:fill="FFFFFF"/>
              <w:spacing w:before="0" w:beforeAutospacing="0" w:after="150" w:afterAutospacing="0"/>
              <w:ind w:firstLine="450"/>
              <w:jc w:val="both"/>
              <w:rPr>
                <w:b/>
                <w:sz w:val="28"/>
                <w:szCs w:val="28"/>
                <w:lang w:val="uk-UA"/>
              </w:rPr>
            </w:pPr>
            <w:r w:rsidRPr="003B2F04">
              <w:rPr>
                <w:b/>
                <w:sz w:val="28"/>
                <w:szCs w:val="28"/>
                <w:lang w:val="uk-UA"/>
              </w:rPr>
              <w:t xml:space="preserve">Рішення щодо </w:t>
            </w:r>
            <w:r w:rsidR="00AF6519" w:rsidRPr="003B2F04">
              <w:rPr>
                <w:b/>
                <w:sz w:val="28"/>
                <w:szCs w:val="28"/>
                <w:lang w:val="uk-UA"/>
              </w:rPr>
              <w:t xml:space="preserve">необхідності </w:t>
            </w:r>
            <w:r w:rsidRPr="003B2F04">
              <w:rPr>
                <w:b/>
                <w:sz w:val="28"/>
                <w:szCs w:val="28"/>
                <w:lang w:val="uk-UA"/>
              </w:rPr>
              <w:t xml:space="preserve">заповнення реквізитів, зазначених в підпунктах 1 та 2 пункту 40 розділу ІІ цієї Інструкції </w:t>
            </w:r>
            <w:r w:rsidR="00511D3F" w:rsidRPr="003B2F04">
              <w:rPr>
                <w:b/>
                <w:sz w:val="28"/>
                <w:szCs w:val="28"/>
                <w:lang w:val="uk-UA"/>
              </w:rPr>
              <w:t xml:space="preserve">приймається </w:t>
            </w:r>
            <w:r w:rsidRPr="003B2F04">
              <w:rPr>
                <w:b/>
                <w:sz w:val="28"/>
                <w:szCs w:val="28"/>
                <w:lang w:val="uk-UA"/>
              </w:rPr>
              <w:t>платником.</w:t>
            </w:r>
            <w:r w:rsidR="00E33088" w:rsidRPr="003B2F04">
              <w:rPr>
                <w:b/>
                <w:sz w:val="28"/>
                <w:szCs w:val="28"/>
                <w:lang w:val="uk-UA"/>
              </w:rPr>
              <w:t xml:space="preserve"> </w:t>
            </w:r>
          </w:p>
          <w:p w14:paraId="5FDF831E" w14:textId="0AE788A7" w:rsidR="009F7B1C" w:rsidRPr="003B2F04" w:rsidRDefault="009F7B1C" w:rsidP="009F7B1C">
            <w:pPr>
              <w:pStyle w:val="rvps2"/>
              <w:shd w:val="clear" w:color="auto" w:fill="FFFFFF"/>
              <w:spacing w:before="0" w:beforeAutospacing="0" w:after="150" w:afterAutospacing="0"/>
              <w:ind w:firstLine="450"/>
              <w:jc w:val="both"/>
              <w:rPr>
                <w:b/>
                <w:sz w:val="28"/>
                <w:szCs w:val="28"/>
                <w:lang w:val="uk-UA"/>
              </w:rPr>
            </w:pPr>
            <w:r w:rsidRPr="003B2F04">
              <w:rPr>
                <w:b/>
                <w:sz w:val="28"/>
                <w:szCs w:val="28"/>
                <w:lang w:val="uk-UA"/>
              </w:rPr>
              <w:t>Реквізити</w:t>
            </w:r>
            <w:r w:rsidR="00C373CE" w:rsidRPr="003B2F04">
              <w:rPr>
                <w:b/>
                <w:sz w:val="28"/>
                <w:szCs w:val="28"/>
                <w:lang w:val="uk-UA"/>
              </w:rPr>
              <w:t>,</w:t>
            </w:r>
            <w:r w:rsidRPr="003B2F04">
              <w:rPr>
                <w:b/>
                <w:sz w:val="28"/>
                <w:szCs w:val="28"/>
                <w:lang w:val="uk-UA"/>
              </w:rPr>
              <w:t xml:space="preserve"> зазначені в п</w:t>
            </w:r>
            <w:r w:rsidR="00C373CE" w:rsidRPr="003B2F04">
              <w:rPr>
                <w:b/>
                <w:sz w:val="28"/>
                <w:szCs w:val="28"/>
                <w:lang w:val="uk-UA"/>
              </w:rPr>
              <w:t>ідпункті</w:t>
            </w:r>
            <w:r w:rsidRPr="003B2F04">
              <w:rPr>
                <w:b/>
                <w:sz w:val="28"/>
                <w:szCs w:val="28"/>
                <w:lang w:val="uk-UA"/>
              </w:rPr>
              <w:t xml:space="preserve"> 1 пункту 40</w:t>
            </w:r>
            <w:r w:rsidR="00C373CE" w:rsidRPr="003B2F04">
              <w:rPr>
                <w:b/>
                <w:sz w:val="28"/>
                <w:szCs w:val="28"/>
                <w:lang w:val="uk-UA"/>
              </w:rPr>
              <w:t xml:space="preserve"> розділу ІІ</w:t>
            </w:r>
            <w:r w:rsidRPr="003B2F04">
              <w:rPr>
                <w:b/>
                <w:sz w:val="28"/>
                <w:szCs w:val="28"/>
                <w:lang w:val="uk-UA"/>
              </w:rPr>
              <w:t xml:space="preserve"> цієї Інструкції</w:t>
            </w:r>
            <w:r w:rsidR="00FB5995" w:rsidRPr="003B2F04">
              <w:rPr>
                <w:b/>
                <w:sz w:val="28"/>
                <w:szCs w:val="28"/>
                <w:lang w:val="uk-UA"/>
              </w:rPr>
              <w:t>,</w:t>
            </w:r>
            <w:r w:rsidRPr="003B2F04">
              <w:rPr>
                <w:b/>
                <w:sz w:val="28"/>
                <w:szCs w:val="28"/>
                <w:lang w:val="uk-UA"/>
              </w:rPr>
              <w:t xml:space="preserve"> </w:t>
            </w:r>
            <w:r w:rsidR="00887E95" w:rsidRPr="003B2F04">
              <w:rPr>
                <w:b/>
                <w:sz w:val="28"/>
                <w:szCs w:val="28"/>
                <w:lang w:val="uk-UA"/>
              </w:rPr>
              <w:t>не заповнюю</w:t>
            </w:r>
            <w:r w:rsidR="00C373CE" w:rsidRPr="003B2F04">
              <w:rPr>
                <w:b/>
                <w:sz w:val="28"/>
                <w:szCs w:val="28"/>
                <w:lang w:val="uk-UA"/>
              </w:rPr>
              <w:t>ться</w:t>
            </w:r>
            <w:r w:rsidR="00A86822" w:rsidRPr="003B2F04">
              <w:rPr>
                <w:b/>
                <w:sz w:val="28"/>
                <w:szCs w:val="28"/>
                <w:lang w:val="uk-UA"/>
              </w:rPr>
              <w:t>,</w:t>
            </w:r>
            <w:r w:rsidR="00C373CE" w:rsidRPr="003B2F04">
              <w:rPr>
                <w:b/>
                <w:sz w:val="28"/>
                <w:szCs w:val="28"/>
                <w:lang w:val="uk-UA"/>
              </w:rPr>
              <w:t xml:space="preserve"> якщо платник та фактичний платник є однією особою.</w:t>
            </w:r>
          </w:p>
          <w:p w14:paraId="494EA3DD" w14:textId="2936CA59" w:rsidR="009F7B1C" w:rsidRPr="003B2F04" w:rsidRDefault="00351F12" w:rsidP="00A86822">
            <w:pPr>
              <w:pStyle w:val="rvps2"/>
              <w:shd w:val="clear" w:color="auto" w:fill="FFFFFF"/>
              <w:spacing w:before="0" w:beforeAutospacing="0" w:after="150" w:afterAutospacing="0"/>
              <w:ind w:firstLine="450"/>
              <w:jc w:val="both"/>
              <w:rPr>
                <w:b/>
                <w:sz w:val="28"/>
                <w:szCs w:val="28"/>
                <w:highlight w:val="yellow"/>
                <w:lang w:val="uk-UA"/>
              </w:rPr>
            </w:pPr>
            <w:r w:rsidRPr="003B2F04">
              <w:rPr>
                <w:b/>
                <w:sz w:val="28"/>
                <w:szCs w:val="28"/>
                <w:lang w:val="uk-UA"/>
              </w:rPr>
              <w:lastRenderedPageBreak/>
              <w:t>Реквізити, зазначені в підпункті 2 пункту 40 розділу ІІ цієї Інструкції</w:t>
            </w:r>
            <w:r w:rsidR="00FB5995" w:rsidRPr="003B2F04">
              <w:rPr>
                <w:b/>
                <w:sz w:val="28"/>
                <w:szCs w:val="28"/>
                <w:lang w:val="uk-UA"/>
              </w:rPr>
              <w:t>,</w:t>
            </w:r>
            <w:r w:rsidR="00887E95" w:rsidRPr="003B2F04">
              <w:rPr>
                <w:b/>
                <w:sz w:val="28"/>
                <w:szCs w:val="28"/>
                <w:lang w:val="uk-UA"/>
              </w:rPr>
              <w:t xml:space="preserve"> не заповнюю</w:t>
            </w:r>
            <w:r w:rsidRPr="003B2F04">
              <w:rPr>
                <w:b/>
                <w:sz w:val="28"/>
                <w:szCs w:val="28"/>
                <w:lang w:val="uk-UA"/>
              </w:rPr>
              <w:t>ться</w:t>
            </w:r>
            <w:r w:rsidR="00A86822" w:rsidRPr="003B2F04">
              <w:rPr>
                <w:b/>
                <w:sz w:val="28"/>
                <w:szCs w:val="28"/>
                <w:lang w:val="uk-UA"/>
              </w:rPr>
              <w:t>,</w:t>
            </w:r>
            <w:r w:rsidRPr="003B2F04">
              <w:rPr>
                <w:b/>
                <w:sz w:val="28"/>
                <w:szCs w:val="28"/>
                <w:lang w:val="uk-UA"/>
              </w:rPr>
              <w:t xml:space="preserve"> якщо отримувач та фактичний отримувач є однією особою.</w:t>
            </w:r>
          </w:p>
        </w:tc>
      </w:tr>
      <w:tr w:rsidR="00591282" w:rsidRPr="003B2F04" w14:paraId="480F4941" w14:textId="77777777" w:rsidTr="002E2FE5">
        <w:tc>
          <w:tcPr>
            <w:tcW w:w="7840" w:type="dxa"/>
          </w:tcPr>
          <w:p w14:paraId="07C66F02" w14:textId="132E7168" w:rsidR="00591282" w:rsidRPr="003B2F04" w:rsidRDefault="00591282" w:rsidP="00455AD5">
            <w:pPr>
              <w:pStyle w:val="rvps2"/>
              <w:shd w:val="clear" w:color="auto" w:fill="FFFFFF"/>
              <w:spacing w:before="0" w:beforeAutospacing="0" w:after="150" w:afterAutospacing="0"/>
              <w:ind w:firstLine="450"/>
              <w:jc w:val="center"/>
              <w:rPr>
                <w:sz w:val="28"/>
                <w:szCs w:val="28"/>
                <w:lang w:val="uk-UA"/>
              </w:rPr>
            </w:pPr>
            <w:r w:rsidRPr="003B2F04">
              <w:rPr>
                <w:b/>
                <w:color w:val="000000"/>
                <w:sz w:val="28"/>
                <w:szCs w:val="28"/>
                <w:lang w:val="uk-UA" w:eastAsia="uk-UA"/>
              </w:rPr>
              <w:lastRenderedPageBreak/>
              <w:t>Розділ ІV</w:t>
            </w:r>
          </w:p>
        </w:tc>
        <w:tc>
          <w:tcPr>
            <w:tcW w:w="7834" w:type="dxa"/>
          </w:tcPr>
          <w:p w14:paraId="629D4FE7" w14:textId="4824F70C" w:rsidR="00591282" w:rsidRPr="003B2F04" w:rsidRDefault="00591282" w:rsidP="00455AD5">
            <w:pPr>
              <w:ind w:firstLine="567"/>
              <w:jc w:val="center"/>
              <w:rPr>
                <w:rFonts w:ascii="Times New Roman" w:eastAsia="Times New Roman" w:hAnsi="Times New Roman" w:cs="Times New Roman"/>
                <w:b/>
                <w:sz w:val="28"/>
                <w:szCs w:val="28"/>
              </w:rPr>
            </w:pPr>
            <w:r w:rsidRPr="003B2F04">
              <w:rPr>
                <w:rFonts w:ascii="Times New Roman" w:eastAsia="Times New Roman" w:hAnsi="Times New Roman" w:cs="Times New Roman"/>
                <w:b/>
                <w:color w:val="000000"/>
                <w:sz w:val="28"/>
                <w:szCs w:val="28"/>
                <w:lang w:eastAsia="uk-UA"/>
              </w:rPr>
              <w:t>Розділ</w:t>
            </w:r>
            <w:r w:rsidRPr="003B2F04">
              <w:rPr>
                <w:rFonts w:ascii="Times New Roman" w:hAnsi="Times New Roman" w:cs="Times New Roman"/>
                <w:sz w:val="28"/>
                <w:szCs w:val="28"/>
              </w:rPr>
              <w:t xml:space="preserve"> </w:t>
            </w:r>
            <w:r w:rsidRPr="003B2F04">
              <w:rPr>
                <w:rFonts w:ascii="Times New Roman" w:eastAsia="Times New Roman" w:hAnsi="Times New Roman" w:cs="Times New Roman"/>
                <w:b/>
                <w:color w:val="000000"/>
                <w:sz w:val="28"/>
                <w:szCs w:val="28"/>
                <w:lang w:eastAsia="uk-UA"/>
              </w:rPr>
              <w:t>ІV</w:t>
            </w:r>
          </w:p>
        </w:tc>
      </w:tr>
      <w:tr w:rsidR="00591282" w:rsidRPr="003B2F04" w14:paraId="3A4C9007" w14:textId="77777777" w:rsidTr="002E2FE5">
        <w:tc>
          <w:tcPr>
            <w:tcW w:w="7840" w:type="dxa"/>
          </w:tcPr>
          <w:p w14:paraId="01E0AC44" w14:textId="77777777" w:rsidR="00591282" w:rsidRPr="003B2F04" w:rsidRDefault="00591282" w:rsidP="00591282">
            <w:pPr>
              <w:shd w:val="clear" w:color="auto" w:fill="FFFFFF"/>
              <w:spacing w:after="150"/>
              <w:ind w:firstLine="450"/>
              <w:jc w:val="both"/>
              <w:rPr>
                <w:rFonts w:ascii="Times New Roman" w:eastAsia="Times New Roman" w:hAnsi="Times New Roman" w:cs="Times New Roman"/>
                <w:color w:val="333333"/>
                <w:sz w:val="28"/>
                <w:szCs w:val="28"/>
                <w:lang w:eastAsia="uk-UA"/>
              </w:rPr>
            </w:pPr>
            <w:r w:rsidRPr="003B2F04">
              <w:rPr>
                <w:rFonts w:ascii="Times New Roman" w:eastAsia="Times New Roman" w:hAnsi="Times New Roman" w:cs="Times New Roman"/>
                <w:color w:val="333333"/>
                <w:sz w:val="28"/>
                <w:szCs w:val="28"/>
                <w:lang w:eastAsia="uk-UA"/>
              </w:rPr>
              <w:t>66. Надавач платіжних послуг платника приймає до виконання платіжну інструкцію стягувача, яка надійшла до нього в електронній або паперовій формі.</w:t>
            </w:r>
          </w:p>
          <w:p w14:paraId="233D6188" w14:textId="77777777" w:rsidR="00591282" w:rsidRPr="003B2F04" w:rsidRDefault="00591282" w:rsidP="00591282">
            <w:pPr>
              <w:pStyle w:val="rvps2"/>
              <w:shd w:val="clear" w:color="auto" w:fill="FFFFFF"/>
              <w:spacing w:before="0" w:beforeAutospacing="0" w:after="150" w:afterAutospacing="0"/>
              <w:ind w:firstLine="450"/>
              <w:jc w:val="both"/>
              <w:rPr>
                <w:sz w:val="28"/>
                <w:szCs w:val="28"/>
                <w:lang w:val="uk-UA"/>
              </w:rPr>
            </w:pPr>
            <w:bookmarkStart w:id="21" w:name="n220"/>
            <w:bookmarkEnd w:id="21"/>
            <w:r w:rsidRPr="003B2F04">
              <w:rPr>
                <w:color w:val="333333"/>
                <w:sz w:val="28"/>
                <w:szCs w:val="28"/>
                <w:lang w:val="uk-UA" w:eastAsia="uk-UA"/>
              </w:rPr>
              <w:t>Надавач платіжних послуг платника приймає до виконання платіжну інструкцію в паперовій формі, яку стягувач доставляє самостійно (представником/повіреним, помічником приватного виконавця, представником контролюючого органу) або яка надійшла рекомендованим листом, відправником якого є стягувач. Надавач платіжних послуг платника встановлює повноваження особи, яка самостійно доставила платіжну інструкцію стягувача, у порядку, визначеному внутрішніми документами надавача платіжних послуг платника.</w:t>
            </w:r>
          </w:p>
        </w:tc>
        <w:tc>
          <w:tcPr>
            <w:tcW w:w="7834" w:type="dxa"/>
          </w:tcPr>
          <w:p w14:paraId="04D35410" w14:textId="77777777" w:rsidR="00591282" w:rsidRPr="003B2F04" w:rsidRDefault="00591282" w:rsidP="00591282">
            <w:pPr>
              <w:ind w:firstLine="567"/>
              <w:jc w:val="center"/>
              <w:rPr>
                <w:rFonts w:ascii="Times New Roman" w:eastAsia="Times New Roman" w:hAnsi="Times New Roman" w:cs="Times New Roman"/>
                <w:b/>
                <w:sz w:val="28"/>
                <w:szCs w:val="28"/>
              </w:rPr>
            </w:pPr>
            <w:r w:rsidRPr="003B2F04">
              <w:rPr>
                <w:rFonts w:ascii="Times New Roman" w:eastAsia="Times New Roman" w:hAnsi="Times New Roman" w:cs="Times New Roman"/>
                <w:b/>
                <w:sz w:val="28"/>
                <w:szCs w:val="28"/>
              </w:rPr>
              <w:t>Без змін</w:t>
            </w:r>
          </w:p>
        </w:tc>
      </w:tr>
      <w:tr w:rsidR="00591282" w:rsidRPr="003B2F04" w14:paraId="3D63A813" w14:textId="77777777" w:rsidTr="002E2FE5">
        <w:tc>
          <w:tcPr>
            <w:tcW w:w="7840" w:type="dxa"/>
          </w:tcPr>
          <w:p w14:paraId="263E2872" w14:textId="77777777" w:rsidR="00591282" w:rsidRPr="003B2F04" w:rsidRDefault="00591282" w:rsidP="00591282">
            <w:pPr>
              <w:pStyle w:val="rvps2"/>
              <w:shd w:val="clear" w:color="auto" w:fill="FFFFFF"/>
              <w:spacing w:before="0" w:beforeAutospacing="0" w:after="150" w:afterAutospacing="0"/>
              <w:ind w:firstLine="450"/>
              <w:jc w:val="both"/>
              <w:rPr>
                <w:sz w:val="28"/>
                <w:szCs w:val="28"/>
                <w:lang w:val="uk-UA"/>
              </w:rPr>
            </w:pPr>
            <w:r w:rsidRPr="003B2F04">
              <w:rPr>
                <w:sz w:val="28"/>
                <w:szCs w:val="28"/>
                <w:lang w:val="uk-UA"/>
              </w:rPr>
              <w:t>відсутній</w:t>
            </w:r>
          </w:p>
        </w:tc>
        <w:tc>
          <w:tcPr>
            <w:tcW w:w="7834" w:type="dxa"/>
          </w:tcPr>
          <w:p w14:paraId="39A27754" w14:textId="5EFA4F12" w:rsidR="00C67684" w:rsidRPr="003B2F04" w:rsidRDefault="00C67684" w:rsidP="00C67684">
            <w:pPr>
              <w:ind w:firstLine="38"/>
              <w:jc w:val="both"/>
              <w:rPr>
                <w:rFonts w:ascii="Times New Roman" w:hAnsi="Times New Roman" w:cs="Times New Roman"/>
                <w:b/>
                <w:bCs/>
                <w:sz w:val="28"/>
                <w:szCs w:val="28"/>
              </w:rPr>
            </w:pPr>
            <w:r w:rsidRPr="003B2F04">
              <w:rPr>
                <w:rFonts w:ascii="Times New Roman" w:hAnsi="Times New Roman" w:cs="Times New Roman"/>
                <w:b/>
                <w:bCs/>
                <w:sz w:val="28"/>
                <w:szCs w:val="28"/>
                <w:lang w:eastAsia="uk-UA"/>
              </w:rPr>
              <w:t xml:space="preserve">       66</w:t>
            </w:r>
            <w:r w:rsidRPr="003B2F04">
              <w:rPr>
                <w:rFonts w:ascii="Times New Roman" w:hAnsi="Times New Roman" w:cs="Times New Roman"/>
                <w:b/>
                <w:bCs/>
                <w:sz w:val="28"/>
                <w:szCs w:val="28"/>
                <w:vertAlign w:val="superscript"/>
                <w:lang w:eastAsia="uk-UA"/>
              </w:rPr>
              <w:t>1</w:t>
            </w:r>
            <w:r w:rsidRPr="003B2F04">
              <w:rPr>
                <w:rFonts w:ascii="Times New Roman" w:hAnsi="Times New Roman" w:cs="Times New Roman"/>
                <w:b/>
                <w:bCs/>
                <w:sz w:val="28"/>
                <w:szCs w:val="28"/>
                <w:lang w:eastAsia="uk-UA"/>
              </w:rPr>
              <w:t xml:space="preserve">. </w:t>
            </w:r>
            <w:r w:rsidRPr="003B2F04">
              <w:rPr>
                <w:rFonts w:ascii="Times New Roman" w:hAnsi="Times New Roman" w:cs="Times New Roman"/>
                <w:b/>
                <w:bCs/>
                <w:sz w:val="28"/>
                <w:szCs w:val="28"/>
              </w:rPr>
              <w:t>Надавач платіжних послуг платника приймає до виконання судове рішення (рішення, ухвалу, постанову суду), що набрало законної сили</w:t>
            </w:r>
            <w:r w:rsidRPr="003B2F04">
              <w:rPr>
                <w:rFonts w:ascii="Times New Roman" w:hAnsi="Times New Roman" w:cs="Times New Roman"/>
                <w:b/>
                <w:sz w:val="28"/>
                <w:szCs w:val="28"/>
              </w:rPr>
              <w:t>,</w:t>
            </w:r>
            <w:r w:rsidRPr="003B2F04">
              <w:rPr>
                <w:rFonts w:ascii="Times New Roman" w:hAnsi="Times New Roman" w:cs="Times New Roman"/>
                <w:b/>
                <w:bCs/>
                <w:sz w:val="28"/>
                <w:szCs w:val="28"/>
              </w:rPr>
              <w:t xml:space="preserve"> яке доставлено до нього самостійно представником суду, слідчим, слідчого судді, прокурора або яке надійшло рекомендованим або цінним листом, відправником якого є суд,</w:t>
            </w:r>
            <w:r w:rsidR="00837A5F" w:rsidRPr="003B2F04">
              <w:rPr>
                <w:rFonts w:ascii="Times New Roman" w:hAnsi="Times New Roman" w:cs="Times New Roman"/>
                <w:b/>
                <w:bCs/>
                <w:sz w:val="28"/>
                <w:szCs w:val="28"/>
              </w:rPr>
              <w:t xml:space="preserve"> </w:t>
            </w:r>
            <w:r w:rsidR="00837A5F" w:rsidRPr="003B2F04">
              <w:rPr>
                <w:b/>
                <w:sz w:val="28"/>
                <w:szCs w:val="28"/>
              </w:rPr>
              <w:t xml:space="preserve"> </w:t>
            </w:r>
            <w:r w:rsidR="00837A5F" w:rsidRPr="003B2F04">
              <w:rPr>
                <w:rFonts w:ascii="Times New Roman" w:hAnsi="Times New Roman" w:cs="Times New Roman"/>
                <w:b/>
                <w:sz w:val="28"/>
                <w:szCs w:val="28"/>
              </w:rPr>
              <w:t>резолютивна частина якого містить</w:t>
            </w:r>
            <w:r w:rsidR="00837A5F" w:rsidRPr="003B2F04">
              <w:rPr>
                <w:b/>
                <w:sz w:val="28"/>
                <w:szCs w:val="28"/>
              </w:rPr>
              <w:t xml:space="preserve"> </w:t>
            </w:r>
            <w:r w:rsidRPr="003B2F04">
              <w:rPr>
                <w:rFonts w:ascii="Times New Roman" w:hAnsi="Times New Roman" w:cs="Times New Roman"/>
                <w:b/>
                <w:bCs/>
                <w:sz w:val="28"/>
                <w:szCs w:val="28"/>
              </w:rPr>
              <w:t>зобов’язання такого надавача платіжних послуг списати кошти з рахунку платника на рахунок визначеного судом отримувача. Надавач платіжних послуг платника встановлює повноваження особи, яка самостійно доставила таке  судове рішення, у порядку, визначеному  його внутрішніми документами.</w:t>
            </w:r>
          </w:p>
          <w:p w14:paraId="28C8AA28" w14:textId="77777777" w:rsidR="00C67684" w:rsidRPr="003B2F04" w:rsidRDefault="00C67684" w:rsidP="00C67684">
            <w:pPr>
              <w:jc w:val="both"/>
              <w:rPr>
                <w:rFonts w:ascii="Times New Roman" w:hAnsi="Times New Roman" w:cs="Times New Roman"/>
                <w:sz w:val="28"/>
                <w:szCs w:val="28"/>
              </w:rPr>
            </w:pPr>
            <w:r w:rsidRPr="003B2F04">
              <w:rPr>
                <w:rFonts w:ascii="Times New Roman" w:hAnsi="Times New Roman" w:cs="Times New Roman"/>
                <w:b/>
                <w:bCs/>
                <w:sz w:val="28"/>
                <w:szCs w:val="28"/>
              </w:rPr>
              <w:lastRenderedPageBreak/>
              <w:t>       Надавач платіжних послуг платника зобов’язаний виконати судове рішення про зобов’язання списати кошти з рахунку платника на рахунок визначеного судом отримувача шляхом формування за стягувача платіжної інструкції із заповненням обов’язкових реквізитів, відповідно до інформації зазначеної в судовому рішенні та  порядку, встановленого внутрішніми документами надавача платіжних послуг платника.</w:t>
            </w:r>
          </w:p>
          <w:p w14:paraId="353495CD" w14:textId="77777777" w:rsidR="00591282" w:rsidRPr="003B2F04" w:rsidRDefault="00591282" w:rsidP="00591282">
            <w:pPr>
              <w:ind w:firstLine="567"/>
              <w:jc w:val="center"/>
              <w:rPr>
                <w:rFonts w:ascii="Times New Roman" w:eastAsia="Times New Roman" w:hAnsi="Times New Roman" w:cs="Times New Roman"/>
                <w:b/>
                <w:sz w:val="28"/>
                <w:szCs w:val="28"/>
              </w:rPr>
            </w:pPr>
          </w:p>
        </w:tc>
      </w:tr>
      <w:tr w:rsidR="00591282" w:rsidRPr="003B2F04" w14:paraId="31D67003" w14:textId="77777777" w:rsidTr="002E2FE5">
        <w:tc>
          <w:tcPr>
            <w:tcW w:w="7840" w:type="dxa"/>
          </w:tcPr>
          <w:p w14:paraId="3333A922" w14:textId="77777777" w:rsidR="00591282" w:rsidRPr="003B2F04" w:rsidRDefault="00591282" w:rsidP="00591282">
            <w:pPr>
              <w:pStyle w:val="rvps2"/>
              <w:shd w:val="clear" w:color="auto" w:fill="FFFFFF"/>
              <w:spacing w:before="0" w:beforeAutospacing="0" w:after="150" w:afterAutospacing="0"/>
              <w:ind w:firstLine="450"/>
              <w:jc w:val="both"/>
              <w:rPr>
                <w:sz w:val="28"/>
                <w:szCs w:val="28"/>
                <w:lang w:val="uk-UA"/>
              </w:rPr>
            </w:pPr>
            <w:r w:rsidRPr="003B2F04">
              <w:rPr>
                <w:sz w:val="28"/>
                <w:szCs w:val="28"/>
                <w:lang w:val="uk-UA"/>
              </w:rPr>
              <w:lastRenderedPageBreak/>
              <w:t>69. Надавач платіжних послуг платника виконує платіжні інструкції, які надійшли до нього до початку операційного часу поточного дня або протягом операційного часу поточного дня, але на час надходження на рахунку платника немає коштів або їх недостатньо, з урахуванням сум, що надійдуть на рахунок платника протягом операційного дня (поточні надходження), на початку операційного часу наступного операційного дня.</w:t>
            </w:r>
          </w:p>
          <w:p w14:paraId="5FEC5B16" w14:textId="77777777" w:rsidR="00591282" w:rsidRPr="003B2F04" w:rsidRDefault="00591282" w:rsidP="00591282">
            <w:pPr>
              <w:pStyle w:val="rvps2"/>
              <w:shd w:val="clear" w:color="auto" w:fill="FFFFFF"/>
              <w:spacing w:before="0" w:beforeAutospacing="0" w:after="150" w:afterAutospacing="0"/>
              <w:ind w:firstLine="450"/>
              <w:jc w:val="both"/>
              <w:rPr>
                <w:sz w:val="28"/>
                <w:szCs w:val="28"/>
                <w:highlight w:val="yellow"/>
                <w:lang w:val="uk-UA"/>
              </w:rPr>
            </w:pPr>
            <w:bookmarkStart w:id="22" w:name="n225"/>
            <w:bookmarkEnd w:id="22"/>
          </w:p>
          <w:p w14:paraId="096F3DC0" w14:textId="77777777" w:rsidR="00591282" w:rsidRPr="003B2F04" w:rsidRDefault="00591282" w:rsidP="00591282">
            <w:pPr>
              <w:pStyle w:val="rvps2"/>
              <w:shd w:val="clear" w:color="auto" w:fill="FFFFFF"/>
              <w:spacing w:before="0" w:beforeAutospacing="0" w:after="150" w:afterAutospacing="0"/>
              <w:ind w:firstLine="450"/>
              <w:jc w:val="both"/>
              <w:rPr>
                <w:sz w:val="28"/>
                <w:szCs w:val="28"/>
                <w:highlight w:val="yellow"/>
                <w:lang w:val="uk-UA"/>
              </w:rPr>
            </w:pPr>
          </w:p>
          <w:p w14:paraId="0BA0B1AA" w14:textId="77777777" w:rsidR="00591282" w:rsidRPr="003B2F04" w:rsidRDefault="00591282" w:rsidP="00591282">
            <w:pPr>
              <w:pStyle w:val="rvps2"/>
              <w:shd w:val="clear" w:color="auto" w:fill="FFFFFF"/>
              <w:spacing w:before="0" w:beforeAutospacing="0" w:after="150" w:afterAutospacing="0"/>
              <w:ind w:firstLine="450"/>
              <w:jc w:val="both"/>
              <w:rPr>
                <w:sz w:val="28"/>
                <w:szCs w:val="28"/>
                <w:highlight w:val="yellow"/>
                <w:lang w:val="uk-UA"/>
              </w:rPr>
            </w:pPr>
          </w:p>
          <w:p w14:paraId="2ECC821A" w14:textId="77777777" w:rsidR="00591282" w:rsidRPr="003B2F04" w:rsidRDefault="00591282" w:rsidP="00591282">
            <w:pPr>
              <w:pStyle w:val="rvps2"/>
              <w:shd w:val="clear" w:color="auto" w:fill="FFFFFF"/>
              <w:spacing w:before="0" w:beforeAutospacing="0" w:after="150" w:afterAutospacing="0"/>
              <w:ind w:firstLine="450"/>
              <w:jc w:val="both"/>
              <w:rPr>
                <w:sz w:val="28"/>
                <w:szCs w:val="28"/>
                <w:highlight w:val="yellow"/>
                <w:lang w:val="uk-UA"/>
              </w:rPr>
            </w:pPr>
          </w:p>
          <w:p w14:paraId="76A7F3E3" w14:textId="77777777" w:rsidR="004C31D9" w:rsidRPr="003B2F04" w:rsidRDefault="004C31D9" w:rsidP="00591282">
            <w:pPr>
              <w:pStyle w:val="rvps2"/>
              <w:shd w:val="clear" w:color="auto" w:fill="FFFFFF"/>
              <w:spacing w:before="0" w:beforeAutospacing="0" w:after="150" w:afterAutospacing="0"/>
              <w:ind w:firstLine="450"/>
              <w:jc w:val="both"/>
              <w:rPr>
                <w:sz w:val="28"/>
                <w:szCs w:val="28"/>
                <w:highlight w:val="yellow"/>
                <w:lang w:val="uk-UA"/>
              </w:rPr>
            </w:pPr>
          </w:p>
          <w:p w14:paraId="24444081" w14:textId="77777777" w:rsidR="004C31D9" w:rsidRPr="003B2F04" w:rsidRDefault="004C31D9" w:rsidP="00591282">
            <w:pPr>
              <w:pStyle w:val="rvps2"/>
              <w:shd w:val="clear" w:color="auto" w:fill="FFFFFF"/>
              <w:spacing w:before="0" w:beforeAutospacing="0" w:after="150" w:afterAutospacing="0"/>
              <w:ind w:firstLine="450"/>
              <w:jc w:val="both"/>
              <w:rPr>
                <w:sz w:val="28"/>
                <w:szCs w:val="28"/>
                <w:highlight w:val="yellow"/>
                <w:lang w:val="uk-UA"/>
              </w:rPr>
            </w:pPr>
          </w:p>
          <w:p w14:paraId="696B6436" w14:textId="77777777" w:rsidR="00D71D34" w:rsidRPr="003B2F04" w:rsidRDefault="00D71D34" w:rsidP="00591282">
            <w:pPr>
              <w:pStyle w:val="rvps2"/>
              <w:shd w:val="clear" w:color="auto" w:fill="FFFFFF"/>
              <w:spacing w:before="0" w:beforeAutospacing="0" w:after="150" w:afterAutospacing="0"/>
              <w:ind w:firstLine="450"/>
              <w:jc w:val="both"/>
              <w:rPr>
                <w:sz w:val="28"/>
                <w:szCs w:val="28"/>
                <w:highlight w:val="yellow"/>
                <w:lang w:val="uk-UA"/>
              </w:rPr>
            </w:pPr>
          </w:p>
          <w:p w14:paraId="57F0532B" w14:textId="77777777" w:rsidR="00DD7CAF" w:rsidRPr="003B2F04" w:rsidRDefault="00DD7CAF" w:rsidP="00591282">
            <w:pPr>
              <w:pStyle w:val="rvps2"/>
              <w:shd w:val="clear" w:color="auto" w:fill="FFFFFF"/>
              <w:spacing w:before="0" w:beforeAutospacing="0" w:after="150" w:afterAutospacing="0"/>
              <w:ind w:firstLine="450"/>
              <w:jc w:val="both"/>
              <w:rPr>
                <w:sz w:val="28"/>
                <w:szCs w:val="28"/>
                <w:lang w:val="uk-UA"/>
              </w:rPr>
            </w:pPr>
          </w:p>
          <w:p w14:paraId="39B37383" w14:textId="77777777" w:rsidR="00591282" w:rsidRPr="003B2F04" w:rsidRDefault="00591282" w:rsidP="00591282">
            <w:pPr>
              <w:pStyle w:val="rvps2"/>
              <w:shd w:val="clear" w:color="auto" w:fill="FFFFFF"/>
              <w:spacing w:before="0" w:beforeAutospacing="0" w:after="150" w:afterAutospacing="0"/>
              <w:ind w:firstLine="450"/>
              <w:jc w:val="both"/>
              <w:rPr>
                <w:sz w:val="28"/>
                <w:szCs w:val="28"/>
                <w:lang w:val="uk-UA"/>
              </w:rPr>
            </w:pPr>
            <w:r w:rsidRPr="003B2F04">
              <w:rPr>
                <w:sz w:val="28"/>
                <w:szCs w:val="28"/>
                <w:lang w:val="uk-UA"/>
              </w:rPr>
              <w:t xml:space="preserve">Надавач платіжних послуг платника на початку операційного часу наступного операційного дня виконує </w:t>
            </w:r>
            <w:r w:rsidRPr="003B2F04">
              <w:rPr>
                <w:sz w:val="28"/>
                <w:szCs w:val="28"/>
                <w:lang w:val="uk-UA"/>
              </w:rPr>
              <w:lastRenderedPageBreak/>
              <w:t>платіжні інструкції частково відповідно до пункту 71 розділу IV цієї Інструкції, якщо на рахунку платника з урахуванням поточних надходжень на рахунок протягом попереднього операційного дня буде недостатньо коштів для їх виконання.</w:t>
            </w:r>
          </w:p>
          <w:p w14:paraId="346328BB" w14:textId="77777777" w:rsidR="00591282" w:rsidRPr="003B2F04" w:rsidRDefault="00591282" w:rsidP="004C31D9">
            <w:pPr>
              <w:pStyle w:val="rvps2"/>
              <w:shd w:val="clear" w:color="auto" w:fill="FFFFFF"/>
              <w:spacing w:before="0" w:beforeAutospacing="0" w:after="150" w:afterAutospacing="0"/>
              <w:ind w:firstLine="450"/>
              <w:jc w:val="both"/>
              <w:rPr>
                <w:sz w:val="28"/>
                <w:szCs w:val="28"/>
                <w:highlight w:val="yellow"/>
                <w:lang w:val="uk-UA"/>
              </w:rPr>
            </w:pPr>
            <w:bookmarkStart w:id="23" w:name="n226"/>
            <w:bookmarkEnd w:id="23"/>
            <w:r w:rsidRPr="003B2F04">
              <w:rPr>
                <w:sz w:val="28"/>
                <w:szCs w:val="28"/>
                <w:lang w:val="uk-UA"/>
              </w:rPr>
              <w:t>Надавач платіжних послуг платника на початку операційного часу наступного операційного дня повертає платіжні інструкції без виконання із зазначенням причини повернення згідно з </w:t>
            </w:r>
            <w:hyperlink r:id="rId25" w:anchor="n57" w:history="1">
              <w:r w:rsidRPr="003B2F04">
                <w:rPr>
                  <w:rStyle w:val="af1"/>
                  <w:color w:val="auto"/>
                  <w:sz w:val="28"/>
                  <w:szCs w:val="28"/>
                  <w:lang w:val="uk-UA"/>
                </w:rPr>
                <w:t>пунктами 12</w:t>
              </w:r>
            </w:hyperlink>
            <w:r w:rsidRPr="003B2F04">
              <w:rPr>
                <w:sz w:val="28"/>
                <w:szCs w:val="28"/>
                <w:lang w:val="uk-UA"/>
              </w:rPr>
              <w:t>, </w:t>
            </w:r>
            <w:hyperlink r:id="rId26" w:anchor="n105" w:history="1">
              <w:r w:rsidRPr="003B2F04">
                <w:rPr>
                  <w:rStyle w:val="af1"/>
                  <w:color w:val="auto"/>
                  <w:sz w:val="28"/>
                  <w:szCs w:val="28"/>
                  <w:lang w:val="uk-UA"/>
                </w:rPr>
                <w:t>27</w:t>
              </w:r>
            </w:hyperlink>
            <w:r w:rsidRPr="003B2F04">
              <w:rPr>
                <w:sz w:val="28"/>
                <w:szCs w:val="28"/>
                <w:lang w:val="uk-UA"/>
              </w:rPr>
              <w:t> розділу I цієї Інструкції, якщо на рахунку платника коштів немає і протягом попереднього операційного дня кошти на його рахунок не надходили.</w:t>
            </w:r>
          </w:p>
        </w:tc>
        <w:tc>
          <w:tcPr>
            <w:tcW w:w="7834" w:type="dxa"/>
          </w:tcPr>
          <w:p w14:paraId="5B1E53FD" w14:textId="77777777" w:rsidR="00591282" w:rsidRPr="003B2F04" w:rsidRDefault="00591282" w:rsidP="00591282">
            <w:pPr>
              <w:pStyle w:val="rvps2"/>
              <w:shd w:val="clear" w:color="auto" w:fill="FFFFFF"/>
              <w:spacing w:before="0" w:beforeAutospacing="0" w:after="150" w:afterAutospacing="0"/>
              <w:ind w:firstLine="450"/>
              <w:jc w:val="both"/>
              <w:rPr>
                <w:sz w:val="28"/>
                <w:szCs w:val="28"/>
                <w:lang w:val="uk-UA"/>
              </w:rPr>
            </w:pPr>
            <w:r w:rsidRPr="003B2F04">
              <w:rPr>
                <w:sz w:val="28"/>
                <w:szCs w:val="28"/>
                <w:lang w:val="uk-UA"/>
              </w:rPr>
              <w:lastRenderedPageBreak/>
              <w:t>69. Надавач платіжних послуг платника виконує платіжні інструкції, які надійшли до нього до початку операційного часу поточного дня або протягом операційного часу поточного дня, але на час надходження на рахунку платника немає коштів або їх недостатньо, з урахуванням сум, що надійдуть на рахунок платника протягом операційного дня (поточні надходження), на початку операційного часу наступного операційного дня.</w:t>
            </w:r>
          </w:p>
          <w:p w14:paraId="35890ABF" w14:textId="77777777" w:rsidR="00484C58" w:rsidRPr="003B2F04" w:rsidRDefault="00484C58" w:rsidP="00484C58">
            <w:pPr>
              <w:pStyle w:val="rvps2"/>
              <w:shd w:val="clear" w:color="auto" w:fill="FFFFFF"/>
              <w:spacing w:before="0" w:beforeAutospacing="0" w:after="150" w:afterAutospacing="0"/>
              <w:ind w:firstLine="450"/>
              <w:jc w:val="both"/>
              <w:rPr>
                <w:b/>
                <w:sz w:val="28"/>
                <w:szCs w:val="28"/>
                <w:highlight w:val="yellow"/>
                <w:shd w:val="clear" w:color="auto" w:fill="FFFFFF"/>
                <w:lang w:val="uk-UA"/>
              </w:rPr>
            </w:pPr>
            <w:r w:rsidRPr="003B2F04">
              <w:rPr>
                <w:b/>
                <w:sz w:val="28"/>
                <w:szCs w:val="28"/>
                <w:shd w:val="clear" w:color="auto" w:fill="FFFFFF"/>
                <w:lang w:val="uk-UA"/>
              </w:rPr>
              <w:t xml:space="preserve">Надавач платіжних послуг платника, у разі недостатності або відсутності коштів на рахунку платника,  з метою їх накопичення для виконання платіжної інструкції стягувача, зупиняє видаткові операції за рахунком платника з дати та часу фіксації  надходження платіжної інструкції стягувача в своїй операційно-обліковій системі. Зупинення видаткових операцій здійснюється до моменту виконання платіжної інструкції стягувача або її повернення без виконання.  </w:t>
            </w:r>
          </w:p>
          <w:p w14:paraId="656E0233" w14:textId="77777777" w:rsidR="00240AF2" w:rsidRPr="003B2F04" w:rsidRDefault="00240AF2" w:rsidP="00240AF2">
            <w:pPr>
              <w:pStyle w:val="rvps2"/>
              <w:shd w:val="clear" w:color="auto" w:fill="FFFFFF"/>
              <w:spacing w:before="0" w:beforeAutospacing="0" w:after="150" w:afterAutospacing="0"/>
              <w:ind w:firstLine="450"/>
              <w:jc w:val="both"/>
              <w:rPr>
                <w:b/>
                <w:sz w:val="28"/>
                <w:szCs w:val="28"/>
                <w:shd w:val="clear" w:color="auto" w:fill="FFFFFF"/>
                <w:lang w:val="uk-UA"/>
              </w:rPr>
            </w:pPr>
            <w:r w:rsidRPr="003B2F04">
              <w:rPr>
                <w:b/>
                <w:sz w:val="28"/>
                <w:szCs w:val="28"/>
                <w:lang w:val="uk-UA"/>
              </w:rPr>
              <w:t xml:space="preserve">Надавач платіжних послуг платника до </w:t>
            </w:r>
            <w:r w:rsidRPr="003B2F04">
              <w:rPr>
                <w:b/>
                <w:sz w:val="28"/>
                <w:szCs w:val="28"/>
                <w:shd w:val="clear" w:color="auto" w:fill="FFFFFF"/>
                <w:lang w:val="uk-UA"/>
              </w:rPr>
              <w:t xml:space="preserve">моменту виконання платіжної інструкції стягувача </w:t>
            </w:r>
            <w:r w:rsidRPr="003B2F04">
              <w:rPr>
                <w:b/>
                <w:sz w:val="28"/>
                <w:szCs w:val="28"/>
                <w:lang w:val="uk-UA"/>
              </w:rPr>
              <w:t xml:space="preserve">відмовляє в прийнятті до виконання платіжної інструкції платника </w:t>
            </w:r>
            <w:r w:rsidRPr="003B2F04">
              <w:rPr>
                <w:b/>
                <w:sz w:val="28"/>
                <w:szCs w:val="28"/>
                <w:lang w:val="uk-UA"/>
              </w:rPr>
              <w:lastRenderedPageBreak/>
              <w:t xml:space="preserve">відповідно до порядку, встановленого в </w:t>
            </w:r>
            <w:hyperlink r:id="rId27" w:anchor="n57" w:history="1">
              <w:r w:rsidRPr="003B2F04">
                <w:rPr>
                  <w:b/>
                  <w:sz w:val="28"/>
                  <w:szCs w:val="28"/>
                  <w:lang w:val="uk-UA"/>
                </w:rPr>
                <w:t>пунктах 12</w:t>
              </w:r>
            </w:hyperlink>
            <w:r w:rsidRPr="003B2F04">
              <w:rPr>
                <w:b/>
                <w:sz w:val="28"/>
                <w:szCs w:val="28"/>
                <w:lang w:val="uk-UA"/>
              </w:rPr>
              <w:t>, </w:t>
            </w:r>
            <w:hyperlink r:id="rId28" w:anchor="n105" w:history="1">
              <w:r w:rsidRPr="003B2F04">
                <w:rPr>
                  <w:b/>
                  <w:sz w:val="28"/>
                  <w:szCs w:val="28"/>
                  <w:lang w:val="uk-UA"/>
                </w:rPr>
                <w:t>27</w:t>
              </w:r>
            </w:hyperlink>
            <w:r w:rsidRPr="003B2F04">
              <w:rPr>
                <w:b/>
                <w:sz w:val="28"/>
                <w:szCs w:val="28"/>
                <w:lang w:val="uk-UA"/>
              </w:rPr>
              <w:t> розділу I цієї Інструкції.</w:t>
            </w:r>
          </w:p>
          <w:p w14:paraId="48573CF0" w14:textId="77777777" w:rsidR="00591282" w:rsidRPr="003B2F04" w:rsidRDefault="00591282" w:rsidP="00D71D34">
            <w:pPr>
              <w:pStyle w:val="rvps2"/>
              <w:shd w:val="clear" w:color="auto" w:fill="FFFFFF"/>
              <w:spacing w:before="0" w:beforeAutospacing="0" w:after="150" w:afterAutospacing="0"/>
              <w:ind w:firstLine="450"/>
              <w:jc w:val="both"/>
              <w:rPr>
                <w:sz w:val="28"/>
                <w:szCs w:val="28"/>
                <w:lang w:val="uk-UA"/>
              </w:rPr>
            </w:pPr>
            <w:r w:rsidRPr="003B2F04">
              <w:rPr>
                <w:sz w:val="28"/>
                <w:szCs w:val="28"/>
                <w:lang w:val="uk-UA"/>
              </w:rPr>
              <w:t>Надавач платіжних послуг платника на початку операційного часу наступного операційного дня виконує платіжні інструкції частково відповідно до пункту 71 розділу IV цієї Інструкції, якщо на рахунку платника з урахуванням поточних надходжень на рахунок протягом попереднього операційного дня буде недостатньо коштів для їх виконання.</w:t>
            </w:r>
          </w:p>
          <w:p w14:paraId="55C997EE" w14:textId="77777777" w:rsidR="00591282" w:rsidRPr="003B2F04" w:rsidRDefault="00591282" w:rsidP="00D71D34">
            <w:pPr>
              <w:ind w:firstLine="567"/>
              <w:jc w:val="both"/>
              <w:rPr>
                <w:rFonts w:ascii="Times New Roman" w:eastAsia="Times New Roman" w:hAnsi="Times New Roman" w:cs="Times New Roman"/>
                <w:b/>
                <w:sz w:val="28"/>
                <w:szCs w:val="28"/>
                <w:highlight w:val="yellow"/>
              </w:rPr>
            </w:pPr>
            <w:r w:rsidRPr="003B2F04">
              <w:rPr>
                <w:rFonts w:ascii="Times New Roman" w:eastAsia="Times New Roman" w:hAnsi="Times New Roman" w:cs="Times New Roman"/>
                <w:sz w:val="28"/>
                <w:szCs w:val="28"/>
              </w:rPr>
              <w:t>Надавач платіжних послуг платника на початку операційного часу наступного операційного дня повертає платіжні інструкції без виконання із зазначенням причини повернення згідно з </w:t>
            </w:r>
            <w:hyperlink r:id="rId29" w:anchor="n57" w:history="1">
              <w:r w:rsidRPr="003B2F04">
                <w:rPr>
                  <w:rFonts w:ascii="Times New Roman" w:eastAsia="Times New Roman" w:hAnsi="Times New Roman" w:cs="Times New Roman"/>
                  <w:sz w:val="28"/>
                  <w:szCs w:val="28"/>
                </w:rPr>
                <w:t>пунктами 12</w:t>
              </w:r>
            </w:hyperlink>
            <w:r w:rsidRPr="003B2F04">
              <w:rPr>
                <w:rFonts w:ascii="Times New Roman" w:eastAsia="Times New Roman" w:hAnsi="Times New Roman" w:cs="Times New Roman"/>
                <w:sz w:val="28"/>
                <w:szCs w:val="28"/>
              </w:rPr>
              <w:t>, </w:t>
            </w:r>
            <w:hyperlink r:id="rId30" w:anchor="n105" w:history="1">
              <w:r w:rsidRPr="003B2F04">
                <w:rPr>
                  <w:rFonts w:ascii="Times New Roman" w:eastAsia="Times New Roman" w:hAnsi="Times New Roman" w:cs="Times New Roman"/>
                  <w:sz w:val="28"/>
                  <w:szCs w:val="28"/>
                </w:rPr>
                <w:t>27</w:t>
              </w:r>
            </w:hyperlink>
            <w:r w:rsidRPr="003B2F04">
              <w:rPr>
                <w:rFonts w:ascii="Times New Roman" w:eastAsia="Times New Roman" w:hAnsi="Times New Roman" w:cs="Times New Roman"/>
                <w:sz w:val="28"/>
                <w:szCs w:val="28"/>
              </w:rPr>
              <w:t> розділу I цієї Інструкції, якщо на рахунку платника коштів немає і протягом попереднього операційного дня кошти на його рахунок не надходили.</w:t>
            </w:r>
          </w:p>
        </w:tc>
      </w:tr>
      <w:tr w:rsidR="00591282" w:rsidRPr="003B2F04" w14:paraId="1EEBB2D9" w14:textId="77777777" w:rsidTr="002E2FE5">
        <w:tc>
          <w:tcPr>
            <w:tcW w:w="7840" w:type="dxa"/>
          </w:tcPr>
          <w:p w14:paraId="0A93E1CF" w14:textId="77777777" w:rsidR="00591282" w:rsidRPr="003B2F04" w:rsidRDefault="00591282" w:rsidP="00591282">
            <w:pPr>
              <w:pStyle w:val="rvps2"/>
              <w:shd w:val="clear" w:color="auto" w:fill="FFFFFF"/>
              <w:spacing w:before="0" w:beforeAutospacing="0" w:after="150" w:afterAutospacing="0"/>
              <w:ind w:firstLine="450"/>
              <w:jc w:val="both"/>
              <w:rPr>
                <w:sz w:val="28"/>
                <w:szCs w:val="28"/>
                <w:lang w:val="uk-UA"/>
              </w:rPr>
            </w:pPr>
            <w:r w:rsidRPr="003B2F04">
              <w:rPr>
                <w:sz w:val="28"/>
                <w:szCs w:val="28"/>
                <w:shd w:val="clear" w:color="auto" w:fill="FFFFFF"/>
                <w:lang w:val="uk-UA"/>
              </w:rPr>
              <w:lastRenderedPageBreak/>
              <w:t xml:space="preserve">71. Надавач платіжних послуг платника в разі недостатності коштів на рахунку платника виконує платіжні інструкції в межах залишку коштів. </w:t>
            </w:r>
            <w:r w:rsidRPr="003B2F04">
              <w:rPr>
                <w:strike/>
                <w:sz w:val="28"/>
                <w:szCs w:val="28"/>
                <w:shd w:val="clear" w:color="auto" w:fill="FFFFFF"/>
                <w:lang w:val="uk-UA"/>
              </w:rPr>
              <w:t>Надавач платіжних послуг платника для часткової оплати оформляє платіжну інструкцію, у реквізиті "Призначення платежу" якої зазначає номер і дату платіжної інструкції стягувача, яку частково виконано, суму, що залишилася до сплати</w:t>
            </w:r>
            <w:r w:rsidRPr="003B2F04">
              <w:rPr>
                <w:sz w:val="28"/>
                <w:szCs w:val="28"/>
                <w:shd w:val="clear" w:color="auto" w:fill="FFFFFF"/>
                <w:lang w:val="uk-UA"/>
              </w:rPr>
              <w:t>.</w:t>
            </w:r>
          </w:p>
        </w:tc>
        <w:tc>
          <w:tcPr>
            <w:tcW w:w="7834" w:type="dxa"/>
          </w:tcPr>
          <w:p w14:paraId="664A76F2" w14:textId="3DA05CE8" w:rsidR="00591282" w:rsidRPr="003B2F04" w:rsidRDefault="00591282" w:rsidP="00591282">
            <w:pPr>
              <w:shd w:val="clear" w:color="auto" w:fill="FFFFFF"/>
              <w:jc w:val="both"/>
              <w:rPr>
                <w:rFonts w:ascii="Times New Roman" w:hAnsi="Times New Roman" w:cs="Times New Roman"/>
                <w:b/>
                <w:color w:val="0070C0"/>
                <w:sz w:val="28"/>
                <w:szCs w:val="28"/>
              </w:rPr>
            </w:pPr>
            <w:r w:rsidRPr="003B2F04">
              <w:rPr>
                <w:rFonts w:ascii="Times New Roman" w:hAnsi="Times New Roman" w:cs="Times New Roman"/>
                <w:sz w:val="28"/>
                <w:szCs w:val="28"/>
                <w:shd w:val="clear" w:color="auto" w:fill="FFFFFF"/>
              </w:rPr>
              <w:t xml:space="preserve">71. Надавач платіжних послуг платника в разі недостатності коштів на рахунку платника виконує платіжні інструкції в межах залишку коштів. </w:t>
            </w:r>
          </w:p>
          <w:p w14:paraId="51C21D52" w14:textId="77777777" w:rsidR="00591282" w:rsidRPr="003B2F04" w:rsidRDefault="00591282" w:rsidP="00591282">
            <w:pPr>
              <w:ind w:firstLine="567"/>
              <w:jc w:val="center"/>
              <w:rPr>
                <w:rFonts w:ascii="Times New Roman" w:eastAsia="Times New Roman" w:hAnsi="Times New Roman" w:cs="Times New Roman"/>
                <w:b/>
                <w:sz w:val="28"/>
                <w:szCs w:val="28"/>
              </w:rPr>
            </w:pPr>
          </w:p>
        </w:tc>
      </w:tr>
      <w:tr w:rsidR="00591282" w:rsidRPr="003B2F04" w14:paraId="76166392" w14:textId="77777777" w:rsidTr="002E2FE5">
        <w:tc>
          <w:tcPr>
            <w:tcW w:w="7840" w:type="dxa"/>
          </w:tcPr>
          <w:p w14:paraId="5339036D" w14:textId="22543936" w:rsidR="00591282" w:rsidRPr="003B2F04" w:rsidRDefault="00591282" w:rsidP="009C4113">
            <w:pPr>
              <w:pStyle w:val="rvps2"/>
              <w:shd w:val="clear" w:color="auto" w:fill="FFFFFF"/>
              <w:spacing w:before="0" w:beforeAutospacing="0" w:after="150" w:afterAutospacing="0"/>
              <w:ind w:firstLine="450"/>
              <w:jc w:val="center"/>
              <w:rPr>
                <w:sz w:val="28"/>
                <w:szCs w:val="28"/>
                <w:highlight w:val="yellow"/>
                <w:lang w:val="uk-UA"/>
              </w:rPr>
            </w:pPr>
            <w:r w:rsidRPr="003B2F04">
              <w:rPr>
                <w:b/>
                <w:sz w:val="28"/>
                <w:szCs w:val="28"/>
                <w:lang w:val="uk-UA" w:eastAsia="uk-UA"/>
              </w:rPr>
              <w:t>Розділ  V</w:t>
            </w:r>
          </w:p>
        </w:tc>
        <w:tc>
          <w:tcPr>
            <w:tcW w:w="7834" w:type="dxa"/>
          </w:tcPr>
          <w:p w14:paraId="4D454935" w14:textId="35D1F101" w:rsidR="00591282" w:rsidRPr="003B2F04" w:rsidRDefault="00AA173F" w:rsidP="00591282">
            <w:pPr>
              <w:ind w:firstLine="567"/>
              <w:jc w:val="center"/>
              <w:rPr>
                <w:rFonts w:ascii="Times New Roman" w:eastAsia="Times New Roman" w:hAnsi="Times New Roman" w:cs="Times New Roman"/>
                <w:b/>
                <w:sz w:val="28"/>
                <w:szCs w:val="28"/>
                <w:highlight w:val="yellow"/>
              </w:rPr>
            </w:pPr>
            <w:r w:rsidRPr="003B2F04">
              <w:rPr>
                <w:rFonts w:ascii="Times New Roman" w:eastAsia="Times New Roman" w:hAnsi="Times New Roman" w:cs="Times New Roman"/>
                <w:b/>
                <w:sz w:val="28"/>
                <w:szCs w:val="28"/>
                <w:lang w:eastAsia="uk-UA"/>
              </w:rPr>
              <w:t>Розділ</w:t>
            </w:r>
            <w:r w:rsidR="00591282" w:rsidRPr="003B2F04">
              <w:rPr>
                <w:rFonts w:ascii="Times New Roman" w:eastAsia="Times New Roman" w:hAnsi="Times New Roman" w:cs="Times New Roman"/>
                <w:b/>
                <w:sz w:val="28"/>
                <w:szCs w:val="28"/>
                <w:lang w:eastAsia="uk-UA"/>
              </w:rPr>
              <w:t xml:space="preserve">  V</w:t>
            </w:r>
          </w:p>
        </w:tc>
      </w:tr>
      <w:tr w:rsidR="00591282" w:rsidRPr="003B2F04" w14:paraId="299A4F4E" w14:textId="77777777" w:rsidTr="002E2FE5">
        <w:tc>
          <w:tcPr>
            <w:tcW w:w="7840" w:type="dxa"/>
          </w:tcPr>
          <w:p w14:paraId="53F6D8C4" w14:textId="77777777" w:rsidR="00591282" w:rsidRPr="003B2F04" w:rsidRDefault="00591282" w:rsidP="00591282">
            <w:pPr>
              <w:pStyle w:val="rvps2"/>
              <w:shd w:val="clear" w:color="auto" w:fill="FFFFFF"/>
              <w:spacing w:before="0" w:beforeAutospacing="0" w:after="150" w:afterAutospacing="0"/>
              <w:ind w:firstLine="450"/>
              <w:jc w:val="both"/>
              <w:rPr>
                <w:b/>
                <w:sz w:val="28"/>
                <w:szCs w:val="28"/>
                <w:highlight w:val="yellow"/>
                <w:lang w:val="uk-UA" w:eastAsia="uk-UA"/>
              </w:rPr>
            </w:pPr>
            <w:r w:rsidRPr="003B2F04">
              <w:rPr>
                <w:sz w:val="28"/>
                <w:szCs w:val="28"/>
                <w:lang w:val="uk-UA"/>
              </w:rPr>
              <w:t xml:space="preserve">81. </w:t>
            </w:r>
            <w:r w:rsidRPr="003B2F04">
              <w:rPr>
                <w:sz w:val="28"/>
                <w:szCs w:val="28"/>
                <w:u w:val="single"/>
                <w:lang w:val="uk-UA"/>
              </w:rPr>
              <w:t xml:space="preserve">Надавач платіжних послуг платника після списання за платіжною інструкцією стягувача суми в розмірі, яка визначена документом про арешт коштів, і якщо немає на виконанні за цим рахунком інших документів про арешт коштів, відновлює </w:t>
            </w:r>
            <w:r w:rsidRPr="003B2F04">
              <w:rPr>
                <w:sz w:val="28"/>
                <w:szCs w:val="28"/>
                <w:u w:val="single"/>
                <w:lang w:val="uk-UA"/>
              </w:rPr>
              <w:lastRenderedPageBreak/>
              <w:t>видаткові операції за рахунком платника та приймає до виконання платіжні інструкції платника.</w:t>
            </w:r>
          </w:p>
        </w:tc>
        <w:tc>
          <w:tcPr>
            <w:tcW w:w="7834" w:type="dxa"/>
          </w:tcPr>
          <w:p w14:paraId="3FE6B371" w14:textId="77777777" w:rsidR="00591282" w:rsidRPr="003B2F04" w:rsidRDefault="00591282" w:rsidP="00D71D34">
            <w:pPr>
              <w:shd w:val="clear" w:color="auto" w:fill="FFFFFF"/>
              <w:spacing w:after="150"/>
              <w:ind w:firstLine="450"/>
              <w:jc w:val="both"/>
              <w:rPr>
                <w:rFonts w:ascii="Times New Roman" w:hAnsi="Times New Roman" w:cs="Times New Roman"/>
                <w:sz w:val="28"/>
                <w:szCs w:val="28"/>
              </w:rPr>
            </w:pPr>
            <w:r w:rsidRPr="003B2F04">
              <w:rPr>
                <w:rFonts w:ascii="Times New Roman" w:hAnsi="Times New Roman" w:cs="Times New Roman"/>
                <w:sz w:val="28"/>
                <w:szCs w:val="28"/>
              </w:rPr>
              <w:lastRenderedPageBreak/>
              <w:t xml:space="preserve">81. Надавач платіжних послуг платника після списання за платіжною інструкцією стягувача суми в розмірі, яка визначена документом про арешт коштів, і якщо немає на виконанні за цим рахунком інших документів про арешт коштів: </w:t>
            </w:r>
          </w:p>
          <w:p w14:paraId="107EC088" w14:textId="77777777" w:rsidR="00591282" w:rsidRPr="003B2F04" w:rsidRDefault="00591282" w:rsidP="00D71D34">
            <w:pPr>
              <w:shd w:val="clear" w:color="auto" w:fill="FFFFFF"/>
              <w:spacing w:after="150"/>
              <w:ind w:firstLine="450"/>
              <w:jc w:val="both"/>
              <w:rPr>
                <w:rFonts w:ascii="Times New Roman" w:hAnsi="Times New Roman" w:cs="Times New Roman"/>
                <w:sz w:val="28"/>
                <w:szCs w:val="28"/>
              </w:rPr>
            </w:pPr>
            <w:r w:rsidRPr="003B2F04">
              <w:rPr>
                <w:rFonts w:ascii="Times New Roman" w:hAnsi="Times New Roman" w:cs="Times New Roman"/>
                <w:sz w:val="28"/>
                <w:szCs w:val="28"/>
              </w:rPr>
              <w:lastRenderedPageBreak/>
              <w:t xml:space="preserve">відновлює видаткові операції за рахунком платника </w:t>
            </w:r>
            <w:r w:rsidR="00EF4375" w:rsidRPr="003B2F04">
              <w:rPr>
                <w:rFonts w:ascii="Times New Roman" w:hAnsi="Times New Roman" w:cs="Times New Roman"/>
                <w:sz w:val="28"/>
                <w:szCs w:val="28"/>
              </w:rPr>
              <w:t xml:space="preserve">та </w:t>
            </w:r>
            <w:r w:rsidRPr="003B2F04">
              <w:rPr>
                <w:rFonts w:ascii="Times New Roman" w:hAnsi="Times New Roman" w:cs="Times New Roman"/>
                <w:sz w:val="28"/>
                <w:szCs w:val="28"/>
              </w:rPr>
              <w:t>приймає до виконання платіжні інструкції платника;</w:t>
            </w:r>
          </w:p>
          <w:p w14:paraId="69ACEA02" w14:textId="77777777" w:rsidR="00591282" w:rsidRPr="003B2F04" w:rsidRDefault="00591282" w:rsidP="00AE21BC">
            <w:pPr>
              <w:ind w:firstLine="567"/>
              <w:jc w:val="both"/>
              <w:rPr>
                <w:rFonts w:ascii="Times New Roman" w:eastAsia="Times New Roman" w:hAnsi="Times New Roman" w:cs="Times New Roman"/>
                <w:b/>
                <w:sz w:val="28"/>
                <w:szCs w:val="28"/>
                <w:highlight w:val="yellow"/>
              </w:rPr>
            </w:pPr>
            <w:r w:rsidRPr="003B2F04">
              <w:rPr>
                <w:rFonts w:ascii="Times New Roman" w:eastAsia="Times New Roman" w:hAnsi="Times New Roman" w:cs="Times New Roman"/>
                <w:b/>
                <w:sz w:val="28"/>
                <w:szCs w:val="28"/>
                <w:lang w:eastAsia="uk-UA"/>
              </w:rPr>
              <w:t>припиняє облік документу про арешт коштів, на підставі якого було зупинено видаткові операції за рахунком платника, що здійснювався відповідно до абзаців вісім та дев’ять пункту 77  розділу V цієї Інструкції</w:t>
            </w:r>
            <w:r w:rsidR="000A2ADB" w:rsidRPr="003B2F04">
              <w:rPr>
                <w:rFonts w:ascii="Times New Roman" w:eastAsia="Times New Roman" w:hAnsi="Times New Roman" w:cs="Times New Roman"/>
                <w:b/>
                <w:sz w:val="28"/>
                <w:szCs w:val="28"/>
                <w:lang w:eastAsia="uk-UA"/>
              </w:rPr>
              <w:t xml:space="preserve"> після </w:t>
            </w:r>
            <w:r w:rsidR="000A2ADB" w:rsidRPr="003B2F04">
              <w:rPr>
                <w:b/>
                <w:sz w:val="28"/>
                <w:szCs w:val="28"/>
                <w:shd w:val="clear" w:color="auto" w:fill="FFFFFF"/>
              </w:rPr>
              <w:t xml:space="preserve"> </w:t>
            </w:r>
            <w:r w:rsidR="000A2ADB" w:rsidRPr="003B2F04">
              <w:rPr>
                <w:rFonts w:ascii="Times New Roman" w:hAnsi="Times New Roman" w:cs="Times New Roman"/>
                <w:b/>
                <w:sz w:val="28"/>
                <w:szCs w:val="28"/>
                <w:shd w:val="clear" w:color="auto" w:fill="FFFFFF"/>
              </w:rPr>
              <w:t xml:space="preserve">надходження  </w:t>
            </w:r>
            <w:r w:rsidR="00B113D4" w:rsidRPr="003B2F04">
              <w:rPr>
                <w:rFonts w:ascii="Times New Roman" w:hAnsi="Times New Roman" w:cs="Times New Roman"/>
                <w:b/>
                <w:sz w:val="28"/>
                <w:szCs w:val="28"/>
                <w:shd w:val="clear" w:color="auto" w:fill="FFFFFF"/>
              </w:rPr>
              <w:t xml:space="preserve">відповідного </w:t>
            </w:r>
            <w:r w:rsidR="000A2ADB" w:rsidRPr="003B2F04">
              <w:rPr>
                <w:rFonts w:ascii="Times New Roman" w:hAnsi="Times New Roman" w:cs="Times New Roman"/>
                <w:b/>
                <w:sz w:val="28"/>
                <w:szCs w:val="28"/>
                <w:shd w:val="clear" w:color="auto" w:fill="FFFFFF"/>
              </w:rPr>
              <w:t>документу про зняття арешту коштів</w:t>
            </w:r>
            <w:r w:rsidRPr="003B2F04">
              <w:rPr>
                <w:rFonts w:ascii="Times New Roman" w:eastAsia="Times New Roman" w:hAnsi="Times New Roman" w:cs="Times New Roman"/>
                <w:b/>
                <w:sz w:val="28"/>
                <w:szCs w:val="28"/>
                <w:lang w:eastAsia="uk-UA"/>
              </w:rPr>
              <w:t>.</w:t>
            </w:r>
          </w:p>
        </w:tc>
      </w:tr>
      <w:tr w:rsidR="00591282" w:rsidRPr="003B2F04" w14:paraId="72F4B5D8" w14:textId="77777777" w:rsidTr="002E2FE5">
        <w:tc>
          <w:tcPr>
            <w:tcW w:w="7840" w:type="dxa"/>
          </w:tcPr>
          <w:p w14:paraId="1FE1317D" w14:textId="77777777" w:rsidR="00591282" w:rsidRPr="003B2F04" w:rsidRDefault="00591282" w:rsidP="00591282">
            <w:pPr>
              <w:pStyle w:val="rvps2"/>
              <w:shd w:val="clear" w:color="auto" w:fill="FFFFFF"/>
              <w:spacing w:before="0" w:beforeAutospacing="0" w:after="150" w:afterAutospacing="0"/>
              <w:ind w:firstLine="450"/>
              <w:jc w:val="both"/>
              <w:rPr>
                <w:sz w:val="28"/>
                <w:szCs w:val="28"/>
                <w:lang w:val="uk-UA"/>
              </w:rPr>
            </w:pPr>
            <w:r w:rsidRPr="003B2F04">
              <w:rPr>
                <w:sz w:val="28"/>
                <w:szCs w:val="28"/>
                <w:lang w:val="uk-UA"/>
              </w:rPr>
              <w:lastRenderedPageBreak/>
              <w:t>відсутня</w:t>
            </w:r>
          </w:p>
        </w:tc>
        <w:tc>
          <w:tcPr>
            <w:tcW w:w="7834" w:type="dxa"/>
          </w:tcPr>
          <w:p w14:paraId="1D344D32" w14:textId="713C02A1" w:rsidR="00591282" w:rsidRPr="003B2F04" w:rsidRDefault="00AA173F" w:rsidP="00591282">
            <w:pPr>
              <w:ind w:firstLine="567"/>
              <w:jc w:val="center"/>
              <w:rPr>
                <w:rFonts w:ascii="Times New Roman" w:eastAsia="Times New Roman" w:hAnsi="Times New Roman" w:cs="Times New Roman"/>
                <w:b/>
                <w:sz w:val="28"/>
                <w:szCs w:val="28"/>
              </w:rPr>
            </w:pPr>
            <w:r w:rsidRPr="003B2F04">
              <w:rPr>
                <w:rFonts w:ascii="Times New Roman" w:eastAsia="Times New Roman" w:hAnsi="Times New Roman" w:cs="Times New Roman"/>
                <w:b/>
                <w:sz w:val="28"/>
                <w:szCs w:val="28"/>
                <w:lang w:eastAsia="uk-UA"/>
              </w:rPr>
              <w:t>Розділ</w:t>
            </w:r>
            <w:r w:rsidRPr="003B2F04">
              <w:rPr>
                <w:rFonts w:ascii="Times New Roman" w:eastAsia="Times New Roman" w:hAnsi="Times New Roman" w:cs="Times New Roman"/>
                <w:b/>
                <w:sz w:val="28"/>
                <w:szCs w:val="28"/>
              </w:rPr>
              <w:t xml:space="preserve"> </w:t>
            </w:r>
            <w:r w:rsidR="00591282" w:rsidRPr="003B2F04">
              <w:rPr>
                <w:rFonts w:ascii="Times New Roman" w:eastAsia="Times New Roman" w:hAnsi="Times New Roman" w:cs="Times New Roman"/>
                <w:b/>
                <w:sz w:val="28"/>
                <w:szCs w:val="28"/>
              </w:rPr>
              <w:t>VIІІ. Вимоги до платіжної інструкції, що формується під час надання платіжної послуги з переказу коштів без відкриття рахунку</w:t>
            </w:r>
          </w:p>
          <w:p w14:paraId="7A824742" w14:textId="77777777" w:rsidR="00591282" w:rsidRPr="003B2F04" w:rsidRDefault="00591282" w:rsidP="00591282">
            <w:pPr>
              <w:ind w:firstLine="567"/>
              <w:jc w:val="center"/>
              <w:rPr>
                <w:rFonts w:ascii="Times New Roman" w:eastAsia="Times New Roman" w:hAnsi="Times New Roman" w:cs="Times New Roman"/>
                <w:b/>
                <w:sz w:val="28"/>
                <w:szCs w:val="28"/>
              </w:rPr>
            </w:pPr>
          </w:p>
        </w:tc>
      </w:tr>
      <w:tr w:rsidR="00591282" w:rsidRPr="003B2F04" w14:paraId="5E3BD583" w14:textId="77777777" w:rsidTr="002E2FE5">
        <w:tc>
          <w:tcPr>
            <w:tcW w:w="7840" w:type="dxa"/>
          </w:tcPr>
          <w:p w14:paraId="30F11DE0" w14:textId="77777777" w:rsidR="00591282" w:rsidRPr="003B2F04" w:rsidRDefault="00591282" w:rsidP="00591282">
            <w:pPr>
              <w:pStyle w:val="rvps2"/>
              <w:shd w:val="clear" w:color="auto" w:fill="FFFFFF"/>
              <w:spacing w:before="0" w:beforeAutospacing="0" w:after="150" w:afterAutospacing="0"/>
              <w:ind w:firstLine="450"/>
              <w:jc w:val="both"/>
              <w:rPr>
                <w:b/>
                <w:color w:val="000000"/>
                <w:sz w:val="28"/>
                <w:szCs w:val="28"/>
                <w:highlight w:val="yellow"/>
                <w:lang w:eastAsia="uk-UA"/>
              </w:rPr>
            </w:pPr>
            <w:r w:rsidRPr="003B2F04">
              <w:rPr>
                <w:sz w:val="28"/>
                <w:szCs w:val="28"/>
                <w:lang w:val="uk-UA"/>
              </w:rPr>
              <w:t>відсутня</w:t>
            </w:r>
          </w:p>
        </w:tc>
        <w:tc>
          <w:tcPr>
            <w:tcW w:w="7834" w:type="dxa"/>
          </w:tcPr>
          <w:p w14:paraId="2D13DE56" w14:textId="77777777" w:rsidR="00273D4D" w:rsidRPr="003B2F04" w:rsidRDefault="00273D4D" w:rsidP="00273D4D">
            <w:pPr>
              <w:ind w:firstLine="567"/>
              <w:jc w:val="both"/>
              <w:rPr>
                <w:rFonts w:ascii="Times New Roman" w:eastAsia="Times New Roman" w:hAnsi="Times New Roman" w:cs="Times New Roman"/>
                <w:b/>
                <w:sz w:val="28"/>
                <w:szCs w:val="28"/>
                <w:lang w:eastAsia="uk-UA"/>
              </w:rPr>
            </w:pPr>
            <w:r w:rsidRPr="003B2F04">
              <w:rPr>
                <w:rFonts w:ascii="Times New Roman" w:eastAsia="Times New Roman" w:hAnsi="Times New Roman" w:cs="Times New Roman"/>
                <w:b/>
                <w:sz w:val="28"/>
                <w:szCs w:val="28"/>
                <w:lang w:eastAsia="uk-UA"/>
              </w:rPr>
              <w:t xml:space="preserve">105. Платіжна операція </w:t>
            </w:r>
            <w:r w:rsidRPr="003B2F04">
              <w:rPr>
                <w:rFonts w:ascii="Times New Roman" w:hAnsi="Times New Roman" w:cs="Times New Roman"/>
                <w:b/>
                <w:sz w:val="28"/>
                <w:szCs w:val="28"/>
                <w:shd w:val="clear" w:color="auto" w:fill="FFFFFF"/>
              </w:rPr>
              <w:t>платника за послугою з переказу коштів</w:t>
            </w:r>
            <w:r w:rsidRPr="003B2F04">
              <w:rPr>
                <w:rFonts w:ascii="Times New Roman" w:eastAsia="Times New Roman" w:hAnsi="Times New Roman" w:cs="Times New Roman"/>
                <w:b/>
                <w:sz w:val="28"/>
                <w:szCs w:val="28"/>
                <w:lang w:eastAsia="uk-UA"/>
              </w:rPr>
              <w:t xml:space="preserve">, кошти для виконання якої надходять з рахунку цього платника, відкритого в іншого надавача платіжних послуг, виконується надавачем послуги </w:t>
            </w:r>
            <w:r w:rsidRPr="003B2F04">
              <w:rPr>
                <w:rFonts w:ascii="Times New Roman" w:hAnsi="Times New Roman" w:cs="Times New Roman"/>
                <w:b/>
                <w:sz w:val="28"/>
                <w:szCs w:val="28"/>
                <w:shd w:val="clear" w:color="auto" w:fill="FFFFFF"/>
              </w:rPr>
              <w:t xml:space="preserve">з переказу коштів без відкриття рахунку </w:t>
            </w:r>
            <w:r w:rsidRPr="003B2F04">
              <w:rPr>
                <w:rFonts w:ascii="Times New Roman" w:eastAsia="Times New Roman" w:hAnsi="Times New Roman" w:cs="Times New Roman"/>
                <w:b/>
                <w:sz w:val="28"/>
                <w:szCs w:val="28"/>
                <w:lang w:eastAsia="uk-UA"/>
              </w:rPr>
              <w:t xml:space="preserve">на підставі платіжної інструкції на переказ коштів без відкриття рахунку </w:t>
            </w:r>
            <w:r w:rsidRPr="003B2F04">
              <w:rPr>
                <w:rFonts w:ascii="Times New Roman" w:hAnsi="Times New Roman" w:cs="Times New Roman"/>
                <w:b/>
                <w:color w:val="333333"/>
                <w:sz w:val="28"/>
                <w:szCs w:val="28"/>
                <w:shd w:val="clear" w:color="auto" w:fill="FFFFFF"/>
              </w:rPr>
              <w:t>в електронній або паперовій формі</w:t>
            </w:r>
            <w:r w:rsidRPr="003B2F04">
              <w:rPr>
                <w:rFonts w:ascii="Times New Roman" w:eastAsia="Times New Roman" w:hAnsi="Times New Roman" w:cs="Times New Roman"/>
                <w:b/>
                <w:sz w:val="28"/>
                <w:szCs w:val="28"/>
                <w:lang w:eastAsia="uk-UA"/>
              </w:rPr>
              <w:t>.</w:t>
            </w:r>
          </w:p>
          <w:p w14:paraId="6E45596A" w14:textId="77777777" w:rsidR="00B01008" w:rsidRPr="003B2F04" w:rsidRDefault="00B01008" w:rsidP="00B01008">
            <w:pPr>
              <w:ind w:firstLine="567"/>
              <w:jc w:val="both"/>
              <w:rPr>
                <w:rFonts w:ascii="Times New Roman" w:hAnsi="Times New Roman" w:cs="Times New Roman"/>
                <w:b/>
                <w:sz w:val="28"/>
                <w:szCs w:val="28"/>
              </w:rPr>
            </w:pPr>
            <w:r w:rsidRPr="003B2F04">
              <w:rPr>
                <w:rFonts w:ascii="Times New Roman" w:hAnsi="Times New Roman" w:cs="Times New Roman"/>
                <w:b/>
                <w:sz w:val="28"/>
                <w:szCs w:val="28"/>
                <w:lang w:eastAsia="uk-UA"/>
              </w:rPr>
              <w:t>Платіжна інструкція на переказ коштів без відкриття рахунку</w:t>
            </w:r>
            <w:r w:rsidRPr="003B2F04">
              <w:rPr>
                <w:rFonts w:ascii="Times New Roman" w:hAnsi="Times New Roman" w:cs="Times New Roman"/>
                <w:b/>
                <w:sz w:val="28"/>
                <w:szCs w:val="28"/>
              </w:rPr>
              <w:t xml:space="preserve"> </w:t>
            </w:r>
            <w:r w:rsidRPr="003B2F04">
              <w:rPr>
                <w:rFonts w:ascii="Times New Roman" w:hAnsi="Times New Roman" w:cs="Times New Roman"/>
                <w:b/>
                <w:sz w:val="28"/>
                <w:szCs w:val="28"/>
                <w:lang w:eastAsia="uk-UA"/>
              </w:rPr>
              <w:t>має містити такі обов’язкові реквізити:</w:t>
            </w:r>
          </w:p>
          <w:p w14:paraId="75841EFB" w14:textId="77777777" w:rsidR="00B01008" w:rsidRPr="003B2F04" w:rsidRDefault="00B01008" w:rsidP="00B01008">
            <w:pPr>
              <w:jc w:val="both"/>
              <w:rPr>
                <w:rFonts w:ascii="Times New Roman" w:hAnsi="Times New Roman" w:cs="Times New Roman"/>
                <w:b/>
                <w:sz w:val="28"/>
                <w:szCs w:val="28"/>
                <w:lang w:eastAsia="uk-UA"/>
              </w:rPr>
            </w:pPr>
            <w:r w:rsidRPr="003B2F04">
              <w:rPr>
                <w:rFonts w:ascii="Times New Roman" w:hAnsi="Times New Roman" w:cs="Times New Roman"/>
                <w:b/>
                <w:sz w:val="28"/>
                <w:szCs w:val="28"/>
                <w:lang w:eastAsia="uk-UA"/>
              </w:rPr>
              <w:t xml:space="preserve">         1) </w:t>
            </w:r>
            <w:r w:rsidR="000D248E" w:rsidRPr="003B2F04">
              <w:rPr>
                <w:b/>
                <w:color w:val="333333"/>
                <w:sz w:val="28"/>
                <w:szCs w:val="28"/>
                <w:shd w:val="clear" w:color="auto" w:fill="FFFFFF"/>
              </w:rPr>
              <w:t xml:space="preserve"> </w:t>
            </w:r>
            <w:r w:rsidR="000D248E" w:rsidRPr="003B2F04">
              <w:rPr>
                <w:rFonts w:ascii="Times New Roman" w:hAnsi="Times New Roman" w:cs="Times New Roman"/>
                <w:b/>
                <w:color w:val="333333"/>
                <w:sz w:val="28"/>
                <w:szCs w:val="28"/>
                <w:shd w:val="clear" w:color="auto" w:fill="FFFFFF"/>
              </w:rPr>
              <w:t>дату складання і номер</w:t>
            </w:r>
            <w:r w:rsidRPr="003B2F04">
              <w:rPr>
                <w:rFonts w:ascii="Times New Roman" w:hAnsi="Times New Roman" w:cs="Times New Roman"/>
                <w:b/>
                <w:sz w:val="28"/>
                <w:szCs w:val="28"/>
                <w:lang w:eastAsia="uk-UA"/>
              </w:rPr>
              <w:t xml:space="preserve">; </w:t>
            </w:r>
          </w:p>
          <w:p w14:paraId="68A57D8A" w14:textId="77777777" w:rsidR="00B01008" w:rsidRPr="003B2F04" w:rsidRDefault="00B01008" w:rsidP="00B01008">
            <w:pPr>
              <w:ind w:firstLine="567"/>
              <w:jc w:val="both"/>
              <w:rPr>
                <w:rFonts w:ascii="Times New Roman" w:hAnsi="Times New Roman" w:cs="Times New Roman"/>
                <w:color w:val="000000"/>
                <w:sz w:val="28"/>
                <w:szCs w:val="28"/>
                <w:lang w:eastAsia="uk-UA"/>
              </w:rPr>
            </w:pPr>
            <w:r w:rsidRPr="003B2F04">
              <w:rPr>
                <w:rFonts w:ascii="Times New Roman" w:hAnsi="Times New Roman" w:cs="Times New Roman"/>
                <w:b/>
                <w:sz w:val="28"/>
                <w:szCs w:val="28"/>
                <w:lang w:eastAsia="uk-UA"/>
              </w:rPr>
              <w:t xml:space="preserve">2) </w:t>
            </w:r>
            <w:r w:rsidRPr="003B2F04">
              <w:rPr>
                <w:rFonts w:ascii="Times New Roman" w:hAnsi="Times New Roman" w:cs="Times New Roman"/>
                <w:b/>
                <w:color w:val="000000"/>
                <w:sz w:val="28"/>
                <w:szCs w:val="28"/>
                <w:lang w:eastAsia="uk-UA"/>
              </w:rPr>
              <w:t>найменування/прізвище, власне ім’я, по батькові (за наявності)</w:t>
            </w:r>
            <w:r w:rsidRPr="003B2F04">
              <w:rPr>
                <w:rFonts w:ascii="Times New Roman" w:hAnsi="Times New Roman" w:cs="Times New Roman"/>
                <w:color w:val="000000"/>
                <w:sz w:val="28"/>
                <w:szCs w:val="28"/>
                <w:lang w:eastAsia="uk-UA"/>
              </w:rPr>
              <w:t xml:space="preserve"> </w:t>
            </w:r>
            <w:r w:rsidRPr="003B2F04">
              <w:rPr>
                <w:rFonts w:ascii="Times New Roman" w:hAnsi="Times New Roman" w:cs="Times New Roman"/>
                <w:b/>
                <w:bCs/>
                <w:color w:val="000000"/>
                <w:sz w:val="28"/>
                <w:szCs w:val="28"/>
                <w:lang w:eastAsia="uk-UA"/>
              </w:rPr>
              <w:t>платника</w:t>
            </w:r>
            <w:r w:rsidRPr="003B2F04">
              <w:rPr>
                <w:rFonts w:ascii="Times New Roman" w:hAnsi="Times New Roman" w:cs="Times New Roman"/>
                <w:sz w:val="28"/>
                <w:szCs w:val="28"/>
                <w:shd w:val="clear" w:color="auto" w:fill="FFFFFF"/>
              </w:rPr>
              <w:t xml:space="preserve"> </w:t>
            </w:r>
            <w:r w:rsidRPr="003B2F04">
              <w:rPr>
                <w:rFonts w:ascii="Times New Roman" w:hAnsi="Times New Roman" w:cs="Times New Roman"/>
                <w:b/>
                <w:bCs/>
                <w:sz w:val="28"/>
                <w:szCs w:val="28"/>
                <w:shd w:val="clear" w:color="auto" w:fill="FFFFFF"/>
              </w:rPr>
              <w:t>за послугою з переказу коштів</w:t>
            </w:r>
            <w:r w:rsidRPr="003B2F04">
              <w:rPr>
                <w:rFonts w:ascii="Times New Roman" w:hAnsi="Times New Roman" w:cs="Times New Roman"/>
                <w:sz w:val="28"/>
                <w:szCs w:val="28"/>
                <w:lang w:eastAsia="uk-UA"/>
              </w:rPr>
              <w:t xml:space="preserve"> </w:t>
            </w:r>
            <w:r w:rsidRPr="003B2F04">
              <w:rPr>
                <w:rFonts w:ascii="Times New Roman" w:hAnsi="Times New Roman" w:cs="Times New Roman"/>
                <w:b/>
                <w:sz w:val="28"/>
                <w:szCs w:val="28"/>
                <w:lang w:eastAsia="uk-UA"/>
              </w:rPr>
              <w:t>та код</w:t>
            </w:r>
            <w:r w:rsidR="00484C58" w:rsidRPr="003B2F04">
              <w:rPr>
                <w:rFonts w:ascii="Times New Roman" w:hAnsi="Times New Roman" w:cs="Times New Roman"/>
                <w:b/>
                <w:sz w:val="28"/>
                <w:szCs w:val="28"/>
                <w:lang w:eastAsia="uk-UA"/>
              </w:rPr>
              <w:t xml:space="preserve"> платника </w:t>
            </w:r>
            <w:r w:rsidR="00484C58" w:rsidRPr="003B2F04">
              <w:rPr>
                <w:rFonts w:ascii="Times New Roman" w:hAnsi="Times New Roman" w:cs="Times New Roman"/>
                <w:b/>
                <w:bCs/>
                <w:sz w:val="28"/>
                <w:szCs w:val="28"/>
                <w:shd w:val="clear" w:color="auto" w:fill="FFFFFF"/>
              </w:rPr>
              <w:t xml:space="preserve"> за послугою з переказу коштів</w:t>
            </w:r>
            <w:r w:rsidRPr="003B2F04">
              <w:rPr>
                <w:rFonts w:ascii="Times New Roman" w:hAnsi="Times New Roman" w:cs="Times New Roman"/>
                <w:b/>
                <w:sz w:val="28"/>
                <w:szCs w:val="28"/>
                <w:lang w:eastAsia="uk-UA"/>
              </w:rPr>
              <w:t>;</w:t>
            </w:r>
          </w:p>
          <w:p w14:paraId="2FCE08CD" w14:textId="77777777" w:rsidR="00B01008" w:rsidRPr="003B2F04" w:rsidRDefault="00B01008" w:rsidP="00B01008">
            <w:pPr>
              <w:ind w:firstLine="567"/>
              <w:jc w:val="both"/>
              <w:rPr>
                <w:rFonts w:ascii="Times New Roman" w:hAnsi="Times New Roman" w:cs="Times New Roman"/>
                <w:b/>
                <w:color w:val="000000"/>
                <w:sz w:val="28"/>
                <w:szCs w:val="28"/>
                <w:lang w:eastAsia="uk-UA"/>
              </w:rPr>
            </w:pPr>
            <w:r w:rsidRPr="003B2F04">
              <w:rPr>
                <w:rFonts w:ascii="Times New Roman" w:hAnsi="Times New Roman" w:cs="Times New Roman"/>
                <w:b/>
                <w:color w:val="000000"/>
                <w:sz w:val="28"/>
                <w:szCs w:val="28"/>
                <w:lang w:eastAsia="uk-UA"/>
              </w:rPr>
              <w:t>3</w:t>
            </w:r>
            <w:r w:rsidRPr="003B2F04">
              <w:rPr>
                <w:rFonts w:ascii="Times New Roman" w:hAnsi="Times New Roman" w:cs="Times New Roman"/>
                <w:b/>
                <w:sz w:val="28"/>
                <w:szCs w:val="28"/>
                <w:lang w:eastAsia="uk-UA"/>
              </w:rPr>
              <w:t xml:space="preserve">) найменування надавача послуги </w:t>
            </w:r>
            <w:r w:rsidRPr="003B2F04">
              <w:rPr>
                <w:rFonts w:ascii="Times New Roman" w:hAnsi="Times New Roman" w:cs="Times New Roman"/>
                <w:b/>
                <w:sz w:val="28"/>
                <w:szCs w:val="28"/>
                <w:shd w:val="clear" w:color="auto" w:fill="FFFFFF"/>
              </w:rPr>
              <w:t>з переказу коштів без відкриття рахунку</w:t>
            </w:r>
            <w:r w:rsidRPr="003B2F04">
              <w:rPr>
                <w:rFonts w:ascii="Times New Roman" w:hAnsi="Times New Roman" w:cs="Times New Roman"/>
                <w:b/>
                <w:sz w:val="28"/>
                <w:szCs w:val="28"/>
                <w:lang w:eastAsia="uk-UA"/>
              </w:rPr>
              <w:t xml:space="preserve">; </w:t>
            </w:r>
          </w:p>
          <w:p w14:paraId="0E346902" w14:textId="77777777" w:rsidR="00B01008" w:rsidRPr="003B2F04" w:rsidRDefault="00B01008" w:rsidP="00B01008">
            <w:pPr>
              <w:ind w:firstLine="567"/>
              <w:jc w:val="both"/>
              <w:rPr>
                <w:rFonts w:ascii="Times New Roman" w:hAnsi="Times New Roman" w:cs="Times New Roman"/>
                <w:b/>
                <w:color w:val="000000"/>
                <w:sz w:val="28"/>
                <w:szCs w:val="28"/>
                <w:lang w:eastAsia="uk-UA"/>
              </w:rPr>
            </w:pPr>
            <w:r w:rsidRPr="003B2F04">
              <w:rPr>
                <w:rFonts w:ascii="Times New Roman" w:hAnsi="Times New Roman" w:cs="Times New Roman"/>
                <w:b/>
                <w:color w:val="000000"/>
                <w:sz w:val="28"/>
                <w:szCs w:val="28"/>
                <w:lang w:eastAsia="uk-UA"/>
              </w:rPr>
              <w:t xml:space="preserve">4) суму платіжної операції; </w:t>
            </w:r>
          </w:p>
          <w:p w14:paraId="0BAD1E9D" w14:textId="77777777" w:rsidR="00B01008" w:rsidRPr="003B2F04" w:rsidRDefault="00B01008" w:rsidP="00B01008">
            <w:pPr>
              <w:ind w:firstLine="567"/>
              <w:jc w:val="both"/>
              <w:rPr>
                <w:rFonts w:ascii="Times New Roman" w:hAnsi="Times New Roman" w:cs="Times New Roman"/>
                <w:b/>
                <w:color w:val="000000"/>
                <w:sz w:val="28"/>
                <w:szCs w:val="28"/>
                <w:lang w:eastAsia="uk-UA"/>
              </w:rPr>
            </w:pPr>
            <w:r w:rsidRPr="003B2F04">
              <w:rPr>
                <w:rFonts w:ascii="Times New Roman" w:hAnsi="Times New Roman" w:cs="Times New Roman"/>
                <w:b/>
                <w:color w:val="000000"/>
                <w:sz w:val="28"/>
                <w:szCs w:val="28"/>
                <w:lang w:eastAsia="uk-UA"/>
              </w:rPr>
              <w:t xml:space="preserve">5) призначення платежу; </w:t>
            </w:r>
          </w:p>
          <w:p w14:paraId="0B7C18F2" w14:textId="77777777" w:rsidR="00B01008" w:rsidRPr="003B2F04" w:rsidRDefault="00B01008" w:rsidP="00B01008">
            <w:pPr>
              <w:ind w:firstLine="567"/>
              <w:jc w:val="both"/>
              <w:rPr>
                <w:rFonts w:ascii="Times New Roman" w:hAnsi="Times New Roman" w:cs="Times New Roman"/>
                <w:b/>
                <w:bCs/>
                <w:color w:val="000000"/>
                <w:sz w:val="28"/>
                <w:szCs w:val="28"/>
                <w:lang w:eastAsia="uk-UA"/>
              </w:rPr>
            </w:pPr>
            <w:r w:rsidRPr="003B2F04">
              <w:rPr>
                <w:rFonts w:ascii="Times New Roman" w:hAnsi="Times New Roman" w:cs="Times New Roman"/>
                <w:b/>
                <w:color w:val="000000"/>
                <w:sz w:val="28"/>
                <w:szCs w:val="28"/>
                <w:lang w:eastAsia="uk-UA"/>
              </w:rPr>
              <w:lastRenderedPageBreak/>
              <w:t>6) найменування/прізвище, власне ім’я, по батькові (за наявності)</w:t>
            </w:r>
            <w:r w:rsidRPr="003B2F04">
              <w:rPr>
                <w:rFonts w:ascii="Times New Roman" w:hAnsi="Times New Roman" w:cs="Times New Roman"/>
                <w:color w:val="000000"/>
                <w:sz w:val="28"/>
                <w:szCs w:val="28"/>
                <w:lang w:eastAsia="uk-UA"/>
              </w:rPr>
              <w:t xml:space="preserve"> </w:t>
            </w:r>
            <w:r w:rsidRPr="003B2F04">
              <w:rPr>
                <w:rFonts w:ascii="Times New Roman" w:hAnsi="Times New Roman" w:cs="Times New Roman"/>
                <w:b/>
                <w:bCs/>
                <w:color w:val="000000"/>
                <w:sz w:val="28"/>
                <w:szCs w:val="28"/>
                <w:lang w:eastAsia="uk-UA"/>
              </w:rPr>
              <w:t>отримувача</w:t>
            </w:r>
            <w:r w:rsidRPr="003B2F04">
              <w:rPr>
                <w:rFonts w:ascii="Times New Roman" w:hAnsi="Times New Roman" w:cs="Times New Roman"/>
                <w:color w:val="000000"/>
                <w:sz w:val="28"/>
                <w:szCs w:val="28"/>
                <w:lang w:eastAsia="uk-UA"/>
              </w:rPr>
              <w:t xml:space="preserve">, </w:t>
            </w:r>
            <w:r w:rsidRPr="003B2F04">
              <w:rPr>
                <w:rFonts w:ascii="Times New Roman" w:hAnsi="Times New Roman" w:cs="Times New Roman"/>
                <w:b/>
                <w:color w:val="000000"/>
                <w:sz w:val="28"/>
                <w:szCs w:val="28"/>
                <w:lang w:eastAsia="uk-UA"/>
              </w:rPr>
              <w:t xml:space="preserve">код отримувача та номер його рахунку </w:t>
            </w:r>
            <w:r w:rsidRPr="003B2F04">
              <w:rPr>
                <w:rFonts w:ascii="Times New Roman" w:hAnsi="Times New Roman" w:cs="Times New Roman"/>
                <w:b/>
                <w:bCs/>
                <w:color w:val="000000"/>
                <w:sz w:val="28"/>
                <w:szCs w:val="28"/>
                <w:lang w:eastAsia="uk-UA"/>
              </w:rPr>
              <w:t>(для виконання платіжної операції із зарахування коштів на рахунок отримувача); або</w:t>
            </w:r>
          </w:p>
          <w:p w14:paraId="32D5C053" w14:textId="77777777" w:rsidR="00B01008" w:rsidRPr="003B2F04" w:rsidRDefault="00B01008" w:rsidP="00B01008">
            <w:pPr>
              <w:ind w:firstLine="567"/>
              <w:jc w:val="both"/>
              <w:rPr>
                <w:rFonts w:ascii="Times New Roman" w:hAnsi="Times New Roman" w:cs="Times New Roman"/>
                <w:b/>
                <w:bCs/>
                <w:color w:val="000000"/>
                <w:sz w:val="28"/>
                <w:szCs w:val="28"/>
                <w:lang w:eastAsia="uk-UA"/>
              </w:rPr>
            </w:pPr>
            <w:r w:rsidRPr="003B2F04">
              <w:rPr>
                <w:rFonts w:ascii="Times New Roman" w:hAnsi="Times New Roman" w:cs="Times New Roman"/>
                <w:b/>
                <w:bCs/>
                <w:color w:val="000000"/>
                <w:sz w:val="28"/>
                <w:szCs w:val="28"/>
                <w:lang w:eastAsia="uk-UA"/>
              </w:rPr>
              <w:t>номер електронного платіжного засобу отримувача (для виконання платіжної операції за реквізитами електронного платіжного засобу отримувача); або</w:t>
            </w:r>
          </w:p>
          <w:p w14:paraId="4D4003C6" w14:textId="77777777" w:rsidR="00B01008" w:rsidRPr="003B2F04" w:rsidRDefault="00B01008" w:rsidP="00B01008">
            <w:pPr>
              <w:jc w:val="both"/>
              <w:rPr>
                <w:rFonts w:ascii="Times New Roman" w:hAnsi="Times New Roman" w:cs="Times New Roman"/>
                <w:b/>
                <w:bCs/>
                <w:color w:val="000000"/>
                <w:sz w:val="28"/>
                <w:szCs w:val="28"/>
                <w:lang w:eastAsia="uk-UA"/>
              </w:rPr>
            </w:pPr>
            <w:r w:rsidRPr="003B2F04">
              <w:rPr>
                <w:rFonts w:ascii="Times New Roman" w:hAnsi="Times New Roman" w:cs="Times New Roman"/>
                <w:b/>
                <w:bCs/>
                <w:color w:val="000000"/>
                <w:sz w:val="28"/>
                <w:szCs w:val="28"/>
                <w:lang w:eastAsia="uk-UA"/>
              </w:rPr>
              <w:t>         найменування/прізвище, власне ім’я, по батькові (за наявності) отримувача (для видачі готівкових коштів отримувачу).</w:t>
            </w:r>
          </w:p>
          <w:p w14:paraId="2BDD91AE" w14:textId="35B351FB" w:rsidR="002525A7" w:rsidRPr="003B2F04" w:rsidRDefault="002525A7" w:rsidP="00447A27">
            <w:pPr>
              <w:ind w:firstLine="567"/>
              <w:jc w:val="both"/>
              <w:rPr>
                <w:rFonts w:ascii="Times New Roman" w:hAnsi="Times New Roman" w:cs="Times New Roman"/>
                <w:b/>
                <w:sz w:val="28"/>
                <w:szCs w:val="28"/>
                <w:lang w:eastAsia="uk-UA"/>
              </w:rPr>
            </w:pPr>
            <w:r w:rsidRPr="003B2F04">
              <w:rPr>
                <w:rFonts w:ascii="Times New Roman" w:hAnsi="Times New Roman" w:cs="Times New Roman"/>
                <w:b/>
                <w:bCs/>
                <w:color w:val="000000"/>
                <w:sz w:val="28"/>
                <w:szCs w:val="28"/>
                <w:lang w:eastAsia="uk-UA"/>
              </w:rPr>
              <w:t>Надавач послуги з переказу коштів</w:t>
            </w:r>
            <w:r w:rsidR="0087635B" w:rsidRPr="003B2F04">
              <w:rPr>
                <w:rFonts w:ascii="Times New Roman" w:hAnsi="Times New Roman" w:cs="Times New Roman"/>
                <w:b/>
                <w:bCs/>
                <w:color w:val="000000"/>
                <w:sz w:val="28"/>
                <w:szCs w:val="28"/>
                <w:lang w:eastAsia="uk-UA"/>
              </w:rPr>
              <w:t xml:space="preserve"> без відкриття рахунку</w:t>
            </w:r>
            <w:r w:rsidRPr="003B2F04">
              <w:rPr>
                <w:rFonts w:ascii="Times New Roman" w:hAnsi="Times New Roman" w:cs="Times New Roman"/>
                <w:b/>
                <w:bCs/>
                <w:color w:val="000000"/>
                <w:sz w:val="28"/>
                <w:szCs w:val="28"/>
                <w:lang w:eastAsia="uk-UA"/>
              </w:rPr>
              <w:t xml:space="preserve"> </w:t>
            </w:r>
            <w:r w:rsidRPr="003B2F04">
              <w:rPr>
                <w:rFonts w:ascii="Times New Roman" w:hAnsi="Times New Roman" w:cs="Times New Roman"/>
                <w:b/>
                <w:sz w:val="28"/>
                <w:szCs w:val="28"/>
                <w:lang w:eastAsia="uk-UA"/>
              </w:rPr>
              <w:t xml:space="preserve">має право не вимагати заповнення платником </w:t>
            </w:r>
            <w:r w:rsidRPr="003B2F04">
              <w:rPr>
                <w:rFonts w:ascii="Times New Roman" w:hAnsi="Times New Roman" w:cs="Times New Roman"/>
                <w:b/>
                <w:bCs/>
                <w:sz w:val="28"/>
                <w:szCs w:val="28"/>
                <w:shd w:val="clear" w:color="auto" w:fill="FFFFFF"/>
              </w:rPr>
              <w:t>за послугою з переказу коштів</w:t>
            </w:r>
            <w:r w:rsidRPr="003B2F04">
              <w:rPr>
                <w:rFonts w:ascii="Times New Roman" w:hAnsi="Times New Roman" w:cs="Times New Roman"/>
                <w:sz w:val="28"/>
                <w:szCs w:val="28"/>
                <w:lang w:eastAsia="uk-UA"/>
              </w:rPr>
              <w:t xml:space="preserve"> </w:t>
            </w:r>
            <w:r w:rsidRPr="003B2F04">
              <w:rPr>
                <w:rFonts w:ascii="Times New Roman" w:hAnsi="Times New Roman" w:cs="Times New Roman"/>
                <w:b/>
                <w:sz w:val="28"/>
                <w:szCs w:val="28"/>
                <w:lang w:eastAsia="uk-UA"/>
              </w:rPr>
              <w:t>ре</w:t>
            </w:r>
            <w:r w:rsidRPr="003B2F04">
              <w:rPr>
                <w:rFonts w:ascii="Times New Roman" w:hAnsi="Times New Roman" w:cs="Times New Roman"/>
                <w:b/>
                <w:bCs/>
                <w:color w:val="000000"/>
                <w:sz w:val="28"/>
                <w:szCs w:val="28"/>
                <w:lang w:eastAsia="uk-UA"/>
              </w:rPr>
              <w:t xml:space="preserve">квізиту, зазначеного у підпункті 1 пункту 105 розділу </w:t>
            </w:r>
            <w:r w:rsidRPr="003B2F04">
              <w:rPr>
                <w:rFonts w:ascii="Times New Roman" w:eastAsia="Times New Roman" w:hAnsi="Times New Roman" w:cs="Times New Roman"/>
                <w:b/>
                <w:sz w:val="28"/>
                <w:szCs w:val="28"/>
              </w:rPr>
              <w:t xml:space="preserve"> VIІІ</w:t>
            </w:r>
            <w:r w:rsidRPr="003B2F04">
              <w:rPr>
                <w:rFonts w:ascii="Times New Roman" w:hAnsi="Times New Roman" w:cs="Times New Roman"/>
                <w:b/>
                <w:bCs/>
                <w:color w:val="000000"/>
                <w:sz w:val="28"/>
                <w:szCs w:val="28"/>
                <w:lang w:eastAsia="uk-UA"/>
              </w:rPr>
              <w:t xml:space="preserve"> цієї Інструкції </w:t>
            </w:r>
            <w:r w:rsidRPr="003B2F04">
              <w:rPr>
                <w:rFonts w:ascii="Times New Roman" w:hAnsi="Times New Roman" w:cs="Times New Roman"/>
                <w:b/>
                <w:sz w:val="28"/>
                <w:szCs w:val="28"/>
                <w:lang w:eastAsia="uk-UA"/>
              </w:rPr>
              <w:t>та заповнювати цей реквізит самостійно з використанням наявних у нього технічних засобів.</w:t>
            </w:r>
          </w:p>
          <w:p w14:paraId="6E2A9660" w14:textId="77777777" w:rsidR="00591282" w:rsidRPr="003B2F04" w:rsidRDefault="0023587F" w:rsidP="00447A27">
            <w:pPr>
              <w:ind w:firstLine="567"/>
              <w:jc w:val="both"/>
              <w:rPr>
                <w:rFonts w:ascii="Times New Roman" w:hAnsi="Times New Roman" w:cs="Times New Roman"/>
                <w:b/>
                <w:bCs/>
                <w:color w:val="000000"/>
                <w:sz w:val="28"/>
                <w:szCs w:val="28"/>
                <w:lang w:eastAsia="uk-UA"/>
              </w:rPr>
            </w:pPr>
            <w:r w:rsidRPr="003B2F04">
              <w:rPr>
                <w:rFonts w:ascii="Times New Roman" w:hAnsi="Times New Roman" w:cs="Times New Roman"/>
                <w:b/>
                <w:bCs/>
                <w:color w:val="000000"/>
                <w:sz w:val="28"/>
                <w:szCs w:val="28"/>
                <w:lang w:eastAsia="uk-UA"/>
              </w:rPr>
              <w:t xml:space="preserve">Реквізити, зазначені у підпункті 2 пункту 105 розділу VIІІ цієї Інструкції, не є обов’язковими у разі </w:t>
            </w:r>
            <w:r w:rsidR="00375018" w:rsidRPr="003B2F04">
              <w:rPr>
                <w:rFonts w:ascii="Times New Roman" w:hAnsi="Times New Roman" w:cs="Times New Roman"/>
                <w:b/>
                <w:bCs/>
                <w:color w:val="000000"/>
                <w:sz w:val="28"/>
                <w:szCs w:val="28"/>
                <w:lang w:eastAsia="uk-UA"/>
              </w:rPr>
              <w:t xml:space="preserve">оплати </w:t>
            </w:r>
            <w:r w:rsidRPr="003B2F04">
              <w:rPr>
                <w:rFonts w:ascii="Times New Roman" w:hAnsi="Times New Roman" w:cs="Times New Roman"/>
                <w:b/>
                <w:bCs/>
                <w:color w:val="000000"/>
                <w:sz w:val="28"/>
                <w:szCs w:val="28"/>
                <w:lang w:eastAsia="uk-UA"/>
              </w:rPr>
              <w:t>споживачем житлово-</w:t>
            </w:r>
            <w:r w:rsidR="00375018" w:rsidRPr="003B2F04">
              <w:rPr>
                <w:rFonts w:ascii="Times New Roman" w:hAnsi="Times New Roman" w:cs="Times New Roman"/>
                <w:b/>
                <w:bCs/>
                <w:color w:val="000000"/>
                <w:sz w:val="28"/>
                <w:szCs w:val="28"/>
                <w:lang w:eastAsia="uk-UA"/>
              </w:rPr>
              <w:t xml:space="preserve">комунальних </w:t>
            </w:r>
            <w:r w:rsidRPr="003B2F04">
              <w:rPr>
                <w:rFonts w:ascii="Times New Roman" w:hAnsi="Times New Roman" w:cs="Times New Roman"/>
                <w:b/>
                <w:bCs/>
                <w:color w:val="000000"/>
                <w:sz w:val="28"/>
                <w:szCs w:val="28"/>
                <w:lang w:eastAsia="uk-UA"/>
              </w:rPr>
              <w:t>послуг</w:t>
            </w:r>
            <w:r w:rsidR="006A7670" w:rsidRPr="003B2F04">
              <w:rPr>
                <w:rFonts w:ascii="Times New Roman" w:hAnsi="Times New Roman" w:cs="Times New Roman"/>
                <w:b/>
                <w:bCs/>
                <w:color w:val="000000"/>
                <w:sz w:val="28"/>
                <w:szCs w:val="28"/>
                <w:lang w:eastAsia="uk-UA"/>
              </w:rPr>
              <w:t xml:space="preserve">. </w:t>
            </w:r>
          </w:p>
          <w:p w14:paraId="72D7DCBB" w14:textId="77777777" w:rsidR="00DF639C" w:rsidRPr="003B2F04" w:rsidRDefault="00DF639C" w:rsidP="00E85EFF">
            <w:pPr>
              <w:ind w:firstLine="567"/>
              <w:jc w:val="both"/>
              <w:rPr>
                <w:rFonts w:ascii="Times New Roman" w:hAnsi="Times New Roman" w:cs="Times New Roman"/>
                <w:b/>
                <w:bCs/>
                <w:color w:val="000000"/>
                <w:sz w:val="28"/>
                <w:szCs w:val="28"/>
                <w:highlight w:val="yellow"/>
                <w:lang w:eastAsia="uk-UA"/>
              </w:rPr>
            </w:pPr>
          </w:p>
        </w:tc>
      </w:tr>
      <w:tr w:rsidR="00D66DDE" w:rsidRPr="003B2F04" w14:paraId="16FFB759" w14:textId="77777777" w:rsidTr="002E2FE5">
        <w:tc>
          <w:tcPr>
            <w:tcW w:w="7840" w:type="dxa"/>
          </w:tcPr>
          <w:p w14:paraId="443D3E62" w14:textId="1C5B7D5F" w:rsidR="00D66DDE" w:rsidRPr="003B2F04" w:rsidRDefault="00D66DDE" w:rsidP="00D66DDE">
            <w:pPr>
              <w:ind w:firstLine="309"/>
              <w:jc w:val="both"/>
              <w:rPr>
                <w:rFonts w:ascii="Times New Roman" w:eastAsia="Times New Roman" w:hAnsi="Times New Roman" w:cs="Times New Roman"/>
                <w:sz w:val="28"/>
                <w:szCs w:val="28"/>
                <w:highlight w:val="yellow"/>
              </w:rPr>
            </w:pPr>
            <w:r w:rsidRPr="003B2F04">
              <w:rPr>
                <w:rFonts w:ascii="Times New Roman" w:eastAsia="Times New Roman" w:hAnsi="Times New Roman" w:cs="Times New Roman"/>
                <w:sz w:val="28"/>
                <w:szCs w:val="28"/>
              </w:rPr>
              <w:lastRenderedPageBreak/>
              <w:t>відсутня</w:t>
            </w:r>
          </w:p>
        </w:tc>
        <w:tc>
          <w:tcPr>
            <w:tcW w:w="7834" w:type="dxa"/>
          </w:tcPr>
          <w:p w14:paraId="09EF0168" w14:textId="5FCFE494" w:rsidR="00D66DDE" w:rsidRPr="003B2F04" w:rsidRDefault="00003F24" w:rsidP="00003F24">
            <w:pPr>
              <w:pStyle w:val="rvps2"/>
              <w:shd w:val="clear" w:color="auto" w:fill="FFFFFF"/>
              <w:spacing w:before="0" w:beforeAutospacing="0" w:after="0" w:afterAutospacing="0"/>
              <w:ind w:firstLine="450"/>
              <w:jc w:val="both"/>
              <w:rPr>
                <w:sz w:val="28"/>
                <w:szCs w:val="28"/>
                <w:highlight w:val="yellow"/>
                <w:lang w:val="uk-UA"/>
              </w:rPr>
            </w:pPr>
            <w:r w:rsidRPr="003B2F04">
              <w:rPr>
                <w:b/>
                <w:sz w:val="28"/>
                <w:szCs w:val="28"/>
                <w:lang w:val="uk-UA"/>
              </w:rPr>
              <w:t>106</w:t>
            </w:r>
            <w:r w:rsidR="00D66DDE" w:rsidRPr="003B2F04">
              <w:rPr>
                <w:b/>
                <w:sz w:val="28"/>
                <w:szCs w:val="28"/>
                <w:lang w:val="uk-UA"/>
              </w:rPr>
              <w:t xml:space="preserve">. Надавач послуги з переказу коштів без відкриття рахунку, у разі необхідності ініціювання платником </w:t>
            </w:r>
            <w:r w:rsidR="00D66DDE" w:rsidRPr="003B2F04">
              <w:rPr>
                <w:b/>
                <w:sz w:val="28"/>
                <w:szCs w:val="28"/>
                <w:lang w:val="uk-UA" w:eastAsia="uk-UA"/>
              </w:rPr>
              <w:t>за послугою з переказу коштів</w:t>
            </w:r>
            <w:r w:rsidR="00D66DDE" w:rsidRPr="003B2F04">
              <w:rPr>
                <w:sz w:val="28"/>
                <w:szCs w:val="28"/>
                <w:shd w:val="clear" w:color="auto" w:fill="FFFFFF"/>
                <w:lang w:val="uk-UA"/>
              </w:rPr>
              <w:t xml:space="preserve"> </w:t>
            </w:r>
            <w:r w:rsidR="00D66DDE" w:rsidRPr="003B2F04">
              <w:rPr>
                <w:b/>
                <w:sz w:val="28"/>
                <w:szCs w:val="28"/>
                <w:lang w:val="uk-UA"/>
              </w:rPr>
              <w:t xml:space="preserve">платіжної операції за фактичного платника </w:t>
            </w:r>
            <w:r w:rsidR="00E51D94" w:rsidRPr="003B2F04">
              <w:rPr>
                <w:b/>
                <w:sz w:val="28"/>
                <w:szCs w:val="28"/>
                <w:lang w:val="uk-UA"/>
              </w:rPr>
              <w:t>(</w:t>
            </w:r>
            <w:r w:rsidR="0022175A" w:rsidRPr="003B2F04">
              <w:rPr>
                <w:b/>
                <w:sz w:val="28"/>
                <w:szCs w:val="28"/>
                <w:lang w:val="uk-UA"/>
              </w:rPr>
              <w:t>особливо</w:t>
            </w:r>
            <w:r w:rsidR="00E51D94" w:rsidRPr="003B2F04">
              <w:rPr>
                <w:b/>
                <w:sz w:val="28"/>
                <w:szCs w:val="28"/>
                <w:lang w:val="uk-UA"/>
              </w:rPr>
              <w:t xml:space="preserve"> для сплати податків, зборів, платежів </w:t>
            </w:r>
            <w:r w:rsidR="00E51D94" w:rsidRPr="003B2F04">
              <w:rPr>
                <w:b/>
                <w:bCs/>
                <w:sz w:val="28"/>
                <w:szCs w:val="28"/>
                <w:lang w:val="uk-UA" w:eastAsia="uk-UA"/>
              </w:rPr>
              <w:t>до державного і місцевих бюджетів, платежів на рахунки органів державної влади, органів місцевого самоврядування</w:t>
            </w:r>
            <w:r w:rsidR="00E51D94" w:rsidRPr="003B2F04">
              <w:rPr>
                <w:b/>
                <w:sz w:val="28"/>
                <w:szCs w:val="28"/>
                <w:lang w:val="uk-UA"/>
              </w:rPr>
              <w:t>)</w:t>
            </w:r>
            <w:r w:rsidR="00D66DDE" w:rsidRPr="003B2F04">
              <w:rPr>
                <w:b/>
                <w:sz w:val="28"/>
                <w:szCs w:val="28"/>
                <w:lang w:val="uk-UA"/>
              </w:rPr>
              <w:t>, додатково до обов’язкових реквізитів, визначених у </w:t>
            </w:r>
            <w:hyperlink r:id="rId31" w:anchor="n130" w:history="1">
              <w:r w:rsidR="00D66DDE" w:rsidRPr="003B2F04">
                <w:rPr>
                  <w:rStyle w:val="af1"/>
                  <w:b/>
                  <w:color w:val="auto"/>
                  <w:sz w:val="28"/>
                  <w:szCs w:val="28"/>
                  <w:u w:val="none"/>
                  <w:lang w:val="uk-UA"/>
                </w:rPr>
                <w:t xml:space="preserve">пункті </w:t>
              </w:r>
            </w:hyperlink>
            <w:r w:rsidR="00D66DDE" w:rsidRPr="003B2F04">
              <w:rPr>
                <w:rStyle w:val="af1"/>
                <w:b/>
                <w:color w:val="auto"/>
                <w:sz w:val="28"/>
                <w:szCs w:val="28"/>
                <w:u w:val="none"/>
                <w:lang w:val="uk-UA"/>
              </w:rPr>
              <w:t>105</w:t>
            </w:r>
            <w:r w:rsidR="00D66DDE" w:rsidRPr="003B2F04">
              <w:rPr>
                <w:b/>
                <w:sz w:val="28"/>
                <w:szCs w:val="28"/>
                <w:lang w:val="uk-UA"/>
              </w:rPr>
              <w:t xml:space="preserve"> розділу </w:t>
            </w:r>
            <w:r w:rsidR="00D66DDE" w:rsidRPr="003B2F04">
              <w:rPr>
                <w:b/>
                <w:bCs/>
                <w:sz w:val="28"/>
                <w:szCs w:val="28"/>
                <w:lang w:eastAsia="uk-UA"/>
              </w:rPr>
              <w:t>VI</w:t>
            </w:r>
            <w:r w:rsidR="00D66DDE" w:rsidRPr="003B2F04">
              <w:rPr>
                <w:b/>
                <w:bCs/>
                <w:sz w:val="28"/>
                <w:szCs w:val="28"/>
                <w:lang w:val="uk-UA" w:eastAsia="uk-UA"/>
              </w:rPr>
              <w:t>ІІ</w:t>
            </w:r>
            <w:r w:rsidR="00D66DDE" w:rsidRPr="003B2F04">
              <w:rPr>
                <w:b/>
                <w:sz w:val="28"/>
                <w:szCs w:val="28"/>
                <w:lang w:val="uk-UA"/>
              </w:rPr>
              <w:t xml:space="preserve"> цієї Інструкції,</w:t>
            </w:r>
            <w:r w:rsidR="00D66DDE" w:rsidRPr="003B2F04">
              <w:rPr>
                <w:sz w:val="28"/>
                <w:szCs w:val="28"/>
                <w:lang w:val="uk-UA"/>
              </w:rPr>
              <w:t xml:space="preserve"> </w:t>
            </w:r>
            <w:r w:rsidR="00D66DDE" w:rsidRPr="003B2F04">
              <w:rPr>
                <w:b/>
                <w:sz w:val="28"/>
                <w:szCs w:val="28"/>
                <w:lang w:val="uk-UA"/>
              </w:rPr>
              <w:t>повинен забезпечити можливість</w:t>
            </w:r>
            <w:r w:rsidR="00D66DDE" w:rsidRPr="003B2F04">
              <w:rPr>
                <w:sz w:val="28"/>
                <w:szCs w:val="28"/>
                <w:lang w:val="uk-UA"/>
              </w:rPr>
              <w:t xml:space="preserve"> </w:t>
            </w:r>
            <w:r w:rsidR="00D66DDE" w:rsidRPr="003B2F04">
              <w:rPr>
                <w:b/>
                <w:sz w:val="28"/>
                <w:szCs w:val="28"/>
                <w:lang w:val="uk-UA"/>
              </w:rPr>
              <w:t>платнику</w:t>
            </w:r>
            <w:r w:rsidR="00D66DDE" w:rsidRPr="003B2F04">
              <w:rPr>
                <w:b/>
                <w:sz w:val="28"/>
                <w:szCs w:val="28"/>
                <w:lang w:val="uk-UA" w:eastAsia="uk-UA"/>
              </w:rPr>
              <w:t xml:space="preserve"> за послугою з переказу коштів</w:t>
            </w:r>
            <w:r w:rsidR="00D66DDE" w:rsidRPr="003B2F04">
              <w:rPr>
                <w:sz w:val="28"/>
                <w:szCs w:val="28"/>
                <w:shd w:val="clear" w:color="auto" w:fill="FFFFFF"/>
                <w:lang w:val="uk-UA"/>
              </w:rPr>
              <w:t xml:space="preserve"> </w:t>
            </w:r>
            <w:r w:rsidR="00D66DDE" w:rsidRPr="003B2F04">
              <w:rPr>
                <w:b/>
                <w:sz w:val="28"/>
                <w:szCs w:val="28"/>
                <w:lang w:val="uk-UA"/>
              </w:rPr>
              <w:t xml:space="preserve">заповнити реквізити: </w:t>
            </w:r>
            <w:r w:rsidR="00D66DDE" w:rsidRPr="003B2F04">
              <w:rPr>
                <w:b/>
                <w:sz w:val="28"/>
                <w:szCs w:val="28"/>
                <w:lang w:val="uk-UA"/>
              </w:rPr>
              <w:lastRenderedPageBreak/>
              <w:t>найменування/прізвище, власне ім'я, по батькові (за наявності)</w:t>
            </w:r>
            <w:r w:rsidR="002B3806" w:rsidRPr="003B2F04">
              <w:rPr>
                <w:b/>
                <w:sz w:val="28"/>
                <w:szCs w:val="28"/>
                <w:lang w:val="uk-UA"/>
              </w:rPr>
              <w:t xml:space="preserve"> фактичного платника</w:t>
            </w:r>
            <w:r w:rsidR="00D66DDE" w:rsidRPr="003B2F04">
              <w:rPr>
                <w:b/>
                <w:sz w:val="28"/>
                <w:szCs w:val="28"/>
                <w:lang w:val="uk-UA"/>
              </w:rPr>
              <w:t xml:space="preserve">, код фактичного платника. </w:t>
            </w:r>
          </w:p>
          <w:p w14:paraId="7C8F0D57" w14:textId="044FBA4B" w:rsidR="00D66DDE" w:rsidRPr="003B2F04" w:rsidRDefault="00D66DDE" w:rsidP="00511D3F">
            <w:pPr>
              <w:pStyle w:val="rvps2"/>
              <w:shd w:val="clear" w:color="auto" w:fill="FFFFFF"/>
              <w:spacing w:before="0" w:beforeAutospacing="0" w:after="0" w:afterAutospacing="0"/>
              <w:ind w:firstLine="450"/>
              <w:jc w:val="both"/>
              <w:rPr>
                <w:b/>
                <w:sz w:val="28"/>
                <w:szCs w:val="28"/>
                <w:highlight w:val="yellow"/>
                <w:lang w:val="uk-UA" w:eastAsia="uk-UA"/>
              </w:rPr>
            </w:pPr>
            <w:r w:rsidRPr="003B2F04">
              <w:rPr>
                <w:b/>
                <w:sz w:val="28"/>
                <w:szCs w:val="28"/>
                <w:lang w:val="uk-UA"/>
              </w:rPr>
              <w:t>Рішення щодо необхідності заповнення реквізитів: найменування/прізвище, власне ім'я, по батькові (за наявності)</w:t>
            </w:r>
            <w:r w:rsidR="002B3806" w:rsidRPr="003B2F04">
              <w:rPr>
                <w:b/>
                <w:sz w:val="28"/>
                <w:szCs w:val="28"/>
                <w:lang w:val="uk-UA"/>
              </w:rPr>
              <w:t xml:space="preserve"> фактичного платника</w:t>
            </w:r>
            <w:r w:rsidRPr="003B2F04">
              <w:rPr>
                <w:b/>
                <w:sz w:val="28"/>
                <w:szCs w:val="28"/>
                <w:lang w:val="uk-UA"/>
              </w:rPr>
              <w:t xml:space="preserve">, код фактичного платника, </w:t>
            </w:r>
            <w:r w:rsidR="00511D3F" w:rsidRPr="003B2F04">
              <w:rPr>
                <w:b/>
                <w:sz w:val="28"/>
                <w:szCs w:val="28"/>
                <w:lang w:val="uk-UA"/>
              </w:rPr>
              <w:t>приймається</w:t>
            </w:r>
            <w:r w:rsidRPr="003B2F04">
              <w:rPr>
                <w:b/>
                <w:sz w:val="28"/>
                <w:szCs w:val="28"/>
                <w:lang w:val="uk-UA"/>
              </w:rPr>
              <w:t xml:space="preserve"> платником </w:t>
            </w:r>
            <w:r w:rsidRPr="003B2F04">
              <w:rPr>
                <w:b/>
                <w:bCs/>
                <w:sz w:val="28"/>
                <w:szCs w:val="28"/>
                <w:lang w:val="uk-UA" w:eastAsia="uk-UA"/>
              </w:rPr>
              <w:t>за послугою з переказу коштів</w:t>
            </w:r>
            <w:r w:rsidRPr="003B2F04">
              <w:rPr>
                <w:b/>
                <w:sz w:val="28"/>
                <w:szCs w:val="28"/>
                <w:lang w:val="uk-UA"/>
              </w:rPr>
              <w:t xml:space="preserve">. Ці реквізити не заповнюються, якщо платник </w:t>
            </w:r>
            <w:r w:rsidRPr="003B2F04">
              <w:rPr>
                <w:b/>
                <w:bCs/>
                <w:sz w:val="28"/>
                <w:szCs w:val="28"/>
                <w:lang w:val="uk-UA" w:eastAsia="uk-UA"/>
              </w:rPr>
              <w:t>за послугою з переказу коштів</w:t>
            </w:r>
            <w:r w:rsidRPr="003B2F04">
              <w:rPr>
                <w:b/>
                <w:sz w:val="28"/>
                <w:szCs w:val="28"/>
                <w:lang w:val="uk-UA"/>
              </w:rPr>
              <w:t xml:space="preserve"> та фактичний платник є однією особою.</w:t>
            </w:r>
          </w:p>
        </w:tc>
      </w:tr>
      <w:tr w:rsidR="009D4197" w:rsidRPr="003B2F04" w14:paraId="04D77BD6" w14:textId="77777777" w:rsidTr="002E2FE5">
        <w:tc>
          <w:tcPr>
            <w:tcW w:w="7840" w:type="dxa"/>
          </w:tcPr>
          <w:p w14:paraId="3FF13BD8" w14:textId="7512D230" w:rsidR="009D4197" w:rsidRPr="003B2F04" w:rsidRDefault="009D4197" w:rsidP="009D4197">
            <w:pPr>
              <w:ind w:firstLine="309"/>
              <w:jc w:val="both"/>
              <w:rPr>
                <w:rFonts w:ascii="Times New Roman" w:eastAsia="Times New Roman" w:hAnsi="Times New Roman" w:cs="Times New Roman"/>
                <w:sz w:val="28"/>
                <w:szCs w:val="28"/>
                <w:highlight w:val="yellow"/>
              </w:rPr>
            </w:pPr>
            <w:r w:rsidRPr="003B2F04">
              <w:rPr>
                <w:rFonts w:ascii="Times New Roman" w:eastAsia="Times New Roman" w:hAnsi="Times New Roman" w:cs="Times New Roman"/>
                <w:sz w:val="28"/>
                <w:szCs w:val="28"/>
              </w:rPr>
              <w:lastRenderedPageBreak/>
              <w:t>відсутня</w:t>
            </w:r>
          </w:p>
        </w:tc>
        <w:tc>
          <w:tcPr>
            <w:tcW w:w="7834" w:type="dxa"/>
          </w:tcPr>
          <w:p w14:paraId="6E1679EA" w14:textId="0A028773" w:rsidR="009D4197" w:rsidRPr="003B2F04" w:rsidRDefault="009D4197" w:rsidP="009D4197">
            <w:pPr>
              <w:jc w:val="both"/>
              <w:rPr>
                <w:rFonts w:ascii="Times New Roman" w:eastAsia="Times New Roman" w:hAnsi="Times New Roman" w:cs="Times New Roman"/>
                <w:b/>
                <w:sz w:val="28"/>
                <w:szCs w:val="28"/>
                <w:highlight w:val="yellow"/>
                <w:lang w:eastAsia="uk-UA"/>
              </w:rPr>
            </w:pPr>
            <w:r w:rsidRPr="003B2F04">
              <w:rPr>
                <w:rFonts w:ascii="Times New Roman" w:eastAsia="Times New Roman" w:hAnsi="Times New Roman" w:cs="Times New Roman"/>
                <w:b/>
                <w:sz w:val="28"/>
                <w:szCs w:val="28"/>
                <w:lang w:eastAsia="uk-UA"/>
              </w:rPr>
              <w:t xml:space="preserve">       10</w:t>
            </w:r>
            <w:r w:rsidR="00003F24" w:rsidRPr="003B2F04">
              <w:rPr>
                <w:rFonts w:ascii="Times New Roman" w:eastAsia="Times New Roman" w:hAnsi="Times New Roman" w:cs="Times New Roman"/>
                <w:b/>
                <w:sz w:val="28"/>
                <w:szCs w:val="28"/>
                <w:lang w:eastAsia="uk-UA"/>
              </w:rPr>
              <w:t>7</w:t>
            </w:r>
            <w:r w:rsidRPr="003B2F04">
              <w:rPr>
                <w:rFonts w:ascii="Times New Roman" w:eastAsia="Times New Roman" w:hAnsi="Times New Roman" w:cs="Times New Roman"/>
                <w:b/>
                <w:sz w:val="28"/>
                <w:szCs w:val="28"/>
                <w:lang w:eastAsia="uk-UA"/>
              </w:rPr>
              <w:t xml:space="preserve">. Надавач послуги з </w:t>
            </w:r>
            <w:r w:rsidRPr="003B2F04">
              <w:rPr>
                <w:rFonts w:ascii="Times New Roman" w:hAnsi="Times New Roman" w:cs="Times New Roman"/>
                <w:b/>
                <w:sz w:val="28"/>
                <w:szCs w:val="28"/>
                <w:shd w:val="clear" w:color="auto" w:fill="FFFFFF"/>
              </w:rPr>
              <w:t xml:space="preserve">переказу коштів без відкриття рахунку </w:t>
            </w:r>
            <w:r w:rsidRPr="003B2F04">
              <w:rPr>
                <w:rFonts w:ascii="Times New Roman" w:eastAsia="Times New Roman" w:hAnsi="Times New Roman" w:cs="Times New Roman"/>
                <w:b/>
                <w:sz w:val="28"/>
                <w:szCs w:val="28"/>
                <w:lang w:eastAsia="uk-UA"/>
              </w:rPr>
              <w:t xml:space="preserve">має право, використовуючи наявну у нього інформацію, яку він отримав від платника за послугою з переказу коштів, та технічні засоби, забезпечити заповнення реквізитів платіжної інструкції на переказ коштів без відкриття рахунку за платника </w:t>
            </w:r>
            <w:r w:rsidRPr="003B2F04">
              <w:rPr>
                <w:rFonts w:ascii="Times New Roman" w:hAnsi="Times New Roman" w:cs="Times New Roman"/>
                <w:b/>
                <w:sz w:val="28"/>
                <w:szCs w:val="28"/>
                <w:shd w:val="clear" w:color="auto" w:fill="FFFFFF"/>
              </w:rPr>
              <w:t>за послугою з переказу коштів.</w:t>
            </w:r>
            <w:r w:rsidRPr="003B2F04">
              <w:rPr>
                <w:rFonts w:ascii="Times New Roman" w:eastAsia="Times New Roman" w:hAnsi="Times New Roman" w:cs="Times New Roman"/>
                <w:b/>
                <w:sz w:val="28"/>
                <w:szCs w:val="28"/>
                <w:lang w:eastAsia="uk-UA"/>
              </w:rPr>
              <w:t xml:space="preserve">  </w:t>
            </w:r>
          </w:p>
          <w:p w14:paraId="6F4FF739" w14:textId="77777777" w:rsidR="009D4197" w:rsidRPr="003B2F04" w:rsidRDefault="009D4197" w:rsidP="009D4197">
            <w:pPr>
              <w:jc w:val="both"/>
              <w:rPr>
                <w:rFonts w:ascii="Times New Roman" w:hAnsi="Times New Roman" w:cs="Times New Roman"/>
                <w:b/>
                <w:bCs/>
                <w:sz w:val="28"/>
                <w:szCs w:val="28"/>
                <w:highlight w:val="yellow"/>
                <w:lang w:eastAsia="uk-UA"/>
              </w:rPr>
            </w:pPr>
            <w:r w:rsidRPr="003B2F04">
              <w:rPr>
                <w:rFonts w:ascii="Times New Roman" w:hAnsi="Times New Roman" w:cs="Times New Roman"/>
                <w:b/>
                <w:bCs/>
                <w:color w:val="FF0000"/>
                <w:sz w:val="28"/>
                <w:szCs w:val="28"/>
              </w:rPr>
              <w:t>       </w:t>
            </w:r>
            <w:r w:rsidRPr="003B2F04">
              <w:rPr>
                <w:rFonts w:ascii="Times New Roman" w:hAnsi="Times New Roman" w:cs="Times New Roman"/>
                <w:b/>
                <w:bCs/>
                <w:sz w:val="28"/>
                <w:szCs w:val="28"/>
                <w:lang w:eastAsia="uk-UA"/>
              </w:rPr>
              <w:t xml:space="preserve">Надавач послуги з переказу коштів без відкриття рахунку, з метою забезпечення оплати платником за послугою з переказу коштів житлово-комунальних послуг, сплати податків, зборів, платежів до державного і місцевих бюджетів, платежів на рахунки органів державної влади, органів місцевого самоврядування, має право  в платіжній інструкції на переказ коштів без відкриття рахунку заповнити за такого платника наступні реквізити: призначення платежу, найменування отримувача, код отримувача та номер його рахунку. </w:t>
            </w:r>
          </w:p>
          <w:p w14:paraId="2491B4F2" w14:textId="77777777" w:rsidR="009D4197" w:rsidRPr="003B2F04" w:rsidRDefault="009D4197" w:rsidP="009D4197">
            <w:pPr>
              <w:jc w:val="both"/>
              <w:rPr>
                <w:rFonts w:ascii="Times New Roman" w:hAnsi="Times New Roman" w:cs="Times New Roman"/>
                <w:b/>
                <w:sz w:val="28"/>
                <w:szCs w:val="28"/>
                <w:highlight w:val="yellow"/>
                <w:shd w:val="clear" w:color="auto" w:fill="FFFFFF"/>
              </w:rPr>
            </w:pPr>
          </w:p>
        </w:tc>
      </w:tr>
      <w:tr w:rsidR="009D4197" w:rsidRPr="003B2F04" w14:paraId="4FFD5716" w14:textId="77777777" w:rsidTr="002E2FE5">
        <w:tc>
          <w:tcPr>
            <w:tcW w:w="7840" w:type="dxa"/>
          </w:tcPr>
          <w:p w14:paraId="0E48EC3D" w14:textId="21A0724D" w:rsidR="009D4197" w:rsidRPr="003B2F04" w:rsidRDefault="009D4197" w:rsidP="009D4197">
            <w:pPr>
              <w:ind w:firstLine="309"/>
              <w:jc w:val="both"/>
              <w:rPr>
                <w:rFonts w:ascii="Times New Roman" w:eastAsia="Times New Roman" w:hAnsi="Times New Roman" w:cs="Times New Roman"/>
                <w:sz w:val="28"/>
                <w:szCs w:val="28"/>
                <w:highlight w:val="yellow"/>
              </w:rPr>
            </w:pPr>
            <w:r w:rsidRPr="003B2F04">
              <w:rPr>
                <w:rFonts w:ascii="Times New Roman" w:eastAsia="Times New Roman" w:hAnsi="Times New Roman" w:cs="Times New Roman"/>
                <w:sz w:val="28"/>
                <w:szCs w:val="28"/>
              </w:rPr>
              <w:t>відсутня</w:t>
            </w:r>
          </w:p>
        </w:tc>
        <w:tc>
          <w:tcPr>
            <w:tcW w:w="7834" w:type="dxa"/>
          </w:tcPr>
          <w:p w14:paraId="234DBADB" w14:textId="533B9BB5" w:rsidR="009D4197" w:rsidRPr="003B2F04" w:rsidRDefault="00003F24" w:rsidP="009D4197">
            <w:pPr>
              <w:jc w:val="both"/>
              <w:rPr>
                <w:rFonts w:ascii="Times New Roman" w:hAnsi="Times New Roman" w:cs="Times New Roman"/>
                <w:b/>
                <w:sz w:val="28"/>
                <w:szCs w:val="28"/>
                <w:shd w:val="clear" w:color="auto" w:fill="FFFFFF"/>
              </w:rPr>
            </w:pPr>
            <w:r w:rsidRPr="003B2F04">
              <w:rPr>
                <w:rFonts w:ascii="Times New Roman" w:hAnsi="Times New Roman" w:cs="Times New Roman"/>
                <w:b/>
                <w:sz w:val="28"/>
                <w:szCs w:val="28"/>
                <w:shd w:val="clear" w:color="auto" w:fill="FFFFFF"/>
              </w:rPr>
              <w:t xml:space="preserve">       108</w:t>
            </w:r>
            <w:r w:rsidR="009D4197" w:rsidRPr="003B2F04">
              <w:rPr>
                <w:rFonts w:ascii="Times New Roman" w:hAnsi="Times New Roman" w:cs="Times New Roman"/>
                <w:b/>
                <w:sz w:val="28"/>
                <w:szCs w:val="28"/>
                <w:shd w:val="clear" w:color="auto" w:fill="FFFFFF"/>
              </w:rPr>
              <w:t xml:space="preserve">. Реквізити  платіжної інструкції на переказ коштів без відкриття рахунку заповнюються  державною мовою з </w:t>
            </w:r>
            <w:r w:rsidR="009D4197" w:rsidRPr="003B2F04">
              <w:rPr>
                <w:rFonts w:ascii="Times New Roman" w:hAnsi="Times New Roman" w:cs="Times New Roman"/>
                <w:b/>
                <w:sz w:val="28"/>
                <w:szCs w:val="28"/>
                <w:shd w:val="clear" w:color="auto" w:fill="FFFFFF"/>
              </w:rPr>
              <w:lastRenderedPageBreak/>
              <w:t>урахуванням вимог, зазначених в указівках щодо особливостей заповнення реквізитів платіжної інструкції, оформленої в паперовій або електронній формі (</w:t>
            </w:r>
            <w:hyperlink r:id="rId32" w:anchor="n269" w:history="1">
              <w:r w:rsidR="009D4197" w:rsidRPr="003B2F04">
                <w:rPr>
                  <w:rFonts w:ascii="Times New Roman" w:hAnsi="Times New Roman" w:cs="Times New Roman"/>
                  <w:b/>
                  <w:sz w:val="28"/>
                  <w:szCs w:val="28"/>
                </w:rPr>
                <w:t>додаток</w:t>
              </w:r>
            </w:hyperlink>
            <w:r w:rsidR="009D4197" w:rsidRPr="003B2F04">
              <w:rPr>
                <w:rFonts w:ascii="Times New Roman" w:hAnsi="Times New Roman" w:cs="Times New Roman"/>
                <w:b/>
                <w:sz w:val="28"/>
                <w:szCs w:val="28"/>
                <w:shd w:val="clear" w:color="auto" w:fill="FFFFFF"/>
              </w:rPr>
              <w:t>).</w:t>
            </w:r>
          </w:p>
          <w:p w14:paraId="780636F3" w14:textId="77777777" w:rsidR="009D4197" w:rsidRPr="003B2F04" w:rsidRDefault="009D4197" w:rsidP="009D4197">
            <w:pPr>
              <w:jc w:val="both"/>
              <w:rPr>
                <w:rFonts w:ascii="Times New Roman" w:eastAsia="Times New Roman" w:hAnsi="Times New Roman" w:cs="Times New Roman"/>
                <w:b/>
                <w:sz w:val="28"/>
                <w:szCs w:val="28"/>
                <w:lang w:eastAsia="uk-UA"/>
              </w:rPr>
            </w:pPr>
            <w:r w:rsidRPr="003B2F04">
              <w:rPr>
                <w:rFonts w:ascii="Times New Roman" w:hAnsi="Times New Roman" w:cs="Times New Roman"/>
                <w:b/>
                <w:sz w:val="28"/>
                <w:szCs w:val="28"/>
                <w:shd w:val="clear" w:color="auto" w:fill="FFFFFF"/>
              </w:rPr>
              <w:t xml:space="preserve">       Реквізити  платіжної інструкції на переказ коштів без відкриття рахунку можуть заповнюватися латинськими літерами, якщо це передбачено правилами платіжної системи/внутрішніми правилами надавача послуги з переказу коштів без відкриття рахунку.</w:t>
            </w:r>
            <w:r w:rsidRPr="003B2F04">
              <w:rPr>
                <w:rFonts w:ascii="Times New Roman" w:eastAsia="Times New Roman" w:hAnsi="Times New Roman" w:cs="Times New Roman"/>
                <w:b/>
                <w:sz w:val="28"/>
                <w:szCs w:val="28"/>
                <w:lang w:eastAsia="uk-UA"/>
              </w:rPr>
              <w:t xml:space="preserve">   </w:t>
            </w:r>
          </w:p>
          <w:p w14:paraId="1E9B89AC" w14:textId="77777777" w:rsidR="009D4197" w:rsidRPr="003B2F04" w:rsidRDefault="009D4197" w:rsidP="009D4197">
            <w:pPr>
              <w:pStyle w:val="rvps2"/>
              <w:shd w:val="clear" w:color="auto" w:fill="FFFFFF"/>
              <w:spacing w:before="0" w:beforeAutospacing="0" w:after="0" w:afterAutospacing="0"/>
              <w:ind w:firstLine="450"/>
              <w:jc w:val="both"/>
              <w:rPr>
                <w:b/>
                <w:sz w:val="28"/>
                <w:szCs w:val="28"/>
                <w:highlight w:val="yellow"/>
                <w:lang w:val="uk-UA" w:eastAsia="uk-UA"/>
              </w:rPr>
            </w:pPr>
          </w:p>
        </w:tc>
      </w:tr>
      <w:tr w:rsidR="009D4197" w:rsidRPr="003B2F04" w14:paraId="2F2EACC6" w14:textId="77777777" w:rsidTr="002E2FE5">
        <w:tc>
          <w:tcPr>
            <w:tcW w:w="7840" w:type="dxa"/>
          </w:tcPr>
          <w:p w14:paraId="396B8176" w14:textId="704E2A2F" w:rsidR="009D4197" w:rsidRPr="003B2F04" w:rsidRDefault="009D4197" w:rsidP="009D4197">
            <w:pPr>
              <w:jc w:val="both"/>
              <w:rPr>
                <w:rFonts w:ascii="Times New Roman" w:eastAsia="Times New Roman" w:hAnsi="Times New Roman" w:cs="Times New Roman"/>
                <w:sz w:val="28"/>
                <w:szCs w:val="28"/>
                <w:highlight w:val="yellow"/>
              </w:rPr>
            </w:pPr>
            <w:r w:rsidRPr="003B2F04">
              <w:rPr>
                <w:rFonts w:ascii="Times New Roman" w:eastAsia="Times New Roman" w:hAnsi="Times New Roman" w:cs="Times New Roman"/>
                <w:sz w:val="28"/>
                <w:szCs w:val="28"/>
              </w:rPr>
              <w:lastRenderedPageBreak/>
              <w:t>відсутня</w:t>
            </w:r>
          </w:p>
        </w:tc>
        <w:tc>
          <w:tcPr>
            <w:tcW w:w="7834" w:type="dxa"/>
          </w:tcPr>
          <w:p w14:paraId="01B53933" w14:textId="42381B82" w:rsidR="009D4197" w:rsidRPr="003B2F04" w:rsidRDefault="00906D0D" w:rsidP="009D4197">
            <w:pPr>
              <w:pStyle w:val="rvps2"/>
              <w:shd w:val="clear" w:color="auto" w:fill="FFFFFF"/>
              <w:spacing w:before="0" w:beforeAutospacing="0" w:after="0" w:afterAutospacing="0"/>
              <w:ind w:firstLine="450"/>
              <w:jc w:val="both"/>
              <w:rPr>
                <w:b/>
                <w:sz w:val="28"/>
                <w:szCs w:val="28"/>
                <w:lang w:val="uk-UA"/>
              </w:rPr>
            </w:pPr>
            <w:r w:rsidRPr="003B2F04">
              <w:rPr>
                <w:b/>
                <w:sz w:val="28"/>
                <w:szCs w:val="28"/>
                <w:lang w:val="uk-UA" w:eastAsia="uk-UA"/>
              </w:rPr>
              <w:t>109</w:t>
            </w:r>
            <w:r w:rsidR="009D4197" w:rsidRPr="003B2F04">
              <w:rPr>
                <w:b/>
                <w:sz w:val="28"/>
                <w:szCs w:val="28"/>
                <w:lang w:val="uk-UA" w:eastAsia="uk-UA"/>
              </w:rPr>
              <w:t>.</w:t>
            </w:r>
            <w:r w:rsidR="009D4197" w:rsidRPr="003B2F04">
              <w:rPr>
                <w:b/>
                <w:sz w:val="28"/>
                <w:szCs w:val="28"/>
                <w:lang w:val="uk-UA"/>
              </w:rPr>
              <w:t xml:space="preserve"> </w:t>
            </w:r>
            <w:r w:rsidR="009D4197" w:rsidRPr="003B2F04">
              <w:rPr>
                <w:b/>
                <w:sz w:val="28"/>
                <w:szCs w:val="28"/>
                <w:shd w:val="clear" w:color="auto" w:fill="FFFFFF"/>
                <w:lang w:val="uk-UA"/>
              </w:rPr>
              <w:t>Платник за послугою з переказу коштів</w:t>
            </w:r>
            <w:r w:rsidR="009D4197" w:rsidRPr="003B2F04">
              <w:rPr>
                <w:b/>
                <w:sz w:val="28"/>
                <w:szCs w:val="28"/>
                <w:lang w:val="uk-UA"/>
              </w:rPr>
              <w:t xml:space="preserve"> має право оформити та надати надавачу послуги </w:t>
            </w:r>
            <w:r w:rsidR="009D4197" w:rsidRPr="003B2F04">
              <w:rPr>
                <w:b/>
                <w:sz w:val="28"/>
                <w:szCs w:val="28"/>
                <w:shd w:val="clear" w:color="auto" w:fill="FFFFFF"/>
                <w:lang w:val="uk-UA"/>
              </w:rPr>
              <w:t xml:space="preserve">з переказу коштів без відкриття рахунку </w:t>
            </w:r>
            <w:r w:rsidR="009D4197" w:rsidRPr="003B2F04">
              <w:rPr>
                <w:b/>
                <w:sz w:val="28"/>
                <w:szCs w:val="28"/>
                <w:lang w:val="uk-UA"/>
              </w:rPr>
              <w:t xml:space="preserve">зведену </w:t>
            </w:r>
            <w:r w:rsidR="009D4197" w:rsidRPr="003B2F04">
              <w:rPr>
                <w:b/>
                <w:sz w:val="28"/>
                <w:szCs w:val="28"/>
                <w:lang w:val="uk-UA" w:eastAsia="uk-UA"/>
              </w:rPr>
              <w:t>платіжну інструкцію на переказ коштів без відкриття рахунку</w:t>
            </w:r>
            <w:r w:rsidR="009D4197" w:rsidRPr="003B2F04">
              <w:rPr>
                <w:b/>
                <w:sz w:val="28"/>
                <w:szCs w:val="28"/>
                <w:lang w:val="uk-UA"/>
              </w:rPr>
              <w:t xml:space="preserve">, яка може містити платіжні інструкції </w:t>
            </w:r>
            <w:r w:rsidR="009D4197" w:rsidRPr="003B2F04">
              <w:rPr>
                <w:b/>
                <w:sz w:val="28"/>
                <w:szCs w:val="28"/>
                <w:lang w:val="uk-UA" w:eastAsia="uk-UA"/>
              </w:rPr>
              <w:t>на переказ коштів без відкриття рахунку</w:t>
            </w:r>
            <w:r w:rsidR="009D4197" w:rsidRPr="003B2F04">
              <w:rPr>
                <w:sz w:val="28"/>
                <w:szCs w:val="28"/>
                <w:lang w:val="uk-UA"/>
              </w:rPr>
              <w:t xml:space="preserve"> </w:t>
            </w:r>
            <w:r w:rsidR="009D4197" w:rsidRPr="003B2F04">
              <w:rPr>
                <w:b/>
                <w:sz w:val="28"/>
                <w:szCs w:val="28"/>
                <w:lang w:val="uk-UA"/>
              </w:rPr>
              <w:t>на кількох отримувачів.</w:t>
            </w:r>
          </w:p>
          <w:p w14:paraId="20601134" w14:textId="77777777" w:rsidR="009D4197" w:rsidRPr="003B2F04" w:rsidRDefault="009D4197" w:rsidP="009D4197">
            <w:pPr>
              <w:pStyle w:val="rvps2"/>
              <w:shd w:val="clear" w:color="auto" w:fill="FFFFFF"/>
              <w:spacing w:before="0" w:beforeAutospacing="0" w:after="0" w:afterAutospacing="0"/>
              <w:ind w:firstLine="450"/>
              <w:jc w:val="both"/>
              <w:rPr>
                <w:b/>
                <w:sz w:val="28"/>
                <w:szCs w:val="28"/>
                <w:lang w:val="uk-UA"/>
              </w:rPr>
            </w:pPr>
            <w:r w:rsidRPr="003B2F04">
              <w:rPr>
                <w:b/>
                <w:sz w:val="28"/>
                <w:szCs w:val="28"/>
                <w:lang w:val="uk-UA"/>
              </w:rPr>
              <w:t xml:space="preserve">Зведена платіжна інструкція </w:t>
            </w:r>
            <w:r w:rsidRPr="003B2F04">
              <w:rPr>
                <w:b/>
                <w:sz w:val="28"/>
                <w:szCs w:val="28"/>
                <w:lang w:val="uk-UA" w:eastAsia="uk-UA"/>
              </w:rPr>
              <w:t>на переказ коштів без відкриття рахунку</w:t>
            </w:r>
            <w:r w:rsidRPr="003B2F04">
              <w:rPr>
                <w:b/>
                <w:sz w:val="28"/>
                <w:szCs w:val="28"/>
                <w:lang w:val="uk-UA"/>
              </w:rPr>
              <w:t xml:space="preserve"> повинна містити обов’язкові реквізити платіжної інструкції </w:t>
            </w:r>
            <w:r w:rsidRPr="003B2F04">
              <w:rPr>
                <w:b/>
                <w:sz w:val="28"/>
                <w:szCs w:val="28"/>
                <w:lang w:val="uk-UA" w:eastAsia="uk-UA"/>
              </w:rPr>
              <w:t>на переказ коштів без відкриття рахунку</w:t>
            </w:r>
            <w:r w:rsidRPr="003B2F04">
              <w:rPr>
                <w:sz w:val="28"/>
                <w:szCs w:val="28"/>
                <w:lang w:val="uk-UA"/>
              </w:rPr>
              <w:t xml:space="preserve"> </w:t>
            </w:r>
            <w:r w:rsidRPr="003B2F04">
              <w:rPr>
                <w:b/>
                <w:sz w:val="28"/>
                <w:szCs w:val="28"/>
                <w:lang w:val="uk-UA"/>
              </w:rPr>
              <w:t xml:space="preserve">по кожному отримувачу, які визначені в підпунктах 4, 5 та 6 пункту 105 розділу </w:t>
            </w:r>
            <w:r w:rsidRPr="003B2F04">
              <w:rPr>
                <w:b/>
                <w:sz w:val="28"/>
                <w:szCs w:val="28"/>
              </w:rPr>
              <w:t>VI</w:t>
            </w:r>
            <w:r w:rsidRPr="003B2F04">
              <w:rPr>
                <w:b/>
                <w:sz w:val="28"/>
                <w:szCs w:val="28"/>
                <w:lang w:val="uk-UA"/>
              </w:rPr>
              <w:t>ІІ цієї Інструкції, та загальну суму зведеної платіжної інструкції</w:t>
            </w:r>
            <w:r w:rsidRPr="003B2F04">
              <w:rPr>
                <w:b/>
                <w:sz w:val="28"/>
                <w:szCs w:val="28"/>
                <w:lang w:val="uk-UA" w:eastAsia="uk-UA"/>
              </w:rPr>
              <w:t xml:space="preserve"> на переказ коштів без відкриття рахунку</w:t>
            </w:r>
            <w:r w:rsidRPr="003B2F04">
              <w:rPr>
                <w:b/>
                <w:sz w:val="28"/>
                <w:szCs w:val="28"/>
                <w:lang w:val="uk-UA"/>
              </w:rPr>
              <w:t>.</w:t>
            </w:r>
          </w:p>
          <w:p w14:paraId="6C525FB6" w14:textId="77777777" w:rsidR="009D4197" w:rsidRPr="003B2F04" w:rsidRDefault="009D4197" w:rsidP="009D4197">
            <w:pPr>
              <w:jc w:val="both"/>
              <w:rPr>
                <w:rFonts w:ascii="Times New Roman" w:eastAsia="Times New Roman" w:hAnsi="Times New Roman" w:cs="Times New Roman"/>
                <w:b/>
                <w:sz w:val="28"/>
                <w:szCs w:val="28"/>
                <w:highlight w:val="yellow"/>
                <w:lang w:eastAsia="uk-UA"/>
              </w:rPr>
            </w:pPr>
          </w:p>
        </w:tc>
      </w:tr>
      <w:tr w:rsidR="009D4197" w:rsidRPr="003B2F04" w14:paraId="208BA6B5" w14:textId="77777777" w:rsidTr="002E2FE5">
        <w:tc>
          <w:tcPr>
            <w:tcW w:w="7840" w:type="dxa"/>
          </w:tcPr>
          <w:p w14:paraId="408CA282" w14:textId="1D524237" w:rsidR="009D4197" w:rsidRPr="003B2F04" w:rsidRDefault="009D4197" w:rsidP="009D4197">
            <w:pPr>
              <w:jc w:val="both"/>
              <w:rPr>
                <w:rFonts w:ascii="Times New Roman" w:eastAsia="Times New Roman" w:hAnsi="Times New Roman" w:cs="Times New Roman"/>
                <w:sz w:val="28"/>
                <w:szCs w:val="28"/>
              </w:rPr>
            </w:pPr>
            <w:r w:rsidRPr="003B2F04">
              <w:rPr>
                <w:rFonts w:ascii="Times New Roman" w:eastAsia="Times New Roman" w:hAnsi="Times New Roman" w:cs="Times New Roman"/>
                <w:sz w:val="28"/>
                <w:szCs w:val="28"/>
              </w:rPr>
              <w:t xml:space="preserve">     відсутня</w:t>
            </w:r>
          </w:p>
        </w:tc>
        <w:tc>
          <w:tcPr>
            <w:tcW w:w="7834" w:type="dxa"/>
          </w:tcPr>
          <w:p w14:paraId="77C2EB14" w14:textId="57E3A4A8" w:rsidR="009D4197" w:rsidRPr="003B2F04" w:rsidRDefault="00906D0D" w:rsidP="009D4197">
            <w:pPr>
              <w:jc w:val="both"/>
              <w:rPr>
                <w:rFonts w:ascii="Times New Roman" w:eastAsia="Times New Roman" w:hAnsi="Times New Roman" w:cs="Times New Roman"/>
                <w:b/>
                <w:sz w:val="28"/>
                <w:szCs w:val="28"/>
                <w:highlight w:val="yellow"/>
                <w:lang w:eastAsia="uk-UA"/>
              </w:rPr>
            </w:pPr>
            <w:r w:rsidRPr="003B2F04">
              <w:rPr>
                <w:rFonts w:ascii="Times New Roman" w:eastAsia="Times New Roman" w:hAnsi="Times New Roman" w:cs="Times New Roman"/>
                <w:b/>
                <w:sz w:val="28"/>
                <w:szCs w:val="28"/>
                <w:lang w:eastAsia="uk-UA"/>
              </w:rPr>
              <w:t xml:space="preserve">        110</w:t>
            </w:r>
            <w:r w:rsidR="009D4197" w:rsidRPr="003B2F04">
              <w:rPr>
                <w:rFonts w:ascii="Times New Roman" w:eastAsia="Times New Roman" w:hAnsi="Times New Roman" w:cs="Times New Roman"/>
                <w:b/>
                <w:sz w:val="28"/>
                <w:szCs w:val="28"/>
                <w:lang w:eastAsia="uk-UA"/>
              </w:rPr>
              <w:t xml:space="preserve">. Форма, порядок надання платіжної інструкції на переказ коштів без відкриття рахунку, засіб дистанційної комунікації  визначаються умовами договору між платником </w:t>
            </w:r>
            <w:r w:rsidR="009D4197" w:rsidRPr="003B2F04">
              <w:rPr>
                <w:rFonts w:ascii="Times New Roman" w:hAnsi="Times New Roman" w:cs="Times New Roman"/>
                <w:b/>
                <w:sz w:val="28"/>
                <w:szCs w:val="28"/>
                <w:shd w:val="clear" w:color="auto" w:fill="FFFFFF"/>
              </w:rPr>
              <w:t>за послугою з переказу коштів</w:t>
            </w:r>
            <w:r w:rsidR="009D4197" w:rsidRPr="003B2F04">
              <w:rPr>
                <w:rFonts w:ascii="Times New Roman" w:eastAsia="Times New Roman" w:hAnsi="Times New Roman" w:cs="Times New Roman"/>
                <w:b/>
                <w:sz w:val="28"/>
                <w:szCs w:val="28"/>
                <w:lang w:eastAsia="uk-UA"/>
              </w:rPr>
              <w:t xml:space="preserve"> і надавачем послуги з </w:t>
            </w:r>
            <w:r w:rsidR="009D4197" w:rsidRPr="003B2F04">
              <w:rPr>
                <w:rFonts w:ascii="Times New Roman" w:hAnsi="Times New Roman" w:cs="Times New Roman"/>
                <w:b/>
                <w:sz w:val="28"/>
                <w:szCs w:val="28"/>
                <w:shd w:val="clear" w:color="auto" w:fill="FFFFFF"/>
              </w:rPr>
              <w:t>переказу коштів без відкриття рахунку</w:t>
            </w:r>
            <w:r w:rsidR="009D4197" w:rsidRPr="003B2F04">
              <w:rPr>
                <w:rFonts w:ascii="Times New Roman" w:eastAsia="Times New Roman" w:hAnsi="Times New Roman" w:cs="Times New Roman"/>
                <w:b/>
                <w:sz w:val="28"/>
                <w:szCs w:val="28"/>
                <w:lang w:eastAsia="uk-UA"/>
              </w:rPr>
              <w:t>.</w:t>
            </w:r>
          </w:p>
          <w:p w14:paraId="6E432266" w14:textId="77777777" w:rsidR="009D4197" w:rsidRPr="003B2F04" w:rsidRDefault="009D4197" w:rsidP="009D4197">
            <w:pPr>
              <w:jc w:val="both"/>
              <w:rPr>
                <w:rFonts w:ascii="Times New Roman" w:hAnsi="Times New Roman" w:cs="Times New Roman"/>
                <w:b/>
                <w:sz w:val="28"/>
                <w:szCs w:val="28"/>
                <w:highlight w:val="yellow"/>
              </w:rPr>
            </w:pPr>
          </w:p>
        </w:tc>
      </w:tr>
      <w:tr w:rsidR="009D4197" w:rsidRPr="003B2F04" w14:paraId="20DD1E03" w14:textId="77777777" w:rsidTr="002E2FE5">
        <w:tc>
          <w:tcPr>
            <w:tcW w:w="7840" w:type="dxa"/>
          </w:tcPr>
          <w:p w14:paraId="3A43C934" w14:textId="77777777" w:rsidR="009D4197" w:rsidRPr="003B2F04" w:rsidRDefault="009D4197" w:rsidP="009D4197">
            <w:pPr>
              <w:jc w:val="both"/>
              <w:rPr>
                <w:rFonts w:ascii="Times New Roman" w:eastAsia="Times New Roman" w:hAnsi="Times New Roman" w:cs="Times New Roman"/>
                <w:sz w:val="28"/>
                <w:szCs w:val="28"/>
              </w:rPr>
            </w:pPr>
            <w:r w:rsidRPr="003B2F04">
              <w:rPr>
                <w:rFonts w:ascii="Times New Roman" w:eastAsia="Times New Roman" w:hAnsi="Times New Roman" w:cs="Times New Roman"/>
                <w:sz w:val="28"/>
                <w:szCs w:val="28"/>
              </w:rPr>
              <w:lastRenderedPageBreak/>
              <w:t xml:space="preserve">     відсутня</w:t>
            </w:r>
          </w:p>
        </w:tc>
        <w:tc>
          <w:tcPr>
            <w:tcW w:w="7834" w:type="dxa"/>
          </w:tcPr>
          <w:p w14:paraId="558AB32B" w14:textId="3BD64BE2" w:rsidR="009D4197" w:rsidRPr="003B2F04" w:rsidRDefault="009D4197" w:rsidP="009D4197">
            <w:pPr>
              <w:jc w:val="both"/>
              <w:rPr>
                <w:rFonts w:ascii="Times New Roman" w:hAnsi="Times New Roman" w:cs="Times New Roman"/>
                <w:b/>
                <w:sz w:val="28"/>
                <w:szCs w:val="28"/>
              </w:rPr>
            </w:pPr>
            <w:r w:rsidRPr="003B2F04">
              <w:rPr>
                <w:rFonts w:ascii="Times New Roman" w:hAnsi="Times New Roman" w:cs="Times New Roman"/>
                <w:b/>
                <w:sz w:val="28"/>
                <w:szCs w:val="28"/>
              </w:rPr>
              <w:t xml:space="preserve">        111. Надавач послуги з переказу коштів без відкриття рахунку зобов’язаний  ознайомити споживача  із заповненими реквізитами платіжної інструкції на переказ коштів без відкриття рахунку та отримати згоду на виконання платіжної операції. Порядок ознайомлення споживача із заповненими реквізитами платіжної інструкції на переказ коштів без відкриття рахунку визначається у</w:t>
            </w:r>
            <w:r w:rsidR="00053491" w:rsidRPr="003B2F04">
              <w:rPr>
                <w:rFonts w:ascii="Times New Roman" w:hAnsi="Times New Roman" w:cs="Times New Roman"/>
                <w:b/>
                <w:sz w:val="28"/>
                <w:szCs w:val="28"/>
              </w:rPr>
              <w:t xml:space="preserve"> </w:t>
            </w:r>
            <w:r w:rsidRPr="003B2F04">
              <w:rPr>
                <w:rFonts w:ascii="Times New Roman" w:hAnsi="Times New Roman" w:cs="Times New Roman"/>
                <w:b/>
                <w:sz w:val="28"/>
                <w:szCs w:val="28"/>
              </w:rPr>
              <w:t>договорі</w:t>
            </w:r>
            <w:r w:rsidRPr="003B2F04">
              <w:rPr>
                <w:rFonts w:ascii="Times New Roman" w:eastAsia="Times New Roman" w:hAnsi="Times New Roman" w:cs="Times New Roman"/>
                <w:b/>
                <w:sz w:val="28"/>
                <w:szCs w:val="28"/>
                <w:lang w:eastAsia="uk-UA"/>
              </w:rPr>
              <w:t xml:space="preserve"> між платником </w:t>
            </w:r>
            <w:r w:rsidRPr="003B2F04">
              <w:rPr>
                <w:rFonts w:ascii="Times New Roman" w:hAnsi="Times New Roman" w:cs="Times New Roman"/>
                <w:b/>
                <w:sz w:val="28"/>
                <w:szCs w:val="28"/>
                <w:shd w:val="clear" w:color="auto" w:fill="FFFFFF"/>
              </w:rPr>
              <w:t>за послугою з переказу коштів</w:t>
            </w:r>
            <w:r w:rsidRPr="003B2F04">
              <w:rPr>
                <w:rFonts w:ascii="Times New Roman" w:eastAsia="Times New Roman" w:hAnsi="Times New Roman" w:cs="Times New Roman"/>
                <w:b/>
                <w:sz w:val="28"/>
                <w:szCs w:val="28"/>
                <w:lang w:eastAsia="uk-UA"/>
              </w:rPr>
              <w:t xml:space="preserve"> та надавачем послуги з </w:t>
            </w:r>
            <w:r w:rsidRPr="003B2F04">
              <w:rPr>
                <w:rFonts w:ascii="Times New Roman" w:hAnsi="Times New Roman" w:cs="Times New Roman"/>
                <w:b/>
                <w:sz w:val="28"/>
                <w:szCs w:val="28"/>
                <w:shd w:val="clear" w:color="auto" w:fill="FFFFFF"/>
              </w:rPr>
              <w:t>переказу коштів без відкриття рахунку</w:t>
            </w:r>
            <w:r w:rsidRPr="003B2F04">
              <w:rPr>
                <w:rFonts w:ascii="Times New Roman" w:hAnsi="Times New Roman" w:cs="Times New Roman"/>
                <w:b/>
                <w:sz w:val="28"/>
                <w:szCs w:val="28"/>
              </w:rPr>
              <w:t>.</w:t>
            </w:r>
          </w:p>
          <w:p w14:paraId="45086C4F" w14:textId="77777777" w:rsidR="009D4197" w:rsidRPr="003B2F04" w:rsidRDefault="009D4197" w:rsidP="009D4197">
            <w:pPr>
              <w:jc w:val="both"/>
              <w:rPr>
                <w:rFonts w:ascii="Times New Roman" w:eastAsia="Times New Roman" w:hAnsi="Times New Roman" w:cs="Times New Roman"/>
                <w:b/>
                <w:sz w:val="28"/>
                <w:szCs w:val="28"/>
                <w:lang w:eastAsia="uk-UA"/>
              </w:rPr>
            </w:pPr>
            <w:r w:rsidRPr="003B2F04">
              <w:rPr>
                <w:rFonts w:ascii="Times New Roman" w:eastAsia="Times New Roman" w:hAnsi="Times New Roman" w:cs="Times New Roman"/>
                <w:b/>
                <w:sz w:val="28"/>
                <w:szCs w:val="28"/>
                <w:lang w:eastAsia="uk-UA"/>
              </w:rPr>
              <w:t xml:space="preserve">        Надана платником</w:t>
            </w:r>
            <w:r w:rsidRPr="003B2F04">
              <w:rPr>
                <w:rFonts w:ascii="Times New Roman" w:hAnsi="Times New Roman" w:cs="Times New Roman"/>
                <w:b/>
                <w:sz w:val="28"/>
                <w:szCs w:val="28"/>
                <w:shd w:val="clear" w:color="auto" w:fill="FFFFFF"/>
              </w:rPr>
              <w:t xml:space="preserve"> за послугою з переказу коштів</w:t>
            </w:r>
            <w:r w:rsidRPr="003B2F04">
              <w:rPr>
                <w:rFonts w:ascii="Times New Roman" w:eastAsia="Times New Roman" w:hAnsi="Times New Roman" w:cs="Times New Roman"/>
                <w:b/>
                <w:sz w:val="28"/>
                <w:szCs w:val="28"/>
                <w:lang w:eastAsia="uk-UA"/>
              </w:rPr>
              <w:t xml:space="preserve"> згода на виконання зведеної </w:t>
            </w:r>
            <w:r w:rsidRPr="003B2F04">
              <w:rPr>
                <w:rFonts w:ascii="Times New Roman" w:hAnsi="Times New Roman" w:cs="Times New Roman"/>
                <w:b/>
                <w:sz w:val="28"/>
                <w:szCs w:val="28"/>
              </w:rPr>
              <w:t>платіжної інструкції на переказ коштів без відкриття рахунку</w:t>
            </w:r>
            <w:r w:rsidRPr="003B2F04">
              <w:rPr>
                <w:rFonts w:ascii="Times New Roman" w:eastAsia="Times New Roman" w:hAnsi="Times New Roman" w:cs="Times New Roman"/>
                <w:b/>
                <w:sz w:val="28"/>
                <w:szCs w:val="28"/>
                <w:lang w:eastAsia="uk-UA"/>
              </w:rPr>
              <w:t xml:space="preserve"> вважається його згодою на виконання кожної платіжної операції </w:t>
            </w:r>
            <w:r w:rsidRPr="003B2F04">
              <w:rPr>
                <w:rFonts w:ascii="Times New Roman" w:hAnsi="Times New Roman" w:cs="Times New Roman"/>
                <w:b/>
                <w:bCs/>
                <w:sz w:val="28"/>
                <w:szCs w:val="28"/>
                <w:lang w:eastAsia="uk-UA"/>
              </w:rPr>
              <w:t xml:space="preserve">за кожною платіжною </w:t>
            </w:r>
            <w:r w:rsidRPr="003B2F04">
              <w:rPr>
                <w:rFonts w:ascii="Times New Roman" w:hAnsi="Times New Roman" w:cs="Times New Roman"/>
                <w:b/>
                <w:bCs/>
                <w:sz w:val="28"/>
                <w:szCs w:val="28"/>
              </w:rPr>
              <w:t xml:space="preserve">інструкцією на переказ коштів без відкриття рахунку, </w:t>
            </w:r>
            <w:r w:rsidRPr="003B2F04">
              <w:rPr>
                <w:rFonts w:ascii="Times New Roman" w:eastAsia="Times New Roman" w:hAnsi="Times New Roman" w:cs="Times New Roman"/>
                <w:b/>
                <w:sz w:val="28"/>
                <w:szCs w:val="28"/>
                <w:lang w:eastAsia="uk-UA"/>
              </w:rPr>
              <w:t xml:space="preserve">що зазначена в цій зведеній </w:t>
            </w:r>
            <w:r w:rsidRPr="003B2F04">
              <w:rPr>
                <w:rFonts w:ascii="Times New Roman" w:hAnsi="Times New Roman" w:cs="Times New Roman"/>
                <w:b/>
                <w:sz w:val="28"/>
                <w:szCs w:val="28"/>
              </w:rPr>
              <w:t>платіжній інструкції на переказ коштів без відкриття рахунку</w:t>
            </w:r>
            <w:r w:rsidRPr="003B2F04">
              <w:rPr>
                <w:rFonts w:ascii="Times New Roman" w:eastAsia="Times New Roman" w:hAnsi="Times New Roman" w:cs="Times New Roman"/>
                <w:b/>
                <w:sz w:val="28"/>
                <w:szCs w:val="28"/>
                <w:lang w:eastAsia="uk-UA"/>
              </w:rPr>
              <w:t>.</w:t>
            </w:r>
          </w:p>
          <w:p w14:paraId="6F2FFDEB" w14:textId="77777777" w:rsidR="009D4197" w:rsidRPr="003B2F04" w:rsidRDefault="009D4197" w:rsidP="009D4197">
            <w:pPr>
              <w:jc w:val="both"/>
              <w:rPr>
                <w:rFonts w:ascii="Times New Roman" w:eastAsia="Times New Roman" w:hAnsi="Times New Roman" w:cs="Times New Roman"/>
                <w:b/>
                <w:color w:val="000000"/>
                <w:sz w:val="28"/>
                <w:szCs w:val="28"/>
                <w:lang w:eastAsia="uk-UA"/>
              </w:rPr>
            </w:pPr>
            <w:r w:rsidRPr="003B2F04">
              <w:rPr>
                <w:rFonts w:ascii="Times New Roman" w:eastAsia="Times New Roman" w:hAnsi="Times New Roman" w:cs="Times New Roman"/>
                <w:b/>
                <w:sz w:val="28"/>
                <w:szCs w:val="28"/>
                <w:lang w:eastAsia="uk-UA"/>
              </w:rPr>
              <w:t xml:space="preserve">        Порядок надання згоди на виконання платіжної операції визначається договором між платником </w:t>
            </w:r>
            <w:r w:rsidRPr="003B2F04">
              <w:rPr>
                <w:rFonts w:ascii="Times New Roman" w:hAnsi="Times New Roman" w:cs="Times New Roman"/>
                <w:b/>
                <w:sz w:val="28"/>
                <w:szCs w:val="28"/>
                <w:shd w:val="clear" w:color="auto" w:fill="FFFFFF"/>
              </w:rPr>
              <w:t>за послугою з переказу коштів</w:t>
            </w:r>
            <w:r w:rsidRPr="003B2F04">
              <w:rPr>
                <w:rFonts w:ascii="Times New Roman" w:eastAsia="Times New Roman" w:hAnsi="Times New Roman" w:cs="Times New Roman"/>
                <w:b/>
                <w:sz w:val="28"/>
                <w:szCs w:val="28"/>
                <w:lang w:eastAsia="uk-UA"/>
              </w:rPr>
              <w:t xml:space="preserve"> та надавачем послуги з </w:t>
            </w:r>
            <w:r w:rsidRPr="003B2F04">
              <w:rPr>
                <w:rFonts w:ascii="Times New Roman" w:hAnsi="Times New Roman" w:cs="Times New Roman"/>
                <w:b/>
                <w:sz w:val="28"/>
                <w:szCs w:val="28"/>
                <w:shd w:val="clear" w:color="auto" w:fill="FFFFFF"/>
              </w:rPr>
              <w:t>переказу коштів без відкриття рахунку</w:t>
            </w:r>
            <w:r w:rsidRPr="003B2F04">
              <w:rPr>
                <w:rFonts w:ascii="Times New Roman" w:eastAsia="Times New Roman" w:hAnsi="Times New Roman" w:cs="Times New Roman"/>
                <w:b/>
                <w:color w:val="000000"/>
                <w:sz w:val="28"/>
                <w:szCs w:val="28"/>
                <w:lang w:eastAsia="uk-UA"/>
              </w:rPr>
              <w:t xml:space="preserve">. </w:t>
            </w:r>
          </w:p>
          <w:p w14:paraId="1F2D1DCE" w14:textId="77777777" w:rsidR="009D4197" w:rsidRPr="003B2F04" w:rsidRDefault="009D4197" w:rsidP="009D4197">
            <w:pPr>
              <w:ind w:firstLine="567"/>
              <w:jc w:val="both"/>
              <w:rPr>
                <w:rFonts w:ascii="Times New Roman" w:eastAsia="Times New Roman" w:hAnsi="Times New Roman" w:cs="Times New Roman"/>
                <w:b/>
                <w:color w:val="000000"/>
                <w:sz w:val="28"/>
                <w:szCs w:val="28"/>
                <w:highlight w:val="yellow"/>
                <w:lang w:eastAsia="uk-UA"/>
              </w:rPr>
            </w:pPr>
          </w:p>
        </w:tc>
      </w:tr>
      <w:tr w:rsidR="009D4197" w:rsidRPr="003B2F04" w14:paraId="35977C8E" w14:textId="77777777" w:rsidTr="002E2FE5">
        <w:tc>
          <w:tcPr>
            <w:tcW w:w="7840" w:type="dxa"/>
          </w:tcPr>
          <w:p w14:paraId="38DE66C6" w14:textId="77777777" w:rsidR="009D4197" w:rsidRPr="003B2F04" w:rsidRDefault="009D4197" w:rsidP="009D4197">
            <w:pPr>
              <w:jc w:val="both"/>
              <w:rPr>
                <w:rFonts w:ascii="Times New Roman" w:eastAsia="Times New Roman" w:hAnsi="Times New Roman" w:cs="Times New Roman"/>
                <w:sz w:val="28"/>
                <w:szCs w:val="28"/>
              </w:rPr>
            </w:pPr>
            <w:r w:rsidRPr="003B2F04">
              <w:rPr>
                <w:rFonts w:ascii="Times New Roman" w:eastAsia="Times New Roman" w:hAnsi="Times New Roman" w:cs="Times New Roman"/>
                <w:sz w:val="28"/>
                <w:szCs w:val="28"/>
              </w:rPr>
              <w:t xml:space="preserve">     відсутня</w:t>
            </w:r>
          </w:p>
        </w:tc>
        <w:tc>
          <w:tcPr>
            <w:tcW w:w="7834" w:type="dxa"/>
          </w:tcPr>
          <w:p w14:paraId="47199890" w14:textId="085663CA" w:rsidR="009D4197" w:rsidRPr="003B2F04" w:rsidRDefault="00906D0D" w:rsidP="009D4197">
            <w:pPr>
              <w:ind w:firstLine="567"/>
              <w:jc w:val="both"/>
              <w:rPr>
                <w:rFonts w:ascii="Times New Roman" w:eastAsia="Times New Roman" w:hAnsi="Times New Roman" w:cs="Times New Roman"/>
                <w:b/>
                <w:color w:val="000000"/>
                <w:sz w:val="28"/>
                <w:szCs w:val="28"/>
                <w:lang w:eastAsia="uk-UA"/>
              </w:rPr>
            </w:pPr>
            <w:r w:rsidRPr="003B2F04">
              <w:rPr>
                <w:rFonts w:ascii="Times New Roman" w:eastAsia="Times New Roman" w:hAnsi="Times New Roman" w:cs="Times New Roman"/>
                <w:b/>
                <w:color w:val="000000"/>
                <w:sz w:val="28"/>
                <w:szCs w:val="28"/>
                <w:lang w:eastAsia="uk-UA"/>
              </w:rPr>
              <w:t>112</w:t>
            </w:r>
            <w:r w:rsidR="009D4197" w:rsidRPr="003B2F04">
              <w:rPr>
                <w:rFonts w:ascii="Times New Roman" w:eastAsia="Times New Roman" w:hAnsi="Times New Roman" w:cs="Times New Roman"/>
                <w:b/>
                <w:color w:val="000000"/>
                <w:sz w:val="28"/>
                <w:szCs w:val="28"/>
                <w:lang w:eastAsia="uk-UA"/>
              </w:rPr>
              <w:t xml:space="preserve">. </w:t>
            </w:r>
            <w:r w:rsidR="009D4197" w:rsidRPr="003B2F04">
              <w:rPr>
                <w:rFonts w:ascii="Times New Roman" w:eastAsia="Times New Roman" w:hAnsi="Times New Roman" w:cs="Times New Roman"/>
                <w:b/>
                <w:sz w:val="28"/>
                <w:szCs w:val="28"/>
                <w:lang w:eastAsia="uk-UA"/>
              </w:rPr>
              <w:t xml:space="preserve">Надавач послуги з </w:t>
            </w:r>
            <w:r w:rsidR="009D4197" w:rsidRPr="003B2F04">
              <w:rPr>
                <w:rFonts w:ascii="Times New Roman" w:hAnsi="Times New Roman" w:cs="Times New Roman"/>
                <w:b/>
                <w:sz w:val="28"/>
                <w:szCs w:val="28"/>
                <w:shd w:val="clear" w:color="auto" w:fill="FFFFFF"/>
              </w:rPr>
              <w:t>переказу коштів без відкриття рахунку</w:t>
            </w:r>
            <w:r w:rsidR="009D4197" w:rsidRPr="003B2F04">
              <w:rPr>
                <w:rFonts w:ascii="Times New Roman" w:eastAsia="Times New Roman" w:hAnsi="Times New Roman" w:cs="Times New Roman"/>
                <w:b/>
                <w:sz w:val="28"/>
                <w:szCs w:val="28"/>
                <w:lang w:eastAsia="uk-UA"/>
              </w:rPr>
              <w:t xml:space="preserve">  приймає до виконання </w:t>
            </w:r>
            <w:r w:rsidR="009D4197" w:rsidRPr="003B2F04">
              <w:rPr>
                <w:rFonts w:ascii="Times New Roman" w:eastAsia="Times New Roman" w:hAnsi="Times New Roman" w:cs="Times New Roman"/>
                <w:b/>
                <w:color w:val="000000"/>
                <w:sz w:val="28"/>
                <w:szCs w:val="28"/>
                <w:lang w:eastAsia="uk-UA"/>
              </w:rPr>
              <w:t>платіжну інструкцію на переказ коштів без відкриття рахунку за умови, що платіжна інструкція на переказ коштів без відкриття рахунку оформлена належним чином та немає законних підстав для відмови в її прийнятті.</w:t>
            </w:r>
          </w:p>
          <w:p w14:paraId="3BFEB5F6" w14:textId="77777777" w:rsidR="009D4197" w:rsidRPr="003B2F04" w:rsidRDefault="009D4197" w:rsidP="009D4197">
            <w:pPr>
              <w:ind w:firstLine="567"/>
              <w:jc w:val="both"/>
              <w:rPr>
                <w:rFonts w:ascii="Times New Roman" w:eastAsia="Times New Roman" w:hAnsi="Times New Roman" w:cs="Times New Roman"/>
                <w:b/>
                <w:color w:val="000000"/>
                <w:sz w:val="28"/>
                <w:szCs w:val="28"/>
                <w:lang w:eastAsia="uk-UA"/>
              </w:rPr>
            </w:pPr>
          </w:p>
        </w:tc>
      </w:tr>
      <w:tr w:rsidR="009D4197" w:rsidRPr="003B2F04" w14:paraId="1625F0FF" w14:textId="77777777" w:rsidTr="002E2FE5">
        <w:tc>
          <w:tcPr>
            <w:tcW w:w="7840" w:type="dxa"/>
          </w:tcPr>
          <w:p w14:paraId="0F92136E" w14:textId="77777777" w:rsidR="009D4197" w:rsidRPr="003B2F04" w:rsidRDefault="009D4197" w:rsidP="009D4197">
            <w:pPr>
              <w:jc w:val="both"/>
              <w:rPr>
                <w:rFonts w:ascii="Times New Roman" w:eastAsia="Calibri" w:hAnsi="Times New Roman" w:cs="Times New Roman"/>
                <w:sz w:val="28"/>
                <w:szCs w:val="28"/>
                <w:highlight w:val="yellow"/>
              </w:rPr>
            </w:pPr>
            <w:r w:rsidRPr="003B2F04">
              <w:rPr>
                <w:rFonts w:ascii="Times New Roman" w:eastAsia="Times New Roman" w:hAnsi="Times New Roman" w:cs="Times New Roman"/>
                <w:sz w:val="28"/>
                <w:szCs w:val="28"/>
              </w:rPr>
              <w:lastRenderedPageBreak/>
              <w:t xml:space="preserve">   відсутня</w:t>
            </w:r>
          </w:p>
        </w:tc>
        <w:tc>
          <w:tcPr>
            <w:tcW w:w="7834" w:type="dxa"/>
          </w:tcPr>
          <w:p w14:paraId="72000D25" w14:textId="2039837E" w:rsidR="009D4197" w:rsidRPr="003B2F04" w:rsidRDefault="009D4197" w:rsidP="009D4197">
            <w:pPr>
              <w:ind w:firstLine="567"/>
              <w:jc w:val="both"/>
              <w:rPr>
                <w:rFonts w:ascii="Times New Roman" w:eastAsia="Times New Roman" w:hAnsi="Times New Roman" w:cs="Times New Roman"/>
                <w:b/>
                <w:sz w:val="28"/>
                <w:szCs w:val="28"/>
                <w:lang w:eastAsia="uk-UA"/>
              </w:rPr>
            </w:pPr>
            <w:r w:rsidRPr="003B2F04">
              <w:rPr>
                <w:rFonts w:ascii="Times New Roman" w:eastAsia="Times New Roman" w:hAnsi="Times New Roman" w:cs="Times New Roman"/>
                <w:b/>
                <w:sz w:val="28"/>
                <w:szCs w:val="28"/>
                <w:lang w:eastAsia="uk-UA"/>
              </w:rPr>
              <w:t>11</w:t>
            </w:r>
            <w:r w:rsidR="00906D0D" w:rsidRPr="003B2F04">
              <w:rPr>
                <w:rFonts w:ascii="Times New Roman" w:eastAsia="Times New Roman" w:hAnsi="Times New Roman" w:cs="Times New Roman"/>
                <w:b/>
                <w:sz w:val="28"/>
                <w:szCs w:val="28"/>
                <w:lang w:eastAsia="uk-UA"/>
              </w:rPr>
              <w:t>3</w:t>
            </w:r>
            <w:r w:rsidRPr="003B2F04">
              <w:rPr>
                <w:rFonts w:ascii="Times New Roman" w:eastAsia="Times New Roman" w:hAnsi="Times New Roman" w:cs="Times New Roman"/>
                <w:b/>
                <w:sz w:val="28"/>
                <w:szCs w:val="28"/>
                <w:lang w:eastAsia="uk-UA"/>
              </w:rPr>
              <w:t xml:space="preserve">. Надавач  послуги з </w:t>
            </w:r>
            <w:r w:rsidRPr="003B2F04">
              <w:rPr>
                <w:rFonts w:ascii="Times New Roman" w:hAnsi="Times New Roman" w:cs="Times New Roman"/>
                <w:b/>
                <w:sz w:val="28"/>
                <w:szCs w:val="28"/>
                <w:shd w:val="clear" w:color="auto" w:fill="FFFFFF"/>
              </w:rPr>
              <w:t>переказу коштів без відкриття рахунку</w:t>
            </w:r>
            <w:r w:rsidRPr="003B2F04">
              <w:rPr>
                <w:rFonts w:ascii="Times New Roman" w:eastAsia="Times New Roman" w:hAnsi="Times New Roman" w:cs="Times New Roman"/>
                <w:b/>
                <w:sz w:val="28"/>
                <w:szCs w:val="28"/>
                <w:lang w:eastAsia="uk-UA"/>
              </w:rPr>
              <w:t xml:space="preserve"> після </w:t>
            </w:r>
            <w:r w:rsidRPr="003B2F04">
              <w:rPr>
                <w:rFonts w:ascii="Times New Roman" w:hAnsi="Times New Roman" w:cs="Times New Roman"/>
                <w:b/>
                <w:sz w:val="28"/>
                <w:szCs w:val="28"/>
                <w:shd w:val="clear" w:color="auto" w:fill="FFFFFF"/>
              </w:rPr>
              <w:t>прийняття до виконання</w:t>
            </w:r>
            <w:r w:rsidRPr="003B2F04">
              <w:rPr>
                <w:rFonts w:ascii="Times New Roman" w:eastAsia="Times New Roman" w:hAnsi="Times New Roman" w:cs="Times New Roman"/>
                <w:b/>
                <w:sz w:val="28"/>
                <w:szCs w:val="28"/>
                <w:lang w:eastAsia="uk-UA"/>
              </w:rPr>
              <w:t xml:space="preserve"> платіжної інструкції на переказ коштів без відкриття рахунку зобов’язаний надати платнику </w:t>
            </w:r>
            <w:r w:rsidRPr="003B2F04">
              <w:rPr>
                <w:rFonts w:ascii="Times New Roman" w:hAnsi="Times New Roman" w:cs="Times New Roman"/>
                <w:b/>
                <w:sz w:val="28"/>
                <w:szCs w:val="28"/>
                <w:shd w:val="clear" w:color="auto" w:fill="FFFFFF"/>
              </w:rPr>
              <w:t>за послугою з переказу коштів</w:t>
            </w:r>
            <w:r w:rsidRPr="003B2F04">
              <w:rPr>
                <w:rFonts w:ascii="Times New Roman" w:eastAsia="Times New Roman" w:hAnsi="Times New Roman" w:cs="Times New Roman"/>
                <w:b/>
                <w:sz w:val="28"/>
                <w:szCs w:val="28"/>
                <w:lang w:eastAsia="uk-UA"/>
              </w:rPr>
              <w:t xml:space="preserve"> у спосіб, визначений договором, таку інформацію:</w:t>
            </w:r>
          </w:p>
          <w:p w14:paraId="07052866" w14:textId="77777777" w:rsidR="009D4197" w:rsidRPr="003B2F04" w:rsidRDefault="009D4197" w:rsidP="009D4197">
            <w:pPr>
              <w:jc w:val="both"/>
              <w:rPr>
                <w:rFonts w:ascii="Times New Roman" w:eastAsia="Times New Roman" w:hAnsi="Times New Roman" w:cs="Times New Roman"/>
                <w:b/>
                <w:color w:val="000000"/>
                <w:sz w:val="28"/>
                <w:szCs w:val="28"/>
                <w:lang w:eastAsia="uk-UA"/>
              </w:rPr>
            </w:pPr>
            <w:r w:rsidRPr="003B2F04">
              <w:rPr>
                <w:rFonts w:ascii="Times New Roman" w:hAnsi="Times New Roman" w:cs="Times New Roman"/>
                <w:b/>
                <w:sz w:val="28"/>
                <w:szCs w:val="28"/>
                <w:lang w:eastAsia="uk-UA"/>
              </w:rPr>
              <w:t xml:space="preserve">         1) </w:t>
            </w:r>
            <w:r w:rsidRPr="003B2F04">
              <w:rPr>
                <w:rFonts w:ascii="Times New Roman" w:eastAsia="Times New Roman" w:hAnsi="Times New Roman" w:cs="Times New Roman"/>
                <w:b/>
                <w:color w:val="000000"/>
                <w:sz w:val="28"/>
                <w:szCs w:val="28"/>
                <w:lang w:eastAsia="uk-UA"/>
              </w:rPr>
              <w:t>номер платіжної інструкції</w:t>
            </w:r>
            <w:r w:rsidRPr="003B2F04">
              <w:rPr>
                <w:rFonts w:ascii="Times New Roman" w:eastAsia="Times New Roman" w:hAnsi="Times New Roman" w:cs="Times New Roman"/>
                <w:b/>
                <w:sz w:val="28"/>
                <w:szCs w:val="28"/>
                <w:lang w:eastAsia="uk-UA"/>
              </w:rPr>
              <w:t xml:space="preserve"> на переказ коштів без відкриття рахунку</w:t>
            </w:r>
            <w:r w:rsidRPr="003B2F04">
              <w:rPr>
                <w:rFonts w:ascii="Times New Roman" w:eastAsia="Times New Roman" w:hAnsi="Times New Roman" w:cs="Times New Roman"/>
                <w:b/>
                <w:color w:val="000000"/>
                <w:sz w:val="28"/>
                <w:szCs w:val="28"/>
                <w:lang w:eastAsia="uk-UA"/>
              </w:rPr>
              <w:t>, дату і час її отримання;</w:t>
            </w:r>
          </w:p>
          <w:p w14:paraId="6BEB9084" w14:textId="77777777" w:rsidR="009D4197" w:rsidRPr="003B2F04" w:rsidRDefault="009D4197" w:rsidP="009D4197">
            <w:pPr>
              <w:ind w:firstLine="567"/>
              <w:jc w:val="both"/>
              <w:rPr>
                <w:rFonts w:ascii="Times New Roman" w:hAnsi="Times New Roman" w:cs="Times New Roman"/>
                <w:b/>
                <w:color w:val="000000"/>
                <w:sz w:val="28"/>
                <w:szCs w:val="28"/>
                <w:lang w:eastAsia="uk-UA"/>
              </w:rPr>
            </w:pPr>
            <w:r w:rsidRPr="003B2F04">
              <w:rPr>
                <w:rFonts w:ascii="Times New Roman" w:hAnsi="Times New Roman" w:cs="Times New Roman"/>
                <w:b/>
                <w:color w:val="000000"/>
                <w:sz w:val="28"/>
                <w:szCs w:val="28"/>
                <w:lang w:eastAsia="uk-UA"/>
              </w:rPr>
              <w:t>2</w:t>
            </w:r>
            <w:r w:rsidRPr="003B2F04">
              <w:rPr>
                <w:rFonts w:ascii="Times New Roman" w:hAnsi="Times New Roman" w:cs="Times New Roman"/>
                <w:b/>
                <w:sz w:val="28"/>
                <w:szCs w:val="28"/>
                <w:lang w:eastAsia="uk-UA"/>
              </w:rPr>
              <w:t xml:space="preserve">) найменування надавача послуги </w:t>
            </w:r>
            <w:r w:rsidRPr="003B2F04">
              <w:rPr>
                <w:rFonts w:ascii="Times New Roman" w:hAnsi="Times New Roman" w:cs="Times New Roman"/>
                <w:b/>
                <w:sz w:val="28"/>
                <w:szCs w:val="28"/>
                <w:shd w:val="clear" w:color="auto" w:fill="FFFFFF"/>
              </w:rPr>
              <w:t>з переказу коштів без відкриття рахунку</w:t>
            </w:r>
            <w:r w:rsidRPr="003B2F04">
              <w:rPr>
                <w:rFonts w:ascii="Times New Roman" w:hAnsi="Times New Roman" w:cs="Times New Roman"/>
                <w:b/>
                <w:sz w:val="28"/>
                <w:szCs w:val="28"/>
                <w:lang w:eastAsia="uk-UA"/>
              </w:rPr>
              <w:t xml:space="preserve">; </w:t>
            </w:r>
          </w:p>
          <w:p w14:paraId="47141263" w14:textId="5A942CA3" w:rsidR="009D4197" w:rsidRPr="003B2F04" w:rsidRDefault="009D4197" w:rsidP="009D4197">
            <w:pPr>
              <w:ind w:firstLine="567"/>
              <w:jc w:val="both"/>
              <w:rPr>
                <w:rFonts w:ascii="Times New Roman" w:hAnsi="Times New Roman" w:cs="Times New Roman"/>
                <w:color w:val="000000"/>
                <w:sz w:val="28"/>
                <w:szCs w:val="28"/>
                <w:lang w:eastAsia="uk-UA"/>
              </w:rPr>
            </w:pPr>
            <w:r w:rsidRPr="003B2F04">
              <w:rPr>
                <w:rFonts w:ascii="Times New Roman" w:hAnsi="Times New Roman" w:cs="Times New Roman"/>
                <w:b/>
                <w:sz w:val="28"/>
                <w:szCs w:val="28"/>
                <w:lang w:eastAsia="uk-UA"/>
              </w:rPr>
              <w:t xml:space="preserve">3) </w:t>
            </w:r>
            <w:r w:rsidRPr="003B2F04">
              <w:rPr>
                <w:rFonts w:ascii="Times New Roman" w:hAnsi="Times New Roman" w:cs="Times New Roman"/>
                <w:b/>
                <w:color w:val="000000"/>
                <w:sz w:val="28"/>
                <w:szCs w:val="28"/>
                <w:lang w:eastAsia="uk-UA"/>
              </w:rPr>
              <w:t>найменування/ прізвище, власне ім’я, по батькові (за наявності)</w:t>
            </w:r>
            <w:r w:rsidRPr="003B2F04">
              <w:rPr>
                <w:rFonts w:ascii="Times New Roman" w:hAnsi="Times New Roman" w:cs="Times New Roman"/>
                <w:color w:val="000000"/>
                <w:sz w:val="28"/>
                <w:szCs w:val="28"/>
                <w:lang w:eastAsia="uk-UA"/>
              </w:rPr>
              <w:t xml:space="preserve"> </w:t>
            </w:r>
            <w:r w:rsidRPr="003B2F04">
              <w:rPr>
                <w:rFonts w:ascii="Times New Roman" w:hAnsi="Times New Roman" w:cs="Times New Roman"/>
                <w:b/>
                <w:bCs/>
                <w:color w:val="000000"/>
                <w:sz w:val="28"/>
                <w:szCs w:val="28"/>
                <w:lang w:eastAsia="uk-UA"/>
              </w:rPr>
              <w:t>платника</w:t>
            </w:r>
            <w:r w:rsidRPr="003B2F04">
              <w:rPr>
                <w:rFonts w:ascii="Times New Roman" w:hAnsi="Times New Roman" w:cs="Times New Roman"/>
                <w:sz w:val="28"/>
                <w:szCs w:val="28"/>
                <w:shd w:val="clear" w:color="auto" w:fill="FFFFFF"/>
              </w:rPr>
              <w:t xml:space="preserve"> </w:t>
            </w:r>
            <w:r w:rsidRPr="003B2F04">
              <w:rPr>
                <w:rFonts w:ascii="Times New Roman" w:hAnsi="Times New Roman" w:cs="Times New Roman"/>
                <w:b/>
                <w:bCs/>
                <w:sz w:val="28"/>
                <w:szCs w:val="28"/>
                <w:shd w:val="clear" w:color="auto" w:fill="FFFFFF"/>
              </w:rPr>
              <w:t>за послугою з переказу коштів</w:t>
            </w:r>
            <w:r w:rsidRPr="003B2F04">
              <w:rPr>
                <w:rFonts w:ascii="Times New Roman" w:hAnsi="Times New Roman" w:cs="Times New Roman"/>
                <w:color w:val="000000"/>
                <w:sz w:val="28"/>
                <w:szCs w:val="28"/>
                <w:lang w:eastAsia="uk-UA"/>
              </w:rPr>
              <w:t xml:space="preserve"> </w:t>
            </w:r>
            <w:r w:rsidRPr="003B2F04">
              <w:rPr>
                <w:rFonts w:ascii="Times New Roman" w:hAnsi="Times New Roman" w:cs="Times New Roman"/>
                <w:b/>
                <w:sz w:val="28"/>
                <w:szCs w:val="28"/>
                <w:lang w:eastAsia="uk-UA"/>
              </w:rPr>
              <w:t>та код</w:t>
            </w:r>
            <w:r w:rsidRPr="003B2F04">
              <w:rPr>
                <w:rFonts w:ascii="Times New Roman" w:hAnsi="Times New Roman" w:cs="Times New Roman"/>
                <w:b/>
                <w:bCs/>
                <w:sz w:val="28"/>
                <w:szCs w:val="28"/>
                <w:lang w:eastAsia="uk-UA"/>
              </w:rPr>
              <w:t xml:space="preserve"> </w:t>
            </w:r>
            <w:r w:rsidRPr="003B2F04">
              <w:rPr>
                <w:rFonts w:ascii="Times New Roman" w:hAnsi="Times New Roman" w:cs="Times New Roman"/>
                <w:b/>
                <w:bCs/>
                <w:color w:val="000000"/>
                <w:sz w:val="28"/>
                <w:szCs w:val="28"/>
                <w:lang w:eastAsia="uk-UA"/>
              </w:rPr>
              <w:t>платника</w:t>
            </w:r>
            <w:r w:rsidRPr="003B2F04">
              <w:rPr>
                <w:rFonts w:ascii="Times New Roman" w:hAnsi="Times New Roman" w:cs="Times New Roman"/>
                <w:sz w:val="28"/>
                <w:szCs w:val="28"/>
                <w:shd w:val="clear" w:color="auto" w:fill="FFFFFF"/>
              </w:rPr>
              <w:t xml:space="preserve"> </w:t>
            </w:r>
            <w:r w:rsidRPr="003B2F04">
              <w:rPr>
                <w:rFonts w:ascii="Times New Roman" w:hAnsi="Times New Roman" w:cs="Times New Roman"/>
                <w:b/>
                <w:bCs/>
                <w:sz w:val="28"/>
                <w:szCs w:val="28"/>
                <w:shd w:val="clear" w:color="auto" w:fill="FFFFFF"/>
              </w:rPr>
              <w:t>за послугою з переказу коштів (за наявності таких реквізитів в платіжній інструкції на переказ коштів без відкриття рахунку)</w:t>
            </w:r>
            <w:r w:rsidRPr="003B2F04">
              <w:rPr>
                <w:rFonts w:ascii="Times New Roman" w:hAnsi="Times New Roman" w:cs="Times New Roman"/>
                <w:color w:val="000000"/>
                <w:sz w:val="28"/>
                <w:szCs w:val="28"/>
                <w:lang w:eastAsia="uk-UA"/>
              </w:rPr>
              <w:t>;</w:t>
            </w:r>
          </w:p>
          <w:p w14:paraId="21BAD4D7" w14:textId="0D487740" w:rsidR="009D4197" w:rsidRPr="003B2F04" w:rsidRDefault="009D4197" w:rsidP="009D4197">
            <w:pPr>
              <w:ind w:firstLine="567"/>
              <w:jc w:val="both"/>
              <w:rPr>
                <w:rFonts w:ascii="Times New Roman" w:hAnsi="Times New Roman" w:cs="Times New Roman"/>
                <w:b/>
                <w:bCs/>
                <w:sz w:val="28"/>
                <w:szCs w:val="28"/>
                <w:shd w:val="clear" w:color="auto" w:fill="FFFFFF"/>
              </w:rPr>
            </w:pPr>
            <w:r w:rsidRPr="003B2F04">
              <w:rPr>
                <w:rFonts w:ascii="Times New Roman" w:hAnsi="Times New Roman" w:cs="Times New Roman"/>
                <w:b/>
                <w:bCs/>
                <w:sz w:val="28"/>
                <w:szCs w:val="28"/>
                <w:shd w:val="clear" w:color="auto" w:fill="FFFFFF"/>
              </w:rPr>
              <w:t xml:space="preserve">4) </w:t>
            </w:r>
            <w:r w:rsidR="002B3806" w:rsidRPr="003B2F04">
              <w:rPr>
                <w:rFonts w:ascii="Times New Roman" w:hAnsi="Times New Roman" w:cs="Times New Roman"/>
                <w:b/>
                <w:bCs/>
                <w:sz w:val="28"/>
                <w:szCs w:val="28"/>
                <w:shd w:val="clear" w:color="auto" w:fill="FFFFFF"/>
              </w:rPr>
              <w:t xml:space="preserve">найменування/прізвище, власне ім'я, по батькові (за наявності) фактичного платника </w:t>
            </w:r>
            <w:r w:rsidRPr="003B2F04">
              <w:rPr>
                <w:rFonts w:ascii="Times New Roman" w:hAnsi="Times New Roman" w:cs="Times New Roman"/>
                <w:b/>
                <w:bCs/>
                <w:sz w:val="28"/>
                <w:szCs w:val="28"/>
                <w:shd w:val="clear" w:color="auto" w:fill="FFFFFF"/>
              </w:rPr>
              <w:t>та код фактичного платника (у разі наявності</w:t>
            </w:r>
            <w:r w:rsidR="004774AD" w:rsidRPr="003B2F04">
              <w:rPr>
                <w:rFonts w:ascii="Times New Roman" w:hAnsi="Times New Roman" w:cs="Times New Roman"/>
                <w:b/>
                <w:bCs/>
                <w:sz w:val="28"/>
                <w:szCs w:val="28"/>
                <w:shd w:val="clear" w:color="auto" w:fill="FFFFFF"/>
              </w:rPr>
              <w:t xml:space="preserve"> </w:t>
            </w:r>
            <w:r w:rsidR="000D7EE9" w:rsidRPr="003B2F04">
              <w:rPr>
                <w:rFonts w:ascii="Times New Roman" w:hAnsi="Times New Roman" w:cs="Times New Roman"/>
                <w:b/>
                <w:bCs/>
                <w:sz w:val="28"/>
                <w:szCs w:val="28"/>
                <w:shd w:val="clear" w:color="auto" w:fill="FFFFFF"/>
              </w:rPr>
              <w:t>такої інформації</w:t>
            </w:r>
            <w:r w:rsidR="004774AD" w:rsidRPr="003B2F04">
              <w:rPr>
                <w:rFonts w:ascii="Times New Roman" w:hAnsi="Times New Roman" w:cs="Times New Roman"/>
                <w:b/>
                <w:bCs/>
                <w:sz w:val="28"/>
                <w:szCs w:val="28"/>
                <w:shd w:val="clear" w:color="auto" w:fill="FFFFFF"/>
              </w:rPr>
              <w:t xml:space="preserve"> в платіжній інструкції на переказ коштів без відкриття рахунку</w:t>
            </w:r>
            <w:r w:rsidRPr="003B2F04">
              <w:rPr>
                <w:rFonts w:ascii="Times New Roman" w:hAnsi="Times New Roman" w:cs="Times New Roman"/>
                <w:b/>
                <w:bCs/>
                <w:sz w:val="28"/>
                <w:szCs w:val="28"/>
                <w:shd w:val="clear" w:color="auto" w:fill="FFFFFF"/>
              </w:rPr>
              <w:t>)</w:t>
            </w:r>
            <w:r w:rsidR="0001433B" w:rsidRPr="003B2F04">
              <w:rPr>
                <w:rFonts w:ascii="Times New Roman" w:hAnsi="Times New Roman" w:cs="Times New Roman"/>
                <w:b/>
                <w:bCs/>
                <w:sz w:val="28"/>
                <w:szCs w:val="28"/>
                <w:shd w:val="clear" w:color="auto" w:fill="FFFFFF"/>
              </w:rPr>
              <w:t>;</w:t>
            </w:r>
          </w:p>
          <w:p w14:paraId="6812324F" w14:textId="50004CC5" w:rsidR="009D4197" w:rsidRPr="003B2F04" w:rsidRDefault="009D4197" w:rsidP="009D4197">
            <w:pPr>
              <w:jc w:val="both"/>
              <w:rPr>
                <w:rFonts w:ascii="Times New Roman" w:hAnsi="Times New Roman" w:cs="Times New Roman"/>
                <w:b/>
                <w:bCs/>
                <w:color w:val="000000"/>
                <w:sz w:val="28"/>
                <w:szCs w:val="28"/>
                <w:lang w:eastAsia="uk-UA"/>
              </w:rPr>
            </w:pPr>
            <w:r w:rsidRPr="003B2F04">
              <w:rPr>
                <w:rFonts w:ascii="Times New Roman" w:hAnsi="Times New Roman" w:cs="Times New Roman"/>
                <w:color w:val="000000"/>
                <w:sz w:val="28"/>
                <w:szCs w:val="28"/>
                <w:lang w:eastAsia="uk-UA"/>
              </w:rPr>
              <w:t xml:space="preserve">          </w:t>
            </w:r>
            <w:r w:rsidRPr="003B2F04">
              <w:rPr>
                <w:rFonts w:ascii="Times New Roman" w:hAnsi="Times New Roman" w:cs="Times New Roman"/>
                <w:b/>
                <w:color w:val="000000"/>
                <w:sz w:val="28"/>
                <w:szCs w:val="28"/>
                <w:lang w:eastAsia="uk-UA"/>
              </w:rPr>
              <w:t>5) найменування/ прізвище, власне ім’я, по батькові (за наявності)</w:t>
            </w:r>
            <w:r w:rsidRPr="003B2F04">
              <w:rPr>
                <w:rFonts w:ascii="Times New Roman" w:hAnsi="Times New Roman" w:cs="Times New Roman"/>
                <w:color w:val="000000"/>
                <w:sz w:val="28"/>
                <w:szCs w:val="28"/>
                <w:lang w:eastAsia="uk-UA"/>
              </w:rPr>
              <w:t xml:space="preserve"> </w:t>
            </w:r>
            <w:r w:rsidRPr="003B2F04">
              <w:rPr>
                <w:rFonts w:ascii="Times New Roman" w:hAnsi="Times New Roman" w:cs="Times New Roman"/>
                <w:b/>
                <w:bCs/>
                <w:color w:val="000000"/>
                <w:sz w:val="28"/>
                <w:szCs w:val="28"/>
                <w:lang w:eastAsia="uk-UA"/>
              </w:rPr>
              <w:t>отримувача</w:t>
            </w:r>
            <w:r w:rsidRPr="003B2F04">
              <w:rPr>
                <w:rFonts w:ascii="Times New Roman" w:hAnsi="Times New Roman" w:cs="Times New Roman"/>
                <w:color w:val="000000"/>
                <w:sz w:val="28"/>
                <w:szCs w:val="28"/>
                <w:lang w:eastAsia="uk-UA"/>
              </w:rPr>
              <w:t xml:space="preserve">, </w:t>
            </w:r>
            <w:r w:rsidRPr="003B2F04">
              <w:rPr>
                <w:rFonts w:ascii="Times New Roman" w:hAnsi="Times New Roman" w:cs="Times New Roman"/>
                <w:b/>
                <w:color w:val="000000"/>
                <w:sz w:val="28"/>
                <w:szCs w:val="28"/>
                <w:lang w:eastAsia="uk-UA"/>
              </w:rPr>
              <w:t xml:space="preserve">код отримувача та номер його рахунку </w:t>
            </w:r>
            <w:r w:rsidRPr="003B2F04">
              <w:rPr>
                <w:rFonts w:ascii="Times New Roman" w:hAnsi="Times New Roman" w:cs="Times New Roman"/>
                <w:b/>
                <w:bCs/>
                <w:color w:val="000000"/>
                <w:sz w:val="28"/>
                <w:szCs w:val="28"/>
                <w:lang w:eastAsia="uk-UA"/>
              </w:rPr>
              <w:t>(для виконання платіжної операції із зарахування коштів на рахунок отримувача); або</w:t>
            </w:r>
          </w:p>
          <w:p w14:paraId="1D20F271" w14:textId="77777777" w:rsidR="009D4197" w:rsidRPr="003B2F04" w:rsidRDefault="009D4197" w:rsidP="009D4197">
            <w:pPr>
              <w:ind w:firstLine="567"/>
              <w:jc w:val="both"/>
              <w:rPr>
                <w:rFonts w:ascii="Times New Roman" w:hAnsi="Times New Roman" w:cs="Times New Roman"/>
                <w:b/>
                <w:bCs/>
                <w:color w:val="000000"/>
                <w:sz w:val="28"/>
                <w:szCs w:val="28"/>
                <w:lang w:eastAsia="uk-UA"/>
              </w:rPr>
            </w:pPr>
            <w:r w:rsidRPr="003B2F04">
              <w:rPr>
                <w:rFonts w:ascii="Times New Roman" w:hAnsi="Times New Roman" w:cs="Times New Roman"/>
                <w:b/>
                <w:bCs/>
                <w:color w:val="000000"/>
                <w:sz w:val="28"/>
                <w:szCs w:val="28"/>
                <w:lang w:eastAsia="uk-UA"/>
              </w:rPr>
              <w:t>номер електронного платіжного засобу отримувача (для виконання платіжної операції за реквізитами електронного платіжного засобу отримувача); або</w:t>
            </w:r>
          </w:p>
          <w:p w14:paraId="1401A88D" w14:textId="115EC7C1" w:rsidR="009D4197" w:rsidRPr="003B2F04" w:rsidRDefault="009D4197" w:rsidP="009D4197">
            <w:pPr>
              <w:jc w:val="both"/>
              <w:rPr>
                <w:rFonts w:ascii="Times New Roman" w:hAnsi="Times New Roman" w:cs="Times New Roman"/>
                <w:b/>
                <w:bCs/>
                <w:color w:val="000000"/>
                <w:sz w:val="28"/>
                <w:szCs w:val="28"/>
                <w:lang w:eastAsia="uk-UA"/>
              </w:rPr>
            </w:pPr>
            <w:r w:rsidRPr="003B2F04">
              <w:rPr>
                <w:rFonts w:ascii="Times New Roman" w:hAnsi="Times New Roman" w:cs="Times New Roman"/>
                <w:b/>
                <w:bCs/>
                <w:color w:val="000000"/>
                <w:sz w:val="28"/>
                <w:szCs w:val="28"/>
                <w:lang w:eastAsia="uk-UA"/>
              </w:rPr>
              <w:t>        найменування /прізвище, власне ім’я, по батькові (за наявності) отримувача (для видачі готівкових коштів отримувачу);</w:t>
            </w:r>
          </w:p>
          <w:p w14:paraId="1EABF859" w14:textId="754E71D9" w:rsidR="009D4197" w:rsidRPr="003B2F04" w:rsidRDefault="009D4197" w:rsidP="009D4197">
            <w:pPr>
              <w:ind w:firstLine="567"/>
              <w:jc w:val="both"/>
              <w:rPr>
                <w:rFonts w:ascii="Times New Roman" w:hAnsi="Times New Roman" w:cs="Times New Roman"/>
                <w:b/>
                <w:color w:val="000000"/>
                <w:sz w:val="28"/>
                <w:szCs w:val="28"/>
                <w:lang w:eastAsia="uk-UA"/>
              </w:rPr>
            </w:pPr>
            <w:r w:rsidRPr="003B2F04">
              <w:rPr>
                <w:rFonts w:ascii="Times New Roman" w:hAnsi="Times New Roman" w:cs="Times New Roman"/>
                <w:b/>
                <w:color w:val="000000"/>
                <w:sz w:val="28"/>
                <w:szCs w:val="28"/>
                <w:lang w:eastAsia="uk-UA"/>
              </w:rPr>
              <w:t xml:space="preserve">6) суму платіжної операції; </w:t>
            </w:r>
          </w:p>
          <w:p w14:paraId="466340FA" w14:textId="3AB96D8E" w:rsidR="009D4197" w:rsidRPr="003B2F04" w:rsidRDefault="009D4197" w:rsidP="009D4197">
            <w:pPr>
              <w:ind w:firstLine="567"/>
              <w:jc w:val="both"/>
              <w:rPr>
                <w:rFonts w:ascii="Times New Roman" w:hAnsi="Times New Roman" w:cs="Times New Roman"/>
                <w:b/>
                <w:color w:val="000000"/>
                <w:sz w:val="28"/>
                <w:szCs w:val="28"/>
                <w:lang w:eastAsia="uk-UA"/>
              </w:rPr>
            </w:pPr>
            <w:r w:rsidRPr="003B2F04">
              <w:rPr>
                <w:rFonts w:ascii="Times New Roman" w:hAnsi="Times New Roman" w:cs="Times New Roman"/>
                <w:b/>
                <w:color w:val="000000"/>
                <w:sz w:val="28"/>
                <w:szCs w:val="28"/>
                <w:lang w:eastAsia="uk-UA"/>
              </w:rPr>
              <w:t xml:space="preserve">7) призначення платежу; </w:t>
            </w:r>
          </w:p>
          <w:p w14:paraId="68C09E12" w14:textId="65A5D843" w:rsidR="009D4197" w:rsidRPr="003B2F04" w:rsidRDefault="009D4197" w:rsidP="009D4197">
            <w:pPr>
              <w:ind w:firstLine="567"/>
              <w:jc w:val="both"/>
              <w:rPr>
                <w:rFonts w:ascii="Times New Roman" w:eastAsia="Times New Roman" w:hAnsi="Times New Roman" w:cs="Times New Roman"/>
                <w:b/>
                <w:color w:val="000000"/>
                <w:sz w:val="28"/>
                <w:szCs w:val="28"/>
                <w:lang w:eastAsia="uk-UA"/>
              </w:rPr>
            </w:pPr>
            <w:r w:rsidRPr="003B2F04">
              <w:rPr>
                <w:rFonts w:ascii="Times New Roman" w:eastAsia="Times New Roman" w:hAnsi="Times New Roman" w:cs="Times New Roman"/>
                <w:b/>
                <w:color w:val="000000"/>
                <w:sz w:val="28"/>
                <w:szCs w:val="28"/>
                <w:lang w:eastAsia="uk-UA"/>
              </w:rPr>
              <w:lastRenderedPageBreak/>
              <w:t xml:space="preserve">8) інформацію про відмову надавача </w:t>
            </w:r>
            <w:r w:rsidRPr="003B2F04">
              <w:rPr>
                <w:rFonts w:ascii="Times New Roman" w:eastAsia="Times New Roman" w:hAnsi="Times New Roman" w:cs="Times New Roman"/>
                <w:b/>
                <w:sz w:val="28"/>
                <w:szCs w:val="28"/>
                <w:lang w:eastAsia="uk-UA"/>
              </w:rPr>
              <w:t xml:space="preserve">послуги з </w:t>
            </w:r>
            <w:r w:rsidRPr="003B2F04">
              <w:rPr>
                <w:rFonts w:ascii="Times New Roman" w:hAnsi="Times New Roman" w:cs="Times New Roman"/>
                <w:b/>
                <w:sz w:val="28"/>
                <w:szCs w:val="28"/>
                <w:shd w:val="clear" w:color="auto" w:fill="FFFFFF"/>
              </w:rPr>
              <w:t>переказу коштів без відкриття рахунку</w:t>
            </w:r>
            <w:r w:rsidRPr="003B2F04">
              <w:rPr>
                <w:rFonts w:ascii="Times New Roman" w:eastAsia="Times New Roman" w:hAnsi="Times New Roman" w:cs="Times New Roman"/>
                <w:b/>
                <w:sz w:val="28"/>
                <w:szCs w:val="28"/>
                <w:lang w:eastAsia="uk-UA"/>
              </w:rPr>
              <w:t xml:space="preserve"> </w:t>
            </w:r>
            <w:r w:rsidRPr="003B2F04">
              <w:rPr>
                <w:rFonts w:ascii="Times New Roman" w:eastAsia="Times New Roman" w:hAnsi="Times New Roman" w:cs="Times New Roman"/>
                <w:b/>
                <w:color w:val="000000"/>
                <w:sz w:val="28"/>
                <w:szCs w:val="28"/>
                <w:lang w:eastAsia="uk-UA"/>
              </w:rPr>
              <w:t xml:space="preserve">у прийнятті платіжної інструкції </w:t>
            </w:r>
            <w:r w:rsidRPr="003B2F04">
              <w:rPr>
                <w:rFonts w:ascii="Times New Roman" w:eastAsia="Times New Roman" w:hAnsi="Times New Roman" w:cs="Times New Roman"/>
                <w:b/>
                <w:sz w:val="28"/>
                <w:szCs w:val="28"/>
                <w:lang w:eastAsia="uk-UA"/>
              </w:rPr>
              <w:t xml:space="preserve">на переказ коштів без відкриття рахунку </w:t>
            </w:r>
            <w:r w:rsidRPr="003B2F04">
              <w:rPr>
                <w:rFonts w:ascii="Times New Roman" w:eastAsia="Times New Roman" w:hAnsi="Times New Roman" w:cs="Times New Roman"/>
                <w:b/>
                <w:color w:val="000000"/>
                <w:sz w:val="28"/>
                <w:szCs w:val="28"/>
                <w:lang w:eastAsia="uk-UA"/>
              </w:rPr>
              <w:t xml:space="preserve">до виконання (у разі відмови). </w:t>
            </w:r>
          </w:p>
          <w:p w14:paraId="407CFDEB" w14:textId="77777777" w:rsidR="009D4197" w:rsidRPr="003B2F04" w:rsidRDefault="009D4197" w:rsidP="009D4197">
            <w:pPr>
              <w:ind w:firstLine="567"/>
              <w:jc w:val="both"/>
              <w:rPr>
                <w:rFonts w:ascii="Times New Roman" w:eastAsia="Times New Roman" w:hAnsi="Times New Roman" w:cs="Times New Roman"/>
                <w:b/>
                <w:color w:val="000000"/>
                <w:sz w:val="28"/>
                <w:szCs w:val="28"/>
                <w:highlight w:val="yellow"/>
                <w:lang w:eastAsia="uk-UA"/>
              </w:rPr>
            </w:pPr>
          </w:p>
        </w:tc>
      </w:tr>
      <w:tr w:rsidR="009D4197" w:rsidRPr="003B2F04" w14:paraId="78DE7107" w14:textId="77777777" w:rsidTr="002E2FE5">
        <w:tc>
          <w:tcPr>
            <w:tcW w:w="7840" w:type="dxa"/>
          </w:tcPr>
          <w:p w14:paraId="2F751B4F" w14:textId="477B4DBC" w:rsidR="009D4197" w:rsidRPr="003B2F04" w:rsidRDefault="009D4197" w:rsidP="009D4197">
            <w:pPr>
              <w:ind w:firstLine="567"/>
              <w:jc w:val="both"/>
              <w:rPr>
                <w:rFonts w:ascii="Times New Roman" w:eastAsia="Times New Roman" w:hAnsi="Times New Roman" w:cs="Times New Roman"/>
                <w:sz w:val="28"/>
                <w:szCs w:val="28"/>
                <w:highlight w:val="yellow"/>
              </w:rPr>
            </w:pPr>
            <w:r w:rsidRPr="003B2F04">
              <w:rPr>
                <w:rFonts w:ascii="Times New Roman" w:eastAsia="Times New Roman" w:hAnsi="Times New Roman" w:cs="Times New Roman"/>
                <w:sz w:val="28"/>
                <w:szCs w:val="28"/>
              </w:rPr>
              <w:lastRenderedPageBreak/>
              <w:t>відсутня</w:t>
            </w:r>
          </w:p>
        </w:tc>
        <w:tc>
          <w:tcPr>
            <w:tcW w:w="7834" w:type="dxa"/>
          </w:tcPr>
          <w:p w14:paraId="6061FC5D" w14:textId="2CA7ED52" w:rsidR="009D4197" w:rsidRPr="003B2F04" w:rsidRDefault="009D4197" w:rsidP="009D4197">
            <w:pPr>
              <w:ind w:right="-1"/>
              <w:jc w:val="both"/>
              <w:rPr>
                <w:rFonts w:ascii="Times New Roman" w:hAnsi="Times New Roman" w:cs="Times New Roman"/>
                <w:b/>
                <w:sz w:val="28"/>
                <w:szCs w:val="28"/>
                <w:shd w:val="clear" w:color="auto" w:fill="FFFFFF"/>
              </w:rPr>
            </w:pPr>
            <w:r w:rsidRPr="003B2F04">
              <w:rPr>
                <w:rFonts w:ascii="Times New Roman" w:hAnsi="Times New Roman" w:cs="Times New Roman"/>
                <w:b/>
                <w:sz w:val="28"/>
                <w:szCs w:val="28"/>
              </w:rPr>
              <w:t xml:space="preserve">      </w:t>
            </w:r>
            <w:r w:rsidR="00906D0D" w:rsidRPr="003B2F04">
              <w:rPr>
                <w:rFonts w:ascii="Times New Roman" w:hAnsi="Times New Roman" w:cs="Times New Roman"/>
                <w:b/>
                <w:sz w:val="28"/>
                <w:szCs w:val="28"/>
              </w:rPr>
              <w:t>114</w:t>
            </w:r>
            <w:r w:rsidRPr="003B2F04">
              <w:rPr>
                <w:rFonts w:ascii="Times New Roman" w:hAnsi="Times New Roman" w:cs="Times New Roman"/>
                <w:b/>
                <w:sz w:val="28"/>
                <w:szCs w:val="28"/>
              </w:rPr>
              <w:t xml:space="preserve">. </w:t>
            </w:r>
            <w:r w:rsidRPr="003B2F04">
              <w:rPr>
                <w:rFonts w:ascii="Times New Roman" w:hAnsi="Times New Roman" w:cs="Times New Roman"/>
                <w:b/>
                <w:sz w:val="28"/>
                <w:szCs w:val="28"/>
                <w:shd w:val="clear" w:color="auto" w:fill="FFFFFF"/>
              </w:rPr>
              <w:t xml:space="preserve">Надавач послуги з переказу коштів без відкриття рахунку зобов’язаний забезпечити виконання  кожної платіжної інструкції на переказ коштів без відкриття рахунку окремою платіжною операцією. </w:t>
            </w:r>
          </w:p>
          <w:p w14:paraId="2A1B582C" w14:textId="77777777" w:rsidR="009D4197" w:rsidRPr="003B2F04" w:rsidRDefault="009D4197" w:rsidP="009D4197">
            <w:pPr>
              <w:ind w:right="-1"/>
              <w:jc w:val="both"/>
              <w:rPr>
                <w:rFonts w:ascii="Times New Roman" w:hAnsi="Times New Roman" w:cs="Times New Roman"/>
                <w:b/>
                <w:sz w:val="28"/>
                <w:szCs w:val="28"/>
                <w:shd w:val="clear" w:color="auto" w:fill="FFFFFF"/>
              </w:rPr>
            </w:pPr>
            <w:r w:rsidRPr="003B2F04">
              <w:rPr>
                <w:rFonts w:ascii="Times New Roman" w:hAnsi="Times New Roman" w:cs="Times New Roman"/>
                <w:b/>
                <w:color w:val="00B050"/>
                <w:sz w:val="28"/>
                <w:szCs w:val="28"/>
              </w:rPr>
              <w:t xml:space="preserve">        </w:t>
            </w:r>
            <w:r w:rsidRPr="003B2F04">
              <w:rPr>
                <w:rFonts w:ascii="Times New Roman" w:hAnsi="Times New Roman" w:cs="Times New Roman"/>
                <w:b/>
                <w:sz w:val="28"/>
                <w:szCs w:val="28"/>
                <w:shd w:val="clear" w:color="auto" w:fill="FFFFFF"/>
              </w:rPr>
              <w:t xml:space="preserve">Надавач послуги з переказу коштів без відкриття рахунку зобов’язаний забезпечити виконання зведеної платіжної інструкції на переказ коштів без відкриття рахунку за кожним отримувачем, зазначеним у цій зведеній платіжній інструкції на переказ коштів без відкриття рахунку, окремою платіжною операцією.  </w:t>
            </w:r>
          </w:p>
          <w:p w14:paraId="76126866" w14:textId="77777777" w:rsidR="009D4197" w:rsidRPr="003B2F04" w:rsidRDefault="009D4197" w:rsidP="009D4197">
            <w:pPr>
              <w:jc w:val="both"/>
              <w:rPr>
                <w:rFonts w:ascii="Times New Roman" w:hAnsi="Times New Roman" w:cs="Times New Roman"/>
                <w:b/>
                <w:bCs/>
                <w:sz w:val="28"/>
                <w:szCs w:val="28"/>
              </w:rPr>
            </w:pPr>
            <w:r w:rsidRPr="003B2F04">
              <w:rPr>
                <w:rFonts w:ascii="Times New Roman" w:hAnsi="Times New Roman" w:cs="Times New Roman"/>
                <w:b/>
                <w:bCs/>
                <w:sz w:val="28"/>
                <w:szCs w:val="28"/>
              </w:rPr>
              <w:t xml:space="preserve">         Інформація про платника за послугою з переказу коштів, що міститься в реквізитах платіжної інструкції на переказ коштів без відкриття рахунку, визначених пунктом 105 розділу VIІІ цієї Інструкції, має передаватися до надавача платіжних послуг отримувача та отримувача, в кожній окремій платіжній операції без змін.</w:t>
            </w:r>
          </w:p>
          <w:p w14:paraId="3AA5774C" w14:textId="77777777" w:rsidR="009D4197" w:rsidRPr="003B2F04" w:rsidRDefault="009D4197" w:rsidP="009D4197">
            <w:pPr>
              <w:ind w:firstLine="567"/>
              <w:jc w:val="both"/>
              <w:rPr>
                <w:rFonts w:ascii="Times New Roman" w:hAnsi="Times New Roman" w:cs="Times New Roman"/>
                <w:b/>
                <w:sz w:val="28"/>
                <w:szCs w:val="28"/>
                <w:shd w:val="clear" w:color="auto" w:fill="FFFFFF"/>
              </w:rPr>
            </w:pPr>
          </w:p>
        </w:tc>
      </w:tr>
      <w:tr w:rsidR="009D4197" w:rsidRPr="003B2F04" w14:paraId="1D3CC5B8" w14:textId="77777777" w:rsidTr="002E2FE5">
        <w:tc>
          <w:tcPr>
            <w:tcW w:w="7840" w:type="dxa"/>
          </w:tcPr>
          <w:p w14:paraId="489B2B32" w14:textId="77777777" w:rsidR="009D4197" w:rsidRPr="003B2F04" w:rsidRDefault="009D4197" w:rsidP="009D4197">
            <w:pPr>
              <w:ind w:firstLine="567"/>
              <w:jc w:val="both"/>
              <w:rPr>
                <w:rFonts w:ascii="Times New Roman" w:eastAsia="Times New Roman" w:hAnsi="Times New Roman" w:cs="Times New Roman"/>
                <w:sz w:val="28"/>
                <w:szCs w:val="28"/>
                <w:highlight w:val="yellow"/>
              </w:rPr>
            </w:pPr>
          </w:p>
        </w:tc>
        <w:tc>
          <w:tcPr>
            <w:tcW w:w="7834" w:type="dxa"/>
          </w:tcPr>
          <w:p w14:paraId="03D4FEBA" w14:textId="77777777" w:rsidR="009D4197" w:rsidRPr="003B2F04" w:rsidRDefault="009D4197" w:rsidP="009D4197">
            <w:pPr>
              <w:ind w:firstLine="567"/>
              <w:jc w:val="both"/>
              <w:rPr>
                <w:rFonts w:ascii="Times New Roman" w:eastAsia="Times New Roman" w:hAnsi="Times New Roman" w:cs="Times New Roman"/>
                <w:b/>
                <w:sz w:val="28"/>
                <w:szCs w:val="28"/>
                <w:lang w:eastAsia="uk-UA"/>
              </w:rPr>
            </w:pPr>
            <w:r w:rsidRPr="003B2F04">
              <w:rPr>
                <w:rFonts w:ascii="Times New Roman" w:hAnsi="Times New Roman" w:cs="Times New Roman"/>
                <w:b/>
                <w:sz w:val="28"/>
                <w:szCs w:val="28"/>
                <w:shd w:val="clear" w:color="auto" w:fill="FFFFFF"/>
              </w:rPr>
              <w:t xml:space="preserve">115. Надавач послуги </w:t>
            </w:r>
            <w:r w:rsidRPr="003B2F04">
              <w:rPr>
                <w:rFonts w:ascii="Times New Roman" w:eastAsia="Times New Roman" w:hAnsi="Times New Roman" w:cs="Times New Roman"/>
                <w:b/>
                <w:sz w:val="28"/>
                <w:szCs w:val="28"/>
                <w:lang w:eastAsia="uk-UA"/>
              </w:rPr>
              <w:t xml:space="preserve">з </w:t>
            </w:r>
            <w:r w:rsidRPr="003B2F04">
              <w:rPr>
                <w:rFonts w:ascii="Times New Roman" w:hAnsi="Times New Roman" w:cs="Times New Roman"/>
                <w:b/>
                <w:sz w:val="28"/>
                <w:szCs w:val="28"/>
                <w:shd w:val="clear" w:color="auto" w:fill="FFFFFF"/>
              </w:rPr>
              <w:t xml:space="preserve">переказу коштів без відкриття рахунку у своїх внутрішніх документах визначає порядок зберігання платіжної інструкції </w:t>
            </w:r>
            <w:r w:rsidRPr="003B2F04">
              <w:rPr>
                <w:rFonts w:ascii="Times New Roman" w:eastAsia="Times New Roman" w:hAnsi="Times New Roman" w:cs="Times New Roman"/>
                <w:b/>
                <w:sz w:val="28"/>
                <w:szCs w:val="28"/>
                <w:lang w:eastAsia="uk-UA"/>
              </w:rPr>
              <w:t xml:space="preserve">на переказ коштів без відкриття рахунку </w:t>
            </w:r>
            <w:r w:rsidRPr="003B2F04">
              <w:rPr>
                <w:rFonts w:ascii="Times New Roman" w:hAnsi="Times New Roman" w:cs="Times New Roman"/>
                <w:b/>
                <w:sz w:val="28"/>
                <w:szCs w:val="28"/>
                <w:shd w:val="clear" w:color="auto" w:fill="FFFFFF"/>
              </w:rPr>
              <w:t xml:space="preserve"> на підставі якої ініційовано платіжну операцію, та зберігає її протягом строку, установленого законодавством України.</w:t>
            </w:r>
          </w:p>
        </w:tc>
      </w:tr>
      <w:tr w:rsidR="009D4197" w:rsidRPr="003B2F04" w14:paraId="13EA0486" w14:textId="77777777" w:rsidTr="002E2FE5">
        <w:tc>
          <w:tcPr>
            <w:tcW w:w="7840" w:type="dxa"/>
          </w:tcPr>
          <w:p w14:paraId="3F79D466" w14:textId="77777777" w:rsidR="009D4197" w:rsidRPr="003B2F04" w:rsidRDefault="009D4197" w:rsidP="009D4197">
            <w:pPr>
              <w:ind w:firstLine="567"/>
              <w:jc w:val="center"/>
              <w:rPr>
                <w:rFonts w:ascii="Times New Roman" w:eastAsia="Times New Roman" w:hAnsi="Times New Roman" w:cs="Times New Roman"/>
                <w:sz w:val="28"/>
                <w:szCs w:val="28"/>
              </w:rPr>
            </w:pPr>
            <w:r w:rsidRPr="003B2F04">
              <w:rPr>
                <w:rFonts w:ascii="Times New Roman" w:eastAsia="Times New Roman" w:hAnsi="Times New Roman" w:cs="Times New Roman"/>
                <w:b/>
                <w:color w:val="000000"/>
                <w:sz w:val="28"/>
                <w:szCs w:val="28"/>
                <w:lang w:eastAsia="uk-UA"/>
              </w:rPr>
              <w:t>Додаток</w:t>
            </w:r>
          </w:p>
        </w:tc>
        <w:tc>
          <w:tcPr>
            <w:tcW w:w="7834" w:type="dxa"/>
          </w:tcPr>
          <w:p w14:paraId="3FD61B81" w14:textId="77777777" w:rsidR="009D4197" w:rsidRPr="003B2F04" w:rsidRDefault="009D4197" w:rsidP="009D4197">
            <w:pPr>
              <w:ind w:firstLine="567"/>
              <w:jc w:val="center"/>
              <w:rPr>
                <w:rFonts w:ascii="Times New Roman" w:eastAsia="Times New Roman" w:hAnsi="Times New Roman" w:cs="Times New Roman"/>
                <w:b/>
                <w:color w:val="000000"/>
                <w:sz w:val="28"/>
                <w:szCs w:val="28"/>
                <w:lang w:eastAsia="uk-UA"/>
              </w:rPr>
            </w:pPr>
            <w:r w:rsidRPr="003B2F04">
              <w:rPr>
                <w:rFonts w:ascii="Times New Roman" w:eastAsia="Times New Roman" w:hAnsi="Times New Roman" w:cs="Times New Roman"/>
                <w:b/>
                <w:color w:val="000000"/>
                <w:sz w:val="28"/>
                <w:szCs w:val="28"/>
                <w:lang w:eastAsia="uk-UA"/>
              </w:rPr>
              <w:t>Додаток</w:t>
            </w:r>
          </w:p>
        </w:tc>
      </w:tr>
      <w:tr w:rsidR="009D4197" w:rsidRPr="003B2F04" w14:paraId="3F705291" w14:textId="77777777" w:rsidTr="002E2FE5">
        <w:tc>
          <w:tcPr>
            <w:tcW w:w="7840" w:type="dxa"/>
          </w:tcPr>
          <w:p w14:paraId="13BC484C" w14:textId="77777777" w:rsidR="009D4197" w:rsidRPr="003B2F04" w:rsidRDefault="009D4197" w:rsidP="009D4197">
            <w:pPr>
              <w:ind w:firstLine="567"/>
              <w:jc w:val="both"/>
              <w:rPr>
                <w:rFonts w:ascii="Times New Roman" w:eastAsia="Times New Roman" w:hAnsi="Times New Roman" w:cs="Times New Roman"/>
                <w:sz w:val="28"/>
                <w:szCs w:val="28"/>
              </w:rPr>
            </w:pPr>
            <w:r w:rsidRPr="003B2F04">
              <w:rPr>
                <w:rFonts w:ascii="Times New Roman" w:eastAsia="Times New Roman" w:hAnsi="Times New Roman" w:cs="Times New Roman"/>
                <w:color w:val="000000"/>
                <w:sz w:val="28"/>
                <w:szCs w:val="28"/>
                <w:lang w:eastAsia="uk-UA"/>
              </w:rPr>
              <w:lastRenderedPageBreak/>
              <w:t>Указівки щодо особливостей</w:t>
            </w:r>
            <w:r w:rsidRPr="003B2F04">
              <w:rPr>
                <w:rFonts w:ascii="Times New Roman" w:eastAsia="Times New Roman" w:hAnsi="Times New Roman" w:cs="Times New Roman"/>
                <w:b/>
                <w:color w:val="000000"/>
                <w:sz w:val="28"/>
                <w:szCs w:val="28"/>
                <w:lang w:eastAsia="uk-UA"/>
              </w:rPr>
              <w:t xml:space="preserve"> </w:t>
            </w:r>
            <w:r w:rsidRPr="003B2F04">
              <w:rPr>
                <w:rFonts w:ascii="Times New Roman" w:eastAsia="Times New Roman" w:hAnsi="Times New Roman" w:cs="Times New Roman"/>
                <w:color w:val="000000"/>
                <w:sz w:val="28"/>
                <w:szCs w:val="28"/>
                <w:lang w:eastAsia="uk-UA"/>
              </w:rPr>
              <w:t>заповнення реквізитів платіжної інструкції, оформленої в паперовій або електронній формі</w:t>
            </w:r>
          </w:p>
        </w:tc>
        <w:tc>
          <w:tcPr>
            <w:tcW w:w="7834" w:type="dxa"/>
          </w:tcPr>
          <w:p w14:paraId="392E4741" w14:textId="77777777" w:rsidR="009D4197" w:rsidRPr="003B2F04" w:rsidRDefault="009D4197" w:rsidP="009D4197">
            <w:pPr>
              <w:ind w:firstLine="567"/>
              <w:jc w:val="both"/>
              <w:rPr>
                <w:rFonts w:ascii="Times New Roman" w:eastAsia="Times New Roman" w:hAnsi="Times New Roman" w:cs="Times New Roman"/>
                <w:b/>
                <w:color w:val="000000"/>
                <w:sz w:val="28"/>
                <w:szCs w:val="28"/>
                <w:lang w:eastAsia="uk-UA"/>
              </w:rPr>
            </w:pPr>
            <w:r w:rsidRPr="003B2F04">
              <w:rPr>
                <w:rFonts w:ascii="Times New Roman" w:eastAsia="Times New Roman" w:hAnsi="Times New Roman" w:cs="Times New Roman"/>
                <w:color w:val="000000"/>
                <w:sz w:val="28"/>
                <w:szCs w:val="28"/>
                <w:lang w:eastAsia="uk-UA"/>
              </w:rPr>
              <w:t>Указівки щодо особливостей заповнення реквізитів платіжної інструкції, оформленої в паперовій або електронній формі</w:t>
            </w:r>
          </w:p>
        </w:tc>
      </w:tr>
      <w:tr w:rsidR="009D4197" w:rsidRPr="003B2F04" w14:paraId="2BC25CC3" w14:textId="77777777" w:rsidTr="002E2FE5">
        <w:tc>
          <w:tcPr>
            <w:tcW w:w="7840" w:type="dxa"/>
          </w:tcPr>
          <w:tbl>
            <w:tblPr>
              <w:tblW w:w="7599" w:type="dxa"/>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511"/>
              <w:gridCol w:w="2553"/>
              <w:gridCol w:w="4535"/>
            </w:tblGrid>
            <w:tr w:rsidR="009D4197" w:rsidRPr="003B2F04" w14:paraId="0ADCE23C" w14:textId="77777777" w:rsidTr="00AF7941">
              <w:trPr>
                <w:trHeight w:val="1366"/>
              </w:trPr>
              <w:tc>
                <w:tcPr>
                  <w:tcW w:w="336" w:type="pct"/>
                  <w:tcBorders>
                    <w:top w:val="outset" w:sz="6" w:space="0" w:color="000000"/>
                    <w:left w:val="outset" w:sz="6" w:space="0" w:color="000000"/>
                    <w:bottom w:val="outset" w:sz="6" w:space="0" w:color="000000"/>
                    <w:right w:val="outset" w:sz="6" w:space="0" w:color="000000"/>
                  </w:tcBorders>
                </w:tcPr>
                <w:p w14:paraId="531C693B" w14:textId="77777777" w:rsidR="009D4197" w:rsidRPr="003B2F04" w:rsidRDefault="009D4197" w:rsidP="009D4197">
                  <w:pPr>
                    <w:framePr w:hSpace="180" w:wrap="around" w:hAnchor="margin" w:y="1829"/>
                    <w:spacing w:before="100" w:beforeAutospacing="1" w:after="100" w:afterAutospacing="1"/>
                    <w:rPr>
                      <w:rFonts w:ascii="Times New Roman" w:hAnsi="Times New Roman" w:cs="Times New Roman"/>
                      <w:sz w:val="28"/>
                      <w:szCs w:val="28"/>
                    </w:rPr>
                  </w:pPr>
                  <w:r w:rsidRPr="003B2F04">
                    <w:rPr>
                      <w:rFonts w:ascii="Times New Roman" w:hAnsi="Times New Roman" w:cs="Times New Roman"/>
                      <w:sz w:val="28"/>
                      <w:szCs w:val="28"/>
                    </w:rPr>
                    <w:t>1</w:t>
                  </w:r>
                </w:p>
              </w:tc>
              <w:tc>
                <w:tcPr>
                  <w:tcW w:w="1680" w:type="pct"/>
                  <w:tcBorders>
                    <w:top w:val="outset" w:sz="6" w:space="0" w:color="000000"/>
                    <w:left w:val="outset" w:sz="6" w:space="0" w:color="000000"/>
                    <w:bottom w:val="outset" w:sz="6" w:space="0" w:color="000000"/>
                    <w:right w:val="outset" w:sz="6" w:space="0" w:color="000000"/>
                  </w:tcBorders>
                </w:tcPr>
                <w:p w14:paraId="03FDCD23" w14:textId="77777777" w:rsidR="009D4197" w:rsidRPr="003B2F04" w:rsidRDefault="009D4197" w:rsidP="009D4197">
                  <w:pPr>
                    <w:framePr w:hSpace="180" w:wrap="around" w:hAnchor="margin" w:y="1829"/>
                    <w:autoSpaceDE w:val="0"/>
                    <w:autoSpaceDN w:val="0"/>
                    <w:adjustRightInd w:val="0"/>
                    <w:spacing w:after="0" w:line="240" w:lineRule="auto"/>
                    <w:rPr>
                      <w:rFonts w:ascii="Times New Roman" w:hAnsi="Times New Roman" w:cs="Times New Roman"/>
                      <w:bCs/>
                      <w:sz w:val="28"/>
                      <w:szCs w:val="28"/>
                      <w:u w:val="single"/>
                    </w:rPr>
                  </w:pPr>
                  <w:r w:rsidRPr="003B2F04">
                    <w:rPr>
                      <w:rFonts w:ascii="Times New Roman" w:hAnsi="Times New Roman" w:cs="Times New Roman"/>
                      <w:sz w:val="28"/>
                      <w:szCs w:val="28"/>
                      <w:u w:val="single"/>
                    </w:rPr>
                    <w:t xml:space="preserve">Номер </w:t>
                  </w:r>
                  <w:r w:rsidRPr="003B2F04">
                    <w:rPr>
                      <w:rFonts w:ascii="Times New Roman" w:hAnsi="Times New Roman" w:cs="Times New Roman"/>
                      <w:bCs/>
                      <w:sz w:val="28"/>
                      <w:szCs w:val="28"/>
                      <w:u w:val="single"/>
                    </w:rPr>
                    <w:t>платіжної</w:t>
                  </w:r>
                </w:p>
                <w:p w14:paraId="3AB35CE1" w14:textId="77777777" w:rsidR="009D4197" w:rsidRPr="003B2F04" w:rsidRDefault="009D4197" w:rsidP="009D4197">
                  <w:pPr>
                    <w:framePr w:hSpace="180" w:wrap="around" w:hAnchor="margin" w:y="1829"/>
                    <w:rPr>
                      <w:rFonts w:ascii="Times New Roman" w:hAnsi="Times New Roman" w:cs="Times New Roman"/>
                      <w:sz w:val="28"/>
                      <w:szCs w:val="28"/>
                    </w:rPr>
                  </w:pPr>
                  <w:r w:rsidRPr="003B2F04">
                    <w:rPr>
                      <w:rFonts w:ascii="Times New Roman" w:hAnsi="Times New Roman" w:cs="Times New Roman"/>
                      <w:bCs/>
                      <w:sz w:val="28"/>
                      <w:szCs w:val="28"/>
                      <w:u w:val="single"/>
                    </w:rPr>
                    <w:t>інструкції</w:t>
                  </w:r>
                  <w:r w:rsidRPr="003B2F04">
                    <w:rPr>
                      <w:rFonts w:ascii="Times New Roman" w:hAnsi="Times New Roman" w:cs="Times New Roman"/>
                      <w:b/>
                      <w:bCs/>
                      <w:sz w:val="28"/>
                      <w:szCs w:val="28"/>
                      <w:u w:val="single"/>
                    </w:rPr>
                    <w:t xml:space="preserve"> </w:t>
                  </w:r>
                  <w:r w:rsidRPr="003B2F04">
                    <w:rPr>
                      <w:rFonts w:ascii="Times New Roman" w:hAnsi="Times New Roman" w:cs="Times New Roman"/>
                      <w:sz w:val="28"/>
                      <w:szCs w:val="28"/>
                      <w:u w:val="single"/>
                    </w:rPr>
                    <w:t>(№)</w:t>
                  </w:r>
                </w:p>
              </w:tc>
              <w:tc>
                <w:tcPr>
                  <w:tcW w:w="2985" w:type="pct"/>
                  <w:tcBorders>
                    <w:top w:val="outset" w:sz="6" w:space="0" w:color="000000"/>
                    <w:left w:val="outset" w:sz="6" w:space="0" w:color="000000"/>
                    <w:bottom w:val="outset" w:sz="6" w:space="0" w:color="000000"/>
                    <w:right w:val="outset" w:sz="6" w:space="0" w:color="000000"/>
                  </w:tcBorders>
                </w:tcPr>
                <w:p w14:paraId="0DFF012D" w14:textId="77777777" w:rsidR="009D4197" w:rsidRPr="003B2F04" w:rsidRDefault="009D4197" w:rsidP="009D4197">
                  <w:pPr>
                    <w:pStyle w:val="Default"/>
                    <w:framePr w:hSpace="180" w:wrap="around" w:hAnchor="margin" w:y="1829"/>
                    <w:jc w:val="both"/>
                    <w:rPr>
                      <w:sz w:val="28"/>
                      <w:szCs w:val="28"/>
                      <w:u w:val="single"/>
                    </w:rPr>
                  </w:pPr>
                  <w:r w:rsidRPr="003B2F04">
                    <w:rPr>
                      <w:color w:val="333333"/>
                      <w:sz w:val="28"/>
                      <w:szCs w:val="28"/>
                      <w:u w:val="single"/>
                      <w:shd w:val="clear" w:color="auto" w:fill="FFFFFF"/>
                    </w:rPr>
                    <w:t>Зазначається номер платіжної інструкції, що може включати як цифри, так і букви</w:t>
                  </w:r>
                </w:p>
              </w:tc>
            </w:tr>
          </w:tbl>
          <w:p w14:paraId="56DFC4D4" w14:textId="77777777" w:rsidR="009D4197" w:rsidRPr="003B2F04" w:rsidRDefault="009D4197" w:rsidP="009D4197">
            <w:pPr>
              <w:ind w:firstLine="567"/>
              <w:jc w:val="both"/>
              <w:rPr>
                <w:rFonts w:ascii="Times New Roman" w:eastAsia="Times New Roman" w:hAnsi="Times New Roman" w:cs="Times New Roman"/>
                <w:color w:val="000000"/>
                <w:sz w:val="28"/>
                <w:szCs w:val="28"/>
                <w:lang w:eastAsia="uk-UA"/>
              </w:rPr>
            </w:pPr>
          </w:p>
        </w:tc>
        <w:tc>
          <w:tcPr>
            <w:tcW w:w="7834" w:type="dxa"/>
          </w:tcPr>
          <w:tbl>
            <w:tblPr>
              <w:tblW w:w="7595" w:type="dxa"/>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60"/>
              <w:gridCol w:w="2650"/>
              <w:gridCol w:w="4485"/>
            </w:tblGrid>
            <w:tr w:rsidR="009D4197" w:rsidRPr="003B2F04" w14:paraId="410C12DB" w14:textId="77777777" w:rsidTr="00AF7941">
              <w:trPr>
                <w:trHeight w:val="1366"/>
              </w:trPr>
              <w:tc>
                <w:tcPr>
                  <w:tcW w:w="336" w:type="pct"/>
                  <w:tcBorders>
                    <w:top w:val="outset" w:sz="6" w:space="0" w:color="000000"/>
                    <w:left w:val="outset" w:sz="6" w:space="0" w:color="000000"/>
                    <w:bottom w:val="outset" w:sz="6" w:space="0" w:color="000000"/>
                    <w:right w:val="outset" w:sz="6" w:space="0" w:color="000000"/>
                  </w:tcBorders>
                </w:tcPr>
                <w:p w14:paraId="618ED939" w14:textId="77777777" w:rsidR="009D4197" w:rsidRPr="003B2F04" w:rsidRDefault="009D4197" w:rsidP="009D4197">
                  <w:pPr>
                    <w:framePr w:hSpace="180" w:wrap="around" w:hAnchor="margin" w:y="1829"/>
                    <w:spacing w:before="100" w:beforeAutospacing="1" w:after="100" w:afterAutospacing="1"/>
                    <w:rPr>
                      <w:rFonts w:ascii="Times New Roman" w:hAnsi="Times New Roman" w:cs="Times New Roman"/>
                      <w:sz w:val="28"/>
                      <w:szCs w:val="28"/>
                    </w:rPr>
                  </w:pPr>
                  <w:r w:rsidRPr="003B2F04">
                    <w:rPr>
                      <w:rFonts w:ascii="Times New Roman" w:hAnsi="Times New Roman" w:cs="Times New Roman"/>
                      <w:sz w:val="28"/>
                      <w:szCs w:val="28"/>
                    </w:rPr>
                    <w:t>1</w:t>
                  </w:r>
                </w:p>
              </w:tc>
              <w:tc>
                <w:tcPr>
                  <w:tcW w:w="1679" w:type="pct"/>
                  <w:tcBorders>
                    <w:top w:val="outset" w:sz="6" w:space="0" w:color="000000"/>
                    <w:left w:val="outset" w:sz="6" w:space="0" w:color="000000"/>
                    <w:bottom w:val="outset" w:sz="6" w:space="0" w:color="000000"/>
                    <w:right w:val="outset" w:sz="6" w:space="0" w:color="000000"/>
                  </w:tcBorders>
                </w:tcPr>
                <w:p w14:paraId="4030423D" w14:textId="77777777" w:rsidR="009D4197" w:rsidRPr="003B2F04" w:rsidRDefault="009D4197" w:rsidP="009D4197">
                  <w:pPr>
                    <w:framePr w:hSpace="180" w:wrap="around" w:hAnchor="margin" w:y="1829"/>
                    <w:autoSpaceDE w:val="0"/>
                    <w:autoSpaceDN w:val="0"/>
                    <w:adjustRightInd w:val="0"/>
                    <w:spacing w:after="0" w:line="240" w:lineRule="auto"/>
                    <w:jc w:val="both"/>
                    <w:rPr>
                      <w:rFonts w:ascii="Times New Roman" w:hAnsi="Times New Roman" w:cs="Times New Roman"/>
                      <w:bCs/>
                      <w:sz w:val="28"/>
                      <w:szCs w:val="28"/>
                    </w:rPr>
                  </w:pPr>
                  <w:r w:rsidRPr="003B2F04">
                    <w:rPr>
                      <w:rFonts w:ascii="Times New Roman" w:hAnsi="Times New Roman" w:cs="Times New Roman"/>
                      <w:sz w:val="28"/>
                      <w:szCs w:val="28"/>
                    </w:rPr>
                    <w:t xml:space="preserve">Номер </w:t>
                  </w:r>
                  <w:r w:rsidRPr="003B2F04">
                    <w:rPr>
                      <w:rFonts w:ascii="Times New Roman" w:hAnsi="Times New Roman" w:cs="Times New Roman"/>
                      <w:bCs/>
                      <w:sz w:val="28"/>
                      <w:szCs w:val="28"/>
                    </w:rPr>
                    <w:t>платіжної</w:t>
                  </w:r>
                </w:p>
                <w:p w14:paraId="1669F288" w14:textId="77777777" w:rsidR="009D4197" w:rsidRPr="003B2F04" w:rsidRDefault="009D4197" w:rsidP="009D4197">
                  <w:pPr>
                    <w:framePr w:hSpace="180" w:wrap="around" w:hAnchor="margin" w:y="1829"/>
                    <w:jc w:val="both"/>
                    <w:rPr>
                      <w:rFonts w:ascii="Times New Roman" w:hAnsi="Times New Roman" w:cs="Times New Roman"/>
                      <w:sz w:val="28"/>
                      <w:szCs w:val="28"/>
                    </w:rPr>
                  </w:pPr>
                  <w:r w:rsidRPr="003B2F04">
                    <w:rPr>
                      <w:rFonts w:ascii="Times New Roman" w:hAnsi="Times New Roman" w:cs="Times New Roman"/>
                      <w:bCs/>
                      <w:sz w:val="28"/>
                      <w:szCs w:val="28"/>
                    </w:rPr>
                    <w:t>інструкції/</w:t>
                  </w:r>
                  <w:r w:rsidRPr="003B2F04">
                    <w:rPr>
                      <w:rFonts w:ascii="Times New Roman" w:eastAsia="Times New Roman" w:hAnsi="Times New Roman" w:cs="Times New Roman"/>
                      <w:b/>
                      <w:sz w:val="28"/>
                      <w:szCs w:val="28"/>
                      <w:lang w:eastAsia="uk-UA"/>
                    </w:rPr>
                    <w:t>платіжної інструкції на переказ коштів без відкриття рахунку</w:t>
                  </w:r>
                  <w:r w:rsidRPr="003B2F04">
                    <w:rPr>
                      <w:rFonts w:ascii="Times New Roman" w:hAnsi="Times New Roman" w:cs="Times New Roman"/>
                      <w:b/>
                      <w:bCs/>
                      <w:sz w:val="28"/>
                      <w:szCs w:val="28"/>
                    </w:rPr>
                    <w:t xml:space="preserve">  </w:t>
                  </w:r>
                  <w:r w:rsidRPr="003B2F04">
                    <w:rPr>
                      <w:rFonts w:ascii="Times New Roman" w:hAnsi="Times New Roman" w:cs="Times New Roman"/>
                      <w:sz w:val="28"/>
                      <w:szCs w:val="28"/>
                    </w:rPr>
                    <w:t>(№)</w:t>
                  </w:r>
                </w:p>
              </w:tc>
              <w:tc>
                <w:tcPr>
                  <w:tcW w:w="2985" w:type="pct"/>
                  <w:tcBorders>
                    <w:top w:val="outset" w:sz="6" w:space="0" w:color="000000"/>
                    <w:left w:val="outset" w:sz="6" w:space="0" w:color="000000"/>
                    <w:bottom w:val="outset" w:sz="6" w:space="0" w:color="000000"/>
                    <w:right w:val="outset" w:sz="6" w:space="0" w:color="000000"/>
                  </w:tcBorders>
                </w:tcPr>
                <w:p w14:paraId="798A131C" w14:textId="77777777" w:rsidR="009D4197" w:rsidRPr="003B2F04" w:rsidRDefault="009D4197" w:rsidP="009D4197">
                  <w:pPr>
                    <w:pStyle w:val="Default"/>
                    <w:framePr w:hSpace="180" w:wrap="around" w:hAnchor="margin" w:y="1829"/>
                    <w:jc w:val="both"/>
                    <w:rPr>
                      <w:sz w:val="28"/>
                      <w:szCs w:val="28"/>
                    </w:rPr>
                  </w:pPr>
                  <w:r w:rsidRPr="003B2F04">
                    <w:rPr>
                      <w:color w:val="333333"/>
                      <w:sz w:val="28"/>
                      <w:szCs w:val="28"/>
                      <w:shd w:val="clear" w:color="auto" w:fill="FFFFFF"/>
                    </w:rPr>
                    <w:t>Зазначається номер платіжної інструкції/</w:t>
                  </w:r>
                  <w:r w:rsidRPr="003B2F04">
                    <w:rPr>
                      <w:rFonts w:eastAsia="Times New Roman"/>
                      <w:b/>
                      <w:sz w:val="28"/>
                      <w:szCs w:val="28"/>
                      <w:lang w:eastAsia="uk-UA"/>
                    </w:rPr>
                    <w:t>платіжної інструкції на переказ коштів без відкриття рахунку</w:t>
                  </w:r>
                  <w:r w:rsidRPr="003B2F04">
                    <w:rPr>
                      <w:color w:val="333333"/>
                      <w:sz w:val="28"/>
                      <w:szCs w:val="28"/>
                      <w:shd w:val="clear" w:color="auto" w:fill="FFFFFF"/>
                    </w:rPr>
                    <w:t>, що може включати як цифри, так і букви</w:t>
                  </w:r>
                </w:p>
              </w:tc>
            </w:tr>
          </w:tbl>
          <w:p w14:paraId="073C34CD" w14:textId="77777777" w:rsidR="009D4197" w:rsidRPr="003B2F04" w:rsidRDefault="009D4197" w:rsidP="009D4197">
            <w:pPr>
              <w:ind w:firstLine="567"/>
              <w:jc w:val="both"/>
              <w:rPr>
                <w:rFonts w:ascii="Times New Roman" w:eastAsia="Times New Roman" w:hAnsi="Times New Roman" w:cs="Times New Roman"/>
                <w:color w:val="000000"/>
                <w:sz w:val="28"/>
                <w:szCs w:val="28"/>
                <w:lang w:eastAsia="uk-UA"/>
              </w:rPr>
            </w:pPr>
          </w:p>
        </w:tc>
      </w:tr>
      <w:tr w:rsidR="009D4197" w:rsidRPr="003B2F04" w14:paraId="0DE45AA5" w14:textId="77777777" w:rsidTr="002E2FE5">
        <w:tc>
          <w:tcPr>
            <w:tcW w:w="7840" w:type="dxa"/>
          </w:tcPr>
          <w:tbl>
            <w:tblPr>
              <w:tblW w:w="7608" w:type="dxa"/>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38"/>
              <w:gridCol w:w="2694"/>
              <w:gridCol w:w="4476"/>
            </w:tblGrid>
            <w:tr w:rsidR="009D4197" w:rsidRPr="003B2F04" w14:paraId="3572352F" w14:textId="77777777" w:rsidTr="00AF7941">
              <w:trPr>
                <w:trHeight w:val="1366"/>
              </w:trPr>
              <w:tc>
                <w:tcPr>
                  <w:tcW w:w="335" w:type="pct"/>
                  <w:tcBorders>
                    <w:top w:val="outset" w:sz="6" w:space="0" w:color="000000"/>
                    <w:left w:val="outset" w:sz="6" w:space="0" w:color="000000"/>
                    <w:bottom w:val="outset" w:sz="6" w:space="0" w:color="000000"/>
                    <w:right w:val="outset" w:sz="6" w:space="0" w:color="000000"/>
                  </w:tcBorders>
                </w:tcPr>
                <w:p w14:paraId="5A6D78D5" w14:textId="77777777" w:rsidR="009D4197" w:rsidRPr="003B2F04" w:rsidRDefault="009D4197" w:rsidP="009D4197">
                  <w:pPr>
                    <w:framePr w:hSpace="180" w:wrap="around" w:hAnchor="margin" w:y="1829"/>
                    <w:spacing w:before="100" w:beforeAutospacing="1" w:after="100" w:afterAutospacing="1"/>
                    <w:rPr>
                      <w:rFonts w:ascii="Times New Roman" w:hAnsi="Times New Roman" w:cs="Times New Roman"/>
                      <w:color w:val="333333"/>
                      <w:sz w:val="28"/>
                      <w:szCs w:val="28"/>
                      <w:shd w:val="clear" w:color="auto" w:fill="FFFFFF"/>
                    </w:rPr>
                  </w:pPr>
                  <w:r w:rsidRPr="003B2F04">
                    <w:rPr>
                      <w:rFonts w:ascii="Times New Roman" w:hAnsi="Times New Roman" w:cs="Times New Roman"/>
                      <w:color w:val="333333"/>
                      <w:sz w:val="28"/>
                      <w:szCs w:val="28"/>
                      <w:shd w:val="clear" w:color="auto" w:fill="FFFFFF"/>
                    </w:rPr>
                    <w:t>6</w:t>
                  </w:r>
                </w:p>
              </w:tc>
              <w:tc>
                <w:tcPr>
                  <w:tcW w:w="1677" w:type="pct"/>
                  <w:tcBorders>
                    <w:top w:val="outset" w:sz="6" w:space="0" w:color="000000"/>
                    <w:left w:val="outset" w:sz="6" w:space="0" w:color="000000"/>
                    <w:bottom w:val="outset" w:sz="6" w:space="0" w:color="000000"/>
                    <w:right w:val="outset" w:sz="6" w:space="0" w:color="000000"/>
                  </w:tcBorders>
                </w:tcPr>
                <w:p w14:paraId="34C174F9" w14:textId="77777777" w:rsidR="009D4197" w:rsidRPr="003B2F04" w:rsidRDefault="009D4197" w:rsidP="009D4197">
                  <w:pPr>
                    <w:framePr w:hSpace="180" w:wrap="around" w:hAnchor="margin" w:y="1829"/>
                    <w:spacing w:before="100" w:beforeAutospacing="1" w:after="100" w:afterAutospacing="1"/>
                    <w:rPr>
                      <w:rFonts w:ascii="Times New Roman" w:hAnsi="Times New Roman" w:cs="Times New Roman"/>
                      <w:color w:val="333333"/>
                      <w:sz w:val="28"/>
                      <w:szCs w:val="28"/>
                      <w:shd w:val="clear" w:color="auto" w:fill="FFFFFF"/>
                    </w:rPr>
                  </w:pPr>
                  <w:r w:rsidRPr="003B2F04">
                    <w:rPr>
                      <w:rFonts w:ascii="Times New Roman" w:hAnsi="Times New Roman" w:cs="Times New Roman"/>
                      <w:color w:val="333333"/>
                      <w:sz w:val="28"/>
                      <w:szCs w:val="28"/>
                      <w:shd w:val="clear" w:color="auto" w:fill="FFFFFF"/>
                    </w:rPr>
                    <w:t>Код платника/фактичного платника</w:t>
                  </w:r>
                </w:p>
              </w:tc>
              <w:tc>
                <w:tcPr>
                  <w:tcW w:w="2988" w:type="pct"/>
                  <w:tcBorders>
                    <w:top w:val="outset" w:sz="6" w:space="0" w:color="000000"/>
                    <w:left w:val="outset" w:sz="6" w:space="0" w:color="000000"/>
                    <w:bottom w:val="outset" w:sz="6" w:space="0" w:color="000000"/>
                    <w:right w:val="outset" w:sz="6" w:space="0" w:color="000000"/>
                  </w:tcBorders>
                </w:tcPr>
                <w:p w14:paraId="7CB13604" w14:textId="77777777" w:rsidR="009D4197" w:rsidRPr="003B2F04" w:rsidRDefault="009D4197" w:rsidP="009D4197">
                  <w:pPr>
                    <w:pStyle w:val="Default"/>
                    <w:framePr w:hSpace="180" w:wrap="around" w:hAnchor="margin" w:y="1829"/>
                    <w:spacing w:before="100" w:beforeAutospacing="1" w:after="100" w:afterAutospacing="1"/>
                    <w:jc w:val="both"/>
                    <w:rPr>
                      <w:color w:val="333333"/>
                      <w:sz w:val="28"/>
                      <w:szCs w:val="28"/>
                      <w:shd w:val="clear" w:color="auto" w:fill="FFFFFF"/>
                    </w:rPr>
                  </w:pPr>
                  <w:r w:rsidRPr="003B2F04">
                    <w:rPr>
                      <w:color w:val="333333"/>
                      <w:sz w:val="28"/>
                      <w:szCs w:val="28"/>
                      <w:shd w:val="clear" w:color="auto" w:fill="FFFFFF"/>
                    </w:rPr>
                    <w:t>Зазначається код за ЄДРПОУ або обліковий номер. Якщо код за ЄДРПОУ або реєстраційний номер юридичній особі не присвоєний, то ставиться дев'ять нулів.</w:t>
                  </w:r>
                  <w:r w:rsidRPr="003B2F04">
                    <w:rPr>
                      <w:color w:val="333333"/>
                      <w:sz w:val="28"/>
                      <w:szCs w:val="28"/>
                      <w:shd w:val="clear" w:color="auto" w:fill="FFFFFF"/>
                    </w:rPr>
                    <w:br/>
                    <w:t>Для фізичних осіб зазначається РНОКПП або серія (за наявності) та номер паспорта, якщо фізична особа через свої релігійні переконання відмовилася від прийняття реєстраційного номера облікової картки платника податків та офіційно повідомила про це відповідний контролюючий орган і має відмітку в паспорті/запис в електронному безконтактному носії або в паспорті проставлено слово "відмова".</w:t>
                  </w:r>
                  <w:r w:rsidRPr="003B2F04">
                    <w:rPr>
                      <w:color w:val="333333"/>
                      <w:sz w:val="28"/>
                      <w:szCs w:val="28"/>
                      <w:shd w:val="clear" w:color="auto" w:fill="FFFFFF"/>
                    </w:rPr>
                    <w:br/>
                    <w:t xml:space="preserve">Якщо згідно із законодавством </w:t>
                  </w:r>
                  <w:r w:rsidRPr="003B2F04">
                    <w:rPr>
                      <w:color w:val="333333"/>
                      <w:sz w:val="28"/>
                      <w:szCs w:val="28"/>
                      <w:shd w:val="clear" w:color="auto" w:fill="FFFFFF"/>
                    </w:rPr>
                    <w:lastRenderedPageBreak/>
                    <w:t>України код за ЄДРПОУ/обліковий номер/РНОКПП нерезиденту не присвоюється, то ставиться дев'ять нулів</w:t>
                  </w:r>
                </w:p>
              </w:tc>
            </w:tr>
          </w:tbl>
          <w:p w14:paraId="796F1E1E" w14:textId="77777777" w:rsidR="009D4197" w:rsidRPr="003B2F04" w:rsidRDefault="009D4197" w:rsidP="009D4197">
            <w:pPr>
              <w:spacing w:before="100" w:beforeAutospacing="1" w:after="100" w:afterAutospacing="1"/>
              <w:rPr>
                <w:rFonts w:ascii="Times New Roman" w:hAnsi="Times New Roman" w:cs="Times New Roman"/>
                <w:color w:val="333333"/>
                <w:sz w:val="28"/>
                <w:szCs w:val="28"/>
                <w:shd w:val="clear" w:color="auto" w:fill="FFFFFF"/>
              </w:rPr>
            </w:pPr>
          </w:p>
        </w:tc>
        <w:tc>
          <w:tcPr>
            <w:tcW w:w="7834" w:type="dxa"/>
          </w:tcPr>
          <w:tbl>
            <w:tblPr>
              <w:tblW w:w="7597" w:type="dxa"/>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40"/>
              <w:gridCol w:w="2694"/>
              <w:gridCol w:w="4463"/>
            </w:tblGrid>
            <w:tr w:rsidR="009D4197" w:rsidRPr="003B2F04" w14:paraId="49C8BE24" w14:textId="77777777" w:rsidTr="00AF7941">
              <w:trPr>
                <w:trHeight w:val="1366"/>
              </w:trPr>
              <w:tc>
                <w:tcPr>
                  <w:tcW w:w="336" w:type="pct"/>
                  <w:tcBorders>
                    <w:top w:val="outset" w:sz="6" w:space="0" w:color="000000"/>
                    <w:left w:val="outset" w:sz="6" w:space="0" w:color="000000"/>
                    <w:bottom w:val="outset" w:sz="6" w:space="0" w:color="000000"/>
                    <w:right w:val="outset" w:sz="6" w:space="0" w:color="000000"/>
                  </w:tcBorders>
                </w:tcPr>
                <w:p w14:paraId="36E36121" w14:textId="77777777" w:rsidR="009D4197" w:rsidRPr="003B2F04" w:rsidRDefault="009D4197" w:rsidP="009D4197">
                  <w:pPr>
                    <w:framePr w:hSpace="180" w:wrap="around" w:hAnchor="margin" w:y="1829"/>
                    <w:spacing w:before="100" w:beforeAutospacing="1" w:after="100" w:afterAutospacing="1"/>
                    <w:rPr>
                      <w:rFonts w:ascii="Times New Roman" w:hAnsi="Times New Roman" w:cs="Times New Roman"/>
                      <w:color w:val="333333"/>
                      <w:sz w:val="28"/>
                      <w:szCs w:val="28"/>
                      <w:shd w:val="clear" w:color="auto" w:fill="FFFFFF"/>
                    </w:rPr>
                  </w:pPr>
                  <w:r w:rsidRPr="003B2F04">
                    <w:rPr>
                      <w:rFonts w:ascii="Times New Roman" w:hAnsi="Times New Roman" w:cs="Times New Roman"/>
                      <w:color w:val="333333"/>
                      <w:sz w:val="28"/>
                      <w:szCs w:val="28"/>
                      <w:shd w:val="clear" w:color="auto" w:fill="FFFFFF"/>
                    </w:rPr>
                    <w:lastRenderedPageBreak/>
                    <w:t>6</w:t>
                  </w:r>
                </w:p>
              </w:tc>
              <w:tc>
                <w:tcPr>
                  <w:tcW w:w="1680" w:type="pct"/>
                  <w:tcBorders>
                    <w:top w:val="outset" w:sz="6" w:space="0" w:color="000000"/>
                    <w:left w:val="outset" w:sz="6" w:space="0" w:color="000000"/>
                    <w:bottom w:val="outset" w:sz="6" w:space="0" w:color="000000"/>
                    <w:right w:val="outset" w:sz="6" w:space="0" w:color="000000"/>
                  </w:tcBorders>
                </w:tcPr>
                <w:p w14:paraId="4C120F1F" w14:textId="77777777" w:rsidR="009D4197" w:rsidRPr="003B2F04" w:rsidRDefault="009D4197" w:rsidP="009D4197">
                  <w:pPr>
                    <w:framePr w:hSpace="180" w:wrap="around" w:hAnchor="margin" w:y="1829"/>
                    <w:spacing w:before="100" w:beforeAutospacing="1" w:after="100" w:afterAutospacing="1"/>
                    <w:rPr>
                      <w:rFonts w:ascii="Times New Roman" w:hAnsi="Times New Roman" w:cs="Times New Roman"/>
                      <w:color w:val="333333"/>
                      <w:sz w:val="28"/>
                      <w:szCs w:val="28"/>
                      <w:shd w:val="clear" w:color="auto" w:fill="FFFFFF"/>
                    </w:rPr>
                  </w:pPr>
                  <w:r w:rsidRPr="003B2F04">
                    <w:rPr>
                      <w:rFonts w:ascii="Times New Roman" w:hAnsi="Times New Roman" w:cs="Times New Roman"/>
                      <w:color w:val="333333"/>
                      <w:sz w:val="28"/>
                      <w:szCs w:val="28"/>
                      <w:shd w:val="clear" w:color="auto" w:fill="FFFFFF"/>
                    </w:rPr>
                    <w:t>Код платника/фактичного платника</w:t>
                  </w:r>
                  <w:r w:rsidRPr="003B2F04">
                    <w:rPr>
                      <w:rFonts w:ascii="Times New Roman" w:hAnsi="Times New Roman" w:cs="Times New Roman"/>
                      <w:b/>
                      <w:color w:val="333333"/>
                      <w:sz w:val="28"/>
                      <w:szCs w:val="28"/>
                      <w:shd w:val="clear" w:color="auto" w:fill="FFFFFF"/>
                    </w:rPr>
                    <w:t>/</w:t>
                  </w:r>
                  <w:r w:rsidRPr="003B2F04">
                    <w:rPr>
                      <w:rFonts w:ascii="Times New Roman" w:hAnsi="Times New Roman" w:cs="Times New Roman"/>
                      <w:b/>
                      <w:sz w:val="28"/>
                      <w:szCs w:val="28"/>
                      <w:shd w:val="clear" w:color="auto" w:fill="FFFFFF"/>
                    </w:rPr>
                    <w:t>платника за послугою з переказу коштів</w:t>
                  </w:r>
                </w:p>
              </w:tc>
              <w:tc>
                <w:tcPr>
                  <w:tcW w:w="2985" w:type="pct"/>
                  <w:tcBorders>
                    <w:top w:val="outset" w:sz="6" w:space="0" w:color="000000"/>
                    <w:left w:val="outset" w:sz="6" w:space="0" w:color="000000"/>
                    <w:bottom w:val="outset" w:sz="6" w:space="0" w:color="000000"/>
                    <w:right w:val="outset" w:sz="6" w:space="0" w:color="000000"/>
                  </w:tcBorders>
                </w:tcPr>
                <w:p w14:paraId="6BDAF3D2" w14:textId="77777777" w:rsidR="009D4197" w:rsidRPr="003B2F04" w:rsidRDefault="009D4197" w:rsidP="009D4197">
                  <w:pPr>
                    <w:pStyle w:val="Default"/>
                    <w:framePr w:hSpace="180" w:wrap="around" w:hAnchor="margin" w:y="1829"/>
                    <w:spacing w:before="100" w:beforeAutospacing="1" w:after="100" w:afterAutospacing="1"/>
                    <w:jc w:val="both"/>
                    <w:rPr>
                      <w:color w:val="333333"/>
                      <w:sz w:val="28"/>
                      <w:szCs w:val="28"/>
                      <w:shd w:val="clear" w:color="auto" w:fill="FFFFFF"/>
                    </w:rPr>
                  </w:pPr>
                  <w:r w:rsidRPr="003B2F04">
                    <w:rPr>
                      <w:color w:val="333333"/>
                      <w:sz w:val="28"/>
                      <w:szCs w:val="28"/>
                      <w:shd w:val="clear" w:color="auto" w:fill="FFFFFF"/>
                    </w:rPr>
                    <w:t>Зазначається код за ЄДРПОУ або обліковий номер. Якщо код за ЄДРПОУ або реєстраційний номер юридичній особі не присвоєний, то ставиться дев'ять нулів.</w:t>
                  </w:r>
                  <w:r w:rsidRPr="003B2F04">
                    <w:rPr>
                      <w:color w:val="333333"/>
                      <w:sz w:val="28"/>
                      <w:szCs w:val="28"/>
                      <w:shd w:val="clear" w:color="auto" w:fill="FFFFFF"/>
                    </w:rPr>
                    <w:br/>
                    <w:t>Для фізичних осіб зазначається РНОКПП або серія (за наявності) та номер паспорта, якщо фізична особа через свої релігійні переконання відмовилася від прийняття реєстраційного номера облікової картки платника податків та офіційно повідомила про це відповідний контролюючий орган і має відмітку в паспорті/запис в електронному безконтактному носії або в паспорті проставлено слово "відмова".</w:t>
                  </w:r>
                  <w:r w:rsidRPr="003B2F04">
                    <w:rPr>
                      <w:color w:val="333333"/>
                      <w:sz w:val="28"/>
                      <w:szCs w:val="28"/>
                      <w:shd w:val="clear" w:color="auto" w:fill="FFFFFF"/>
                    </w:rPr>
                    <w:br/>
                    <w:t xml:space="preserve">Якщо згідно із законодавством </w:t>
                  </w:r>
                  <w:r w:rsidRPr="003B2F04">
                    <w:rPr>
                      <w:color w:val="333333"/>
                      <w:sz w:val="28"/>
                      <w:szCs w:val="28"/>
                      <w:shd w:val="clear" w:color="auto" w:fill="FFFFFF"/>
                    </w:rPr>
                    <w:lastRenderedPageBreak/>
                    <w:t>України код за ЄДРПОУ/обліковий номер/РНОКПП нерезиденту не присвоюється, то ставиться дев'ять нулів</w:t>
                  </w:r>
                </w:p>
              </w:tc>
            </w:tr>
          </w:tbl>
          <w:p w14:paraId="353358D9" w14:textId="77777777" w:rsidR="009D4197" w:rsidRPr="003B2F04" w:rsidRDefault="009D4197" w:rsidP="009D4197">
            <w:pPr>
              <w:spacing w:before="100" w:beforeAutospacing="1" w:after="100" w:afterAutospacing="1"/>
              <w:rPr>
                <w:rFonts w:ascii="Times New Roman" w:hAnsi="Times New Roman" w:cs="Times New Roman"/>
                <w:color w:val="333333"/>
                <w:sz w:val="28"/>
                <w:szCs w:val="28"/>
                <w:shd w:val="clear" w:color="auto" w:fill="FFFFFF"/>
              </w:rPr>
            </w:pPr>
          </w:p>
        </w:tc>
      </w:tr>
      <w:tr w:rsidR="009D4197" w:rsidRPr="003B2F04" w14:paraId="52E1BE1B" w14:textId="77777777" w:rsidTr="002E2FE5">
        <w:tc>
          <w:tcPr>
            <w:tcW w:w="7840" w:type="dxa"/>
          </w:tcPr>
          <w:tbl>
            <w:tblPr>
              <w:tblW w:w="7596" w:type="dxa"/>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509"/>
              <w:gridCol w:w="2552"/>
              <w:gridCol w:w="4535"/>
            </w:tblGrid>
            <w:tr w:rsidR="009D4197" w:rsidRPr="003B2F04" w14:paraId="7B7A5C47" w14:textId="77777777" w:rsidTr="001C41AD">
              <w:trPr>
                <w:trHeight w:val="1366"/>
              </w:trPr>
              <w:tc>
                <w:tcPr>
                  <w:tcW w:w="335" w:type="pct"/>
                  <w:tcBorders>
                    <w:top w:val="outset" w:sz="6" w:space="0" w:color="000000"/>
                    <w:left w:val="outset" w:sz="6" w:space="0" w:color="000000"/>
                    <w:bottom w:val="outset" w:sz="6" w:space="0" w:color="000000"/>
                    <w:right w:val="outset" w:sz="6" w:space="0" w:color="000000"/>
                  </w:tcBorders>
                </w:tcPr>
                <w:p w14:paraId="0C762F4E" w14:textId="77777777" w:rsidR="009D4197" w:rsidRPr="003B2F04" w:rsidRDefault="009D4197" w:rsidP="009D4197">
                  <w:pPr>
                    <w:framePr w:hSpace="180" w:wrap="around" w:hAnchor="margin" w:y="1829"/>
                    <w:spacing w:before="100" w:beforeAutospacing="1" w:after="100" w:afterAutospacing="1"/>
                    <w:rPr>
                      <w:rFonts w:ascii="Times New Roman" w:hAnsi="Times New Roman" w:cs="Times New Roman"/>
                      <w:color w:val="333333"/>
                      <w:sz w:val="28"/>
                      <w:szCs w:val="28"/>
                      <w:shd w:val="clear" w:color="auto" w:fill="FFFFFF"/>
                    </w:rPr>
                  </w:pPr>
                  <w:r w:rsidRPr="003B2F04">
                    <w:rPr>
                      <w:rFonts w:ascii="Times New Roman" w:hAnsi="Times New Roman" w:cs="Times New Roman"/>
                      <w:color w:val="333333"/>
                      <w:sz w:val="28"/>
                      <w:szCs w:val="28"/>
                      <w:shd w:val="clear" w:color="auto" w:fill="FFFFFF"/>
                    </w:rPr>
                    <w:lastRenderedPageBreak/>
                    <w:t>7</w:t>
                  </w:r>
                </w:p>
              </w:tc>
              <w:tc>
                <w:tcPr>
                  <w:tcW w:w="1680" w:type="pct"/>
                  <w:tcBorders>
                    <w:top w:val="outset" w:sz="6" w:space="0" w:color="000000"/>
                    <w:left w:val="outset" w:sz="6" w:space="0" w:color="000000"/>
                    <w:bottom w:val="outset" w:sz="6" w:space="0" w:color="000000"/>
                    <w:right w:val="outset" w:sz="6" w:space="0" w:color="000000"/>
                  </w:tcBorders>
                </w:tcPr>
                <w:p w14:paraId="2D018221" w14:textId="77777777" w:rsidR="009D4197" w:rsidRPr="003B2F04" w:rsidRDefault="009D4197" w:rsidP="009D4197">
                  <w:pPr>
                    <w:framePr w:hSpace="180" w:wrap="around" w:hAnchor="margin" w:y="1829"/>
                    <w:rPr>
                      <w:rFonts w:ascii="Times New Roman" w:hAnsi="Times New Roman" w:cs="Times New Roman"/>
                      <w:color w:val="333333"/>
                      <w:sz w:val="28"/>
                      <w:szCs w:val="28"/>
                      <w:shd w:val="clear" w:color="auto" w:fill="FFFFFF"/>
                    </w:rPr>
                  </w:pPr>
                  <w:r w:rsidRPr="003B2F04">
                    <w:rPr>
                      <w:rFonts w:ascii="Times New Roman" w:hAnsi="Times New Roman" w:cs="Times New Roman"/>
                      <w:color w:val="333333"/>
                      <w:sz w:val="28"/>
                      <w:szCs w:val="28"/>
                      <w:shd w:val="clear" w:color="auto" w:fill="FFFFFF"/>
                    </w:rPr>
                    <w:t>Платник/фактичний платник</w:t>
                  </w:r>
                </w:p>
              </w:tc>
              <w:tc>
                <w:tcPr>
                  <w:tcW w:w="2985" w:type="pct"/>
                  <w:tcBorders>
                    <w:top w:val="outset" w:sz="6" w:space="0" w:color="000000"/>
                    <w:left w:val="outset" w:sz="6" w:space="0" w:color="000000"/>
                    <w:bottom w:val="outset" w:sz="6" w:space="0" w:color="000000"/>
                    <w:right w:val="outset" w:sz="6" w:space="0" w:color="000000"/>
                  </w:tcBorders>
                </w:tcPr>
                <w:p w14:paraId="2DE9E7B5" w14:textId="77777777" w:rsidR="009D4197" w:rsidRPr="003B2F04" w:rsidRDefault="009D4197" w:rsidP="009D4197">
                  <w:pPr>
                    <w:pStyle w:val="Default"/>
                    <w:framePr w:hSpace="180" w:wrap="around" w:hAnchor="margin" w:y="1829"/>
                    <w:jc w:val="both"/>
                    <w:rPr>
                      <w:color w:val="333333"/>
                      <w:sz w:val="28"/>
                      <w:szCs w:val="28"/>
                      <w:shd w:val="clear" w:color="auto" w:fill="FFFFFF"/>
                    </w:rPr>
                  </w:pPr>
                  <w:r w:rsidRPr="003B2F04">
                    <w:rPr>
                      <w:color w:val="333333"/>
                      <w:sz w:val="28"/>
                      <w:szCs w:val="28"/>
                      <w:shd w:val="clear" w:color="auto" w:fill="FFFFFF"/>
                    </w:rPr>
                    <w:t>Зазначається повне або скорочене (за наявності) найменування платника, яке міститься в: Єдиному державному реєстрі юридичних осіб, фізичних осіб-підприємців та громадських формувань (далі - Єдиний державний реєстр); документі про акредитацію (реєстрацію, легалізацію) на території України, копії легалізованого або засвідченого шляхом проставлення апостиля витягу з торговельного, банківського або судового реєстру/реєстраційного посвідчення місцевого органу влади іноземної держави про реєстрацію юридичної особи-нерезидента/документа, що свідчить про реєстрацію юридичної особи-нерезидента відповідно до законодавства країни її місцезнаходження, засвідченої в установленому законодавством України порядку (далі - реєстраційний документ).</w:t>
                  </w:r>
                </w:p>
                <w:p w14:paraId="016ADBAE" w14:textId="77777777" w:rsidR="009D4197" w:rsidRPr="003B2F04" w:rsidRDefault="009D4197" w:rsidP="009D4197">
                  <w:pPr>
                    <w:pStyle w:val="Default"/>
                    <w:framePr w:hSpace="180" w:wrap="around" w:hAnchor="margin" w:y="1829"/>
                    <w:jc w:val="both"/>
                    <w:rPr>
                      <w:color w:val="333333"/>
                      <w:sz w:val="28"/>
                      <w:szCs w:val="28"/>
                      <w:shd w:val="clear" w:color="auto" w:fill="FFFFFF"/>
                    </w:rPr>
                  </w:pPr>
                  <w:r w:rsidRPr="003B2F04">
                    <w:rPr>
                      <w:color w:val="333333"/>
                      <w:sz w:val="28"/>
                      <w:szCs w:val="28"/>
                      <w:shd w:val="clear" w:color="auto" w:fill="FFFFFF"/>
                    </w:rPr>
                    <w:lastRenderedPageBreak/>
                    <w:t>Зазначаються прізвище, власне ім'я, по батькові (за наявності) платника, що відповідає прізвищу, власному імені, по батькові платника, які містяться в паспорті (або іншому документі, що посвідчує особу та відповідно до законодавства України може бути використаним на території України для укладання правочинів).</w:t>
                  </w:r>
                  <w:r w:rsidRPr="003B2F04">
                    <w:rPr>
                      <w:color w:val="333333"/>
                      <w:sz w:val="28"/>
                      <w:szCs w:val="28"/>
                      <w:shd w:val="clear" w:color="auto" w:fill="FFFFFF"/>
                    </w:rPr>
                    <w:br/>
                    <w:t>У разі повернення платежів із бюджету зазначаються найменування (повне або скорочене) відповідної установи, на ім'я якої відкрито рахунки для зарахування надходжень до державного та/або місцевих бюджетів, території та код бюджетної класифікації</w:t>
                  </w:r>
                </w:p>
              </w:tc>
            </w:tr>
          </w:tbl>
          <w:p w14:paraId="2033073B" w14:textId="77777777" w:rsidR="009D4197" w:rsidRPr="003B2F04" w:rsidRDefault="009D4197" w:rsidP="009D4197">
            <w:pPr>
              <w:spacing w:before="100" w:beforeAutospacing="1" w:after="100" w:afterAutospacing="1"/>
              <w:rPr>
                <w:rFonts w:ascii="Times New Roman" w:hAnsi="Times New Roman" w:cs="Times New Roman"/>
                <w:color w:val="333333"/>
                <w:sz w:val="28"/>
                <w:szCs w:val="28"/>
                <w:shd w:val="clear" w:color="auto" w:fill="FFFFFF"/>
              </w:rPr>
            </w:pPr>
          </w:p>
        </w:tc>
        <w:tc>
          <w:tcPr>
            <w:tcW w:w="7834" w:type="dxa"/>
          </w:tcPr>
          <w:tbl>
            <w:tblPr>
              <w:tblW w:w="7594" w:type="dxa"/>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510"/>
              <w:gridCol w:w="2550"/>
              <w:gridCol w:w="4534"/>
            </w:tblGrid>
            <w:tr w:rsidR="009D4197" w:rsidRPr="003B2F04" w14:paraId="30B802DA" w14:textId="77777777" w:rsidTr="00AF7941">
              <w:trPr>
                <w:trHeight w:val="1366"/>
              </w:trPr>
              <w:tc>
                <w:tcPr>
                  <w:tcW w:w="336" w:type="pct"/>
                  <w:tcBorders>
                    <w:top w:val="outset" w:sz="6" w:space="0" w:color="000000"/>
                    <w:left w:val="outset" w:sz="6" w:space="0" w:color="000000"/>
                    <w:bottom w:val="outset" w:sz="6" w:space="0" w:color="000000"/>
                    <w:right w:val="outset" w:sz="6" w:space="0" w:color="000000"/>
                  </w:tcBorders>
                </w:tcPr>
                <w:p w14:paraId="60A935FA" w14:textId="77777777" w:rsidR="009D4197" w:rsidRPr="003B2F04" w:rsidRDefault="009D4197" w:rsidP="009D4197">
                  <w:pPr>
                    <w:framePr w:hSpace="180" w:wrap="around" w:hAnchor="margin" w:y="1829"/>
                    <w:spacing w:before="100" w:beforeAutospacing="1" w:after="100" w:afterAutospacing="1"/>
                    <w:rPr>
                      <w:rFonts w:ascii="Times New Roman" w:hAnsi="Times New Roman" w:cs="Times New Roman"/>
                      <w:color w:val="333333"/>
                      <w:sz w:val="28"/>
                      <w:szCs w:val="28"/>
                      <w:shd w:val="clear" w:color="auto" w:fill="FFFFFF"/>
                    </w:rPr>
                  </w:pPr>
                  <w:r w:rsidRPr="003B2F04">
                    <w:rPr>
                      <w:rFonts w:ascii="Times New Roman" w:hAnsi="Times New Roman" w:cs="Times New Roman"/>
                      <w:color w:val="333333"/>
                      <w:sz w:val="28"/>
                      <w:szCs w:val="28"/>
                      <w:shd w:val="clear" w:color="auto" w:fill="FFFFFF"/>
                    </w:rPr>
                    <w:lastRenderedPageBreak/>
                    <w:t>7</w:t>
                  </w:r>
                </w:p>
              </w:tc>
              <w:tc>
                <w:tcPr>
                  <w:tcW w:w="1679" w:type="pct"/>
                  <w:tcBorders>
                    <w:top w:val="outset" w:sz="6" w:space="0" w:color="000000"/>
                    <w:left w:val="outset" w:sz="6" w:space="0" w:color="000000"/>
                    <w:bottom w:val="outset" w:sz="6" w:space="0" w:color="000000"/>
                    <w:right w:val="outset" w:sz="6" w:space="0" w:color="000000"/>
                  </w:tcBorders>
                </w:tcPr>
                <w:p w14:paraId="5688A5F7" w14:textId="77777777" w:rsidR="009D4197" w:rsidRPr="003B2F04" w:rsidRDefault="009D4197" w:rsidP="009D4197">
                  <w:pPr>
                    <w:framePr w:hSpace="180" w:wrap="around" w:hAnchor="margin" w:y="1829"/>
                    <w:rPr>
                      <w:rFonts w:ascii="Times New Roman" w:hAnsi="Times New Roman" w:cs="Times New Roman"/>
                      <w:color w:val="333333"/>
                      <w:sz w:val="28"/>
                      <w:szCs w:val="28"/>
                      <w:shd w:val="clear" w:color="auto" w:fill="FFFFFF"/>
                    </w:rPr>
                  </w:pPr>
                  <w:r w:rsidRPr="003B2F04">
                    <w:rPr>
                      <w:rFonts w:ascii="Times New Roman" w:hAnsi="Times New Roman" w:cs="Times New Roman"/>
                      <w:color w:val="333333"/>
                      <w:sz w:val="28"/>
                      <w:szCs w:val="28"/>
                      <w:shd w:val="clear" w:color="auto" w:fill="FFFFFF"/>
                    </w:rPr>
                    <w:t>Платник/фактичний платник</w:t>
                  </w:r>
                  <w:r w:rsidRPr="003B2F04">
                    <w:rPr>
                      <w:rFonts w:ascii="Times New Roman" w:hAnsi="Times New Roman" w:cs="Times New Roman"/>
                      <w:b/>
                      <w:color w:val="333333"/>
                      <w:sz w:val="28"/>
                      <w:szCs w:val="28"/>
                      <w:shd w:val="clear" w:color="auto" w:fill="FFFFFF"/>
                    </w:rPr>
                    <w:t>/</w:t>
                  </w:r>
                  <w:r w:rsidRPr="003B2F04">
                    <w:rPr>
                      <w:rFonts w:ascii="Times New Roman" w:hAnsi="Times New Roman" w:cs="Times New Roman"/>
                      <w:b/>
                      <w:sz w:val="28"/>
                      <w:szCs w:val="28"/>
                      <w:shd w:val="clear" w:color="auto" w:fill="FFFFFF"/>
                    </w:rPr>
                    <w:t>платник за послугою з переказу коштів</w:t>
                  </w:r>
                </w:p>
              </w:tc>
              <w:tc>
                <w:tcPr>
                  <w:tcW w:w="2985" w:type="pct"/>
                  <w:tcBorders>
                    <w:top w:val="outset" w:sz="6" w:space="0" w:color="000000"/>
                    <w:left w:val="outset" w:sz="6" w:space="0" w:color="000000"/>
                    <w:bottom w:val="outset" w:sz="6" w:space="0" w:color="000000"/>
                    <w:right w:val="outset" w:sz="6" w:space="0" w:color="000000"/>
                  </w:tcBorders>
                </w:tcPr>
                <w:p w14:paraId="5353CF05" w14:textId="77777777" w:rsidR="009D4197" w:rsidRPr="003B2F04" w:rsidRDefault="009D4197" w:rsidP="009D4197">
                  <w:pPr>
                    <w:pStyle w:val="Default"/>
                    <w:framePr w:hSpace="180" w:wrap="around" w:hAnchor="margin" w:y="1829"/>
                    <w:jc w:val="both"/>
                    <w:rPr>
                      <w:color w:val="333333"/>
                      <w:sz w:val="28"/>
                      <w:szCs w:val="28"/>
                      <w:shd w:val="clear" w:color="auto" w:fill="FFFFFF"/>
                    </w:rPr>
                  </w:pPr>
                  <w:r w:rsidRPr="003B2F04">
                    <w:rPr>
                      <w:color w:val="333333"/>
                      <w:sz w:val="28"/>
                      <w:szCs w:val="28"/>
                      <w:shd w:val="clear" w:color="auto" w:fill="FFFFFF"/>
                    </w:rPr>
                    <w:t>Зазначається повне або скорочене (за наявності) найменування платника,</w:t>
                  </w:r>
                  <w:r w:rsidRPr="003B2F04">
                    <w:rPr>
                      <w:b/>
                      <w:color w:val="00B050"/>
                      <w:sz w:val="28"/>
                      <w:szCs w:val="28"/>
                      <w:shd w:val="clear" w:color="auto" w:fill="FFFFFF"/>
                    </w:rPr>
                    <w:t xml:space="preserve"> </w:t>
                  </w:r>
                  <w:r w:rsidRPr="003B2F04">
                    <w:rPr>
                      <w:color w:val="333333"/>
                      <w:sz w:val="28"/>
                      <w:szCs w:val="28"/>
                      <w:shd w:val="clear" w:color="auto" w:fill="FFFFFF"/>
                    </w:rPr>
                    <w:t>яке міститься в: Єдиному державному реєстрі юридичних осіб, фізичних осіб-підприємців та громадських формувань (далі - Єдиний державний реєстр); документі про акредитацію (реєстрацію, легалізацію) на території України, копії легалізованого або засвідченого шляхом проставлення апостиля витягу з торговельного, банківського або судового реєстру/реєстраційного посвідчення місцевого органу влади іноземної держави про реєстрацію юридичної особи-нерезидента/документа, що свідчить про реєстрацію юридичної особи-нерезидента відповідно до законодавства країни її місцезнаходження, засвідченої в установленому законодавством України порядку (далі - реєстраційний документ).</w:t>
                  </w:r>
                </w:p>
                <w:p w14:paraId="5139C7EF" w14:textId="77777777" w:rsidR="009D4197" w:rsidRPr="003B2F04" w:rsidRDefault="009D4197" w:rsidP="009D4197">
                  <w:pPr>
                    <w:pStyle w:val="Default"/>
                    <w:framePr w:hSpace="180" w:wrap="around" w:hAnchor="margin" w:y="1829"/>
                    <w:jc w:val="both"/>
                    <w:rPr>
                      <w:color w:val="333333"/>
                      <w:sz w:val="28"/>
                      <w:szCs w:val="28"/>
                      <w:shd w:val="clear" w:color="auto" w:fill="FFFFFF"/>
                    </w:rPr>
                  </w:pPr>
                  <w:r w:rsidRPr="003B2F04">
                    <w:rPr>
                      <w:color w:val="333333"/>
                      <w:sz w:val="28"/>
                      <w:szCs w:val="28"/>
                      <w:shd w:val="clear" w:color="auto" w:fill="FFFFFF"/>
                    </w:rPr>
                    <w:lastRenderedPageBreak/>
                    <w:t>Зазначаються прізвище, власне ім'я, по батькові (за наявності) платника, що відповідає прізвищу, власному імені, по батькові платника/, які містяться в паспорті (або іншому документі, що посвідчує особу та відповідно до законодавства України може бути використаним на території України для укладання правочинів).</w:t>
                  </w:r>
                  <w:r w:rsidRPr="003B2F04">
                    <w:rPr>
                      <w:color w:val="333333"/>
                      <w:sz w:val="28"/>
                      <w:szCs w:val="28"/>
                      <w:shd w:val="clear" w:color="auto" w:fill="FFFFFF"/>
                    </w:rPr>
                    <w:br/>
                    <w:t>У разі повернення платежів із бюджету зазначаються найменування (повне або скорочене) відповідної установи, на ім'я якої відкрито рахунки для зарахування надходжень до державного та/або місцевих бюджетів, території та код бюджетної класифікації</w:t>
                  </w:r>
                </w:p>
              </w:tc>
            </w:tr>
          </w:tbl>
          <w:p w14:paraId="1E5235AC" w14:textId="77777777" w:rsidR="009D4197" w:rsidRPr="003B2F04" w:rsidRDefault="009D4197" w:rsidP="009D4197">
            <w:pPr>
              <w:spacing w:before="100" w:beforeAutospacing="1" w:after="100" w:afterAutospacing="1"/>
              <w:rPr>
                <w:rFonts w:ascii="Times New Roman" w:hAnsi="Times New Roman" w:cs="Times New Roman"/>
                <w:color w:val="333333"/>
                <w:sz w:val="28"/>
                <w:szCs w:val="28"/>
                <w:shd w:val="clear" w:color="auto" w:fill="FFFFFF"/>
              </w:rPr>
            </w:pPr>
          </w:p>
        </w:tc>
      </w:tr>
      <w:tr w:rsidR="009D4197" w:rsidRPr="003B2F04" w14:paraId="6FE5AC3B" w14:textId="77777777" w:rsidTr="002E2FE5">
        <w:tc>
          <w:tcPr>
            <w:tcW w:w="7840" w:type="dxa"/>
          </w:tcPr>
          <w:tbl>
            <w:tblPr>
              <w:tblW w:w="4999"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514"/>
              <w:gridCol w:w="2554"/>
              <w:gridCol w:w="4538"/>
            </w:tblGrid>
            <w:tr w:rsidR="009D4197" w:rsidRPr="003B2F04" w14:paraId="1CFA412F" w14:textId="77777777" w:rsidTr="001C41AD">
              <w:trPr>
                <w:trHeight w:val="1366"/>
              </w:trPr>
              <w:tc>
                <w:tcPr>
                  <w:tcW w:w="338" w:type="pct"/>
                  <w:tcBorders>
                    <w:top w:val="outset" w:sz="6" w:space="0" w:color="000000"/>
                    <w:left w:val="outset" w:sz="6" w:space="0" w:color="000000"/>
                    <w:bottom w:val="outset" w:sz="6" w:space="0" w:color="000000"/>
                    <w:right w:val="outset" w:sz="6" w:space="0" w:color="000000"/>
                  </w:tcBorders>
                </w:tcPr>
                <w:p w14:paraId="3946FB9C" w14:textId="77777777" w:rsidR="009D4197" w:rsidRPr="003B2F04" w:rsidRDefault="009D4197" w:rsidP="009D4197">
                  <w:pPr>
                    <w:framePr w:hSpace="180" w:wrap="around" w:hAnchor="margin" w:y="1829"/>
                    <w:spacing w:before="100" w:beforeAutospacing="1" w:after="100" w:afterAutospacing="1"/>
                    <w:rPr>
                      <w:rFonts w:ascii="Times New Roman" w:hAnsi="Times New Roman" w:cs="Times New Roman"/>
                      <w:color w:val="333333"/>
                      <w:sz w:val="28"/>
                      <w:szCs w:val="28"/>
                      <w:shd w:val="clear" w:color="auto" w:fill="FFFFFF"/>
                    </w:rPr>
                  </w:pPr>
                  <w:r w:rsidRPr="003B2F04">
                    <w:rPr>
                      <w:rFonts w:ascii="Times New Roman" w:hAnsi="Times New Roman" w:cs="Times New Roman"/>
                      <w:color w:val="333333"/>
                      <w:sz w:val="28"/>
                      <w:szCs w:val="28"/>
                      <w:shd w:val="clear" w:color="auto" w:fill="FFFFFF"/>
                    </w:rPr>
                    <w:lastRenderedPageBreak/>
                    <w:t>10</w:t>
                  </w:r>
                </w:p>
              </w:tc>
              <w:tc>
                <w:tcPr>
                  <w:tcW w:w="1679" w:type="pct"/>
                  <w:tcBorders>
                    <w:top w:val="outset" w:sz="6" w:space="0" w:color="000000"/>
                    <w:left w:val="outset" w:sz="6" w:space="0" w:color="000000"/>
                    <w:bottom w:val="outset" w:sz="6" w:space="0" w:color="000000"/>
                    <w:right w:val="outset" w:sz="6" w:space="0" w:color="000000"/>
                  </w:tcBorders>
                </w:tcPr>
                <w:p w14:paraId="732F556D" w14:textId="77777777" w:rsidR="009D4197" w:rsidRPr="003B2F04" w:rsidRDefault="009D4197" w:rsidP="009D4197">
                  <w:pPr>
                    <w:framePr w:hSpace="180" w:wrap="around" w:hAnchor="margin" w:y="1829"/>
                    <w:rPr>
                      <w:rFonts w:ascii="Times New Roman" w:hAnsi="Times New Roman" w:cs="Times New Roman"/>
                      <w:color w:val="333333"/>
                      <w:sz w:val="28"/>
                      <w:szCs w:val="28"/>
                      <w:shd w:val="clear" w:color="auto" w:fill="FFFFFF"/>
                    </w:rPr>
                  </w:pPr>
                  <w:r w:rsidRPr="003B2F04">
                    <w:rPr>
                      <w:rFonts w:ascii="Times New Roman" w:hAnsi="Times New Roman" w:cs="Times New Roman"/>
                      <w:color w:val="333333"/>
                      <w:sz w:val="28"/>
                      <w:szCs w:val="28"/>
                      <w:shd w:val="clear" w:color="auto" w:fill="FFFFFF"/>
                    </w:rPr>
                    <w:t>Надавач платіжних послуг платника</w:t>
                  </w:r>
                </w:p>
              </w:tc>
              <w:tc>
                <w:tcPr>
                  <w:tcW w:w="2984" w:type="pct"/>
                  <w:tcBorders>
                    <w:top w:val="outset" w:sz="6" w:space="0" w:color="000000"/>
                    <w:left w:val="outset" w:sz="6" w:space="0" w:color="000000"/>
                    <w:bottom w:val="outset" w:sz="6" w:space="0" w:color="000000"/>
                    <w:right w:val="outset" w:sz="6" w:space="0" w:color="000000"/>
                  </w:tcBorders>
                </w:tcPr>
                <w:p w14:paraId="79ED3AEB" w14:textId="77777777" w:rsidR="009D4197" w:rsidRPr="003B2F04" w:rsidRDefault="009D4197" w:rsidP="009D4197">
                  <w:pPr>
                    <w:pStyle w:val="Default"/>
                    <w:framePr w:hSpace="180" w:wrap="around" w:hAnchor="margin" w:y="1829"/>
                    <w:jc w:val="both"/>
                    <w:rPr>
                      <w:color w:val="333333"/>
                      <w:sz w:val="28"/>
                      <w:szCs w:val="28"/>
                      <w:shd w:val="clear" w:color="auto" w:fill="FFFFFF"/>
                    </w:rPr>
                  </w:pPr>
                  <w:r w:rsidRPr="003B2F04">
                    <w:rPr>
                      <w:color w:val="333333"/>
                      <w:sz w:val="28"/>
                      <w:szCs w:val="28"/>
                      <w:shd w:val="clear" w:color="auto" w:fill="FFFFFF"/>
                    </w:rPr>
                    <w:t xml:space="preserve">Зазначається повне або скорочене найменування надавача платіжних послуг платника, яке міститься в Державному реєстрі банків або в </w:t>
                  </w:r>
                  <w:r w:rsidRPr="003B2F04">
                    <w:rPr>
                      <w:strike/>
                      <w:color w:val="333333"/>
                      <w:sz w:val="28"/>
                      <w:szCs w:val="28"/>
                      <w:shd w:val="clear" w:color="auto" w:fill="FFFFFF"/>
                    </w:rPr>
                    <w:t>Державному реєстрі фінансових установ</w:t>
                  </w:r>
                </w:p>
              </w:tc>
            </w:tr>
          </w:tbl>
          <w:p w14:paraId="47A36CA2" w14:textId="77777777" w:rsidR="009D4197" w:rsidRPr="003B2F04" w:rsidRDefault="009D4197" w:rsidP="009D4197">
            <w:pPr>
              <w:spacing w:before="100" w:beforeAutospacing="1" w:after="100" w:afterAutospacing="1"/>
              <w:rPr>
                <w:rFonts w:ascii="Times New Roman" w:hAnsi="Times New Roman" w:cs="Times New Roman"/>
                <w:sz w:val="28"/>
                <w:szCs w:val="28"/>
                <w:highlight w:val="yellow"/>
              </w:rPr>
            </w:pPr>
          </w:p>
        </w:tc>
        <w:tc>
          <w:tcPr>
            <w:tcW w:w="7834" w:type="dxa"/>
          </w:tcPr>
          <w:tbl>
            <w:tblPr>
              <w:tblW w:w="7599" w:type="dxa"/>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513"/>
              <w:gridCol w:w="2552"/>
              <w:gridCol w:w="4534"/>
            </w:tblGrid>
            <w:tr w:rsidR="009D4197" w:rsidRPr="003B2F04" w14:paraId="2DE797F2" w14:textId="77777777" w:rsidTr="001C41AD">
              <w:trPr>
                <w:trHeight w:val="1366"/>
              </w:trPr>
              <w:tc>
                <w:tcPr>
                  <w:tcW w:w="338" w:type="pct"/>
                  <w:tcBorders>
                    <w:top w:val="outset" w:sz="6" w:space="0" w:color="000000"/>
                    <w:left w:val="outset" w:sz="6" w:space="0" w:color="000000"/>
                    <w:bottom w:val="outset" w:sz="6" w:space="0" w:color="000000"/>
                    <w:right w:val="outset" w:sz="6" w:space="0" w:color="000000"/>
                  </w:tcBorders>
                </w:tcPr>
                <w:p w14:paraId="638B6468" w14:textId="77777777" w:rsidR="009D4197" w:rsidRPr="003B2F04" w:rsidRDefault="009D4197" w:rsidP="009D4197">
                  <w:pPr>
                    <w:framePr w:hSpace="180" w:wrap="around" w:hAnchor="margin" w:y="1829"/>
                    <w:spacing w:before="100" w:beforeAutospacing="1" w:after="100" w:afterAutospacing="1"/>
                    <w:rPr>
                      <w:rFonts w:ascii="Times New Roman" w:hAnsi="Times New Roman" w:cs="Times New Roman"/>
                      <w:color w:val="333333"/>
                      <w:sz w:val="28"/>
                      <w:szCs w:val="28"/>
                      <w:shd w:val="clear" w:color="auto" w:fill="FFFFFF"/>
                    </w:rPr>
                  </w:pPr>
                  <w:r w:rsidRPr="003B2F04">
                    <w:rPr>
                      <w:rFonts w:ascii="Times New Roman" w:hAnsi="Times New Roman" w:cs="Times New Roman"/>
                      <w:color w:val="333333"/>
                      <w:sz w:val="28"/>
                      <w:szCs w:val="28"/>
                      <w:shd w:val="clear" w:color="auto" w:fill="FFFFFF"/>
                    </w:rPr>
                    <w:t>10</w:t>
                  </w:r>
                </w:p>
              </w:tc>
              <w:tc>
                <w:tcPr>
                  <w:tcW w:w="1679" w:type="pct"/>
                  <w:tcBorders>
                    <w:top w:val="outset" w:sz="6" w:space="0" w:color="000000"/>
                    <w:left w:val="outset" w:sz="6" w:space="0" w:color="000000"/>
                    <w:bottom w:val="outset" w:sz="6" w:space="0" w:color="000000"/>
                    <w:right w:val="outset" w:sz="6" w:space="0" w:color="000000"/>
                  </w:tcBorders>
                </w:tcPr>
                <w:p w14:paraId="7597D6A6" w14:textId="77777777" w:rsidR="009D4197" w:rsidRPr="003B2F04" w:rsidRDefault="009D4197" w:rsidP="009D4197">
                  <w:pPr>
                    <w:framePr w:hSpace="180" w:wrap="around" w:hAnchor="margin" w:y="1829"/>
                    <w:rPr>
                      <w:rFonts w:ascii="Times New Roman" w:hAnsi="Times New Roman" w:cs="Times New Roman"/>
                      <w:color w:val="333333"/>
                      <w:sz w:val="28"/>
                      <w:szCs w:val="28"/>
                      <w:shd w:val="clear" w:color="auto" w:fill="FFFFFF"/>
                    </w:rPr>
                  </w:pPr>
                  <w:r w:rsidRPr="003B2F04">
                    <w:rPr>
                      <w:rFonts w:ascii="Times New Roman" w:hAnsi="Times New Roman" w:cs="Times New Roman"/>
                      <w:color w:val="333333"/>
                      <w:sz w:val="28"/>
                      <w:szCs w:val="28"/>
                      <w:shd w:val="clear" w:color="auto" w:fill="FFFFFF"/>
                    </w:rPr>
                    <w:t>Надавач платіжних послуг платника</w:t>
                  </w:r>
                </w:p>
              </w:tc>
              <w:tc>
                <w:tcPr>
                  <w:tcW w:w="2984" w:type="pct"/>
                  <w:tcBorders>
                    <w:top w:val="outset" w:sz="6" w:space="0" w:color="000000"/>
                    <w:left w:val="outset" w:sz="6" w:space="0" w:color="000000"/>
                    <w:bottom w:val="outset" w:sz="6" w:space="0" w:color="000000"/>
                    <w:right w:val="outset" w:sz="6" w:space="0" w:color="000000"/>
                  </w:tcBorders>
                </w:tcPr>
                <w:p w14:paraId="5D129B95" w14:textId="77777777" w:rsidR="009D4197" w:rsidRPr="003B2F04" w:rsidRDefault="009D4197" w:rsidP="009D4197">
                  <w:pPr>
                    <w:pStyle w:val="Default"/>
                    <w:framePr w:hSpace="180" w:wrap="around" w:hAnchor="margin" w:y="1829"/>
                    <w:jc w:val="both"/>
                    <w:rPr>
                      <w:color w:val="333333"/>
                      <w:sz w:val="28"/>
                      <w:szCs w:val="28"/>
                      <w:shd w:val="clear" w:color="auto" w:fill="FFFFFF"/>
                      <w:lang w:val="ru-RU"/>
                    </w:rPr>
                  </w:pPr>
                  <w:r w:rsidRPr="003B2F04">
                    <w:rPr>
                      <w:color w:val="333333"/>
                      <w:sz w:val="28"/>
                      <w:szCs w:val="28"/>
                      <w:shd w:val="clear" w:color="auto" w:fill="FFFFFF"/>
                    </w:rPr>
                    <w:t xml:space="preserve">Зазначається повне або скорочене найменування надавача платіжних послуг платника, яке міститься в Державному реєстрі банків або в </w:t>
                  </w:r>
                  <w:r w:rsidRPr="003B2F04">
                    <w:rPr>
                      <w:b/>
                      <w:color w:val="333333"/>
                      <w:sz w:val="28"/>
                      <w:szCs w:val="28"/>
                      <w:shd w:val="clear" w:color="auto" w:fill="FFFFFF"/>
                    </w:rPr>
                    <w:t>Реєстрі платіжної інфраструктури</w:t>
                  </w:r>
                </w:p>
              </w:tc>
            </w:tr>
          </w:tbl>
          <w:p w14:paraId="28BCD936" w14:textId="77777777" w:rsidR="009D4197" w:rsidRPr="003B2F04" w:rsidRDefault="009D4197" w:rsidP="009D4197">
            <w:pPr>
              <w:spacing w:before="100" w:beforeAutospacing="1" w:after="100" w:afterAutospacing="1"/>
              <w:rPr>
                <w:rFonts w:ascii="Times New Roman" w:hAnsi="Times New Roman" w:cs="Times New Roman"/>
                <w:sz w:val="28"/>
                <w:szCs w:val="28"/>
                <w:highlight w:val="yellow"/>
              </w:rPr>
            </w:pPr>
          </w:p>
        </w:tc>
      </w:tr>
      <w:tr w:rsidR="009D4197" w:rsidRPr="003B2F04" w14:paraId="3FD7F015" w14:textId="77777777" w:rsidTr="002E2FE5">
        <w:tc>
          <w:tcPr>
            <w:tcW w:w="7840" w:type="dxa"/>
          </w:tcPr>
          <w:tbl>
            <w:tblPr>
              <w:tblW w:w="7598" w:type="dxa"/>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511"/>
              <w:gridCol w:w="2551"/>
              <w:gridCol w:w="4536"/>
            </w:tblGrid>
            <w:tr w:rsidR="009D4197" w:rsidRPr="003B2F04" w14:paraId="4F8EE1CF" w14:textId="77777777" w:rsidTr="00AF7941">
              <w:trPr>
                <w:trHeight w:val="1366"/>
              </w:trPr>
              <w:tc>
                <w:tcPr>
                  <w:tcW w:w="336" w:type="pct"/>
                  <w:tcBorders>
                    <w:top w:val="outset" w:sz="6" w:space="0" w:color="000000"/>
                    <w:left w:val="outset" w:sz="6" w:space="0" w:color="000000"/>
                    <w:bottom w:val="outset" w:sz="6" w:space="0" w:color="000000"/>
                    <w:right w:val="outset" w:sz="6" w:space="0" w:color="000000"/>
                  </w:tcBorders>
                </w:tcPr>
                <w:p w14:paraId="590D3570" w14:textId="77777777" w:rsidR="009D4197" w:rsidRPr="003B2F04" w:rsidRDefault="009D4197" w:rsidP="009D4197">
                  <w:pPr>
                    <w:framePr w:hSpace="180" w:wrap="around" w:hAnchor="margin" w:y="1829"/>
                    <w:spacing w:before="100" w:beforeAutospacing="1" w:after="100" w:afterAutospacing="1"/>
                    <w:rPr>
                      <w:rFonts w:ascii="Times New Roman" w:hAnsi="Times New Roman" w:cs="Times New Roman"/>
                      <w:sz w:val="28"/>
                      <w:szCs w:val="28"/>
                    </w:rPr>
                  </w:pPr>
                  <w:r w:rsidRPr="003B2F04">
                    <w:rPr>
                      <w:rFonts w:ascii="Times New Roman" w:hAnsi="Times New Roman" w:cs="Times New Roman"/>
                      <w:sz w:val="28"/>
                      <w:szCs w:val="28"/>
                    </w:rPr>
                    <w:t>12</w:t>
                  </w:r>
                </w:p>
              </w:tc>
              <w:tc>
                <w:tcPr>
                  <w:tcW w:w="1679" w:type="pct"/>
                  <w:tcBorders>
                    <w:top w:val="outset" w:sz="6" w:space="0" w:color="000000"/>
                    <w:left w:val="outset" w:sz="6" w:space="0" w:color="000000"/>
                    <w:bottom w:val="outset" w:sz="6" w:space="0" w:color="000000"/>
                    <w:right w:val="outset" w:sz="6" w:space="0" w:color="000000"/>
                  </w:tcBorders>
                </w:tcPr>
                <w:p w14:paraId="6AC7FA01" w14:textId="77777777" w:rsidR="009D4197" w:rsidRPr="003B2F04" w:rsidRDefault="009D4197" w:rsidP="009D4197">
                  <w:pPr>
                    <w:framePr w:hSpace="180" w:wrap="around" w:hAnchor="margin" w:y="1829"/>
                    <w:spacing w:after="0" w:line="240" w:lineRule="auto"/>
                    <w:rPr>
                      <w:rFonts w:ascii="Times New Roman" w:hAnsi="Times New Roman" w:cs="Times New Roman"/>
                      <w:color w:val="333333"/>
                      <w:sz w:val="28"/>
                      <w:szCs w:val="28"/>
                      <w:shd w:val="clear" w:color="auto" w:fill="FFFFFF"/>
                    </w:rPr>
                  </w:pPr>
                  <w:r w:rsidRPr="003B2F04">
                    <w:rPr>
                      <w:rFonts w:ascii="Times New Roman" w:hAnsi="Times New Roman" w:cs="Times New Roman"/>
                      <w:color w:val="333333"/>
                      <w:sz w:val="28"/>
                      <w:szCs w:val="28"/>
                      <w:shd w:val="clear" w:color="auto" w:fill="FFFFFF"/>
                    </w:rPr>
                    <w:t>Код отримувача/</w:t>
                  </w:r>
                </w:p>
                <w:p w14:paraId="14CEDCEC" w14:textId="77777777" w:rsidR="009D4197" w:rsidRPr="003B2F04" w:rsidRDefault="009D4197" w:rsidP="009D4197">
                  <w:pPr>
                    <w:framePr w:hSpace="180" w:wrap="around" w:hAnchor="margin" w:y="1829"/>
                    <w:spacing w:after="0" w:line="240" w:lineRule="auto"/>
                    <w:rPr>
                      <w:rFonts w:ascii="Times New Roman" w:hAnsi="Times New Roman" w:cs="Times New Roman"/>
                      <w:sz w:val="28"/>
                      <w:szCs w:val="28"/>
                    </w:rPr>
                  </w:pPr>
                  <w:r w:rsidRPr="003B2F04">
                    <w:rPr>
                      <w:rFonts w:ascii="Times New Roman" w:hAnsi="Times New Roman" w:cs="Times New Roman"/>
                      <w:color w:val="333333"/>
                      <w:sz w:val="28"/>
                      <w:szCs w:val="28"/>
                      <w:shd w:val="clear" w:color="auto" w:fill="FFFFFF"/>
                    </w:rPr>
                    <w:t>фактичного отримувача</w:t>
                  </w:r>
                </w:p>
              </w:tc>
              <w:tc>
                <w:tcPr>
                  <w:tcW w:w="2985" w:type="pct"/>
                  <w:tcBorders>
                    <w:top w:val="outset" w:sz="6" w:space="0" w:color="000000"/>
                    <w:left w:val="outset" w:sz="6" w:space="0" w:color="000000"/>
                    <w:bottom w:val="outset" w:sz="6" w:space="0" w:color="000000"/>
                    <w:right w:val="outset" w:sz="6" w:space="0" w:color="000000"/>
                  </w:tcBorders>
                </w:tcPr>
                <w:p w14:paraId="5EFDF438" w14:textId="77777777" w:rsidR="009D4197" w:rsidRPr="003B2F04" w:rsidRDefault="009D4197" w:rsidP="009D4197">
                  <w:pPr>
                    <w:pStyle w:val="Default"/>
                    <w:framePr w:hSpace="180" w:wrap="around" w:hAnchor="margin" w:y="1829"/>
                    <w:jc w:val="both"/>
                    <w:rPr>
                      <w:sz w:val="28"/>
                      <w:szCs w:val="28"/>
                    </w:rPr>
                  </w:pPr>
                  <w:r w:rsidRPr="003B2F04">
                    <w:rPr>
                      <w:color w:val="333333"/>
                      <w:sz w:val="28"/>
                      <w:szCs w:val="28"/>
                      <w:shd w:val="clear" w:color="auto" w:fill="FFFFFF"/>
                    </w:rPr>
                    <w:t xml:space="preserve">Зазначається код за ЄДРПОУ або обліковий номер. Якщо платник знає, що код за ЄДРПОУ або обліковий номер юридичній особі не </w:t>
                  </w:r>
                  <w:r w:rsidRPr="003B2F04">
                    <w:rPr>
                      <w:color w:val="333333"/>
                      <w:sz w:val="28"/>
                      <w:szCs w:val="28"/>
                      <w:shd w:val="clear" w:color="auto" w:fill="FFFFFF"/>
                    </w:rPr>
                    <w:lastRenderedPageBreak/>
                    <w:t>присвоєний, то ставиться дев'ять нулів. Для фізичних осіб зазначаються РНОКПП або серія (за наявності) та номер паспорта, якщо фізична особа через свої релігійні переконання відмовилася від прийняття реєстраційного номера облікової картки платника податків та офіційно повідомила про це відповідний контролюючий орган і має відмітку в паспорті/запис в електронному безконтактному носії або в паспорті проставлено слово "відмова".</w:t>
                  </w:r>
                  <w:r w:rsidRPr="003B2F04">
                    <w:rPr>
                      <w:color w:val="333333"/>
                      <w:sz w:val="28"/>
                      <w:szCs w:val="28"/>
                    </w:rPr>
                    <w:br/>
                  </w:r>
                  <w:r w:rsidRPr="003B2F04">
                    <w:rPr>
                      <w:color w:val="333333"/>
                      <w:sz w:val="28"/>
                      <w:szCs w:val="28"/>
                      <w:shd w:val="clear" w:color="auto" w:fill="FFFFFF"/>
                    </w:rPr>
                    <w:t>Якщо платник не знає РНОКПП/серії та номера паспорта фізичної особи, то ставиться п'ять дев'яток. Ця вимога поширюється лише на отримувача - фізичну особу.</w:t>
                  </w:r>
                  <w:r w:rsidRPr="003B2F04">
                    <w:rPr>
                      <w:color w:val="333333"/>
                      <w:sz w:val="28"/>
                      <w:szCs w:val="28"/>
                    </w:rPr>
                    <w:br/>
                  </w:r>
                  <w:r w:rsidRPr="003B2F04">
                    <w:rPr>
                      <w:color w:val="333333"/>
                      <w:sz w:val="28"/>
                      <w:szCs w:val="28"/>
                      <w:shd w:val="clear" w:color="auto" w:fill="FFFFFF"/>
                    </w:rPr>
                    <w:t>Якщо згідно із законодавством України код за ЄДРПОУ/обліковий номер/РНОКПП нерезиденту не присвоюється, то ставиться дев'ять нулів</w:t>
                  </w:r>
                </w:p>
              </w:tc>
            </w:tr>
          </w:tbl>
          <w:p w14:paraId="37799765" w14:textId="77777777" w:rsidR="009D4197" w:rsidRPr="003B2F04" w:rsidRDefault="009D4197" w:rsidP="009D4197">
            <w:pPr>
              <w:spacing w:before="100" w:beforeAutospacing="1" w:after="100" w:afterAutospacing="1"/>
              <w:rPr>
                <w:rFonts w:ascii="Times New Roman" w:hAnsi="Times New Roman" w:cs="Times New Roman"/>
                <w:color w:val="333333"/>
                <w:sz w:val="28"/>
                <w:szCs w:val="28"/>
                <w:highlight w:val="yellow"/>
                <w:shd w:val="clear" w:color="auto" w:fill="FFFFFF"/>
              </w:rPr>
            </w:pPr>
          </w:p>
        </w:tc>
        <w:tc>
          <w:tcPr>
            <w:tcW w:w="7834" w:type="dxa"/>
          </w:tcPr>
          <w:tbl>
            <w:tblPr>
              <w:tblW w:w="7602" w:type="dxa"/>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516"/>
              <w:gridCol w:w="2551"/>
              <w:gridCol w:w="4535"/>
            </w:tblGrid>
            <w:tr w:rsidR="009D4197" w:rsidRPr="003B2F04" w14:paraId="5F452EFE" w14:textId="77777777" w:rsidTr="00E37DB8">
              <w:trPr>
                <w:trHeight w:val="1366"/>
              </w:trPr>
              <w:tc>
                <w:tcPr>
                  <w:tcW w:w="339" w:type="pct"/>
                  <w:tcBorders>
                    <w:top w:val="outset" w:sz="6" w:space="0" w:color="000000"/>
                    <w:left w:val="outset" w:sz="6" w:space="0" w:color="000000"/>
                    <w:bottom w:val="outset" w:sz="6" w:space="0" w:color="000000"/>
                    <w:right w:val="outset" w:sz="6" w:space="0" w:color="000000"/>
                  </w:tcBorders>
                </w:tcPr>
                <w:p w14:paraId="4EB1C553" w14:textId="77777777" w:rsidR="009D4197" w:rsidRPr="003B2F04" w:rsidRDefault="009D4197" w:rsidP="009D4197">
                  <w:pPr>
                    <w:framePr w:hSpace="180" w:wrap="around" w:hAnchor="margin" w:y="1829"/>
                    <w:spacing w:before="100" w:beforeAutospacing="1" w:after="100" w:afterAutospacing="1"/>
                    <w:rPr>
                      <w:rFonts w:ascii="Times New Roman" w:hAnsi="Times New Roman" w:cs="Times New Roman"/>
                      <w:sz w:val="28"/>
                      <w:szCs w:val="28"/>
                    </w:rPr>
                  </w:pPr>
                  <w:r w:rsidRPr="003B2F04">
                    <w:rPr>
                      <w:rFonts w:ascii="Times New Roman" w:hAnsi="Times New Roman" w:cs="Times New Roman"/>
                      <w:sz w:val="28"/>
                      <w:szCs w:val="28"/>
                    </w:rPr>
                    <w:lastRenderedPageBreak/>
                    <w:t>12</w:t>
                  </w:r>
                </w:p>
              </w:tc>
              <w:tc>
                <w:tcPr>
                  <w:tcW w:w="1678" w:type="pct"/>
                  <w:tcBorders>
                    <w:top w:val="outset" w:sz="6" w:space="0" w:color="000000"/>
                    <w:left w:val="outset" w:sz="6" w:space="0" w:color="000000"/>
                    <w:bottom w:val="outset" w:sz="6" w:space="0" w:color="000000"/>
                    <w:right w:val="outset" w:sz="6" w:space="0" w:color="000000"/>
                  </w:tcBorders>
                </w:tcPr>
                <w:p w14:paraId="14EBCD82" w14:textId="77777777" w:rsidR="009D4197" w:rsidRPr="003B2F04" w:rsidRDefault="009D4197" w:rsidP="009D4197">
                  <w:pPr>
                    <w:framePr w:hSpace="180" w:wrap="around" w:hAnchor="margin" w:y="1829"/>
                    <w:spacing w:after="0" w:line="240" w:lineRule="auto"/>
                    <w:rPr>
                      <w:rFonts w:ascii="Times New Roman" w:hAnsi="Times New Roman" w:cs="Times New Roman"/>
                      <w:color w:val="333333"/>
                      <w:sz w:val="28"/>
                      <w:szCs w:val="28"/>
                      <w:shd w:val="clear" w:color="auto" w:fill="FFFFFF"/>
                    </w:rPr>
                  </w:pPr>
                  <w:r w:rsidRPr="003B2F04">
                    <w:rPr>
                      <w:rFonts w:ascii="Times New Roman" w:hAnsi="Times New Roman" w:cs="Times New Roman"/>
                      <w:color w:val="333333"/>
                      <w:sz w:val="28"/>
                      <w:szCs w:val="28"/>
                      <w:shd w:val="clear" w:color="auto" w:fill="FFFFFF"/>
                    </w:rPr>
                    <w:t>Код отримувача/</w:t>
                  </w:r>
                </w:p>
                <w:p w14:paraId="3537AB3A" w14:textId="77777777" w:rsidR="009D4197" w:rsidRPr="003B2F04" w:rsidRDefault="009D4197" w:rsidP="009D4197">
                  <w:pPr>
                    <w:framePr w:hSpace="180" w:wrap="around" w:hAnchor="margin" w:y="1829"/>
                    <w:spacing w:after="0" w:line="240" w:lineRule="auto"/>
                    <w:rPr>
                      <w:rFonts w:ascii="Times New Roman" w:hAnsi="Times New Roman" w:cs="Times New Roman"/>
                      <w:sz w:val="28"/>
                      <w:szCs w:val="28"/>
                    </w:rPr>
                  </w:pPr>
                  <w:r w:rsidRPr="003B2F04">
                    <w:rPr>
                      <w:rFonts w:ascii="Times New Roman" w:hAnsi="Times New Roman" w:cs="Times New Roman"/>
                      <w:color w:val="333333"/>
                      <w:sz w:val="28"/>
                      <w:szCs w:val="28"/>
                      <w:shd w:val="clear" w:color="auto" w:fill="FFFFFF"/>
                    </w:rPr>
                    <w:t>фактичного отримувача</w:t>
                  </w:r>
                  <w:r w:rsidRPr="003B2F04">
                    <w:rPr>
                      <w:rFonts w:ascii="Times New Roman" w:hAnsi="Times New Roman" w:cs="Times New Roman"/>
                      <w:sz w:val="28"/>
                      <w:szCs w:val="28"/>
                    </w:rPr>
                    <w:t xml:space="preserve"> </w:t>
                  </w:r>
                </w:p>
              </w:tc>
              <w:tc>
                <w:tcPr>
                  <w:tcW w:w="2983" w:type="pct"/>
                  <w:tcBorders>
                    <w:top w:val="outset" w:sz="6" w:space="0" w:color="000000"/>
                    <w:left w:val="outset" w:sz="6" w:space="0" w:color="000000"/>
                    <w:bottom w:val="outset" w:sz="6" w:space="0" w:color="000000"/>
                    <w:right w:val="outset" w:sz="6" w:space="0" w:color="000000"/>
                  </w:tcBorders>
                </w:tcPr>
                <w:p w14:paraId="33B08FFC" w14:textId="77777777" w:rsidR="009D4197" w:rsidRPr="003B2F04" w:rsidRDefault="009D4197" w:rsidP="009D4197">
                  <w:pPr>
                    <w:pStyle w:val="Default"/>
                    <w:framePr w:hSpace="180" w:wrap="around" w:hAnchor="margin" w:y="1829"/>
                    <w:jc w:val="both"/>
                    <w:rPr>
                      <w:color w:val="333333"/>
                      <w:sz w:val="28"/>
                      <w:szCs w:val="28"/>
                      <w:shd w:val="clear" w:color="auto" w:fill="FFFFFF"/>
                    </w:rPr>
                  </w:pPr>
                  <w:r w:rsidRPr="003B2F04">
                    <w:rPr>
                      <w:color w:val="333333"/>
                      <w:sz w:val="28"/>
                      <w:szCs w:val="28"/>
                      <w:shd w:val="clear" w:color="auto" w:fill="FFFFFF"/>
                    </w:rPr>
                    <w:t xml:space="preserve">Зазначається код за ЄДРПОУ або обліковий номер. Якщо платник знає, що код за ЄДРПОУ або обліковий номер юридичній особі не </w:t>
                  </w:r>
                  <w:r w:rsidRPr="003B2F04">
                    <w:rPr>
                      <w:color w:val="333333"/>
                      <w:sz w:val="28"/>
                      <w:szCs w:val="28"/>
                      <w:shd w:val="clear" w:color="auto" w:fill="FFFFFF"/>
                    </w:rPr>
                    <w:lastRenderedPageBreak/>
                    <w:t xml:space="preserve">присвоєний, то ставиться дев'ять нулів. </w:t>
                  </w:r>
                </w:p>
                <w:p w14:paraId="17908E11" w14:textId="77777777" w:rsidR="009D4197" w:rsidRPr="003B2F04" w:rsidRDefault="009D4197" w:rsidP="009D4197">
                  <w:pPr>
                    <w:pStyle w:val="Default"/>
                    <w:framePr w:hSpace="180" w:wrap="around" w:hAnchor="margin" w:y="1829"/>
                    <w:jc w:val="both"/>
                    <w:rPr>
                      <w:color w:val="333333"/>
                      <w:sz w:val="28"/>
                      <w:szCs w:val="28"/>
                      <w:shd w:val="clear" w:color="auto" w:fill="FFFFFF"/>
                    </w:rPr>
                  </w:pPr>
                  <w:r w:rsidRPr="003B2F04">
                    <w:rPr>
                      <w:color w:val="333333"/>
                      <w:sz w:val="28"/>
                      <w:szCs w:val="28"/>
                      <w:shd w:val="clear" w:color="auto" w:fill="FFFFFF"/>
                    </w:rPr>
                    <w:t>Для фізичних осіб зазначаються РНОКПП або серія (за наявності) та номер паспорта, якщо фізична особа через свої релігійні переконання відмовилася від прийняття реєстраційного номера облікової картки платника податків та офіційно повідомила про це відповідний контролюючий орган і має відмітку в паспорті/запис в електронному безконтактному носії або в паспорті проставлено слово "відмова".</w:t>
                  </w:r>
                  <w:r w:rsidRPr="003B2F04">
                    <w:rPr>
                      <w:color w:val="333333"/>
                      <w:sz w:val="28"/>
                      <w:szCs w:val="28"/>
                    </w:rPr>
                    <w:br/>
                  </w:r>
                  <w:r w:rsidRPr="003B2F04">
                    <w:rPr>
                      <w:color w:val="333333"/>
                      <w:sz w:val="28"/>
                      <w:szCs w:val="28"/>
                      <w:shd w:val="clear" w:color="auto" w:fill="FFFFFF"/>
                    </w:rPr>
                    <w:t>Якщо платник не знає РНОКПП/серії та номера паспорта фізичної особи, то ставиться п'ять дев'яток. Ця вимога поширюється лише на отримувача - фізичну особу</w:t>
                  </w:r>
                  <w:r w:rsidRPr="003B2F04">
                    <w:rPr>
                      <w:b/>
                      <w:color w:val="333333"/>
                      <w:sz w:val="28"/>
                      <w:szCs w:val="28"/>
                      <w:shd w:val="clear" w:color="auto" w:fill="FFFFFF"/>
                    </w:rPr>
                    <w:t>,</w:t>
                  </w:r>
                  <w:r w:rsidRPr="003B2F04">
                    <w:rPr>
                      <w:color w:val="333333"/>
                      <w:sz w:val="28"/>
                      <w:szCs w:val="28"/>
                      <w:shd w:val="clear" w:color="auto" w:fill="FFFFFF"/>
                    </w:rPr>
                    <w:t xml:space="preserve"> </w:t>
                  </w:r>
                  <w:r w:rsidRPr="003B2F04">
                    <w:rPr>
                      <w:b/>
                      <w:sz w:val="28"/>
                      <w:szCs w:val="28"/>
                      <w:lang w:bidi="uk-UA"/>
                    </w:rPr>
                    <w:t>яка не є суб’єктом господарювання</w:t>
                  </w:r>
                  <w:r w:rsidRPr="003B2F04">
                    <w:rPr>
                      <w:color w:val="333333"/>
                      <w:sz w:val="28"/>
                      <w:szCs w:val="28"/>
                      <w:shd w:val="clear" w:color="auto" w:fill="FFFFFF"/>
                    </w:rPr>
                    <w:t>.</w:t>
                  </w:r>
                  <w:r w:rsidRPr="003B2F04">
                    <w:rPr>
                      <w:color w:val="333333"/>
                      <w:sz w:val="28"/>
                      <w:szCs w:val="28"/>
                    </w:rPr>
                    <w:br/>
                  </w:r>
                  <w:r w:rsidRPr="003B2F04">
                    <w:rPr>
                      <w:color w:val="333333"/>
                      <w:sz w:val="28"/>
                      <w:szCs w:val="28"/>
                      <w:shd w:val="clear" w:color="auto" w:fill="FFFFFF"/>
                    </w:rPr>
                    <w:t>Якщо згідно із законодавством України код за ЄДРПОУ/обліковий номер/РНОКПП нерезиденту не присвоюється, то ставиться дев'ять нулів.</w:t>
                  </w:r>
                </w:p>
                <w:p w14:paraId="1FA6DBA6" w14:textId="77777777" w:rsidR="009D4197" w:rsidRPr="003B2F04" w:rsidRDefault="009D4197" w:rsidP="009D4197">
                  <w:pPr>
                    <w:pStyle w:val="Default"/>
                    <w:framePr w:hSpace="180" w:wrap="around" w:hAnchor="margin" w:y="1829"/>
                    <w:jc w:val="both"/>
                    <w:rPr>
                      <w:sz w:val="28"/>
                      <w:szCs w:val="28"/>
                    </w:rPr>
                  </w:pPr>
                  <w:r w:rsidRPr="003B2F04">
                    <w:rPr>
                      <w:color w:val="333333"/>
                      <w:sz w:val="28"/>
                      <w:szCs w:val="28"/>
                      <w:shd w:val="clear" w:color="auto" w:fill="FFFFFF"/>
                    </w:rPr>
                    <w:t>…</w:t>
                  </w:r>
                  <w:r w:rsidRPr="003B2F04">
                    <w:rPr>
                      <w:color w:val="auto"/>
                      <w:sz w:val="28"/>
                      <w:szCs w:val="28"/>
                    </w:rPr>
                    <w:t xml:space="preserve"> </w:t>
                  </w:r>
                </w:p>
              </w:tc>
            </w:tr>
          </w:tbl>
          <w:p w14:paraId="7C28AF3F" w14:textId="77777777" w:rsidR="009D4197" w:rsidRPr="003B2F04" w:rsidRDefault="009D4197" w:rsidP="009D4197">
            <w:pPr>
              <w:spacing w:before="100" w:beforeAutospacing="1" w:after="100" w:afterAutospacing="1"/>
              <w:rPr>
                <w:rFonts w:ascii="Times New Roman" w:hAnsi="Times New Roman" w:cs="Times New Roman"/>
                <w:color w:val="333333"/>
                <w:sz w:val="28"/>
                <w:szCs w:val="28"/>
                <w:highlight w:val="yellow"/>
                <w:shd w:val="clear" w:color="auto" w:fill="FFFFFF"/>
              </w:rPr>
            </w:pPr>
          </w:p>
        </w:tc>
      </w:tr>
      <w:tr w:rsidR="009D4197" w:rsidRPr="003B2F04" w14:paraId="3A4F6D4B" w14:textId="77777777" w:rsidTr="002E2FE5">
        <w:tc>
          <w:tcPr>
            <w:tcW w:w="7840" w:type="dxa"/>
          </w:tcPr>
          <w:tbl>
            <w:tblPr>
              <w:tblW w:w="7601" w:type="dxa"/>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514"/>
              <w:gridCol w:w="2552"/>
              <w:gridCol w:w="4535"/>
            </w:tblGrid>
            <w:tr w:rsidR="009D4197" w:rsidRPr="003B2F04" w14:paraId="75F44706" w14:textId="77777777" w:rsidTr="001C41AD">
              <w:trPr>
                <w:trHeight w:val="1366"/>
              </w:trPr>
              <w:tc>
                <w:tcPr>
                  <w:tcW w:w="338" w:type="pct"/>
                  <w:tcBorders>
                    <w:top w:val="outset" w:sz="6" w:space="0" w:color="000000"/>
                    <w:left w:val="outset" w:sz="6" w:space="0" w:color="000000"/>
                    <w:bottom w:val="outset" w:sz="6" w:space="0" w:color="000000"/>
                    <w:right w:val="outset" w:sz="6" w:space="0" w:color="000000"/>
                  </w:tcBorders>
                </w:tcPr>
                <w:p w14:paraId="5A223A8E" w14:textId="77777777" w:rsidR="009D4197" w:rsidRPr="003B2F04" w:rsidRDefault="009D4197" w:rsidP="009D4197">
                  <w:pPr>
                    <w:framePr w:hSpace="180" w:wrap="around" w:hAnchor="margin" w:y="1829"/>
                    <w:spacing w:before="100" w:beforeAutospacing="1" w:after="100" w:afterAutospacing="1"/>
                    <w:rPr>
                      <w:rFonts w:ascii="Times New Roman" w:hAnsi="Times New Roman" w:cs="Times New Roman"/>
                      <w:color w:val="333333"/>
                      <w:sz w:val="28"/>
                      <w:szCs w:val="28"/>
                      <w:shd w:val="clear" w:color="auto" w:fill="FFFFFF"/>
                    </w:rPr>
                  </w:pPr>
                  <w:r w:rsidRPr="003B2F04">
                    <w:rPr>
                      <w:rFonts w:ascii="Times New Roman" w:hAnsi="Times New Roman" w:cs="Times New Roman"/>
                      <w:color w:val="333333"/>
                      <w:sz w:val="28"/>
                      <w:szCs w:val="28"/>
                      <w:shd w:val="clear" w:color="auto" w:fill="FFFFFF"/>
                    </w:rPr>
                    <w:lastRenderedPageBreak/>
                    <w:t>15</w:t>
                  </w:r>
                </w:p>
              </w:tc>
              <w:tc>
                <w:tcPr>
                  <w:tcW w:w="1679" w:type="pct"/>
                  <w:tcBorders>
                    <w:top w:val="outset" w:sz="6" w:space="0" w:color="000000"/>
                    <w:left w:val="outset" w:sz="6" w:space="0" w:color="000000"/>
                    <w:bottom w:val="outset" w:sz="6" w:space="0" w:color="000000"/>
                    <w:right w:val="outset" w:sz="6" w:space="0" w:color="000000"/>
                  </w:tcBorders>
                </w:tcPr>
                <w:p w14:paraId="6E2D4D1F" w14:textId="77777777" w:rsidR="009D4197" w:rsidRPr="003B2F04" w:rsidRDefault="009D4197" w:rsidP="009D4197">
                  <w:pPr>
                    <w:framePr w:hSpace="180" w:wrap="around" w:hAnchor="margin" w:y="1829"/>
                    <w:rPr>
                      <w:rFonts w:ascii="Times New Roman" w:hAnsi="Times New Roman" w:cs="Times New Roman"/>
                      <w:color w:val="333333"/>
                      <w:sz w:val="28"/>
                      <w:szCs w:val="28"/>
                      <w:shd w:val="clear" w:color="auto" w:fill="FFFFFF"/>
                    </w:rPr>
                  </w:pPr>
                  <w:r w:rsidRPr="003B2F04">
                    <w:rPr>
                      <w:rFonts w:ascii="Times New Roman" w:hAnsi="Times New Roman" w:cs="Times New Roman"/>
                      <w:color w:val="333333"/>
                      <w:sz w:val="28"/>
                      <w:szCs w:val="28"/>
                      <w:shd w:val="clear" w:color="auto" w:fill="FFFFFF"/>
                    </w:rPr>
                    <w:t>Надавач платіжних послуг отримувача</w:t>
                  </w:r>
                </w:p>
              </w:tc>
              <w:tc>
                <w:tcPr>
                  <w:tcW w:w="2983" w:type="pct"/>
                  <w:tcBorders>
                    <w:top w:val="outset" w:sz="6" w:space="0" w:color="000000"/>
                    <w:left w:val="outset" w:sz="6" w:space="0" w:color="000000"/>
                    <w:bottom w:val="outset" w:sz="6" w:space="0" w:color="000000"/>
                    <w:right w:val="outset" w:sz="6" w:space="0" w:color="000000"/>
                  </w:tcBorders>
                </w:tcPr>
                <w:p w14:paraId="5AF4A1E9" w14:textId="77777777" w:rsidR="009D4197" w:rsidRPr="003B2F04" w:rsidRDefault="009D4197" w:rsidP="009D4197">
                  <w:pPr>
                    <w:pStyle w:val="Default"/>
                    <w:framePr w:hSpace="180" w:wrap="around" w:hAnchor="margin" w:y="1829"/>
                    <w:jc w:val="both"/>
                    <w:rPr>
                      <w:color w:val="333333"/>
                      <w:sz w:val="28"/>
                      <w:szCs w:val="28"/>
                      <w:shd w:val="clear" w:color="auto" w:fill="FFFFFF"/>
                    </w:rPr>
                  </w:pPr>
                  <w:r w:rsidRPr="003B2F04">
                    <w:rPr>
                      <w:color w:val="333333"/>
                      <w:sz w:val="28"/>
                      <w:szCs w:val="28"/>
                      <w:shd w:val="clear" w:color="auto" w:fill="FFFFFF"/>
                    </w:rPr>
                    <w:t xml:space="preserve">Зазначається повне або скорочене найменування надавача платіжних послуг отримувача, яке міститься в Державному реєстрі банків або в </w:t>
                  </w:r>
                  <w:r w:rsidRPr="003B2F04">
                    <w:rPr>
                      <w:strike/>
                      <w:color w:val="333333"/>
                      <w:sz w:val="28"/>
                      <w:szCs w:val="28"/>
                      <w:shd w:val="clear" w:color="auto" w:fill="FFFFFF"/>
                    </w:rPr>
                    <w:t>Державному реєстрі фінансових установ</w:t>
                  </w:r>
                </w:p>
              </w:tc>
            </w:tr>
          </w:tbl>
          <w:p w14:paraId="3755BA26" w14:textId="77777777" w:rsidR="009D4197" w:rsidRPr="003B2F04" w:rsidRDefault="009D4197" w:rsidP="009D4197">
            <w:pPr>
              <w:spacing w:before="100" w:beforeAutospacing="1" w:after="100" w:afterAutospacing="1"/>
              <w:rPr>
                <w:rFonts w:ascii="Times New Roman" w:hAnsi="Times New Roman" w:cs="Times New Roman"/>
                <w:sz w:val="28"/>
                <w:szCs w:val="28"/>
              </w:rPr>
            </w:pPr>
          </w:p>
        </w:tc>
        <w:tc>
          <w:tcPr>
            <w:tcW w:w="7834" w:type="dxa"/>
          </w:tcPr>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514"/>
              <w:gridCol w:w="2553"/>
              <w:gridCol w:w="4535"/>
            </w:tblGrid>
            <w:tr w:rsidR="009D4197" w:rsidRPr="003B2F04" w14:paraId="5C70BB9E" w14:textId="77777777" w:rsidTr="001C41AD">
              <w:trPr>
                <w:trHeight w:val="1366"/>
              </w:trPr>
              <w:tc>
                <w:tcPr>
                  <w:tcW w:w="338" w:type="pct"/>
                  <w:tcBorders>
                    <w:top w:val="outset" w:sz="6" w:space="0" w:color="000000"/>
                    <w:left w:val="outset" w:sz="6" w:space="0" w:color="000000"/>
                    <w:bottom w:val="outset" w:sz="6" w:space="0" w:color="000000"/>
                    <w:right w:val="outset" w:sz="6" w:space="0" w:color="000000"/>
                  </w:tcBorders>
                </w:tcPr>
                <w:p w14:paraId="6ED31F24" w14:textId="77777777" w:rsidR="009D4197" w:rsidRPr="003B2F04" w:rsidRDefault="009D4197" w:rsidP="009D4197">
                  <w:pPr>
                    <w:framePr w:hSpace="180" w:wrap="around" w:hAnchor="margin" w:y="1829"/>
                    <w:spacing w:before="100" w:beforeAutospacing="1" w:after="100" w:afterAutospacing="1"/>
                    <w:rPr>
                      <w:rFonts w:ascii="Times New Roman" w:hAnsi="Times New Roman" w:cs="Times New Roman"/>
                      <w:color w:val="333333"/>
                      <w:sz w:val="28"/>
                      <w:szCs w:val="28"/>
                      <w:shd w:val="clear" w:color="auto" w:fill="FFFFFF"/>
                    </w:rPr>
                  </w:pPr>
                  <w:r w:rsidRPr="003B2F04">
                    <w:rPr>
                      <w:rFonts w:ascii="Times New Roman" w:hAnsi="Times New Roman" w:cs="Times New Roman"/>
                      <w:color w:val="333333"/>
                      <w:sz w:val="28"/>
                      <w:szCs w:val="28"/>
                      <w:shd w:val="clear" w:color="auto" w:fill="FFFFFF"/>
                    </w:rPr>
                    <w:t>15</w:t>
                  </w:r>
                </w:p>
              </w:tc>
              <w:tc>
                <w:tcPr>
                  <w:tcW w:w="1679" w:type="pct"/>
                  <w:tcBorders>
                    <w:top w:val="outset" w:sz="6" w:space="0" w:color="000000"/>
                    <w:left w:val="outset" w:sz="6" w:space="0" w:color="000000"/>
                    <w:bottom w:val="outset" w:sz="6" w:space="0" w:color="000000"/>
                    <w:right w:val="outset" w:sz="6" w:space="0" w:color="000000"/>
                  </w:tcBorders>
                </w:tcPr>
                <w:p w14:paraId="345E9207" w14:textId="77777777" w:rsidR="009D4197" w:rsidRPr="003B2F04" w:rsidRDefault="009D4197" w:rsidP="009D4197">
                  <w:pPr>
                    <w:framePr w:hSpace="180" w:wrap="around" w:hAnchor="margin" w:y="1829"/>
                    <w:rPr>
                      <w:rFonts w:ascii="Times New Roman" w:hAnsi="Times New Roman" w:cs="Times New Roman"/>
                      <w:color w:val="333333"/>
                      <w:sz w:val="28"/>
                      <w:szCs w:val="28"/>
                      <w:shd w:val="clear" w:color="auto" w:fill="FFFFFF"/>
                    </w:rPr>
                  </w:pPr>
                  <w:r w:rsidRPr="003B2F04">
                    <w:rPr>
                      <w:rFonts w:ascii="Times New Roman" w:hAnsi="Times New Roman" w:cs="Times New Roman"/>
                      <w:color w:val="333333"/>
                      <w:sz w:val="28"/>
                      <w:szCs w:val="28"/>
                      <w:shd w:val="clear" w:color="auto" w:fill="FFFFFF"/>
                    </w:rPr>
                    <w:t>Надавач платіжних послуг отримувача</w:t>
                  </w:r>
                </w:p>
              </w:tc>
              <w:tc>
                <w:tcPr>
                  <w:tcW w:w="2984" w:type="pct"/>
                  <w:tcBorders>
                    <w:top w:val="outset" w:sz="6" w:space="0" w:color="000000"/>
                    <w:left w:val="outset" w:sz="6" w:space="0" w:color="000000"/>
                    <w:bottom w:val="outset" w:sz="6" w:space="0" w:color="000000"/>
                    <w:right w:val="outset" w:sz="6" w:space="0" w:color="000000"/>
                  </w:tcBorders>
                </w:tcPr>
                <w:p w14:paraId="2B14EA64" w14:textId="77777777" w:rsidR="009D4197" w:rsidRPr="003B2F04" w:rsidRDefault="009D4197" w:rsidP="009D4197">
                  <w:pPr>
                    <w:pStyle w:val="Default"/>
                    <w:framePr w:hSpace="180" w:wrap="around" w:hAnchor="margin" w:y="1829"/>
                    <w:jc w:val="both"/>
                    <w:rPr>
                      <w:color w:val="333333"/>
                      <w:sz w:val="28"/>
                      <w:szCs w:val="28"/>
                      <w:shd w:val="clear" w:color="auto" w:fill="FFFFFF"/>
                    </w:rPr>
                  </w:pPr>
                  <w:r w:rsidRPr="003B2F04">
                    <w:rPr>
                      <w:color w:val="333333"/>
                      <w:sz w:val="28"/>
                      <w:szCs w:val="28"/>
                      <w:shd w:val="clear" w:color="auto" w:fill="FFFFFF"/>
                    </w:rPr>
                    <w:t xml:space="preserve">Зазначається повне або скорочене найменування надавача платіжних послуг отримувача, яке міститься в Державному реєстрі банків або в </w:t>
                  </w:r>
                  <w:r w:rsidRPr="003B2F04">
                    <w:rPr>
                      <w:b/>
                      <w:color w:val="333333"/>
                      <w:sz w:val="28"/>
                      <w:szCs w:val="28"/>
                      <w:shd w:val="clear" w:color="auto" w:fill="FFFFFF"/>
                    </w:rPr>
                    <w:t xml:space="preserve"> Реєстрі платіжної інфраструктури</w:t>
                  </w:r>
                </w:p>
              </w:tc>
            </w:tr>
          </w:tbl>
          <w:p w14:paraId="6BDA8C90" w14:textId="77777777" w:rsidR="009D4197" w:rsidRPr="003B2F04" w:rsidRDefault="009D4197" w:rsidP="009D4197">
            <w:pPr>
              <w:spacing w:before="100" w:beforeAutospacing="1" w:after="100" w:afterAutospacing="1"/>
              <w:rPr>
                <w:rFonts w:ascii="Times New Roman" w:hAnsi="Times New Roman" w:cs="Times New Roman"/>
                <w:sz w:val="28"/>
                <w:szCs w:val="28"/>
              </w:rPr>
            </w:pPr>
          </w:p>
        </w:tc>
      </w:tr>
      <w:tr w:rsidR="009D4197" w:rsidRPr="003B2F04" w14:paraId="15D839CA" w14:textId="77777777" w:rsidTr="002E2FE5">
        <w:tc>
          <w:tcPr>
            <w:tcW w:w="7840" w:type="dxa"/>
          </w:tcPr>
          <w:tbl>
            <w:tblPr>
              <w:tblW w:w="7602" w:type="dxa"/>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516"/>
              <w:gridCol w:w="2551"/>
              <w:gridCol w:w="4535"/>
            </w:tblGrid>
            <w:tr w:rsidR="009D4197" w:rsidRPr="003B2F04" w14:paraId="46F01999" w14:textId="77777777" w:rsidTr="001C41AD">
              <w:trPr>
                <w:trHeight w:val="1366"/>
              </w:trPr>
              <w:tc>
                <w:tcPr>
                  <w:tcW w:w="339" w:type="pct"/>
                  <w:tcBorders>
                    <w:top w:val="outset" w:sz="6" w:space="0" w:color="000000"/>
                    <w:left w:val="outset" w:sz="6" w:space="0" w:color="000000"/>
                    <w:bottom w:val="outset" w:sz="6" w:space="0" w:color="000000"/>
                    <w:right w:val="outset" w:sz="6" w:space="0" w:color="000000"/>
                  </w:tcBorders>
                </w:tcPr>
                <w:p w14:paraId="1420AF30" w14:textId="77777777" w:rsidR="009D4197" w:rsidRPr="003B2F04" w:rsidRDefault="009D4197" w:rsidP="009D4197">
                  <w:pPr>
                    <w:framePr w:hSpace="180" w:wrap="around" w:hAnchor="margin" w:y="1829"/>
                    <w:spacing w:before="100" w:beforeAutospacing="1" w:after="100" w:afterAutospacing="1"/>
                    <w:rPr>
                      <w:rFonts w:ascii="Times New Roman" w:hAnsi="Times New Roman" w:cs="Times New Roman"/>
                      <w:color w:val="333333"/>
                      <w:sz w:val="28"/>
                      <w:szCs w:val="28"/>
                      <w:shd w:val="clear" w:color="auto" w:fill="FFFFFF"/>
                    </w:rPr>
                  </w:pPr>
                  <w:r w:rsidRPr="003B2F04">
                    <w:rPr>
                      <w:rFonts w:ascii="Times New Roman" w:hAnsi="Times New Roman" w:cs="Times New Roman"/>
                      <w:color w:val="333333"/>
                      <w:sz w:val="28"/>
                      <w:szCs w:val="28"/>
                      <w:shd w:val="clear" w:color="auto" w:fill="FFFFFF"/>
                    </w:rPr>
                    <w:t>31</w:t>
                  </w:r>
                </w:p>
              </w:tc>
              <w:tc>
                <w:tcPr>
                  <w:tcW w:w="1678" w:type="pct"/>
                  <w:tcBorders>
                    <w:top w:val="outset" w:sz="6" w:space="0" w:color="000000"/>
                    <w:left w:val="outset" w:sz="6" w:space="0" w:color="000000"/>
                    <w:bottom w:val="outset" w:sz="6" w:space="0" w:color="000000"/>
                    <w:right w:val="outset" w:sz="6" w:space="0" w:color="000000"/>
                  </w:tcBorders>
                </w:tcPr>
                <w:p w14:paraId="44ED8F37" w14:textId="77777777" w:rsidR="009D4197" w:rsidRPr="003B2F04" w:rsidRDefault="009D4197" w:rsidP="009D4197">
                  <w:pPr>
                    <w:framePr w:hSpace="180" w:wrap="around" w:hAnchor="margin" w:y="1829"/>
                    <w:rPr>
                      <w:rFonts w:ascii="Times New Roman" w:hAnsi="Times New Roman" w:cs="Times New Roman"/>
                      <w:color w:val="333333"/>
                      <w:sz w:val="28"/>
                      <w:szCs w:val="28"/>
                      <w:shd w:val="clear" w:color="auto" w:fill="FFFFFF"/>
                    </w:rPr>
                  </w:pPr>
                  <w:r w:rsidRPr="003B2F04">
                    <w:rPr>
                      <w:rFonts w:ascii="Times New Roman" w:hAnsi="Times New Roman" w:cs="Times New Roman"/>
                      <w:color w:val="333333"/>
                      <w:sz w:val="28"/>
                      <w:szCs w:val="28"/>
                      <w:shd w:val="clear" w:color="auto" w:fill="FFFFFF"/>
                    </w:rPr>
                    <w:t>відсутня</w:t>
                  </w:r>
                </w:p>
              </w:tc>
              <w:tc>
                <w:tcPr>
                  <w:tcW w:w="2983" w:type="pct"/>
                  <w:tcBorders>
                    <w:top w:val="outset" w:sz="6" w:space="0" w:color="000000"/>
                    <w:left w:val="outset" w:sz="6" w:space="0" w:color="000000"/>
                    <w:bottom w:val="outset" w:sz="6" w:space="0" w:color="000000"/>
                    <w:right w:val="outset" w:sz="6" w:space="0" w:color="000000"/>
                  </w:tcBorders>
                </w:tcPr>
                <w:p w14:paraId="689C1575" w14:textId="77777777" w:rsidR="009D4197" w:rsidRPr="003B2F04" w:rsidRDefault="009D4197" w:rsidP="009D4197">
                  <w:pPr>
                    <w:pStyle w:val="Default"/>
                    <w:framePr w:hSpace="180" w:wrap="around" w:hAnchor="margin" w:y="1829"/>
                    <w:jc w:val="both"/>
                    <w:rPr>
                      <w:color w:val="333333"/>
                      <w:sz w:val="28"/>
                      <w:szCs w:val="28"/>
                      <w:shd w:val="clear" w:color="auto" w:fill="FFFFFF"/>
                    </w:rPr>
                  </w:pPr>
                </w:p>
              </w:tc>
            </w:tr>
          </w:tbl>
          <w:p w14:paraId="0412D23C" w14:textId="77777777" w:rsidR="009D4197" w:rsidRPr="003B2F04" w:rsidRDefault="009D4197" w:rsidP="009D4197">
            <w:pPr>
              <w:ind w:firstLine="567"/>
              <w:jc w:val="both"/>
              <w:rPr>
                <w:rFonts w:ascii="Times New Roman" w:eastAsia="Times New Roman" w:hAnsi="Times New Roman" w:cs="Times New Roman"/>
                <w:sz w:val="28"/>
                <w:szCs w:val="28"/>
              </w:rPr>
            </w:pPr>
          </w:p>
        </w:tc>
        <w:tc>
          <w:tcPr>
            <w:tcW w:w="7834" w:type="dxa"/>
          </w:tcPr>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514"/>
              <w:gridCol w:w="2553"/>
              <w:gridCol w:w="4535"/>
            </w:tblGrid>
            <w:tr w:rsidR="009D4197" w:rsidRPr="003B2F04" w14:paraId="68774CAF" w14:textId="77777777" w:rsidTr="001C41AD">
              <w:trPr>
                <w:trHeight w:val="1366"/>
              </w:trPr>
              <w:tc>
                <w:tcPr>
                  <w:tcW w:w="338" w:type="pct"/>
                  <w:tcBorders>
                    <w:top w:val="outset" w:sz="6" w:space="0" w:color="000000"/>
                    <w:left w:val="outset" w:sz="6" w:space="0" w:color="000000"/>
                    <w:bottom w:val="outset" w:sz="6" w:space="0" w:color="000000"/>
                    <w:right w:val="outset" w:sz="6" w:space="0" w:color="000000"/>
                  </w:tcBorders>
                </w:tcPr>
                <w:p w14:paraId="6117FE7E" w14:textId="77777777" w:rsidR="009D4197" w:rsidRPr="003B2F04" w:rsidRDefault="009D4197" w:rsidP="009D4197">
                  <w:pPr>
                    <w:framePr w:hSpace="180" w:wrap="around" w:hAnchor="margin" w:y="1829"/>
                    <w:spacing w:before="100" w:beforeAutospacing="1" w:after="100" w:afterAutospacing="1"/>
                    <w:rPr>
                      <w:rFonts w:ascii="Times New Roman" w:hAnsi="Times New Roman" w:cs="Times New Roman"/>
                      <w:color w:val="333333"/>
                      <w:sz w:val="28"/>
                      <w:szCs w:val="28"/>
                      <w:shd w:val="clear" w:color="auto" w:fill="FFFFFF"/>
                    </w:rPr>
                  </w:pPr>
                  <w:r w:rsidRPr="003B2F04">
                    <w:rPr>
                      <w:rFonts w:ascii="Times New Roman" w:hAnsi="Times New Roman" w:cs="Times New Roman"/>
                      <w:color w:val="333333"/>
                      <w:sz w:val="28"/>
                      <w:szCs w:val="28"/>
                      <w:shd w:val="clear" w:color="auto" w:fill="FFFFFF"/>
                    </w:rPr>
                    <w:t>31</w:t>
                  </w:r>
                </w:p>
              </w:tc>
              <w:tc>
                <w:tcPr>
                  <w:tcW w:w="1679" w:type="pct"/>
                  <w:tcBorders>
                    <w:top w:val="outset" w:sz="6" w:space="0" w:color="000000"/>
                    <w:left w:val="outset" w:sz="6" w:space="0" w:color="000000"/>
                    <w:bottom w:val="outset" w:sz="6" w:space="0" w:color="000000"/>
                    <w:right w:val="outset" w:sz="6" w:space="0" w:color="000000"/>
                  </w:tcBorders>
                </w:tcPr>
                <w:p w14:paraId="708B188A" w14:textId="77777777" w:rsidR="009D4197" w:rsidRPr="003B2F04" w:rsidRDefault="009D4197" w:rsidP="009D4197">
                  <w:pPr>
                    <w:framePr w:hSpace="180" w:wrap="around" w:hAnchor="margin" w:y="1829"/>
                    <w:rPr>
                      <w:rFonts w:ascii="Times New Roman" w:hAnsi="Times New Roman" w:cs="Times New Roman"/>
                      <w:color w:val="333333"/>
                      <w:sz w:val="28"/>
                      <w:szCs w:val="28"/>
                      <w:shd w:val="clear" w:color="auto" w:fill="FFFFFF"/>
                    </w:rPr>
                  </w:pPr>
                  <w:r w:rsidRPr="003B2F04">
                    <w:rPr>
                      <w:rFonts w:ascii="Times New Roman" w:hAnsi="Times New Roman" w:cs="Times New Roman"/>
                      <w:b/>
                      <w:color w:val="333333"/>
                      <w:sz w:val="28"/>
                      <w:szCs w:val="28"/>
                      <w:shd w:val="clear" w:color="auto" w:fill="FFFFFF"/>
                    </w:rPr>
                    <w:t xml:space="preserve">Надавач </w:t>
                  </w:r>
                  <w:r w:rsidRPr="003B2F04">
                    <w:rPr>
                      <w:rFonts w:ascii="Times New Roman" w:hAnsi="Times New Roman" w:cs="Times New Roman"/>
                      <w:b/>
                      <w:sz w:val="28"/>
                      <w:szCs w:val="28"/>
                      <w:shd w:val="clear" w:color="auto" w:fill="FFFFFF"/>
                    </w:rPr>
                    <w:t>послуги з переказу коштів без відкриття рахунку</w:t>
                  </w:r>
                </w:p>
              </w:tc>
              <w:tc>
                <w:tcPr>
                  <w:tcW w:w="2984" w:type="pct"/>
                  <w:tcBorders>
                    <w:top w:val="outset" w:sz="6" w:space="0" w:color="000000"/>
                    <w:left w:val="outset" w:sz="6" w:space="0" w:color="000000"/>
                    <w:bottom w:val="outset" w:sz="6" w:space="0" w:color="000000"/>
                    <w:right w:val="outset" w:sz="6" w:space="0" w:color="000000"/>
                  </w:tcBorders>
                </w:tcPr>
                <w:p w14:paraId="23394E23" w14:textId="77777777" w:rsidR="009D4197" w:rsidRPr="003B2F04" w:rsidRDefault="009D4197" w:rsidP="009D4197">
                  <w:pPr>
                    <w:pStyle w:val="Default"/>
                    <w:framePr w:hSpace="180" w:wrap="around" w:hAnchor="margin" w:y="1829"/>
                    <w:jc w:val="both"/>
                    <w:rPr>
                      <w:b/>
                      <w:color w:val="333333"/>
                      <w:sz w:val="28"/>
                      <w:szCs w:val="28"/>
                      <w:shd w:val="clear" w:color="auto" w:fill="FFFFFF"/>
                    </w:rPr>
                  </w:pPr>
                  <w:r w:rsidRPr="003B2F04">
                    <w:rPr>
                      <w:b/>
                      <w:color w:val="333333"/>
                      <w:sz w:val="28"/>
                      <w:szCs w:val="28"/>
                      <w:shd w:val="clear" w:color="auto" w:fill="FFFFFF"/>
                    </w:rPr>
                    <w:t xml:space="preserve">Зазначається повне або скорочене найменування надавача </w:t>
                  </w:r>
                  <w:r w:rsidRPr="003B2F04">
                    <w:rPr>
                      <w:b/>
                      <w:color w:val="auto"/>
                      <w:sz w:val="28"/>
                      <w:szCs w:val="28"/>
                      <w:shd w:val="clear" w:color="auto" w:fill="FFFFFF"/>
                    </w:rPr>
                    <w:t>послуги з переказу коштів без відкриття рахунку</w:t>
                  </w:r>
                  <w:r w:rsidRPr="003B2F04">
                    <w:rPr>
                      <w:b/>
                      <w:color w:val="333333"/>
                      <w:sz w:val="28"/>
                      <w:szCs w:val="28"/>
                      <w:shd w:val="clear" w:color="auto" w:fill="FFFFFF"/>
                    </w:rPr>
                    <w:t>, яке міститься в Державному реєстрі банків або в Реєстрі платіжної інфраструктури.</w:t>
                  </w:r>
                </w:p>
              </w:tc>
            </w:tr>
          </w:tbl>
          <w:p w14:paraId="43C5C9B7" w14:textId="77777777" w:rsidR="009D4197" w:rsidRPr="003B2F04" w:rsidRDefault="009D4197" w:rsidP="009D4197">
            <w:pPr>
              <w:ind w:firstLine="567"/>
              <w:jc w:val="both"/>
              <w:rPr>
                <w:rFonts w:ascii="Times New Roman" w:eastAsia="Times New Roman" w:hAnsi="Times New Roman" w:cs="Times New Roman"/>
                <w:b/>
                <w:color w:val="000000"/>
                <w:sz w:val="28"/>
                <w:szCs w:val="28"/>
                <w:lang w:eastAsia="uk-UA"/>
              </w:rPr>
            </w:pPr>
          </w:p>
        </w:tc>
      </w:tr>
    </w:tbl>
    <w:p w14:paraId="774AE7E0" w14:textId="77777777" w:rsidR="002C3E2D" w:rsidRDefault="002C3E2D" w:rsidP="0051220B">
      <w:pPr>
        <w:spacing w:after="0"/>
        <w:rPr>
          <w:rFonts w:ascii="Times New Roman" w:hAnsi="Times New Roman" w:cs="Times New Roman"/>
          <w:sz w:val="28"/>
          <w:szCs w:val="28"/>
        </w:rPr>
      </w:pPr>
    </w:p>
    <w:p w14:paraId="6144F261" w14:textId="77777777" w:rsidR="002C3E2D" w:rsidRDefault="002C3E2D" w:rsidP="0051220B">
      <w:pPr>
        <w:spacing w:after="0"/>
        <w:rPr>
          <w:rFonts w:ascii="Times New Roman" w:hAnsi="Times New Roman" w:cs="Times New Roman"/>
          <w:sz w:val="28"/>
          <w:szCs w:val="28"/>
        </w:rPr>
      </w:pPr>
    </w:p>
    <w:p w14:paraId="232DB8BA" w14:textId="56930573" w:rsidR="0051220B" w:rsidRPr="003B2F04" w:rsidRDefault="0051220B" w:rsidP="0051220B">
      <w:pPr>
        <w:spacing w:after="0"/>
        <w:rPr>
          <w:rFonts w:ascii="Times New Roman" w:hAnsi="Times New Roman" w:cs="Times New Roman"/>
          <w:sz w:val="28"/>
          <w:szCs w:val="28"/>
        </w:rPr>
      </w:pPr>
      <w:bookmarkStart w:id="24" w:name="_GoBack"/>
      <w:bookmarkEnd w:id="24"/>
      <w:r w:rsidRPr="003B2F04">
        <w:rPr>
          <w:rFonts w:ascii="Times New Roman" w:hAnsi="Times New Roman" w:cs="Times New Roman"/>
          <w:sz w:val="28"/>
          <w:szCs w:val="28"/>
        </w:rPr>
        <w:t xml:space="preserve">Директор Департаменту платіжних </w:t>
      </w:r>
    </w:p>
    <w:p w14:paraId="2C146FD8" w14:textId="77777777" w:rsidR="0051220B" w:rsidRPr="003B2F04" w:rsidRDefault="0051220B" w:rsidP="0051220B">
      <w:pPr>
        <w:spacing w:after="0"/>
        <w:rPr>
          <w:rFonts w:ascii="Times New Roman" w:hAnsi="Times New Roman" w:cs="Times New Roman"/>
          <w:sz w:val="28"/>
          <w:szCs w:val="28"/>
        </w:rPr>
      </w:pPr>
      <w:r w:rsidRPr="003B2F04">
        <w:rPr>
          <w:rFonts w:ascii="Times New Roman" w:hAnsi="Times New Roman" w:cs="Times New Roman"/>
          <w:sz w:val="28"/>
          <w:szCs w:val="28"/>
        </w:rPr>
        <w:t xml:space="preserve"> систем та інноваційного розвитку                                                                                                                   Андрій ПОДДЄРЬОГІН                                                                                                    </w:t>
      </w:r>
    </w:p>
    <w:p w14:paraId="271374C2" w14:textId="77777777" w:rsidR="0051220B" w:rsidRPr="003B2F04" w:rsidRDefault="0051220B" w:rsidP="0051220B">
      <w:pPr>
        <w:spacing w:after="0"/>
        <w:jc w:val="both"/>
        <w:rPr>
          <w:rFonts w:ascii="Times New Roman" w:hAnsi="Times New Roman" w:cs="Times New Roman"/>
          <w:sz w:val="28"/>
          <w:szCs w:val="28"/>
        </w:rPr>
      </w:pPr>
      <w:r w:rsidRPr="003B2F04">
        <w:rPr>
          <w:rFonts w:ascii="Times New Roman" w:hAnsi="Times New Roman" w:cs="Times New Roman"/>
          <w:sz w:val="28"/>
          <w:szCs w:val="28"/>
        </w:rPr>
        <w:t xml:space="preserve"> “___”  ___________ 202</w:t>
      </w:r>
      <w:r w:rsidR="00817D20" w:rsidRPr="003B2F04">
        <w:rPr>
          <w:rFonts w:ascii="Times New Roman" w:hAnsi="Times New Roman" w:cs="Times New Roman"/>
          <w:sz w:val="28"/>
          <w:szCs w:val="28"/>
        </w:rPr>
        <w:t>5</w:t>
      </w:r>
      <w:r w:rsidRPr="003B2F04">
        <w:rPr>
          <w:rFonts w:ascii="Times New Roman" w:hAnsi="Times New Roman" w:cs="Times New Roman"/>
          <w:sz w:val="28"/>
          <w:szCs w:val="28"/>
        </w:rPr>
        <w:t xml:space="preserve"> року</w:t>
      </w:r>
    </w:p>
    <w:p w14:paraId="3072EE4D" w14:textId="77777777" w:rsidR="005367EB" w:rsidRPr="003B2F04" w:rsidRDefault="0051220B" w:rsidP="00A777A3">
      <w:pPr>
        <w:spacing w:after="0"/>
        <w:jc w:val="both"/>
        <w:rPr>
          <w:rFonts w:ascii="Times New Roman" w:hAnsi="Times New Roman" w:cs="Times New Roman"/>
          <w:sz w:val="28"/>
          <w:szCs w:val="28"/>
        </w:rPr>
      </w:pPr>
      <w:r w:rsidRPr="003B2F04">
        <w:rPr>
          <w:rFonts w:ascii="Times New Roman" w:hAnsi="Times New Roman" w:cs="Times New Roman"/>
          <w:sz w:val="28"/>
          <w:szCs w:val="28"/>
        </w:rPr>
        <w:t xml:space="preserve">                 (дата)</w:t>
      </w:r>
    </w:p>
    <w:sectPr w:rsidR="005367EB" w:rsidRPr="003B2F04" w:rsidSect="004A100C">
      <w:headerReference w:type="default" r:id="rId33"/>
      <w:pgSz w:w="16838" w:h="11906" w:orient="landscape"/>
      <w:pgMar w:top="993"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518E4" w14:textId="77777777" w:rsidR="000344FB" w:rsidRDefault="000344FB" w:rsidP="00503055">
      <w:pPr>
        <w:spacing w:after="0" w:line="240" w:lineRule="auto"/>
      </w:pPr>
      <w:r>
        <w:separator/>
      </w:r>
    </w:p>
  </w:endnote>
  <w:endnote w:type="continuationSeparator" w:id="0">
    <w:p w14:paraId="50B8FDF0" w14:textId="77777777" w:rsidR="000344FB" w:rsidRDefault="000344FB" w:rsidP="00503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11FC9" w14:textId="77777777" w:rsidR="000344FB" w:rsidRDefault="000344FB" w:rsidP="00503055">
      <w:pPr>
        <w:spacing w:after="0" w:line="240" w:lineRule="auto"/>
      </w:pPr>
      <w:r>
        <w:separator/>
      </w:r>
    </w:p>
  </w:footnote>
  <w:footnote w:type="continuationSeparator" w:id="0">
    <w:p w14:paraId="1ECB5479" w14:textId="77777777" w:rsidR="000344FB" w:rsidRDefault="000344FB" w:rsidP="00503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544465"/>
      <w:docPartObj>
        <w:docPartGallery w:val="Page Numbers (Top of Page)"/>
        <w:docPartUnique/>
      </w:docPartObj>
    </w:sdtPr>
    <w:sdtEndPr/>
    <w:sdtContent>
      <w:p w14:paraId="0634F2E7" w14:textId="261FE5D1" w:rsidR="002179F9" w:rsidRDefault="002179F9">
        <w:pPr>
          <w:pStyle w:val="af6"/>
          <w:jc w:val="center"/>
        </w:pPr>
        <w:r>
          <w:fldChar w:fldCharType="begin"/>
        </w:r>
        <w:r>
          <w:instrText>PAGE   \* MERGEFORMAT</w:instrText>
        </w:r>
        <w:r>
          <w:fldChar w:fldCharType="separate"/>
        </w:r>
        <w:r w:rsidR="002C3E2D">
          <w:rPr>
            <w:noProof/>
          </w:rPr>
          <w:t>21</w:t>
        </w:r>
        <w:r>
          <w:fldChar w:fldCharType="end"/>
        </w:r>
      </w:p>
    </w:sdtContent>
  </w:sdt>
  <w:p w14:paraId="38573FD1" w14:textId="77777777" w:rsidR="002179F9" w:rsidRDefault="002179F9">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72E12"/>
    <w:multiLevelType w:val="hybridMultilevel"/>
    <w:tmpl w:val="626AE6D0"/>
    <w:lvl w:ilvl="0" w:tplc="E2626FCC">
      <w:start w:val="2"/>
      <w:numFmt w:val="bullet"/>
      <w:lvlText w:val="-"/>
      <w:lvlJc w:val="left"/>
      <w:pPr>
        <w:ind w:left="669" w:hanging="360"/>
      </w:pPr>
      <w:rPr>
        <w:rFonts w:ascii="Times New Roman" w:eastAsia="Times New Roman" w:hAnsi="Times New Roman" w:cs="Times New Roman" w:hint="default"/>
      </w:rPr>
    </w:lvl>
    <w:lvl w:ilvl="1" w:tplc="04220003" w:tentative="1">
      <w:start w:val="1"/>
      <w:numFmt w:val="bullet"/>
      <w:lvlText w:val="o"/>
      <w:lvlJc w:val="left"/>
      <w:pPr>
        <w:ind w:left="1389" w:hanging="360"/>
      </w:pPr>
      <w:rPr>
        <w:rFonts w:ascii="Courier New" w:hAnsi="Courier New" w:cs="Courier New" w:hint="default"/>
      </w:rPr>
    </w:lvl>
    <w:lvl w:ilvl="2" w:tplc="04220005" w:tentative="1">
      <w:start w:val="1"/>
      <w:numFmt w:val="bullet"/>
      <w:lvlText w:val=""/>
      <w:lvlJc w:val="left"/>
      <w:pPr>
        <w:ind w:left="2109" w:hanging="360"/>
      </w:pPr>
      <w:rPr>
        <w:rFonts w:ascii="Wingdings" w:hAnsi="Wingdings" w:hint="default"/>
      </w:rPr>
    </w:lvl>
    <w:lvl w:ilvl="3" w:tplc="04220001" w:tentative="1">
      <w:start w:val="1"/>
      <w:numFmt w:val="bullet"/>
      <w:lvlText w:val=""/>
      <w:lvlJc w:val="left"/>
      <w:pPr>
        <w:ind w:left="2829" w:hanging="360"/>
      </w:pPr>
      <w:rPr>
        <w:rFonts w:ascii="Symbol" w:hAnsi="Symbol" w:hint="default"/>
      </w:rPr>
    </w:lvl>
    <w:lvl w:ilvl="4" w:tplc="04220003" w:tentative="1">
      <w:start w:val="1"/>
      <w:numFmt w:val="bullet"/>
      <w:lvlText w:val="o"/>
      <w:lvlJc w:val="left"/>
      <w:pPr>
        <w:ind w:left="3549" w:hanging="360"/>
      </w:pPr>
      <w:rPr>
        <w:rFonts w:ascii="Courier New" w:hAnsi="Courier New" w:cs="Courier New" w:hint="default"/>
      </w:rPr>
    </w:lvl>
    <w:lvl w:ilvl="5" w:tplc="04220005" w:tentative="1">
      <w:start w:val="1"/>
      <w:numFmt w:val="bullet"/>
      <w:lvlText w:val=""/>
      <w:lvlJc w:val="left"/>
      <w:pPr>
        <w:ind w:left="4269" w:hanging="360"/>
      </w:pPr>
      <w:rPr>
        <w:rFonts w:ascii="Wingdings" w:hAnsi="Wingdings" w:hint="default"/>
      </w:rPr>
    </w:lvl>
    <w:lvl w:ilvl="6" w:tplc="04220001" w:tentative="1">
      <w:start w:val="1"/>
      <w:numFmt w:val="bullet"/>
      <w:lvlText w:val=""/>
      <w:lvlJc w:val="left"/>
      <w:pPr>
        <w:ind w:left="4989" w:hanging="360"/>
      </w:pPr>
      <w:rPr>
        <w:rFonts w:ascii="Symbol" w:hAnsi="Symbol" w:hint="default"/>
      </w:rPr>
    </w:lvl>
    <w:lvl w:ilvl="7" w:tplc="04220003" w:tentative="1">
      <w:start w:val="1"/>
      <w:numFmt w:val="bullet"/>
      <w:lvlText w:val="o"/>
      <w:lvlJc w:val="left"/>
      <w:pPr>
        <w:ind w:left="5709" w:hanging="360"/>
      </w:pPr>
      <w:rPr>
        <w:rFonts w:ascii="Courier New" w:hAnsi="Courier New" w:cs="Courier New" w:hint="default"/>
      </w:rPr>
    </w:lvl>
    <w:lvl w:ilvl="8" w:tplc="04220005" w:tentative="1">
      <w:start w:val="1"/>
      <w:numFmt w:val="bullet"/>
      <w:lvlText w:val=""/>
      <w:lvlJc w:val="left"/>
      <w:pPr>
        <w:ind w:left="6429" w:hanging="360"/>
      </w:pPr>
      <w:rPr>
        <w:rFonts w:ascii="Wingdings" w:hAnsi="Wingdings" w:hint="default"/>
      </w:rPr>
    </w:lvl>
  </w:abstractNum>
  <w:abstractNum w:abstractNumId="1" w15:restartNumberingAfterBreak="0">
    <w:nsid w:val="21B67437"/>
    <w:multiLevelType w:val="hybridMultilevel"/>
    <w:tmpl w:val="8752D1B6"/>
    <w:lvl w:ilvl="0" w:tplc="943C486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57187B45"/>
    <w:multiLevelType w:val="hybridMultilevel"/>
    <w:tmpl w:val="F608544A"/>
    <w:lvl w:ilvl="0" w:tplc="6068089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5F9C2565"/>
    <w:multiLevelType w:val="hybridMultilevel"/>
    <w:tmpl w:val="A7ACDD4C"/>
    <w:lvl w:ilvl="0" w:tplc="9266EE54">
      <w:start w:val="1"/>
      <w:numFmt w:val="decimal"/>
      <w:lvlText w:val="%1."/>
      <w:lvlJc w:val="left"/>
      <w:pPr>
        <w:ind w:left="669" w:hanging="360"/>
      </w:pPr>
      <w:rPr>
        <w:rFonts w:hint="default"/>
      </w:rPr>
    </w:lvl>
    <w:lvl w:ilvl="1" w:tplc="04220019" w:tentative="1">
      <w:start w:val="1"/>
      <w:numFmt w:val="lowerLetter"/>
      <w:lvlText w:val="%2."/>
      <w:lvlJc w:val="left"/>
      <w:pPr>
        <w:ind w:left="1389" w:hanging="360"/>
      </w:pPr>
    </w:lvl>
    <w:lvl w:ilvl="2" w:tplc="0422001B" w:tentative="1">
      <w:start w:val="1"/>
      <w:numFmt w:val="lowerRoman"/>
      <w:lvlText w:val="%3."/>
      <w:lvlJc w:val="right"/>
      <w:pPr>
        <w:ind w:left="2109" w:hanging="180"/>
      </w:pPr>
    </w:lvl>
    <w:lvl w:ilvl="3" w:tplc="0422000F" w:tentative="1">
      <w:start w:val="1"/>
      <w:numFmt w:val="decimal"/>
      <w:lvlText w:val="%4."/>
      <w:lvlJc w:val="left"/>
      <w:pPr>
        <w:ind w:left="2829" w:hanging="360"/>
      </w:pPr>
    </w:lvl>
    <w:lvl w:ilvl="4" w:tplc="04220019" w:tentative="1">
      <w:start w:val="1"/>
      <w:numFmt w:val="lowerLetter"/>
      <w:lvlText w:val="%5."/>
      <w:lvlJc w:val="left"/>
      <w:pPr>
        <w:ind w:left="3549" w:hanging="360"/>
      </w:pPr>
    </w:lvl>
    <w:lvl w:ilvl="5" w:tplc="0422001B" w:tentative="1">
      <w:start w:val="1"/>
      <w:numFmt w:val="lowerRoman"/>
      <w:lvlText w:val="%6."/>
      <w:lvlJc w:val="right"/>
      <w:pPr>
        <w:ind w:left="4269" w:hanging="180"/>
      </w:pPr>
    </w:lvl>
    <w:lvl w:ilvl="6" w:tplc="0422000F" w:tentative="1">
      <w:start w:val="1"/>
      <w:numFmt w:val="decimal"/>
      <w:lvlText w:val="%7."/>
      <w:lvlJc w:val="left"/>
      <w:pPr>
        <w:ind w:left="4989" w:hanging="360"/>
      </w:pPr>
    </w:lvl>
    <w:lvl w:ilvl="7" w:tplc="04220019" w:tentative="1">
      <w:start w:val="1"/>
      <w:numFmt w:val="lowerLetter"/>
      <w:lvlText w:val="%8."/>
      <w:lvlJc w:val="left"/>
      <w:pPr>
        <w:ind w:left="5709" w:hanging="360"/>
      </w:pPr>
    </w:lvl>
    <w:lvl w:ilvl="8" w:tplc="0422001B" w:tentative="1">
      <w:start w:val="1"/>
      <w:numFmt w:val="lowerRoman"/>
      <w:lvlText w:val="%9."/>
      <w:lvlJc w:val="right"/>
      <w:pPr>
        <w:ind w:left="6429" w:hanging="180"/>
      </w:pPr>
    </w:lvl>
  </w:abstractNum>
  <w:abstractNum w:abstractNumId="4" w15:restartNumberingAfterBreak="0">
    <w:nsid w:val="7EFF5306"/>
    <w:multiLevelType w:val="hybridMultilevel"/>
    <w:tmpl w:val="0C00B4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FFE"/>
    <w:rsid w:val="00001661"/>
    <w:rsid w:val="0000231F"/>
    <w:rsid w:val="00002E63"/>
    <w:rsid w:val="0000321B"/>
    <w:rsid w:val="00003F24"/>
    <w:rsid w:val="000075D3"/>
    <w:rsid w:val="0000786B"/>
    <w:rsid w:val="000109F0"/>
    <w:rsid w:val="00012570"/>
    <w:rsid w:val="0001433B"/>
    <w:rsid w:val="0001706E"/>
    <w:rsid w:val="00020724"/>
    <w:rsid w:val="00020970"/>
    <w:rsid w:val="00021AD3"/>
    <w:rsid w:val="00023340"/>
    <w:rsid w:val="000304AC"/>
    <w:rsid w:val="00030B53"/>
    <w:rsid w:val="000313E0"/>
    <w:rsid w:val="0003234D"/>
    <w:rsid w:val="0003276F"/>
    <w:rsid w:val="00032ADD"/>
    <w:rsid w:val="00033542"/>
    <w:rsid w:val="000344FB"/>
    <w:rsid w:val="0003697B"/>
    <w:rsid w:val="000370A1"/>
    <w:rsid w:val="0003769A"/>
    <w:rsid w:val="00044163"/>
    <w:rsid w:val="000441B0"/>
    <w:rsid w:val="000443FB"/>
    <w:rsid w:val="00044FC7"/>
    <w:rsid w:val="00045D6B"/>
    <w:rsid w:val="000470C9"/>
    <w:rsid w:val="00047F09"/>
    <w:rsid w:val="000509B6"/>
    <w:rsid w:val="00051E84"/>
    <w:rsid w:val="0005272D"/>
    <w:rsid w:val="000530CE"/>
    <w:rsid w:val="00053491"/>
    <w:rsid w:val="0005552D"/>
    <w:rsid w:val="00056456"/>
    <w:rsid w:val="000571F8"/>
    <w:rsid w:val="00057AA5"/>
    <w:rsid w:val="00060C22"/>
    <w:rsid w:val="000634CC"/>
    <w:rsid w:val="00065FE8"/>
    <w:rsid w:val="00067159"/>
    <w:rsid w:val="00070429"/>
    <w:rsid w:val="000761EE"/>
    <w:rsid w:val="00076561"/>
    <w:rsid w:val="00076A17"/>
    <w:rsid w:val="00081AC8"/>
    <w:rsid w:val="00082255"/>
    <w:rsid w:val="00083EF1"/>
    <w:rsid w:val="0008412A"/>
    <w:rsid w:val="000847FF"/>
    <w:rsid w:val="00084D0D"/>
    <w:rsid w:val="000902D4"/>
    <w:rsid w:val="000906DC"/>
    <w:rsid w:val="000967A8"/>
    <w:rsid w:val="000A216F"/>
    <w:rsid w:val="000A2ADB"/>
    <w:rsid w:val="000A3D0F"/>
    <w:rsid w:val="000A5794"/>
    <w:rsid w:val="000A7B05"/>
    <w:rsid w:val="000B08E9"/>
    <w:rsid w:val="000B1E72"/>
    <w:rsid w:val="000B1E83"/>
    <w:rsid w:val="000B2614"/>
    <w:rsid w:val="000B60D8"/>
    <w:rsid w:val="000C0E78"/>
    <w:rsid w:val="000C126F"/>
    <w:rsid w:val="000C1906"/>
    <w:rsid w:val="000C1BF5"/>
    <w:rsid w:val="000C3BE6"/>
    <w:rsid w:val="000C47E5"/>
    <w:rsid w:val="000C7148"/>
    <w:rsid w:val="000D06AF"/>
    <w:rsid w:val="000D0E53"/>
    <w:rsid w:val="000D18CF"/>
    <w:rsid w:val="000D248E"/>
    <w:rsid w:val="000D7666"/>
    <w:rsid w:val="000D7EE9"/>
    <w:rsid w:val="000E007B"/>
    <w:rsid w:val="000E70E7"/>
    <w:rsid w:val="000E75EE"/>
    <w:rsid w:val="000F06AF"/>
    <w:rsid w:val="000F3881"/>
    <w:rsid w:val="000F391D"/>
    <w:rsid w:val="000F5F7F"/>
    <w:rsid w:val="000F667E"/>
    <w:rsid w:val="00100E80"/>
    <w:rsid w:val="0010159B"/>
    <w:rsid w:val="00101919"/>
    <w:rsid w:val="00105286"/>
    <w:rsid w:val="00106CA8"/>
    <w:rsid w:val="0011112F"/>
    <w:rsid w:val="00111B0D"/>
    <w:rsid w:val="00112497"/>
    <w:rsid w:val="0011695C"/>
    <w:rsid w:val="0011702E"/>
    <w:rsid w:val="00117738"/>
    <w:rsid w:val="001225BD"/>
    <w:rsid w:val="001231F6"/>
    <w:rsid w:val="001234BF"/>
    <w:rsid w:val="00125033"/>
    <w:rsid w:val="001258BD"/>
    <w:rsid w:val="00126CD6"/>
    <w:rsid w:val="00126DDD"/>
    <w:rsid w:val="00130FFE"/>
    <w:rsid w:val="00131159"/>
    <w:rsid w:val="00135B61"/>
    <w:rsid w:val="00136A87"/>
    <w:rsid w:val="00137A1E"/>
    <w:rsid w:val="00142D1B"/>
    <w:rsid w:val="001445DD"/>
    <w:rsid w:val="001449D8"/>
    <w:rsid w:val="00145206"/>
    <w:rsid w:val="00146536"/>
    <w:rsid w:val="001528D0"/>
    <w:rsid w:val="0015291A"/>
    <w:rsid w:val="001529C2"/>
    <w:rsid w:val="001540D8"/>
    <w:rsid w:val="00155CF4"/>
    <w:rsid w:val="00155EE4"/>
    <w:rsid w:val="00156F0A"/>
    <w:rsid w:val="001634A4"/>
    <w:rsid w:val="00164093"/>
    <w:rsid w:val="00165616"/>
    <w:rsid w:val="001669BF"/>
    <w:rsid w:val="00166A3B"/>
    <w:rsid w:val="00166C19"/>
    <w:rsid w:val="00167155"/>
    <w:rsid w:val="00170150"/>
    <w:rsid w:val="001704AB"/>
    <w:rsid w:val="0017200A"/>
    <w:rsid w:val="0017263E"/>
    <w:rsid w:val="001727BD"/>
    <w:rsid w:val="00172EC5"/>
    <w:rsid w:val="00173130"/>
    <w:rsid w:val="001742D4"/>
    <w:rsid w:val="001775FA"/>
    <w:rsid w:val="001806B3"/>
    <w:rsid w:val="00180FE9"/>
    <w:rsid w:val="00182B95"/>
    <w:rsid w:val="00182E59"/>
    <w:rsid w:val="00183611"/>
    <w:rsid w:val="001851CF"/>
    <w:rsid w:val="001863F9"/>
    <w:rsid w:val="001915F3"/>
    <w:rsid w:val="0019404C"/>
    <w:rsid w:val="00194574"/>
    <w:rsid w:val="00195521"/>
    <w:rsid w:val="001A0B72"/>
    <w:rsid w:val="001A379F"/>
    <w:rsid w:val="001A604E"/>
    <w:rsid w:val="001A6CC1"/>
    <w:rsid w:val="001A70B3"/>
    <w:rsid w:val="001B1E54"/>
    <w:rsid w:val="001B2890"/>
    <w:rsid w:val="001C04FE"/>
    <w:rsid w:val="001C0BE8"/>
    <w:rsid w:val="001C1665"/>
    <w:rsid w:val="001C1CF4"/>
    <w:rsid w:val="001C41AD"/>
    <w:rsid w:val="001C4B80"/>
    <w:rsid w:val="001C5884"/>
    <w:rsid w:val="001C7B70"/>
    <w:rsid w:val="001D3EE1"/>
    <w:rsid w:val="001D4AD3"/>
    <w:rsid w:val="001D5618"/>
    <w:rsid w:val="001D58F9"/>
    <w:rsid w:val="001D611D"/>
    <w:rsid w:val="001D7A49"/>
    <w:rsid w:val="001E04BB"/>
    <w:rsid w:val="001E0ECA"/>
    <w:rsid w:val="001E2659"/>
    <w:rsid w:val="001E495F"/>
    <w:rsid w:val="001F10AD"/>
    <w:rsid w:val="001F2D5D"/>
    <w:rsid w:val="001F2F29"/>
    <w:rsid w:val="001F33DC"/>
    <w:rsid w:val="001F4DC0"/>
    <w:rsid w:val="001F6AAD"/>
    <w:rsid w:val="001F768F"/>
    <w:rsid w:val="00201E4F"/>
    <w:rsid w:val="0020634D"/>
    <w:rsid w:val="0021115C"/>
    <w:rsid w:val="00212365"/>
    <w:rsid w:val="002125FD"/>
    <w:rsid w:val="00213FD8"/>
    <w:rsid w:val="002156C8"/>
    <w:rsid w:val="00215C86"/>
    <w:rsid w:val="002174DD"/>
    <w:rsid w:val="002179F9"/>
    <w:rsid w:val="0022098C"/>
    <w:rsid w:val="0022175A"/>
    <w:rsid w:val="00221C37"/>
    <w:rsid w:val="00221D27"/>
    <w:rsid w:val="002244E3"/>
    <w:rsid w:val="00224985"/>
    <w:rsid w:val="0022566C"/>
    <w:rsid w:val="002301F0"/>
    <w:rsid w:val="00230A90"/>
    <w:rsid w:val="00231473"/>
    <w:rsid w:val="002353AA"/>
    <w:rsid w:val="002353B3"/>
    <w:rsid w:val="0023570D"/>
    <w:rsid w:val="0023587F"/>
    <w:rsid w:val="00240AF2"/>
    <w:rsid w:val="002424C8"/>
    <w:rsid w:val="00245336"/>
    <w:rsid w:val="002500C9"/>
    <w:rsid w:val="002525A7"/>
    <w:rsid w:val="00252BB7"/>
    <w:rsid w:val="00253246"/>
    <w:rsid w:val="002549B6"/>
    <w:rsid w:val="002559D6"/>
    <w:rsid w:val="0026324D"/>
    <w:rsid w:val="00263B42"/>
    <w:rsid w:val="0026472F"/>
    <w:rsid w:val="00266744"/>
    <w:rsid w:val="00266EBA"/>
    <w:rsid w:val="002679CD"/>
    <w:rsid w:val="00270101"/>
    <w:rsid w:val="00270C4F"/>
    <w:rsid w:val="002715B9"/>
    <w:rsid w:val="00273D4D"/>
    <w:rsid w:val="002764A8"/>
    <w:rsid w:val="0027757B"/>
    <w:rsid w:val="00277C6C"/>
    <w:rsid w:val="00277DDA"/>
    <w:rsid w:val="00281970"/>
    <w:rsid w:val="00284C4E"/>
    <w:rsid w:val="00290D09"/>
    <w:rsid w:val="00293B37"/>
    <w:rsid w:val="002941B6"/>
    <w:rsid w:val="00297541"/>
    <w:rsid w:val="00297CE1"/>
    <w:rsid w:val="002A1B0B"/>
    <w:rsid w:val="002A1C93"/>
    <w:rsid w:val="002A4D59"/>
    <w:rsid w:val="002B0474"/>
    <w:rsid w:val="002B146B"/>
    <w:rsid w:val="002B17E0"/>
    <w:rsid w:val="002B275B"/>
    <w:rsid w:val="002B3806"/>
    <w:rsid w:val="002B59CA"/>
    <w:rsid w:val="002B636E"/>
    <w:rsid w:val="002C09BD"/>
    <w:rsid w:val="002C0D5D"/>
    <w:rsid w:val="002C1BA5"/>
    <w:rsid w:val="002C221F"/>
    <w:rsid w:val="002C3E2D"/>
    <w:rsid w:val="002C4295"/>
    <w:rsid w:val="002C5270"/>
    <w:rsid w:val="002C65A5"/>
    <w:rsid w:val="002D12EB"/>
    <w:rsid w:val="002D1DA9"/>
    <w:rsid w:val="002D4B2E"/>
    <w:rsid w:val="002D5B7E"/>
    <w:rsid w:val="002E03E0"/>
    <w:rsid w:val="002E222C"/>
    <w:rsid w:val="002E262C"/>
    <w:rsid w:val="002E2A27"/>
    <w:rsid w:val="002E2FE5"/>
    <w:rsid w:val="002E4793"/>
    <w:rsid w:val="002E5598"/>
    <w:rsid w:val="002E573A"/>
    <w:rsid w:val="002F2999"/>
    <w:rsid w:val="002F35DA"/>
    <w:rsid w:val="002F4EB3"/>
    <w:rsid w:val="002F522B"/>
    <w:rsid w:val="002F5566"/>
    <w:rsid w:val="003030B1"/>
    <w:rsid w:val="00305B9D"/>
    <w:rsid w:val="00305CC6"/>
    <w:rsid w:val="00312C7B"/>
    <w:rsid w:val="003148E7"/>
    <w:rsid w:val="00314EDB"/>
    <w:rsid w:val="0032017B"/>
    <w:rsid w:val="00321569"/>
    <w:rsid w:val="00326B8A"/>
    <w:rsid w:val="00326CB1"/>
    <w:rsid w:val="00332C28"/>
    <w:rsid w:val="00335D5E"/>
    <w:rsid w:val="0034149B"/>
    <w:rsid w:val="00341B75"/>
    <w:rsid w:val="00343035"/>
    <w:rsid w:val="0034532A"/>
    <w:rsid w:val="003461CF"/>
    <w:rsid w:val="00346DB3"/>
    <w:rsid w:val="0035131D"/>
    <w:rsid w:val="00351F12"/>
    <w:rsid w:val="003534AB"/>
    <w:rsid w:val="00353C9E"/>
    <w:rsid w:val="0036013D"/>
    <w:rsid w:val="00362755"/>
    <w:rsid w:val="00362A23"/>
    <w:rsid w:val="003638D0"/>
    <w:rsid w:val="00364D02"/>
    <w:rsid w:val="003656C0"/>
    <w:rsid w:val="00370400"/>
    <w:rsid w:val="00370496"/>
    <w:rsid w:val="00373BF9"/>
    <w:rsid w:val="00373C8C"/>
    <w:rsid w:val="00375018"/>
    <w:rsid w:val="0037617A"/>
    <w:rsid w:val="00380B2F"/>
    <w:rsid w:val="00382C99"/>
    <w:rsid w:val="00384C1C"/>
    <w:rsid w:val="00385A32"/>
    <w:rsid w:val="00386112"/>
    <w:rsid w:val="003876C9"/>
    <w:rsid w:val="0039086E"/>
    <w:rsid w:val="00393860"/>
    <w:rsid w:val="00393BCA"/>
    <w:rsid w:val="003947EC"/>
    <w:rsid w:val="003955A3"/>
    <w:rsid w:val="00395A84"/>
    <w:rsid w:val="003A0B40"/>
    <w:rsid w:val="003A3C1F"/>
    <w:rsid w:val="003A495C"/>
    <w:rsid w:val="003A5578"/>
    <w:rsid w:val="003A69F4"/>
    <w:rsid w:val="003A6C54"/>
    <w:rsid w:val="003B1A25"/>
    <w:rsid w:val="003B1D64"/>
    <w:rsid w:val="003B2F04"/>
    <w:rsid w:val="003B5216"/>
    <w:rsid w:val="003B5B98"/>
    <w:rsid w:val="003B5C74"/>
    <w:rsid w:val="003B70FE"/>
    <w:rsid w:val="003C0A4A"/>
    <w:rsid w:val="003C18FD"/>
    <w:rsid w:val="003C26DD"/>
    <w:rsid w:val="003C2779"/>
    <w:rsid w:val="003C300E"/>
    <w:rsid w:val="003C3757"/>
    <w:rsid w:val="003C5EC7"/>
    <w:rsid w:val="003D0800"/>
    <w:rsid w:val="003D20FA"/>
    <w:rsid w:val="003E047D"/>
    <w:rsid w:val="003E090D"/>
    <w:rsid w:val="003E1565"/>
    <w:rsid w:val="003E1C9D"/>
    <w:rsid w:val="003E32EA"/>
    <w:rsid w:val="003E3BA5"/>
    <w:rsid w:val="003E3FCC"/>
    <w:rsid w:val="003E4815"/>
    <w:rsid w:val="003E7676"/>
    <w:rsid w:val="003F03C1"/>
    <w:rsid w:val="003F1326"/>
    <w:rsid w:val="003F1345"/>
    <w:rsid w:val="003F254B"/>
    <w:rsid w:val="003F5137"/>
    <w:rsid w:val="003F560A"/>
    <w:rsid w:val="003F5DDE"/>
    <w:rsid w:val="003F697D"/>
    <w:rsid w:val="003F7554"/>
    <w:rsid w:val="004002D0"/>
    <w:rsid w:val="0040051F"/>
    <w:rsid w:val="00400A4F"/>
    <w:rsid w:val="0040129C"/>
    <w:rsid w:val="00401611"/>
    <w:rsid w:val="004056D2"/>
    <w:rsid w:val="00405EF7"/>
    <w:rsid w:val="00407110"/>
    <w:rsid w:val="004137DB"/>
    <w:rsid w:val="00413FA5"/>
    <w:rsid w:val="00414A6D"/>
    <w:rsid w:val="004209BA"/>
    <w:rsid w:val="00421FA9"/>
    <w:rsid w:val="00424534"/>
    <w:rsid w:val="00424B5E"/>
    <w:rsid w:val="00426202"/>
    <w:rsid w:val="004263BE"/>
    <w:rsid w:val="00430407"/>
    <w:rsid w:val="00430496"/>
    <w:rsid w:val="00431339"/>
    <w:rsid w:val="004325F0"/>
    <w:rsid w:val="00434DB5"/>
    <w:rsid w:val="00437822"/>
    <w:rsid w:val="004418C0"/>
    <w:rsid w:val="00442F8E"/>
    <w:rsid w:val="00446098"/>
    <w:rsid w:val="00447A27"/>
    <w:rsid w:val="00447BAF"/>
    <w:rsid w:val="004521FF"/>
    <w:rsid w:val="00455AD5"/>
    <w:rsid w:val="00455DDE"/>
    <w:rsid w:val="00456887"/>
    <w:rsid w:val="00465CEB"/>
    <w:rsid w:val="00465CF5"/>
    <w:rsid w:val="00466D61"/>
    <w:rsid w:val="0047323F"/>
    <w:rsid w:val="00475432"/>
    <w:rsid w:val="004774AD"/>
    <w:rsid w:val="00481049"/>
    <w:rsid w:val="0048227E"/>
    <w:rsid w:val="0048324B"/>
    <w:rsid w:val="00483B59"/>
    <w:rsid w:val="00484C58"/>
    <w:rsid w:val="00484E43"/>
    <w:rsid w:val="00486FF0"/>
    <w:rsid w:val="00491835"/>
    <w:rsid w:val="00493791"/>
    <w:rsid w:val="00493A47"/>
    <w:rsid w:val="00494F8D"/>
    <w:rsid w:val="00495D6D"/>
    <w:rsid w:val="00496176"/>
    <w:rsid w:val="0049639A"/>
    <w:rsid w:val="00496D57"/>
    <w:rsid w:val="004970D8"/>
    <w:rsid w:val="004A00D7"/>
    <w:rsid w:val="004A035D"/>
    <w:rsid w:val="004A0648"/>
    <w:rsid w:val="004A0C7C"/>
    <w:rsid w:val="004A0E89"/>
    <w:rsid w:val="004A100C"/>
    <w:rsid w:val="004A2672"/>
    <w:rsid w:val="004A3C52"/>
    <w:rsid w:val="004A4AA8"/>
    <w:rsid w:val="004A527B"/>
    <w:rsid w:val="004A5E11"/>
    <w:rsid w:val="004B1683"/>
    <w:rsid w:val="004B4A86"/>
    <w:rsid w:val="004B51B4"/>
    <w:rsid w:val="004B6C55"/>
    <w:rsid w:val="004B6FBD"/>
    <w:rsid w:val="004B78C2"/>
    <w:rsid w:val="004C062F"/>
    <w:rsid w:val="004C157E"/>
    <w:rsid w:val="004C31D9"/>
    <w:rsid w:val="004C32B2"/>
    <w:rsid w:val="004C3833"/>
    <w:rsid w:val="004C5075"/>
    <w:rsid w:val="004C5F98"/>
    <w:rsid w:val="004C63A9"/>
    <w:rsid w:val="004C7337"/>
    <w:rsid w:val="004C7812"/>
    <w:rsid w:val="004D1082"/>
    <w:rsid w:val="004D19F9"/>
    <w:rsid w:val="004D2A3B"/>
    <w:rsid w:val="004D2D63"/>
    <w:rsid w:val="004D33D1"/>
    <w:rsid w:val="004D5AE7"/>
    <w:rsid w:val="004D5EFC"/>
    <w:rsid w:val="004D7AC3"/>
    <w:rsid w:val="004E1BB7"/>
    <w:rsid w:val="004E1BE2"/>
    <w:rsid w:val="004F03D8"/>
    <w:rsid w:val="004F0C01"/>
    <w:rsid w:val="004F1052"/>
    <w:rsid w:val="004F416E"/>
    <w:rsid w:val="004F5848"/>
    <w:rsid w:val="004F7A1B"/>
    <w:rsid w:val="00500FCC"/>
    <w:rsid w:val="005019B0"/>
    <w:rsid w:val="00502563"/>
    <w:rsid w:val="00503055"/>
    <w:rsid w:val="00504461"/>
    <w:rsid w:val="0050551A"/>
    <w:rsid w:val="00510005"/>
    <w:rsid w:val="00511750"/>
    <w:rsid w:val="00511D3F"/>
    <w:rsid w:val="0051220B"/>
    <w:rsid w:val="0051295B"/>
    <w:rsid w:val="00513E43"/>
    <w:rsid w:val="00515BED"/>
    <w:rsid w:val="00516435"/>
    <w:rsid w:val="0052058F"/>
    <w:rsid w:val="00524FB8"/>
    <w:rsid w:val="00525542"/>
    <w:rsid w:val="0052574E"/>
    <w:rsid w:val="00530E9F"/>
    <w:rsid w:val="00531E95"/>
    <w:rsid w:val="00532F32"/>
    <w:rsid w:val="00532FC2"/>
    <w:rsid w:val="00534A67"/>
    <w:rsid w:val="005367EB"/>
    <w:rsid w:val="0053687D"/>
    <w:rsid w:val="00537842"/>
    <w:rsid w:val="005379C6"/>
    <w:rsid w:val="005409AC"/>
    <w:rsid w:val="00540E99"/>
    <w:rsid w:val="00542038"/>
    <w:rsid w:val="0054267E"/>
    <w:rsid w:val="00542E0B"/>
    <w:rsid w:val="005452A0"/>
    <w:rsid w:val="0054577D"/>
    <w:rsid w:val="005463E8"/>
    <w:rsid w:val="005474A8"/>
    <w:rsid w:val="005478AA"/>
    <w:rsid w:val="00553546"/>
    <w:rsid w:val="00554C72"/>
    <w:rsid w:val="0055522C"/>
    <w:rsid w:val="00557187"/>
    <w:rsid w:val="00557A47"/>
    <w:rsid w:val="00557DAB"/>
    <w:rsid w:val="005632A6"/>
    <w:rsid w:val="00563415"/>
    <w:rsid w:val="005637FB"/>
    <w:rsid w:val="00563B3D"/>
    <w:rsid w:val="0056479C"/>
    <w:rsid w:val="005650D9"/>
    <w:rsid w:val="0057026C"/>
    <w:rsid w:val="00570DE7"/>
    <w:rsid w:val="00572015"/>
    <w:rsid w:val="00573116"/>
    <w:rsid w:val="00577527"/>
    <w:rsid w:val="00577898"/>
    <w:rsid w:val="00580C65"/>
    <w:rsid w:val="00580F6D"/>
    <w:rsid w:val="00581461"/>
    <w:rsid w:val="005822C5"/>
    <w:rsid w:val="00582621"/>
    <w:rsid w:val="00583498"/>
    <w:rsid w:val="0058487E"/>
    <w:rsid w:val="0058737B"/>
    <w:rsid w:val="00591282"/>
    <w:rsid w:val="00591453"/>
    <w:rsid w:val="0059186F"/>
    <w:rsid w:val="005925ED"/>
    <w:rsid w:val="005926E5"/>
    <w:rsid w:val="0059394C"/>
    <w:rsid w:val="00594691"/>
    <w:rsid w:val="00597920"/>
    <w:rsid w:val="00597DEE"/>
    <w:rsid w:val="005A0355"/>
    <w:rsid w:val="005A088A"/>
    <w:rsid w:val="005A423C"/>
    <w:rsid w:val="005A42C9"/>
    <w:rsid w:val="005A58B9"/>
    <w:rsid w:val="005A5903"/>
    <w:rsid w:val="005A6CBE"/>
    <w:rsid w:val="005A75CA"/>
    <w:rsid w:val="005A77C8"/>
    <w:rsid w:val="005B02D5"/>
    <w:rsid w:val="005B1608"/>
    <w:rsid w:val="005B2E5E"/>
    <w:rsid w:val="005B3D69"/>
    <w:rsid w:val="005B7040"/>
    <w:rsid w:val="005B7CAF"/>
    <w:rsid w:val="005C0AF6"/>
    <w:rsid w:val="005C0AFE"/>
    <w:rsid w:val="005C1349"/>
    <w:rsid w:val="005C13C9"/>
    <w:rsid w:val="005C1EBE"/>
    <w:rsid w:val="005C5F33"/>
    <w:rsid w:val="005C761C"/>
    <w:rsid w:val="005C799F"/>
    <w:rsid w:val="005C7C7D"/>
    <w:rsid w:val="005D083B"/>
    <w:rsid w:val="005D0EA8"/>
    <w:rsid w:val="005D114F"/>
    <w:rsid w:val="005D4682"/>
    <w:rsid w:val="005E31E0"/>
    <w:rsid w:val="005E607F"/>
    <w:rsid w:val="005E6E61"/>
    <w:rsid w:val="005E6F85"/>
    <w:rsid w:val="005F052F"/>
    <w:rsid w:val="005F391A"/>
    <w:rsid w:val="005F3E21"/>
    <w:rsid w:val="005F4032"/>
    <w:rsid w:val="005F4761"/>
    <w:rsid w:val="005F5B66"/>
    <w:rsid w:val="005F7759"/>
    <w:rsid w:val="006000FF"/>
    <w:rsid w:val="00606EA6"/>
    <w:rsid w:val="00610738"/>
    <w:rsid w:val="00610BC9"/>
    <w:rsid w:val="006112C0"/>
    <w:rsid w:val="0061321D"/>
    <w:rsid w:val="00613633"/>
    <w:rsid w:val="00613757"/>
    <w:rsid w:val="00614ACF"/>
    <w:rsid w:val="00615279"/>
    <w:rsid w:val="00616CC6"/>
    <w:rsid w:val="006171D2"/>
    <w:rsid w:val="00617475"/>
    <w:rsid w:val="00620BD9"/>
    <w:rsid w:val="00620DDB"/>
    <w:rsid w:val="00621A79"/>
    <w:rsid w:val="0062304E"/>
    <w:rsid w:val="0062317E"/>
    <w:rsid w:val="00625F22"/>
    <w:rsid w:val="00630EFE"/>
    <w:rsid w:val="0063119E"/>
    <w:rsid w:val="006324A7"/>
    <w:rsid w:val="00633CD1"/>
    <w:rsid w:val="00634CCD"/>
    <w:rsid w:val="006354CB"/>
    <w:rsid w:val="00642D76"/>
    <w:rsid w:val="0065088A"/>
    <w:rsid w:val="00651128"/>
    <w:rsid w:val="00655D91"/>
    <w:rsid w:val="00655D9B"/>
    <w:rsid w:val="00656205"/>
    <w:rsid w:val="006569A8"/>
    <w:rsid w:val="006578AC"/>
    <w:rsid w:val="00657CA0"/>
    <w:rsid w:val="00660376"/>
    <w:rsid w:val="00664985"/>
    <w:rsid w:val="00666597"/>
    <w:rsid w:val="006667C1"/>
    <w:rsid w:val="0067139B"/>
    <w:rsid w:val="00676819"/>
    <w:rsid w:val="006769FE"/>
    <w:rsid w:val="006773AE"/>
    <w:rsid w:val="00677A69"/>
    <w:rsid w:val="006802A8"/>
    <w:rsid w:val="00680B27"/>
    <w:rsid w:val="00681AA7"/>
    <w:rsid w:val="00682413"/>
    <w:rsid w:val="00683952"/>
    <w:rsid w:val="00684399"/>
    <w:rsid w:val="00684C88"/>
    <w:rsid w:val="006861EC"/>
    <w:rsid w:val="006873CE"/>
    <w:rsid w:val="00687A7F"/>
    <w:rsid w:val="0069105C"/>
    <w:rsid w:val="0069155D"/>
    <w:rsid w:val="00693800"/>
    <w:rsid w:val="00695436"/>
    <w:rsid w:val="00696490"/>
    <w:rsid w:val="006A1858"/>
    <w:rsid w:val="006A32C1"/>
    <w:rsid w:val="006A4DF0"/>
    <w:rsid w:val="006A6561"/>
    <w:rsid w:val="006A7284"/>
    <w:rsid w:val="006A7670"/>
    <w:rsid w:val="006B15E0"/>
    <w:rsid w:val="006B3553"/>
    <w:rsid w:val="006B3B39"/>
    <w:rsid w:val="006B5413"/>
    <w:rsid w:val="006B74D5"/>
    <w:rsid w:val="006C00F8"/>
    <w:rsid w:val="006C0D18"/>
    <w:rsid w:val="006C2F7E"/>
    <w:rsid w:val="006C3A66"/>
    <w:rsid w:val="006C503D"/>
    <w:rsid w:val="006C54A1"/>
    <w:rsid w:val="006C5E0F"/>
    <w:rsid w:val="006C6655"/>
    <w:rsid w:val="006D187F"/>
    <w:rsid w:val="006D30D8"/>
    <w:rsid w:val="006D37C9"/>
    <w:rsid w:val="006D589D"/>
    <w:rsid w:val="006D61D2"/>
    <w:rsid w:val="006D6AB2"/>
    <w:rsid w:val="006E0E24"/>
    <w:rsid w:val="006E1BED"/>
    <w:rsid w:val="006E242F"/>
    <w:rsid w:val="006E327F"/>
    <w:rsid w:val="006F0401"/>
    <w:rsid w:val="006F13C8"/>
    <w:rsid w:val="006F1B1E"/>
    <w:rsid w:val="006F278D"/>
    <w:rsid w:val="006F46DB"/>
    <w:rsid w:val="006F520B"/>
    <w:rsid w:val="006F6F23"/>
    <w:rsid w:val="006F79E4"/>
    <w:rsid w:val="007004BF"/>
    <w:rsid w:val="00703CF1"/>
    <w:rsid w:val="00704A94"/>
    <w:rsid w:val="00705898"/>
    <w:rsid w:val="007060AA"/>
    <w:rsid w:val="00707571"/>
    <w:rsid w:val="00711C1C"/>
    <w:rsid w:val="00713740"/>
    <w:rsid w:val="007207C9"/>
    <w:rsid w:val="007214BA"/>
    <w:rsid w:val="00722DBA"/>
    <w:rsid w:val="0072355D"/>
    <w:rsid w:val="00724027"/>
    <w:rsid w:val="007263A2"/>
    <w:rsid w:val="007310F7"/>
    <w:rsid w:val="00735691"/>
    <w:rsid w:val="00740F8A"/>
    <w:rsid w:val="007410DB"/>
    <w:rsid w:val="00747466"/>
    <w:rsid w:val="0075187E"/>
    <w:rsid w:val="00752819"/>
    <w:rsid w:val="00753A1B"/>
    <w:rsid w:val="007542CA"/>
    <w:rsid w:val="0075435B"/>
    <w:rsid w:val="007566F0"/>
    <w:rsid w:val="00761C5A"/>
    <w:rsid w:val="00763690"/>
    <w:rsid w:val="007637C9"/>
    <w:rsid w:val="00763EF9"/>
    <w:rsid w:val="00765BEB"/>
    <w:rsid w:val="007670AA"/>
    <w:rsid w:val="007710FC"/>
    <w:rsid w:val="00771C3A"/>
    <w:rsid w:val="00772DA8"/>
    <w:rsid w:val="00773966"/>
    <w:rsid w:val="00773AE3"/>
    <w:rsid w:val="0077447C"/>
    <w:rsid w:val="007747CD"/>
    <w:rsid w:val="0077544A"/>
    <w:rsid w:val="007764F6"/>
    <w:rsid w:val="0078667B"/>
    <w:rsid w:val="007914D6"/>
    <w:rsid w:val="00792306"/>
    <w:rsid w:val="00795569"/>
    <w:rsid w:val="0079659F"/>
    <w:rsid w:val="00797004"/>
    <w:rsid w:val="007A01DE"/>
    <w:rsid w:val="007A56B2"/>
    <w:rsid w:val="007A7AD5"/>
    <w:rsid w:val="007B0985"/>
    <w:rsid w:val="007B207D"/>
    <w:rsid w:val="007B20CC"/>
    <w:rsid w:val="007B2B34"/>
    <w:rsid w:val="007B3131"/>
    <w:rsid w:val="007B65D1"/>
    <w:rsid w:val="007B7D3D"/>
    <w:rsid w:val="007C0018"/>
    <w:rsid w:val="007C1D07"/>
    <w:rsid w:val="007C395A"/>
    <w:rsid w:val="007C4455"/>
    <w:rsid w:val="007C5A0B"/>
    <w:rsid w:val="007C642F"/>
    <w:rsid w:val="007D22F0"/>
    <w:rsid w:val="007D27F2"/>
    <w:rsid w:val="007D3188"/>
    <w:rsid w:val="007D46A2"/>
    <w:rsid w:val="007D5AD5"/>
    <w:rsid w:val="007E09BD"/>
    <w:rsid w:val="007E0B66"/>
    <w:rsid w:val="007E50AB"/>
    <w:rsid w:val="007E6896"/>
    <w:rsid w:val="007E6B96"/>
    <w:rsid w:val="007F2E8C"/>
    <w:rsid w:val="007F3428"/>
    <w:rsid w:val="007F4F92"/>
    <w:rsid w:val="007F7144"/>
    <w:rsid w:val="007F7A8D"/>
    <w:rsid w:val="00800561"/>
    <w:rsid w:val="00803384"/>
    <w:rsid w:val="008033EF"/>
    <w:rsid w:val="0080670E"/>
    <w:rsid w:val="00807474"/>
    <w:rsid w:val="00811EE9"/>
    <w:rsid w:val="00812733"/>
    <w:rsid w:val="00812FA5"/>
    <w:rsid w:val="00814710"/>
    <w:rsid w:val="00817D20"/>
    <w:rsid w:val="0082043B"/>
    <w:rsid w:val="00821C39"/>
    <w:rsid w:val="008224BB"/>
    <w:rsid w:val="008237A3"/>
    <w:rsid w:val="00823E9A"/>
    <w:rsid w:val="00825400"/>
    <w:rsid w:val="00826154"/>
    <w:rsid w:val="0083160E"/>
    <w:rsid w:val="00833B6D"/>
    <w:rsid w:val="0083451B"/>
    <w:rsid w:val="0083597B"/>
    <w:rsid w:val="00836075"/>
    <w:rsid w:val="00837A5F"/>
    <w:rsid w:val="0084078C"/>
    <w:rsid w:val="008432BF"/>
    <w:rsid w:val="00844895"/>
    <w:rsid w:val="00845BF5"/>
    <w:rsid w:val="00846488"/>
    <w:rsid w:val="00852090"/>
    <w:rsid w:val="00855227"/>
    <w:rsid w:val="008553AF"/>
    <w:rsid w:val="00855821"/>
    <w:rsid w:val="00856F0C"/>
    <w:rsid w:val="00857D50"/>
    <w:rsid w:val="00857DFD"/>
    <w:rsid w:val="0086279D"/>
    <w:rsid w:val="0086379A"/>
    <w:rsid w:val="00864E19"/>
    <w:rsid w:val="00867522"/>
    <w:rsid w:val="0087063B"/>
    <w:rsid w:val="008713D6"/>
    <w:rsid w:val="00874395"/>
    <w:rsid w:val="0087469B"/>
    <w:rsid w:val="008760AF"/>
    <w:rsid w:val="0087635B"/>
    <w:rsid w:val="00882453"/>
    <w:rsid w:val="00882F80"/>
    <w:rsid w:val="00884DF4"/>
    <w:rsid w:val="00884FC9"/>
    <w:rsid w:val="00887743"/>
    <w:rsid w:val="00887E95"/>
    <w:rsid w:val="00890238"/>
    <w:rsid w:val="008928DA"/>
    <w:rsid w:val="00894B25"/>
    <w:rsid w:val="008A01FB"/>
    <w:rsid w:val="008A047C"/>
    <w:rsid w:val="008A131B"/>
    <w:rsid w:val="008A16DB"/>
    <w:rsid w:val="008A2A74"/>
    <w:rsid w:val="008A49A3"/>
    <w:rsid w:val="008B0555"/>
    <w:rsid w:val="008B0E30"/>
    <w:rsid w:val="008B126E"/>
    <w:rsid w:val="008B2F11"/>
    <w:rsid w:val="008B5D21"/>
    <w:rsid w:val="008B62AC"/>
    <w:rsid w:val="008B73FD"/>
    <w:rsid w:val="008C49D2"/>
    <w:rsid w:val="008D118A"/>
    <w:rsid w:val="008D29B1"/>
    <w:rsid w:val="008D2E06"/>
    <w:rsid w:val="008D3D59"/>
    <w:rsid w:val="008D4B04"/>
    <w:rsid w:val="008D68F8"/>
    <w:rsid w:val="008D6BFF"/>
    <w:rsid w:val="008E1088"/>
    <w:rsid w:val="008E2B0A"/>
    <w:rsid w:val="008E38AD"/>
    <w:rsid w:val="008E3E70"/>
    <w:rsid w:val="008E5D88"/>
    <w:rsid w:val="008E7B00"/>
    <w:rsid w:val="008E7EC1"/>
    <w:rsid w:val="008F49B3"/>
    <w:rsid w:val="008F620C"/>
    <w:rsid w:val="008F7A76"/>
    <w:rsid w:val="00901405"/>
    <w:rsid w:val="00901C9B"/>
    <w:rsid w:val="009032DA"/>
    <w:rsid w:val="00903DC9"/>
    <w:rsid w:val="0090409E"/>
    <w:rsid w:val="00904D13"/>
    <w:rsid w:val="00905121"/>
    <w:rsid w:val="00905C39"/>
    <w:rsid w:val="00906D0D"/>
    <w:rsid w:val="009076BC"/>
    <w:rsid w:val="00907AB9"/>
    <w:rsid w:val="00912515"/>
    <w:rsid w:val="0091322E"/>
    <w:rsid w:val="00915D25"/>
    <w:rsid w:val="00917D6A"/>
    <w:rsid w:val="00921168"/>
    <w:rsid w:val="00921D4B"/>
    <w:rsid w:val="00922543"/>
    <w:rsid w:val="00922AF1"/>
    <w:rsid w:val="00927079"/>
    <w:rsid w:val="009276D2"/>
    <w:rsid w:val="00927B57"/>
    <w:rsid w:val="00930354"/>
    <w:rsid w:val="009321F6"/>
    <w:rsid w:val="009350A4"/>
    <w:rsid w:val="00935A7C"/>
    <w:rsid w:val="00935AA3"/>
    <w:rsid w:val="00936F27"/>
    <w:rsid w:val="0094064C"/>
    <w:rsid w:val="00940AA9"/>
    <w:rsid w:val="00942CEB"/>
    <w:rsid w:val="00942D5B"/>
    <w:rsid w:val="00943CDA"/>
    <w:rsid w:val="00947E8B"/>
    <w:rsid w:val="009501C3"/>
    <w:rsid w:val="00950659"/>
    <w:rsid w:val="0095195D"/>
    <w:rsid w:val="00954713"/>
    <w:rsid w:val="009549F4"/>
    <w:rsid w:val="00954A7C"/>
    <w:rsid w:val="0095538F"/>
    <w:rsid w:val="0095609D"/>
    <w:rsid w:val="009561E3"/>
    <w:rsid w:val="00957EBE"/>
    <w:rsid w:val="009615A9"/>
    <w:rsid w:val="00965D75"/>
    <w:rsid w:val="00971779"/>
    <w:rsid w:val="00972595"/>
    <w:rsid w:val="0097338A"/>
    <w:rsid w:val="009771F8"/>
    <w:rsid w:val="00977257"/>
    <w:rsid w:val="00977A46"/>
    <w:rsid w:val="00980E0F"/>
    <w:rsid w:val="00982C78"/>
    <w:rsid w:val="009840D9"/>
    <w:rsid w:val="009846DA"/>
    <w:rsid w:val="0098496C"/>
    <w:rsid w:val="009862FB"/>
    <w:rsid w:val="00986FF1"/>
    <w:rsid w:val="00987C36"/>
    <w:rsid w:val="0099034A"/>
    <w:rsid w:val="00991D26"/>
    <w:rsid w:val="0099298B"/>
    <w:rsid w:val="0099714B"/>
    <w:rsid w:val="009A0956"/>
    <w:rsid w:val="009A29DD"/>
    <w:rsid w:val="009A494B"/>
    <w:rsid w:val="009A58ED"/>
    <w:rsid w:val="009A6445"/>
    <w:rsid w:val="009B38F5"/>
    <w:rsid w:val="009B7079"/>
    <w:rsid w:val="009C02E2"/>
    <w:rsid w:val="009C20FE"/>
    <w:rsid w:val="009C22CF"/>
    <w:rsid w:val="009C3C12"/>
    <w:rsid w:val="009C4113"/>
    <w:rsid w:val="009C68D5"/>
    <w:rsid w:val="009D16CD"/>
    <w:rsid w:val="009D3482"/>
    <w:rsid w:val="009D4197"/>
    <w:rsid w:val="009D6AC3"/>
    <w:rsid w:val="009D7290"/>
    <w:rsid w:val="009E11C6"/>
    <w:rsid w:val="009E2A21"/>
    <w:rsid w:val="009E3AB8"/>
    <w:rsid w:val="009E40B6"/>
    <w:rsid w:val="009E54E4"/>
    <w:rsid w:val="009E6FD9"/>
    <w:rsid w:val="009F1813"/>
    <w:rsid w:val="009F1CA5"/>
    <w:rsid w:val="009F2D5F"/>
    <w:rsid w:val="009F42D8"/>
    <w:rsid w:val="009F4A7E"/>
    <w:rsid w:val="009F6C1C"/>
    <w:rsid w:val="009F7B1C"/>
    <w:rsid w:val="00A05771"/>
    <w:rsid w:val="00A05DE3"/>
    <w:rsid w:val="00A064EF"/>
    <w:rsid w:val="00A07F9C"/>
    <w:rsid w:val="00A13991"/>
    <w:rsid w:val="00A13EB4"/>
    <w:rsid w:val="00A14578"/>
    <w:rsid w:val="00A16163"/>
    <w:rsid w:val="00A166CE"/>
    <w:rsid w:val="00A16FB3"/>
    <w:rsid w:val="00A22BC1"/>
    <w:rsid w:val="00A236F2"/>
    <w:rsid w:val="00A24197"/>
    <w:rsid w:val="00A24545"/>
    <w:rsid w:val="00A24636"/>
    <w:rsid w:val="00A25F88"/>
    <w:rsid w:val="00A27805"/>
    <w:rsid w:val="00A34ABE"/>
    <w:rsid w:val="00A36288"/>
    <w:rsid w:val="00A37037"/>
    <w:rsid w:val="00A421C5"/>
    <w:rsid w:val="00A435DE"/>
    <w:rsid w:val="00A438FE"/>
    <w:rsid w:val="00A43C4D"/>
    <w:rsid w:val="00A500DD"/>
    <w:rsid w:val="00A51818"/>
    <w:rsid w:val="00A51D8E"/>
    <w:rsid w:val="00A53AB3"/>
    <w:rsid w:val="00A53FF4"/>
    <w:rsid w:val="00A60D52"/>
    <w:rsid w:val="00A637E0"/>
    <w:rsid w:val="00A64209"/>
    <w:rsid w:val="00A71D21"/>
    <w:rsid w:val="00A72C39"/>
    <w:rsid w:val="00A74387"/>
    <w:rsid w:val="00A777A3"/>
    <w:rsid w:val="00A820D7"/>
    <w:rsid w:val="00A83DAF"/>
    <w:rsid w:val="00A85FA3"/>
    <w:rsid w:val="00A86822"/>
    <w:rsid w:val="00A86FA5"/>
    <w:rsid w:val="00A902FF"/>
    <w:rsid w:val="00A926F8"/>
    <w:rsid w:val="00A97C94"/>
    <w:rsid w:val="00AA0DD6"/>
    <w:rsid w:val="00AA1472"/>
    <w:rsid w:val="00AA173F"/>
    <w:rsid w:val="00AA297A"/>
    <w:rsid w:val="00AA3917"/>
    <w:rsid w:val="00AA4429"/>
    <w:rsid w:val="00AA6482"/>
    <w:rsid w:val="00AA77A0"/>
    <w:rsid w:val="00AB13AB"/>
    <w:rsid w:val="00AB5F6B"/>
    <w:rsid w:val="00AC1681"/>
    <w:rsid w:val="00AC1A86"/>
    <w:rsid w:val="00AC2283"/>
    <w:rsid w:val="00AC2FB5"/>
    <w:rsid w:val="00AC33E3"/>
    <w:rsid w:val="00AC4E13"/>
    <w:rsid w:val="00AC561C"/>
    <w:rsid w:val="00AC5772"/>
    <w:rsid w:val="00AC60DC"/>
    <w:rsid w:val="00AD0342"/>
    <w:rsid w:val="00AD05BF"/>
    <w:rsid w:val="00AD0C31"/>
    <w:rsid w:val="00AD1423"/>
    <w:rsid w:val="00AD2F88"/>
    <w:rsid w:val="00AD57B3"/>
    <w:rsid w:val="00AD580F"/>
    <w:rsid w:val="00AD6975"/>
    <w:rsid w:val="00AE0879"/>
    <w:rsid w:val="00AE0B1B"/>
    <w:rsid w:val="00AE0BAC"/>
    <w:rsid w:val="00AE0EFD"/>
    <w:rsid w:val="00AE21BC"/>
    <w:rsid w:val="00AE2202"/>
    <w:rsid w:val="00AE444E"/>
    <w:rsid w:val="00AE54E6"/>
    <w:rsid w:val="00AE54F4"/>
    <w:rsid w:val="00AE6857"/>
    <w:rsid w:val="00AF1440"/>
    <w:rsid w:val="00AF2381"/>
    <w:rsid w:val="00AF373E"/>
    <w:rsid w:val="00AF3C8D"/>
    <w:rsid w:val="00AF3FF9"/>
    <w:rsid w:val="00AF6519"/>
    <w:rsid w:val="00AF68E9"/>
    <w:rsid w:val="00AF7158"/>
    <w:rsid w:val="00AF78AD"/>
    <w:rsid w:val="00AF7941"/>
    <w:rsid w:val="00B01008"/>
    <w:rsid w:val="00B01FE2"/>
    <w:rsid w:val="00B06F1E"/>
    <w:rsid w:val="00B07DCA"/>
    <w:rsid w:val="00B10FF8"/>
    <w:rsid w:val="00B113D4"/>
    <w:rsid w:val="00B11693"/>
    <w:rsid w:val="00B14432"/>
    <w:rsid w:val="00B14945"/>
    <w:rsid w:val="00B1511A"/>
    <w:rsid w:val="00B20C51"/>
    <w:rsid w:val="00B23B64"/>
    <w:rsid w:val="00B2627C"/>
    <w:rsid w:val="00B3022F"/>
    <w:rsid w:val="00B303BF"/>
    <w:rsid w:val="00B307DA"/>
    <w:rsid w:val="00B31332"/>
    <w:rsid w:val="00B3190A"/>
    <w:rsid w:val="00B32471"/>
    <w:rsid w:val="00B32648"/>
    <w:rsid w:val="00B34814"/>
    <w:rsid w:val="00B36B30"/>
    <w:rsid w:val="00B400F1"/>
    <w:rsid w:val="00B4076A"/>
    <w:rsid w:val="00B41811"/>
    <w:rsid w:val="00B4198E"/>
    <w:rsid w:val="00B41F4F"/>
    <w:rsid w:val="00B42507"/>
    <w:rsid w:val="00B46B56"/>
    <w:rsid w:val="00B50E01"/>
    <w:rsid w:val="00B51B22"/>
    <w:rsid w:val="00B538B8"/>
    <w:rsid w:val="00B53E9D"/>
    <w:rsid w:val="00B54528"/>
    <w:rsid w:val="00B55C7D"/>
    <w:rsid w:val="00B56900"/>
    <w:rsid w:val="00B5701E"/>
    <w:rsid w:val="00B57F06"/>
    <w:rsid w:val="00B618D5"/>
    <w:rsid w:val="00B6331E"/>
    <w:rsid w:val="00B66B8D"/>
    <w:rsid w:val="00B67909"/>
    <w:rsid w:val="00B70710"/>
    <w:rsid w:val="00B71426"/>
    <w:rsid w:val="00B757CB"/>
    <w:rsid w:val="00B76C93"/>
    <w:rsid w:val="00B81023"/>
    <w:rsid w:val="00B831D1"/>
    <w:rsid w:val="00B84598"/>
    <w:rsid w:val="00B85334"/>
    <w:rsid w:val="00B85A0B"/>
    <w:rsid w:val="00B909E6"/>
    <w:rsid w:val="00B90C50"/>
    <w:rsid w:val="00B927CC"/>
    <w:rsid w:val="00B92897"/>
    <w:rsid w:val="00B92E24"/>
    <w:rsid w:val="00B93D27"/>
    <w:rsid w:val="00B94E31"/>
    <w:rsid w:val="00B95345"/>
    <w:rsid w:val="00B95941"/>
    <w:rsid w:val="00B95D95"/>
    <w:rsid w:val="00B9672F"/>
    <w:rsid w:val="00BA0E54"/>
    <w:rsid w:val="00BA0F0A"/>
    <w:rsid w:val="00BA134C"/>
    <w:rsid w:val="00BA26DC"/>
    <w:rsid w:val="00BA43CC"/>
    <w:rsid w:val="00BA4AEC"/>
    <w:rsid w:val="00BA5BB5"/>
    <w:rsid w:val="00BA5C72"/>
    <w:rsid w:val="00BA7C98"/>
    <w:rsid w:val="00BB1F15"/>
    <w:rsid w:val="00BB44AB"/>
    <w:rsid w:val="00BB5B18"/>
    <w:rsid w:val="00BC2074"/>
    <w:rsid w:val="00BC283C"/>
    <w:rsid w:val="00BC3A34"/>
    <w:rsid w:val="00BC423E"/>
    <w:rsid w:val="00BC585F"/>
    <w:rsid w:val="00BC5D4D"/>
    <w:rsid w:val="00BC5EBC"/>
    <w:rsid w:val="00BC74A7"/>
    <w:rsid w:val="00BD066F"/>
    <w:rsid w:val="00BD0790"/>
    <w:rsid w:val="00BD13CA"/>
    <w:rsid w:val="00BD2914"/>
    <w:rsid w:val="00BD491F"/>
    <w:rsid w:val="00BD623E"/>
    <w:rsid w:val="00BD74BF"/>
    <w:rsid w:val="00BD771A"/>
    <w:rsid w:val="00BD7ABF"/>
    <w:rsid w:val="00BE214B"/>
    <w:rsid w:val="00BE2FB5"/>
    <w:rsid w:val="00BE3118"/>
    <w:rsid w:val="00BE3171"/>
    <w:rsid w:val="00BE4310"/>
    <w:rsid w:val="00BE4430"/>
    <w:rsid w:val="00BE47CF"/>
    <w:rsid w:val="00BE68EE"/>
    <w:rsid w:val="00BE7D85"/>
    <w:rsid w:val="00BE7E7A"/>
    <w:rsid w:val="00BF0F01"/>
    <w:rsid w:val="00BF3173"/>
    <w:rsid w:val="00BF55CC"/>
    <w:rsid w:val="00BF59EB"/>
    <w:rsid w:val="00BF5B05"/>
    <w:rsid w:val="00BF6B5D"/>
    <w:rsid w:val="00C01063"/>
    <w:rsid w:val="00C02899"/>
    <w:rsid w:val="00C03CD6"/>
    <w:rsid w:val="00C054F7"/>
    <w:rsid w:val="00C06047"/>
    <w:rsid w:val="00C06611"/>
    <w:rsid w:val="00C06A89"/>
    <w:rsid w:val="00C06AC6"/>
    <w:rsid w:val="00C10322"/>
    <w:rsid w:val="00C11B06"/>
    <w:rsid w:val="00C1315E"/>
    <w:rsid w:val="00C13F96"/>
    <w:rsid w:val="00C14165"/>
    <w:rsid w:val="00C14CB7"/>
    <w:rsid w:val="00C16ECB"/>
    <w:rsid w:val="00C20C8F"/>
    <w:rsid w:val="00C21DB4"/>
    <w:rsid w:val="00C226F9"/>
    <w:rsid w:val="00C2419F"/>
    <w:rsid w:val="00C248D1"/>
    <w:rsid w:val="00C25344"/>
    <w:rsid w:val="00C278A0"/>
    <w:rsid w:val="00C34A78"/>
    <w:rsid w:val="00C36BF9"/>
    <w:rsid w:val="00C36D51"/>
    <w:rsid w:val="00C373CE"/>
    <w:rsid w:val="00C3771B"/>
    <w:rsid w:val="00C42272"/>
    <w:rsid w:val="00C42349"/>
    <w:rsid w:val="00C4260C"/>
    <w:rsid w:val="00C444CB"/>
    <w:rsid w:val="00C452DC"/>
    <w:rsid w:val="00C45AF4"/>
    <w:rsid w:val="00C472C4"/>
    <w:rsid w:val="00C6104B"/>
    <w:rsid w:val="00C61068"/>
    <w:rsid w:val="00C61C4D"/>
    <w:rsid w:val="00C65980"/>
    <w:rsid w:val="00C67684"/>
    <w:rsid w:val="00C6797D"/>
    <w:rsid w:val="00C70F39"/>
    <w:rsid w:val="00C72E4F"/>
    <w:rsid w:val="00C76625"/>
    <w:rsid w:val="00C818E7"/>
    <w:rsid w:val="00C838E8"/>
    <w:rsid w:val="00C839EB"/>
    <w:rsid w:val="00C8647C"/>
    <w:rsid w:val="00C87B0C"/>
    <w:rsid w:val="00C9005D"/>
    <w:rsid w:val="00C9011F"/>
    <w:rsid w:val="00C91F6A"/>
    <w:rsid w:val="00C942E6"/>
    <w:rsid w:val="00C94E07"/>
    <w:rsid w:val="00CA2A73"/>
    <w:rsid w:val="00CA49E9"/>
    <w:rsid w:val="00CA5408"/>
    <w:rsid w:val="00CA5916"/>
    <w:rsid w:val="00CA6420"/>
    <w:rsid w:val="00CB0DC2"/>
    <w:rsid w:val="00CB134B"/>
    <w:rsid w:val="00CB35B9"/>
    <w:rsid w:val="00CB6A10"/>
    <w:rsid w:val="00CC1E00"/>
    <w:rsid w:val="00CC2879"/>
    <w:rsid w:val="00CC449B"/>
    <w:rsid w:val="00CC573E"/>
    <w:rsid w:val="00CC5BBC"/>
    <w:rsid w:val="00CC6931"/>
    <w:rsid w:val="00CC727C"/>
    <w:rsid w:val="00CD36E9"/>
    <w:rsid w:val="00CD3754"/>
    <w:rsid w:val="00CD3834"/>
    <w:rsid w:val="00CD4289"/>
    <w:rsid w:val="00CD53FF"/>
    <w:rsid w:val="00CD5F76"/>
    <w:rsid w:val="00CD64EF"/>
    <w:rsid w:val="00CD6D1D"/>
    <w:rsid w:val="00CE18EF"/>
    <w:rsid w:val="00CE1F49"/>
    <w:rsid w:val="00CE48E4"/>
    <w:rsid w:val="00CE5529"/>
    <w:rsid w:val="00CE5D23"/>
    <w:rsid w:val="00CF03B2"/>
    <w:rsid w:val="00CF1062"/>
    <w:rsid w:val="00CF2020"/>
    <w:rsid w:val="00CF2C62"/>
    <w:rsid w:val="00CF329A"/>
    <w:rsid w:val="00CF4094"/>
    <w:rsid w:val="00CF4806"/>
    <w:rsid w:val="00CF555A"/>
    <w:rsid w:val="00D00815"/>
    <w:rsid w:val="00D009FE"/>
    <w:rsid w:val="00D00DA5"/>
    <w:rsid w:val="00D068E9"/>
    <w:rsid w:val="00D06B10"/>
    <w:rsid w:val="00D07AF1"/>
    <w:rsid w:val="00D11231"/>
    <w:rsid w:val="00D12CE9"/>
    <w:rsid w:val="00D12D03"/>
    <w:rsid w:val="00D137CA"/>
    <w:rsid w:val="00D163F5"/>
    <w:rsid w:val="00D16EFD"/>
    <w:rsid w:val="00D171DB"/>
    <w:rsid w:val="00D17C1D"/>
    <w:rsid w:val="00D20208"/>
    <w:rsid w:val="00D20246"/>
    <w:rsid w:val="00D23B2D"/>
    <w:rsid w:val="00D24FAF"/>
    <w:rsid w:val="00D26267"/>
    <w:rsid w:val="00D26B30"/>
    <w:rsid w:val="00D31122"/>
    <w:rsid w:val="00D32FF5"/>
    <w:rsid w:val="00D3521E"/>
    <w:rsid w:val="00D36874"/>
    <w:rsid w:val="00D41462"/>
    <w:rsid w:val="00D41E40"/>
    <w:rsid w:val="00D43660"/>
    <w:rsid w:val="00D45BD1"/>
    <w:rsid w:val="00D45F75"/>
    <w:rsid w:val="00D47E7E"/>
    <w:rsid w:val="00D557DF"/>
    <w:rsid w:val="00D6292C"/>
    <w:rsid w:val="00D64F69"/>
    <w:rsid w:val="00D65069"/>
    <w:rsid w:val="00D66DDE"/>
    <w:rsid w:val="00D6755F"/>
    <w:rsid w:val="00D67F9D"/>
    <w:rsid w:val="00D71220"/>
    <w:rsid w:val="00D71D34"/>
    <w:rsid w:val="00D72A74"/>
    <w:rsid w:val="00D81E00"/>
    <w:rsid w:val="00D8400D"/>
    <w:rsid w:val="00D86734"/>
    <w:rsid w:val="00D902E6"/>
    <w:rsid w:val="00D94150"/>
    <w:rsid w:val="00D96B63"/>
    <w:rsid w:val="00D977E7"/>
    <w:rsid w:val="00DA0160"/>
    <w:rsid w:val="00DA245F"/>
    <w:rsid w:val="00DA4AB9"/>
    <w:rsid w:val="00DA720F"/>
    <w:rsid w:val="00DB013B"/>
    <w:rsid w:val="00DB221F"/>
    <w:rsid w:val="00DB3749"/>
    <w:rsid w:val="00DB5064"/>
    <w:rsid w:val="00DB5744"/>
    <w:rsid w:val="00DB7C8C"/>
    <w:rsid w:val="00DC2DC5"/>
    <w:rsid w:val="00DC42FE"/>
    <w:rsid w:val="00DD04EF"/>
    <w:rsid w:val="00DD0862"/>
    <w:rsid w:val="00DD2202"/>
    <w:rsid w:val="00DD528B"/>
    <w:rsid w:val="00DD5898"/>
    <w:rsid w:val="00DD6045"/>
    <w:rsid w:val="00DD7CAF"/>
    <w:rsid w:val="00DE0D1A"/>
    <w:rsid w:val="00DE0FAE"/>
    <w:rsid w:val="00DE15C0"/>
    <w:rsid w:val="00DE2CDB"/>
    <w:rsid w:val="00DE31C7"/>
    <w:rsid w:val="00DE407A"/>
    <w:rsid w:val="00DE44B8"/>
    <w:rsid w:val="00DE450D"/>
    <w:rsid w:val="00DE51DE"/>
    <w:rsid w:val="00DF0FBF"/>
    <w:rsid w:val="00DF2102"/>
    <w:rsid w:val="00DF5681"/>
    <w:rsid w:val="00DF5CC5"/>
    <w:rsid w:val="00DF639C"/>
    <w:rsid w:val="00DF6642"/>
    <w:rsid w:val="00DF697E"/>
    <w:rsid w:val="00E00361"/>
    <w:rsid w:val="00E0067A"/>
    <w:rsid w:val="00E01E35"/>
    <w:rsid w:val="00E02DAA"/>
    <w:rsid w:val="00E04871"/>
    <w:rsid w:val="00E061E1"/>
    <w:rsid w:val="00E10475"/>
    <w:rsid w:val="00E11C05"/>
    <w:rsid w:val="00E14323"/>
    <w:rsid w:val="00E14D53"/>
    <w:rsid w:val="00E20F39"/>
    <w:rsid w:val="00E230E2"/>
    <w:rsid w:val="00E262AC"/>
    <w:rsid w:val="00E269D4"/>
    <w:rsid w:val="00E3024B"/>
    <w:rsid w:val="00E30875"/>
    <w:rsid w:val="00E314B1"/>
    <w:rsid w:val="00E31FB2"/>
    <w:rsid w:val="00E32BCF"/>
    <w:rsid w:val="00E33088"/>
    <w:rsid w:val="00E33B5B"/>
    <w:rsid w:val="00E35887"/>
    <w:rsid w:val="00E35E89"/>
    <w:rsid w:val="00E37DB8"/>
    <w:rsid w:val="00E43991"/>
    <w:rsid w:val="00E47CC4"/>
    <w:rsid w:val="00E509B5"/>
    <w:rsid w:val="00E5195D"/>
    <w:rsid w:val="00E51D94"/>
    <w:rsid w:val="00E52663"/>
    <w:rsid w:val="00E54E8F"/>
    <w:rsid w:val="00E55EDB"/>
    <w:rsid w:val="00E5704D"/>
    <w:rsid w:val="00E604D3"/>
    <w:rsid w:val="00E61C52"/>
    <w:rsid w:val="00E62AF7"/>
    <w:rsid w:val="00E63254"/>
    <w:rsid w:val="00E63AAA"/>
    <w:rsid w:val="00E67FCF"/>
    <w:rsid w:val="00E7001D"/>
    <w:rsid w:val="00E71457"/>
    <w:rsid w:val="00E73D48"/>
    <w:rsid w:val="00E75BC7"/>
    <w:rsid w:val="00E77387"/>
    <w:rsid w:val="00E85038"/>
    <w:rsid w:val="00E858F8"/>
    <w:rsid w:val="00E85EFF"/>
    <w:rsid w:val="00E86F3E"/>
    <w:rsid w:val="00E87AAA"/>
    <w:rsid w:val="00E902FE"/>
    <w:rsid w:val="00E91897"/>
    <w:rsid w:val="00E9476A"/>
    <w:rsid w:val="00E954EE"/>
    <w:rsid w:val="00E96552"/>
    <w:rsid w:val="00E97555"/>
    <w:rsid w:val="00EA0C64"/>
    <w:rsid w:val="00EA4393"/>
    <w:rsid w:val="00EA507B"/>
    <w:rsid w:val="00EA52FA"/>
    <w:rsid w:val="00EA74B9"/>
    <w:rsid w:val="00EB0843"/>
    <w:rsid w:val="00EB1AAE"/>
    <w:rsid w:val="00EB5123"/>
    <w:rsid w:val="00EB603E"/>
    <w:rsid w:val="00EB797F"/>
    <w:rsid w:val="00EC2727"/>
    <w:rsid w:val="00EC52B5"/>
    <w:rsid w:val="00EC67F5"/>
    <w:rsid w:val="00EC79C7"/>
    <w:rsid w:val="00EC7DDA"/>
    <w:rsid w:val="00EC7E32"/>
    <w:rsid w:val="00ED071D"/>
    <w:rsid w:val="00ED457A"/>
    <w:rsid w:val="00ED7E25"/>
    <w:rsid w:val="00EE170F"/>
    <w:rsid w:val="00EE2B42"/>
    <w:rsid w:val="00EE3515"/>
    <w:rsid w:val="00EE3ABC"/>
    <w:rsid w:val="00EE3B6C"/>
    <w:rsid w:val="00EE4314"/>
    <w:rsid w:val="00EE5236"/>
    <w:rsid w:val="00EE7007"/>
    <w:rsid w:val="00EE7AFF"/>
    <w:rsid w:val="00EF3D22"/>
    <w:rsid w:val="00EF4375"/>
    <w:rsid w:val="00EF7AAC"/>
    <w:rsid w:val="00F0002E"/>
    <w:rsid w:val="00F0316A"/>
    <w:rsid w:val="00F0335A"/>
    <w:rsid w:val="00F12961"/>
    <w:rsid w:val="00F142E1"/>
    <w:rsid w:val="00F15A69"/>
    <w:rsid w:val="00F216DE"/>
    <w:rsid w:val="00F21F77"/>
    <w:rsid w:val="00F226CE"/>
    <w:rsid w:val="00F23CF8"/>
    <w:rsid w:val="00F24A48"/>
    <w:rsid w:val="00F2592A"/>
    <w:rsid w:val="00F25D25"/>
    <w:rsid w:val="00F329FA"/>
    <w:rsid w:val="00F3632A"/>
    <w:rsid w:val="00F36F65"/>
    <w:rsid w:val="00F37BE4"/>
    <w:rsid w:val="00F37C64"/>
    <w:rsid w:val="00F40C27"/>
    <w:rsid w:val="00F4372B"/>
    <w:rsid w:val="00F43CBB"/>
    <w:rsid w:val="00F44DCA"/>
    <w:rsid w:val="00F45340"/>
    <w:rsid w:val="00F45976"/>
    <w:rsid w:val="00F46305"/>
    <w:rsid w:val="00F46DAE"/>
    <w:rsid w:val="00F47725"/>
    <w:rsid w:val="00F50AB3"/>
    <w:rsid w:val="00F5297B"/>
    <w:rsid w:val="00F54E99"/>
    <w:rsid w:val="00F60717"/>
    <w:rsid w:val="00F61478"/>
    <w:rsid w:val="00F630E2"/>
    <w:rsid w:val="00F637B8"/>
    <w:rsid w:val="00F70AEC"/>
    <w:rsid w:val="00F74801"/>
    <w:rsid w:val="00F77379"/>
    <w:rsid w:val="00F77BAB"/>
    <w:rsid w:val="00F85355"/>
    <w:rsid w:val="00F87964"/>
    <w:rsid w:val="00F90C3D"/>
    <w:rsid w:val="00F916BB"/>
    <w:rsid w:val="00F944F6"/>
    <w:rsid w:val="00F94DEE"/>
    <w:rsid w:val="00FA275D"/>
    <w:rsid w:val="00FA33CB"/>
    <w:rsid w:val="00FA50D9"/>
    <w:rsid w:val="00FB0CB1"/>
    <w:rsid w:val="00FB1253"/>
    <w:rsid w:val="00FB2003"/>
    <w:rsid w:val="00FB4F52"/>
    <w:rsid w:val="00FB5995"/>
    <w:rsid w:val="00FC0433"/>
    <w:rsid w:val="00FC139F"/>
    <w:rsid w:val="00FC2B39"/>
    <w:rsid w:val="00FC346F"/>
    <w:rsid w:val="00FC6EBD"/>
    <w:rsid w:val="00FD04DB"/>
    <w:rsid w:val="00FD0C9F"/>
    <w:rsid w:val="00FD5146"/>
    <w:rsid w:val="00FD5A15"/>
    <w:rsid w:val="00FD5D64"/>
    <w:rsid w:val="00FD6313"/>
    <w:rsid w:val="00FD6447"/>
    <w:rsid w:val="00FD68E0"/>
    <w:rsid w:val="00FD6CA7"/>
    <w:rsid w:val="00FE05D8"/>
    <w:rsid w:val="00FE1C2A"/>
    <w:rsid w:val="00FE670E"/>
    <w:rsid w:val="00FF1037"/>
    <w:rsid w:val="00FF135B"/>
    <w:rsid w:val="00FF150C"/>
    <w:rsid w:val="00FF3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311ED"/>
  <w15:docId w15:val="{4ABC8657-78F0-4054-AAEB-7DA5B20E4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B22"/>
  </w:style>
  <w:style w:type="paragraph" w:styleId="3">
    <w:name w:val="heading 3"/>
    <w:basedOn w:val="a"/>
    <w:link w:val="30"/>
    <w:uiPriority w:val="9"/>
    <w:qFormat/>
    <w:rsid w:val="0023570D"/>
    <w:pPr>
      <w:spacing w:before="100" w:beforeAutospacing="1" w:after="100" w:afterAutospacing="1" w:line="240" w:lineRule="auto"/>
      <w:outlineLvl w:val="2"/>
    </w:pPr>
    <w:rPr>
      <w:rFonts w:ascii="Times New Roman" w:eastAsiaTheme="minorEastAsia"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ітка таблиці1"/>
    <w:basedOn w:val="a1"/>
    <w:next w:val="a3"/>
    <w:uiPriority w:val="59"/>
    <w:rsid w:val="000902D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7D8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vps2">
    <w:name w:val="rvps2"/>
    <w:basedOn w:val="a"/>
    <w:rsid w:val="006B15E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4">
    <w:name w:val="Normal (Web)"/>
    <w:aliases w:val="Обычный (Web)"/>
    <w:basedOn w:val="a"/>
    <w:link w:val="a5"/>
    <w:uiPriority w:val="99"/>
    <w:unhideWhenUsed/>
    <w:rsid w:val="008928DA"/>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customStyle="1" w:styleId="30">
    <w:name w:val="Заголовок 3 Знак"/>
    <w:basedOn w:val="a0"/>
    <w:link w:val="3"/>
    <w:uiPriority w:val="9"/>
    <w:rsid w:val="0023570D"/>
    <w:rPr>
      <w:rFonts w:ascii="Times New Roman" w:eastAsiaTheme="minorEastAsia" w:hAnsi="Times New Roman" w:cs="Times New Roman"/>
      <w:b/>
      <w:bCs/>
      <w:sz w:val="27"/>
      <w:szCs w:val="27"/>
      <w:lang w:eastAsia="uk-UA"/>
    </w:rPr>
  </w:style>
  <w:style w:type="paragraph" w:styleId="a6">
    <w:name w:val="List Paragraph"/>
    <w:aliases w:val="Bullets"/>
    <w:basedOn w:val="a"/>
    <w:link w:val="a7"/>
    <w:uiPriority w:val="34"/>
    <w:qFormat/>
    <w:rsid w:val="0023570D"/>
    <w:pPr>
      <w:spacing w:after="0" w:line="240" w:lineRule="auto"/>
      <w:ind w:left="720"/>
      <w:contextualSpacing/>
    </w:pPr>
    <w:rPr>
      <w:rFonts w:ascii="Times New Roman" w:eastAsiaTheme="minorEastAsia" w:hAnsi="Times New Roman" w:cs="Times New Roman"/>
      <w:sz w:val="24"/>
      <w:szCs w:val="24"/>
      <w:lang w:eastAsia="uk-UA"/>
    </w:rPr>
  </w:style>
  <w:style w:type="character" w:customStyle="1" w:styleId="a7">
    <w:name w:val="Абзац списку Знак"/>
    <w:aliases w:val="Bullets Знак"/>
    <w:basedOn w:val="a0"/>
    <w:link w:val="a6"/>
    <w:uiPriority w:val="34"/>
    <w:locked/>
    <w:rsid w:val="0023570D"/>
    <w:rPr>
      <w:rFonts w:ascii="Times New Roman" w:eastAsiaTheme="minorEastAsia" w:hAnsi="Times New Roman" w:cs="Times New Roman"/>
      <w:sz w:val="24"/>
      <w:szCs w:val="24"/>
      <w:lang w:eastAsia="uk-UA"/>
    </w:rPr>
  </w:style>
  <w:style w:type="character" w:customStyle="1" w:styleId="a5">
    <w:name w:val="Звичайний (веб) Знак"/>
    <w:aliases w:val="Обычный (Web) Знак"/>
    <w:link w:val="a4"/>
    <w:uiPriority w:val="99"/>
    <w:locked/>
    <w:rsid w:val="0023570D"/>
    <w:rPr>
      <w:rFonts w:ascii="Times New Roman" w:eastAsiaTheme="minorEastAsia" w:hAnsi="Times New Roman" w:cs="Times New Roman"/>
      <w:sz w:val="24"/>
      <w:szCs w:val="24"/>
      <w:lang w:eastAsia="uk-UA"/>
    </w:rPr>
  </w:style>
  <w:style w:type="character" w:customStyle="1" w:styleId="rvts9">
    <w:name w:val="rvts9"/>
    <w:basedOn w:val="a0"/>
    <w:rsid w:val="0023570D"/>
  </w:style>
  <w:style w:type="paragraph" w:styleId="a8">
    <w:name w:val="footer"/>
    <w:basedOn w:val="a"/>
    <w:link w:val="a9"/>
    <w:uiPriority w:val="99"/>
    <w:unhideWhenUsed/>
    <w:rsid w:val="00F630E2"/>
    <w:pPr>
      <w:tabs>
        <w:tab w:val="center" w:pos="4819"/>
        <w:tab w:val="right" w:pos="9639"/>
      </w:tabs>
      <w:spacing w:after="0" w:line="240" w:lineRule="auto"/>
    </w:pPr>
  </w:style>
  <w:style w:type="character" w:customStyle="1" w:styleId="a9">
    <w:name w:val="Нижній колонтитул Знак"/>
    <w:basedOn w:val="a0"/>
    <w:link w:val="a8"/>
    <w:uiPriority w:val="99"/>
    <w:rsid w:val="00F630E2"/>
  </w:style>
  <w:style w:type="character" w:styleId="aa">
    <w:name w:val="annotation reference"/>
    <w:basedOn w:val="a0"/>
    <w:uiPriority w:val="99"/>
    <w:semiHidden/>
    <w:unhideWhenUsed/>
    <w:rsid w:val="00AF2381"/>
    <w:rPr>
      <w:sz w:val="16"/>
      <w:szCs w:val="16"/>
    </w:rPr>
  </w:style>
  <w:style w:type="paragraph" w:styleId="ab">
    <w:name w:val="annotation text"/>
    <w:basedOn w:val="a"/>
    <w:link w:val="ac"/>
    <w:uiPriority w:val="99"/>
    <w:unhideWhenUsed/>
    <w:rsid w:val="00AF2381"/>
    <w:pPr>
      <w:spacing w:line="240" w:lineRule="auto"/>
    </w:pPr>
    <w:rPr>
      <w:sz w:val="20"/>
      <w:szCs w:val="20"/>
    </w:rPr>
  </w:style>
  <w:style w:type="character" w:customStyle="1" w:styleId="ac">
    <w:name w:val="Текст примітки Знак"/>
    <w:basedOn w:val="a0"/>
    <w:link w:val="ab"/>
    <w:uiPriority w:val="99"/>
    <w:rsid w:val="00AF2381"/>
    <w:rPr>
      <w:sz w:val="20"/>
      <w:szCs w:val="20"/>
    </w:rPr>
  </w:style>
  <w:style w:type="paragraph" w:styleId="ad">
    <w:name w:val="annotation subject"/>
    <w:basedOn w:val="ab"/>
    <w:next w:val="ab"/>
    <w:link w:val="ae"/>
    <w:uiPriority w:val="99"/>
    <w:semiHidden/>
    <w:unhideWhenUsed/>
    <w:rsid w:val="00AF2381"/>
    <w:rPr>
      <w:b/>
      <w:bCs/>
    </w:rPr>
  </w:style>
  <w:style w:type="character" w:customStyle="1" w:styleId="ae">
    <w:name w:val="Тема примітки Знак"/>
    <w:basedOn w:val="ac"/>
    <w:link w:val="ad"/>
    <w:uiPriority w:val="99"/>
    <w:semiHidden/>
    <w:rsid w:val="00AF2381"/>
    <w:rPr>
      <w:b/>
      <w:bCs/>
      <w:sz w:val="20"/>
      <w:szCs w:val="20"/>
    </w:rPr>
  </w:style>
  <w:style w:type="paragraph" w:styleId="af">
    <w:name w:val="Balloon Text"/>
    <w:basedOn w:val="a"/>
    <w:link w:val="af0"/>
    <w:uiPriority w:val="99"/>
    <w:semiHidden/>
    <w:unhideWhenUsed/>
    <w:rsid w:val="00AF2381"/>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AF2381"/>
    <w:rPr>
      <w:rFonts w:ascii="Segoe UI" w:hAnsi="Segoe UI" w:cs="Segoe UI"/>
      <w:sz w:val="18"/>
      <w:szCs w:val="18"/>
    </w:rPr>
  </w:style>
  <w:style w:type="character" w:styleId="af1">
    <w:name w:val="Hyperlink"/>
    <w:basedOn w:val="a0"/>
    <w:uiPriority w:val="99"/>
    <w:semiHidden/>
    <w:unhideWhenUsed/>
    <w:rsid w:val="00AE0BAC"/>
    <w:rPr>
      <w:color w:val="0000FF"/>
      <w:u w:val="single"/>
    </w:rPr>
  </w:style>
  <w:style w:type="character" w:customStyle="1" w:styleId="rvts23">
    <w:name w:val="rvts23"/>
    <w:basedOn w:val="a0"/>
    <w:rsid w:val="00CC5BBC"/>
  </w:style>
  <w:style w:type="paragraph" w:customStyle="1" w:styleId="xrvps2">
    <w:name w:val="x_rvps2"/>
    <w:basedOn w:val="a"/>
    <w:uiPriority w:val="99"/>
    <w:rsid w:val="007B65D1"/>
    <w:pPr>
      <w:spacing w:after="0" w:line="240" w:lineRule="auto"/>
    </w:pPr>
    <w:rPr>
      <w:rFonts w:ascii="Times New Roman" w:hAnsi="Times New Roman" w:cs="Times New Roman"/>
      <w:sz w:val="24"/>
      <w:szCs w:val="24"/>
      <w:lang w:eastAsia="uk-UA"/>
    </w:rPr>
  </w:style>
  <w:style w:type="paragraph" w:styleId="af2">
    <w:name w:val="Revision"/>
    <w:hidden/>
    <w:uiPriority w:val="99"/>
    <w:semiHidden/>
    <w:rsid w:val="00CC573E"/>
    <w:pPr>
      <w:spacing w:after="0" w:line="240" w:lineRule="auto"/>
    </w:pPr>
  </w:style>
  <w:style w:type="paragraph" w:styleId="af3">
    <w:name w:val="footnote text"/>
    <w:basedOn w:val="a"/>
    <w:link w:val="af4"/>
    <w:uiPriority w:val="99"/>
    <w:rsid w:val="00503055"/>
    <w:pPr>
      <w:spacing w:after="0" w:line="240" w:lineRule="auto"/>
    </w:pPr>
    <w:rPr>
      <w:rFonts w:ascii="Times New Roman" w:eastAsia="Times New Roman" w:hAnsi="Times New Roman" w:cs="Times New Roman"/>
      <w:sz w:val="20"/>
      <w:szCs w:val="20"/>
      <w:lang w:eastAsia="uk-UA"/>
    </w:rPr>
  </w:style>
  <w:style w:type="character" w:customStyle="1" w:styleId="af4">
    <w:name w:val="Текст виноски Знак"/>
    <w:basedOn w:val="a0"/>
    <w:link w:val="af3"/>
    <w:uiPriority w:val="99"/>
    <w:rsid w:val="00503055"/>
    <w:rPr>
      <w:rFonts w:ascii="Times New Roman" w:eastAsia="Times New Roman" w:hAnsi="Times New Roman" w:cs="Times New Roman"/>
      <w:sz w:val="20"/>
      <w:szCs w:val="20"/>
      <w:lang w:eastAsia="uk-UA"/>
    </w:rPr>
  </w:style>
  <w:style w:type="character" w:styleId="af5">
    <w:name w:val="footnote reference"/>
    <w:uiPriority w:val="99"/>
    <w:rsid w:val="00503055"/>
    <w:rPr>
      <w:vertAlign w:val="superscript"/>
    </w:rPr>
  </w:style>
  <w:style w:type="paragraph" w:styleId="af6">
    <w:name w:val="header"/>
    <w:basedOn w:val="a"/>
    <w:link w:val="af7"/>
    <w:uiPriority w:val="99"/>
    <w:unhideWhenUsed/>
    <w:rsid w:val="00F45976"/>
    <w:pPr>
      <w:tabs>
        <w:tab w:val="center" w:pos="4819"/>
        <w:tab w:val="right" w:pos="9639"/>
      </w:tabs>
      <w:spacing w:after="0" w:line="240" w:lineRule="auto"/>
    </w:pPr>
  </w:style>
  <w:style w:type="character" w:customStyle="1" w:styleId="af7">
    <w:name w:val="Верхній колонтитул Знак"/>
    <w:basedOn w:val="a0"/>
    <w:link w:val="af6"/>
    <w:uiPriority w:val="99"/>
    <w:rsid w:val="00F45976"/>
  </w:style>
  <w:style w:type="character" w:customStyle="1" w:styleId="rvts37">
    <w:name w:val="rvts37"/>
    <w:basedOn w:val="a0"/>
    <w:rsid w:val="00BD066F"/>
  </w:style>
  <w:style w:type="character" w:customStyle="1" w:styleId="rvts46">
    <w:name w:val="rvts46"/>
    <w:basedOn w:val="a0"/>
    <w:rsid w:val="00864E19"/>
  </w:style>
  <w:style w:type="character" w:customStyle="1" w:styleId="rvts11">
    <w:name w:val="rvts11"/>
    <w:basedOn w:val="a0"/>
    <w:rsid w:val="00864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9432">
      <w:bodyDiv w:val="1"/>
      <w:marLeft w:val="0"/>
      <w:marRight w:val="0"/>
      <w:marTop w:val="0"/>
      <w:marBottom w:val="0"/>
      <w:divBdr>
        <w:top w:val="none" w:sz="0" w:space="0" w:color="auto"/>
        <w:left w:val="none" w:sz="0" w:space="0" w:color="auto"/>
        <w:bottom w:val="none" w:sz="0" w:space="0" w:color="auto"/>
        <w:right w:val="none" w:sz="0" w:space="0" w:color="auto"/>
      </w:divBdr>
    </w:div>
    <w:div w:id="55472090">
      <w:bodyDiv w:val="1"/>
      <w:marLeft w:val="0"/>
      <w:marRight w:val="0"/>
      <w:marTop w:val="0"/>
      <w:marBottom w:val="0"/>
      <w:divBdr>
        <w:top w:val="none" w:sz="0" w:space="0" w:color="auto"/>
        <w:left w:val="none" w:sz="0" w:space="0" w:color="auto"/>
        <w:bottom w:val="none" w:sz="0" w:space="0" w:color="auto"/>
        <w:right w:val="none" w:sz="0" w:space="0" w:color="auto"/>
      </w:divBdr>
    </w:div>
    <w:div w:id="57098658">
      <w:bodyDiv w:val="1"/>
      <w:marLeft w:val="0"/>
      <w:marRight w:val="0"/>
      <w:marTop w:val="0"/>
      <w:marBottom w:val="0"/>
      <w:divBdr>
        <w:top w:val="none" w:sz="0" w:space="0" w:color="auto"/>
        <w:left w:val="none" w:sz="0" w:space="0" w:color="auto"/>
        <w:bottom w:val="none" w:sz="0" w:space="0" w:color="auto"/>
        <w:right w:val="none" w:sz="0" w:space="0" w:color="auto"/>
      </w:divBdr>
    </w:div>
    <w:div w:id="103313068">
      <w:bodyDiv w:val="1"/>
      <w:marLeft w:val="0"/>
      <w:marRight w:val="0"/>
      <w:marTop w:val="0"/>
      <w:marBottom w:val="0"/>
      <w:divBdr>
        <w:top w:val="none" w:sz="0" w:space="0" w:color="auto"/>
        <w:left w:val="none" w:sz="0" w:space="0" w:color="auto"/>
        <w:bottom w:val="none" w:sz="0" w:space="0" w:color="auto"/>
        <w:right w:val="none" w:sz="0" w:space="0" w:color="auto"/>
      </w:divBdr>
    </w:div>
    <w:div w:id="109249591">
      <w:bodyDiv w:val="1"/>
      <w:marLeft w:val="0"/>
      <w:marRight w:val="0"/>
      <w:marTop w:val="0"/>
      <w:marBottom w:val="0"/>
      <w:divBdr>
        <w:top w:val="none" w:sz="0" w:space="0" w:color="auto"/>
        <w:left w:val="none" w:sz="0" w:space="0" w:color="auto"/>
        <w:bottom w:val="none" w:sz="0" w:space="0" w:color="auto"/>
        <w:right w:val="none" w:sz="0" w:space="0" w:color="auto"/>
      </w:divBdr>
    </w:div>
    <w:div w:id="113328821">
      <w:bodyDiv w:val="1"/>
      <w:marLeft w:val="0"/>
      <w:marRight w:val="0"/>
      <w:marTop w:val="0"/>
      <w:marBottom w:val="0"/>
      <w:divBdr>
        <w:top w:val="none" w:sz="0" w:space="0" w:color="auto"/>
        <w:left w:val="none" w:sz="0" w:space="0" w:color="auto"/>
        <w:bottom w:val="none" w:sz="0" w:space="0" w:color="auto"/>
        <w:right w:val="none" w:sz="0" w:space="0" w:color="auto"/>
      </w:divBdr>
    </w:div>
    <w:div w:id="180780789">
      <w:bodyDiv w:val="1"/>
      <w:marLeft w:val="0"/>
      <w:marRight w:val="0"/>
      <w:marTop w:val="0"/>
      <w:marBottom w:val="0"/>
      <w:divBdr>
        <w:top w:val="none" w:sz="0" w:space="0" w:color="auto"/>
        <w:left w:val="none" w:sz="0" w:space="0" w:color="auto"/>
        <w:bottom w:val="none" w:sz="0" w:space="0" w:color="auto"/>
        <w:right w:val="none" w:sz="0" w:space="0" w:color="auto"/>
      </w:divBdr>
    </w:div>
    <w:div w:id="239100792">
      <w:bodyDiv w:val="1"/>
      <w:marLeft w:val="0"/>
      <w:marRight w:val="0"/>
      <w:marTop w:val="0"/>
      <w:marBottom w:val="0"/>
      <w:divBdr>
        <w:top w:val="none" w:sz="0" w:space="0" w:color="auto"/>
        <w:left w:val="none" w:sz="0" w:space="0" w:color="auto"/>
        <w:bottom w:val="none" w:sz="0" w:space="0" w:color="auto"/>
        <w:right w:val="none" w:sz="0" w:space="0" w:color="auto"/>
      </w:divBdr>
    </w:div>
    <w:div w:id="297153214">
      <w:bodyDiv w:val="1"/>
      <w:marLeft w:val="0"/>
      <w:marRight w:val="0"/>
      <w:marTop w:val="0"/>
      <w:marBottom w:val="0"/>
      <w:divBdr>
        <w:top w:val="none" w:sz="0" w:space="0" w:color="auto"/>
        <w:left w:val="none" w:sz="0" w:space="0" w:color="auto"/>
        <w:bottom w:val="none" w:sz="0" w:space="0" w:color="auto"/>
        <w:right w:val="none" w:sz="0" w:space="0" w:color="auto"/>
      </w:divBdr>
    </w:div>
    <w:div w:id="300307616">
      <w:bodyDiv w:val="1"/>
      <w:marLeft w:val="0"/>
      <w:marRight w:val="0"/>
      <w:marTop w:val="0"/>
      <w:marBottom w:val="0"/>
      <w:divBdr>
        <w:top w:val="none" w:sz="0" w:space="0" w:color="auto"/>
        <w:left w:val="none" w:sz="0" w:space="0" w:color="auto"/>
        <w:bottom w:val="none" w:sz="0" w:space="0" w:color="auto"/>
        <w:right w:val="none" w:sz="0" w:space="0" w:color="auto"/>
      </w:divBdr>
    </w:div>
    <w:div w:id="314453059">
      <w:bodyDiv w:val="1"/>
      <w:marLeft w:val="0"/>
      <w:marRight w:val="0"/>
      <w:marTop w:val="0"/>
      <w:marBottom w:val="0"/>
      <w:divBdr>
        <w:top w:val="none" w:sz="0" w:space="0" w:color="auto"/>
        <w:left w:val="none" w:sz="0" w:space="0" w:color="auto"/>
        <w:bottom w:val="none" w:sz="0" w:space="0" w:color="auto"/>
        <w:right w:val="none" w:sz="0" w:space="0" w:color="auto"/>
      </w:divBdr>
    </w:div>
    <w:div w:id="380638912">
      <w:bodyDiv w:val="1"/>
      <w:marLeft w:val="0"/>
      <w:marRight w:val="0"/>
      <w:marTop w:val="0"/>
      <w:marBottom w:val="0"/>
      <w:divBdr>
        <w:top w:val="none" w:sz="0" w:space="0" w:color="auto"/>
        <w:left w:val="none" w:sz="0" w:space="0" w:color="auto"/>
        <w:bottom w:val="none" w:sz="0" w:space="0" w:color="auto"/>
        <w:right w:val="none" w:sz="0" w:space="0" w:color="auto"/>
      </w:divBdr>
    </w:div>
    <w:div w:id="531186054">
      <w:bodyDiv w:val="1"/>
      <w:marLeft w:val="0"/>
      <w:marRight w:val="0"/>
      <w:marTop w:val="0"/>
      <w:marBottom w:val="0"/>
      <w:divBdr>
        <w:top w:val="none" w:sz="0" w:space="0" w:color="auto"/>
        <w:left w:val="none" w:sz="0" w:space="0" w:color="auto"/>
        <w:bottom w:val="none" w:sz="0" w:space="0" w:color="auto"/>
        <w:right w:val="none" w:sz="0" w:space="0" w:color="auto"/>
      </w:divBdr>
    </w:div>
    <w:div w:id="604119747">
      <w:bodyDiv w:val="1"/>
      <w:marLeft w:val="0"/>
      <w:marRight w:val="0"/>
      <w:marTop w:val="0"/>
      <w:marBottom w:val="0"/>
      <w:divBdr>
        <w:top w:val="none" w:sz="0" w:space="0" w:color="auto"/>
        <w:left w:val="none" w:sz="0" w:space="0" w:color="auto"/>
        <w:bottom w:val="none" w:sz="0" w:space="0" w:color="auto"/>
        <w:right w:val="none" w:sz="0" w:space="0" w:color="auto"/>
      </w:divBdr>
    </w:div>
    <w:div w:id="669915406">
      <w:bodyDiv w:val="1"/>
      <w:marLeft w:val="0"/>
      <w:marRight w:val="0"/>
      <w:marTop w:val="0"/>
      <w:marBottom w:val="0"/>
      <w:divBdr>
        <w:top w:val="none" w:sz="0" w:space="0" w:color="auto"/>
        <w:left w:val="none" w:sz="0" w:space="0" w:color="auto"/>
        <w:bottom w:val="none" w:sz="0" w:space="0" w:color="auto"/>
        <w:right w:val="none" w:sz="0" w:space="0" w:color="auto"/>
      </w:divBdr>
    </w:div>
    <w:div w:id="704601480">
      <w:bodyDiv w:val="1"/>
      <w:marLeft w:val="0"/>
      <w:marRight w:val="0"/>
      <w:marTop w:val="0"/>
      <w:marBottom w:val="0"/>
      <w:divBdr>
        <w:top w:val="none" w:sz="0" w:space="0" w:color="auto"/>
        <w:left w:val="none" w:sz="0" w:space="0" w:color="auto"/>
        <w:bottom w:val="none" w:sz="0" w:space="0" w:color="auto"/>
        <w:right w:val="none" w:sz="0" w:space="0" w:color="auto"/>
      </w:divBdr>
    </w:div>
    <w:div w:id="765155143">
      <w:bodyDiv w:val="1"/>
      <w:marLeft w:val="0"/>
      <w:marRight w:val="0"/>
      <w:marTop w:val="0"/>
      <w:marBottom w:val="0"/>
      <w:divBdr>
        <w:top w:val="none" w:sz="0" w:space="0" w:color="auto"/>
        <w:left w:val="none" w:sz="0" w:space="0" w:color="auto"/>
        <w:bottom w:val="none" w:sz="0" w:space="0" w:color="auto"/>
        <w:right w:val="none" w:sz="0" w:space="0" w:color="auto"/>
      </w:divBdr>
    </w:div>
    <w:div w:id="796023475">
      <w:bodyDiv w:val="1"/>
      <w:marLeft w:val="0"/>
      <w:marRight w:val="0"/>
      <w:marTop w:val="0"/>
      <w:marBottom w:val="0"/>
      <w:divBdr>
        <w:top w:val="none" w:sz="0" w:space="0" w:color="auto"/>
        <w:left w:val="none" w:sz="0" w:space="0" w:color="auto"/>
        <w:bottom w:val="none" w:sz="0" w:space="0" w:color="auto"/>
        <w:right w:val="none" w:sz="0" w:space="0" w:color="auto"/>
      </w:divBdr>
    </w:div>
    <w:div w:id="855004490">
      <w:bodyDiv w:val="1"/>
      <w:marLeft w:val="0"/>
      <w:marRight w:val="0"/>
      <w:marTop w:val="0"/>
      <w:marBottom w:val="0"/>
      <w:divBdr>
        <w:top w:val="none" w:sz="0" w:space="0" w:color="auto"/>
        <w:left w:val="none" w:sz="0" w:space="0" w:color="auto"/>
        <w:bottom w:val="none" w:sz="0" w:space="0" w:color="auto"/>
        <w:right w:val="none" w:sz="0" w:space="0" w:color="auto"/>
      </w:divBdr>
    </w:div>
    <w:div w:id="945582085">
      <w:bodyDiv w:val="1"/>
      <w:marLeft w:val="0"/>
      <w:marRight w:val="0"/>
      <w:marTop w:val="0"/>
      <w:marBottom w:val="0"/>
      <w:divBdr>
        <w:top w:val="none" w:sz="0" w:space="0" w:color="auto"/>
        <w:left w:val="none" w:sz="0" w:space="0" w:color="auto"/>
        <w:bottom w:val="none" w:sz="0" w:space="0" w:color="auto"/>
        <w:right w:val="none" w:sz="0" w:space="0" w:color="auto"/>
      </w:divBdr>
    </w:div>
    <w:div w:id="954410730">
      <w:bodyDiv w:val="1"/>
      <w:marLeft w:val="0"/>
      <w:marRight w:val="0"/>
      <w:marTop w:val="0"/>
      <w:marBottom w:val="0"/>
      <w:divBdr>
        <w:top w:val="none" w:sz="0" w:space="0" w:color="auto"/>
        <w:left w:val="none" w:sz="0" w:space="0" w:color="auto"/>
        <w:bottom w:val="none" w:sz="0" w:space="0" w:color="auto"/>
        <w:right w:val="none" w:sz="0" w:space="0" w:color="auto"/>
      </w:divBdr>
    </w:div>
    <w:div w:id="964500839">
      <w:bodyDiv w:val="1"/>
      <w:marLeft w:val="0"/>
      <w:marRight w:val="0"/>
      <w:marTop w:val="0"/>
      <w:marBottom w:val="0"/>
      <w:divBdr>
        <w:top w:val="none" w:sz="0" w:space="0" w:color="auto"/>
        <w:left w:val="none" w:sz="0" w:space="0" w:color="auto"/>
        <w:bottom w:val="none" w:sz="0" w:space="0" w:color="auto"/>
        <w:right w:val="none" w:sz="0" w:space="0" w:color="auto"/>
      </w:divBdr>
    </w:div>
    <w:div w:id="968511841">
      <w:bodyDiv w:val="1"/>
      <w:marLeft w:val="0"/>
      <w:marRight w:val="0"/>
      <w:marTop w:val="0"/>
      <w:marBottom w:val="0"/>
      <w:divBdr>
        <w:top w:val="none" w:sz="0" w:space="0" w:color="auto"/>
        <w:left w:val="none" w:sz="0" w:space="0" w:color="auto"/>
        <w:bottom w:val="none" w:sz="0" w:space="0" w:color="auto"/>
        <w:right w:val="none" w:sz="0" w:space="0" w:color="auto"/>
      </w:divBdr>
    </w:div>
    <w:div w:id="982583183">
      <w:bodyDiv w:val="1"/>
      <w:marLeft w:val="0"/>
      <w:marRight w:val="0"/>
      <w:marTop w:val="0"/>
      <w:marBottom w:val="0"/>
      <w:divBdr>
        <w:top w:val="none" w:sz="0" w:space="0" w:color="auto"/>
        <w:left w:val="none" w:sz="0" w:space="0" w:color="auto"/>
        <w:bottom w:val="none" w:sz="0" w:space="0" w:color="auto"/>
        <w:right w:val="none" w:sz="0" w:space="0" w:color="auto"/>
      </w:divBdr>
    </w:div>
    <w:div w:id="1008562372">
      <w:bodyDiv w:val="1"/>
      <w:marLeft w:val="0"/>
      <w:marRight w:val="0"/>
      <w:marTop w:val="0"/>
      <w:marBottom w:val="0"/>
      <w:divBdr>
        <w:top w:val="none" w:sz="0" w:space="0" w:color="auto"/>
        <w:left w:val="none" w:sz="0" w:space="0" w:color="auto"/>
        <w:bottom w:val="none" w:sz="0" w:space="0" w:color="auto"/>
        <w:right w:val="none" w:sz="0" w:space="0" w:color="auto"/>
      </w:divBdr>
    </w:div>
    <w:div w:id="1051685167">
      <w:bodyDiv w:val="1"/>
      <w:marLeft w:val="0"/>
      <w:marRight w:val="0"/>
      <w:marTop w:val="0"/>
      <w:marBottom w:val="0"/>
      <w:divBdr>
        <w:top w:val="none" w:sz="0" w:space="0" w:color="auto"/>
        <w:left w:val="none" w:sz="0" w:space="0" w:color="auto"/>
        <w:bottom w:val="none" w:sz="0" w:space="0" w:color="auto"/>
        <w:right w:val="none" w:sz="0" w:space="0" w:color="auto"/>
      </w:divBdr>
    </w:div>
    <w:div w:id="1071926734">
      <w:bodyDiv w:val="1"/>
      <w:marLeft w:val="0"/>
      <w:marRight w:val="0"/>
      <w:marTop w:val="0"/>
      <w:marBottom w:val="0"/>
      <w:divBdr>
        <w:top w:val="none" w:sz="0" w:space="0" w:color="auto"/>
        <w:left w:val="none" w:sz="0" w:space="0" w:color="auto"/>
        <w:bottom w:val="none" w:sz="0" w:space="0" w:color="auto"/>
        <w:right w:val="none" w:sz="0" w:space="0" w:color="auto"/>
      </w:divBdr>
    </w:div>
    <w:div w:id="1112869768">
      <w:bodyDiv w:val="1"/>
      <w:marLeft w:val="0"/>
      <w:marRight w:val="0"/>
      <w:marTop w:val="0"/>
      <w:marBottom w:val="0"/>
      <w:divBdr>
        <w:top w:val="none" w:sz="0" w:space="0" w:color="auto"/>
        <w:left w:val="none" w:sz="0" w:space="0" w:color="auto"/>
        <w:bottom w:val="none" w:sz="0" w:space="0" w:color="auto"/>
        <w:right w:val="none" w:sz="0" w:space="0" w:color="auto"/>
      </w:divBdr>
    </w:div>
    <w:div w:id="1147936804">
      <w:bodyDiv w:val="1"/>
      <w:marLeft w:val="0"/>
      <w:marRight w:val="0"/>
      <w:marTop w:val="0"/>
      <w:marBottom w:val="0"/>
      <w:divBdr>
        <w:top w:val="none" w:sz="0" w:space="0" w:color="auto"/>
        <w:left w:val="none" w:sz="0" w:space="0" w:color="auto"/>
        <w:bottom w:val="none" w:sz="0" w:space="0" w:color="auto"/>
        <w:right w:val="none" w:sz="0" w:space="0" w:color="auto"/>
      </w:divBdr>
    </w:div>
    <w:div w:id="1202134547">
      <w:bodyDiv w:val="1"/>
      <w:marLeft w:val="0"/>
      <w:marRight w:val="0"/>
      <w:marTop w:val="0"/>
      <w:marBottom w:val="0"/>
      <w:divBdr>
        <w:top w:val="none" w:sz="0" w:space="0" w:color="auto"/>
        <w:left w:val="none" w:sz="0" w:space="0" w:color="auto"/>
        <w:bottom w:val="none" w:sz="0" w:space="0" w:color="auto"/>
        <w:right w:val="none" w:sz="0" w:space="0" w:color="auto"/>
      </w:divBdr>
    </w:div>
    <w:div w:id="1208109275">
      <w:bodyDiv w:val="1"/>
      <w:marLeft w:val="0"/>
      <w:marRight w:val="0"/>
      <w:marTop w:val="0"/>
      <w:marBottom w:val="0"/>
      <w:divBdr>
        <w:top w:val="none" w:sz="0" w:space="0" w:color="auto"/>
        <w:left w:val="none" w:sz="0" w:space="0" w:color="auto"/>
        <w:bottom w:val="none" w:sz="0" w:space="0" w:color="auto"/>
        <w:right w:val="none" w:sz="0" w:space="0" w:color="auto"/>
      </w:divBdr>
    </w:div>
    <w:div w:id="1341590444">
      <w:bodyDiv w:val="1"/>
      <w:marLeft w:val="0"/>
      <w:marRight w:val="0"/>
      <w:marTop w:val="0"/>
      <w:marBottom w:val="0"/>
      <w:divBdr>
        <w:top w:val="none" w:sz="0" w:space="0" w:color="auto"/>
        <w:left w:val="none" w:sz="0" w:space="0" w:color="auto"/>
        <w:bottom w:val="none" w:sz="0" w:space="0" w:color="auto"/>
        <w:right w:val="none" w:sz="0" w:space="0" w:color="auto"/>
      </w:divBdr>
    </w:div>
    <w:div w:id="1344164827">
      <w:bodyDiv w:val="1"/>
      <w:marLeft w:val="0"/>
      <w:marRight w:val="0"/>
      <w:marTop w:val="0"/>
      <w:marBottom w:val="0"/>
      <w:divBdr>
        <w:top w:val="none" w:sz="0" w:space="0" w:color="auto"/>
        <w:left w:val="none" w:sz="0" w:space="0" w:color="auto"/>
        <w:bottom w:val="none" w:sz="0" w:space="0" w:color="auto"/>
        <w:right w:val="none" w:sz="0" w:space="0" w:color="auto"/>
      </w:divBdr>
    </w:div>
    <w:div w:id="1344548876">
      <w:bodyDiv w:val="1"/>
      <w:marLeft w:val="0"/>
      <w:marRight w:val="0"/>
      <w:marTop w:val="0"/>
      <w:marBottom w:val="0"/>
      <w:divBdr>
        <w:top w:val="none" w:sz="0" w:space="0" w:color="auto"/>
        <w:left w:val="none" w:sz="0" w:space="0" w:color="auto"/>
        <w:bottom w:val="none" w:sz="0" w:space="0" w:color="auto"/>
        <w:right w:val="none" w:sz="0" w:space="0" w:color="auto"/>
      </w:divBdr>
    </w:div>
    <w:div w:id="1356731707">
      <w:bodyDiv w:val="1"/>
      <w:marLeft w:val="0"/>
      <w:marRight w:val="0"/>
      <w:marTop w:val="0"/>
      <w:marBottom w:val="0"/>
      <w:divBdr>
        <w:top w:val="none" w:sz="0" w:space="0" w:color="auto"/>
        <w:left w:val="none" w:sz="0" w:space="0" w:color="auto"/>
        <w:bottom w:val="none" w:sz="0" w:space="0" w:color="auto"/>
        <w:right w:val="none" w:sz="0" w:space="0" w:color="auto"/>
      </w:divBdr>
    </w:div>
    <w:div w:id="1375813331">
      <w:bodyDiv w:val="1"/>
      <w:marLeft w:val="0"/>
      <w:marRight w:val="0"/>
      <w:marTop w:val="0"/>
      <w:marBottom w:val="0"/>
      <w:divBdr>
        <w:top w:val="none" w:sz="0" w:space="0" w:color="auto"/>
        <w:left w:val="none" w:sz="0" w:space="0" w:color="auto"/>
        <w:bottom w:val="none" w:sz="0" w:space="0" w:color="auto"/>
        <w:right w:val="none" w:sz="0" w:space="0" w:color="auto"/>
      </w:divBdr>
    </w:div>
    <w:div w:id="1385562960">
      <w:bodyDiv w:val="1"/>
      <w:marLeft w:val="0"/>
      <w:marRight w:val="0"/>
      <w:marTop w:val="0"/>
      <w:marBottom w:val="0"/>
      <w:divBdr>
        <w:top w:val="none" w:sz="0" w:space="0" w:color="auto"/>
        <w:left w:val="none" w:sz="0" w:space="0" w:color="auto"/>
        <w:bottom w:val="none" w:sz="0" w:space="0" w:color="auto"/>
        <w:right w:val="none" w:sz="0" w:space="0" w:color="auto"/>
      </w:divBdr>
    </w:div>
    <w:div w:id="1481774119">
      <w:bodyDiv w:val="1"/>
      <w:marLeft w:val="0"/>
      <w:marRight w:val="0"/>
      <w:marTop w:val="0"/>
      <w:marBottom w:val="0"/>
      <w:divBdr>
        <w:top w:val="none" w:sz="0" w:space="0" w:color="auto"/>
        <w:left w:val="none" w:sz="0" w:space="0" w:color="auto"/>
        <w:bottom w:val="none" w:sz="0" w:space="0" w:color="auto"/>
        <w:right w:val="none" w:sz="0" w:space="0" w:color="auto"/>
      </w:divBdr>
    </w:div>
    <w:div w:id="1515267621">
      <w:bodyDiv w:val="1"/>
      <w:marLeft w:val="0"/>
      <w:marRight w:val="0"/>
      <w:marTop w:val="0"/>
      <w:marBottom w:val="0"/>
      <w:divBdr>
        <w:top w:val="none" w:sz="0" w:space="0" w:color="auto"/>
        <w:left w:val="none" w:sz="0" w:space="0" w:color="auto"/>
        <w:bottom w:val="none" w:sz="0" w:space="0" w:color="auto"/>
        <w:right w:val="none" w:sz="0" w:space="0" w:color="auto"/>
      </w:divBdr>
    </w:div>
    <w:div w:id="1525751071">
      <w:bodyDiv w:val="1"/>
      <w:marLeft w:val="0"/>
      <w:marRight w:val="0"/>
      <w:marTop w:val="0"/>
      <w:marBottom w:val="0"/>
      <w:divBdr>
        <w:top w:val="none" w:sz="0" w:space="0" w:color="auto"/>
        <w:left w:val="none" w:sz="0" w:space="0" w:color="auto"/>
        <w:bottom w:val="none" w:sz="0" w:space="0" w:color="auto"/>
        <w:right w:val="none" w:sz="0" w:space="0" w:color="auto"/>
      </w:divBdr>
    </w:div>
    <w:div w:id="1537817023">
      <w:bodyDiv w:val="1"/>
      <w:marLeft w:val="0"/>
      <w:marRight w:val="0"/>
      <w:marTop w:val="0"/>
      <w:marBottom w:val="0"/>
      <w:divBdr>
        <w:top w:val="none" w:sz="0" w:space="0" w:color="auto"/>
        <w:left w:val="none" w:sz="0" w:space="0" w:color="auto"/>
        <w:bottom w:val="none" w:sz="0" w:space="0" w:color="auto"/>
        <w:right w:val="none" w:sz="0" w:space="0" w:color="auto"/>
      </w:divBdr>
    </w:div>
    <w:div w:id="1539734574">
      <w:bodyDiv w:val="1"/>
      <w:marLeft w:val="0"/>
      <w:marRight w:val="0"/>
      <w:marTop w:val="0"/>
      <w:marBottom w:val="0"/>
      <w:divBdr>
        <w:top w:val="none" w:sz="0" w:space="0" w:color="auto"/>
        <w:left w:val="none" w:sz="0" w:space="0" w:color="auto"/>
        <w:bottom w:val="none" w:sz="0" w:space="0" w:color="auto"/>
        <w:right w:val="none" w:sz="0" w:space="0" w:color="auto"/>
      </w:divBdr>
    </w:div>
    <w:div w:id="1564945582">
      <w:bodyDiv w:val="1"/>
      <w:marLeft w:val="0"/>
      <w:marRight w:val="0"/>
      <w:marTop w:val="0"/>
      <w:marBottom w:val="0"/>
      <w:divBdr>
        <w:top w:val="none" w:sz="0" w:space="0" w:color="auto"/>
        <w:left w:val="none" w:sz="0" w:space="0" w:color="auto"/>
        <w:bottom w:val="none" w:sz="0" w:space="0" w:color="auto"/>
        <w:right w:val="none" w:sz="0" w:space="0" w:color="auto"/>
      </w:divBdr>
    </w:div>
    <w:div w:id="1565408348">
      <w:bodyDiv w:val="1"/>
      <w:marLeft w:val="0"/>
      <w:marRight w:val="0"/>
      <w:marTop w:val="0"/>
      <w:marBottom w:val="0"/>
      <w:divBdr>
        <w:top w:val="none" w:sz="0" w:space="0" w:color="auto"/>
        <w:left w:val="none" w:sz="0" w:space="0" w:color="auto"/>
        <w:bottom w:val="none" w:sz="0" w:space="0" w:color="auto"/>
        <w:right w:val="none" w:sz="0" w:space="0" w:color="auto"/>
      </w:divBdr>
    </w:div>
    <w:div w:id="1574587207">
      <w:bodyDiv w:val="1"/>
      <w:marLeft w:val="0"/>
      <w:marRight w:val="0"/>
      <w:marTop w:val="0"/>
      <w:marBottom w:val="0"/>
      <w:divBdr>
        <w:top w:val="none" w:sz="0" w:space="0" w:color="auto"/>
        <w:left w:val="none" w:sz="0" w:space="0" w:color="auto"/>
        <w:bottom w:val="none" w:sz="0" w:space="0" w:color="auto"/>
        <w:right w:val="none" w:sz="0" w:space="0" w:color="auto"/>
      </w:divBdr>
    </w:div>
    <w:div w:id="1659192118">
      <w:bodyDiv w:val="1"/>
      <w:marLeft w:val="0"/>
      <w:marRight w:val="0"/>
      <w:marTop w:val="0"/>
      <w:marBottom w:val="0"/>
      <w:divBdr>
        <w:top w:val="none" w:sz="0" w:space="0" w:color="auto"/>
        <w:left w:val="none" w:sz="0" w:space="0" w:color="auto"/>
        <w:bottom w:val="none" w:sz="0" w:space="0" w:color="auto"/>
        <w:right w:val="none" w:sz="0" w:space="0" w:color="auto"/>
      </w:divBdr>
    </w:div>
    <w:div w:id="1664122372">
      <w:bodyDiv w:val="1"/>
      <w:marLeft w:val="0"/>
      <w:marRight w:val="0"/>
      <w:marTop w:val="0"/>
      <w:marBottom w:val="0"/>
      <w:divBdr>
        <w:top w:val="none" w:sz="0" w:space="0" w:color="auto"/>
        <w:left w:val="none" w:sz="0" w:space="0" w:color="auto"/>
        <w:bottom w:val="none" w:sz="0" w:space="0" w:color="auto"/>
        <w:right w:val="none" w:sz="0" w:space="0" w:color="auto"/>
      </w:divBdr>
    </w:div>
    <w:div w:id="1734809335">
      <w:bodyDiv w:val="1"/>
      <w:marLeft w:val="0"/>
      <w:marRight w:val="0"/>
      <w:marTop w:val="0"/>
      <w:marBottom w:val="0"/>
      <w:divBdr>
        <w:top w:val="none" w:sz="0" w:space="0" w:color="auto"/>
        <w:left w:val="none" w:sz="0" w:space="0" w:color="auto"/>
        <w:bottom w:val="none" w:sz="0" w:space="0" w:color="auto"/>
        <w:right w:val="none" w:sz="0" w:space="0" w:color="auto"/>
      </w:divBdr>
      <w:divsChild>
        <w:div w:id="407265240">
          <w:marLeft w:val="0"/>
          <w:marRight w:val="0"/>
          <w:marTop w:val="0"/>
          <w:marBottom w:val="0"/>
          <w:divBdr>
            <w:top w:val="single" w:sz="6" w:space="6" w:color="C3D6F5"/>
            <w:left w:val="single" w:sz="6" w:space="12" w:color="C3D6F5"/>
            <w:bottom w:val="single" w:sz="6" w:space="6" w:color="CAE8FC"/>
            <w:right w:val="single" w:sz="6" w:space="12" w:color="CAE8FC"/>
          </w:divBdr>
          <w:divsChild>
            <w:div w:id="885683959">
              <w:marLeft w:val="0"/>
              <w:marRight w:val="0"/>
              <w:marTop w:val="0"/>
              <w:marBottom w:val="0"/>
              <w:divBdr>
                <w:top w:val="none" w:sz="0" w:space="0" w:color="auto"/>
                <w:left w:val="none" w:sz="0" w:space="0" w:color="auto"/>
                <w:bottom w:val="none" w:sz="0" w:space="0" w:color="auto"/>
                <w:right w:val="none" w:sz="0" w:space="0" w:color="auto"/>
              </w:divBdr>
            </w:div>
          </w:divsChild>
        </w:div>
        <w:div w:id="1553073685">
          <w:marLeft w:val="-225"/>
          <w:marRight w:val="-225"/>
          <w:marTop w:val="0"/>
          <w:marBottom w:val="0"/>
          <w:divBdr>
            <w:top w:val="none" w:sz="0" w:space="0" w:color="auto"/>
            <w:left w:val="none" w:sz="0" w:space="0" w:color="auto"/>
            <w:bottom w:val="none" w:sz="0" w:space="0" w:color="auto"/>
            <w:right w:val="none" w:sz="0" w:space="0" w:color="auto"/>
          </w:divBdr>
          <w:divsChild>
            <w:div w:id="1644312359">
              <w:marLeft w:val="0"/>
              <w:marRight w:val="0"/>
              <w:marTop w:val="0"/>
              <w:marBottom w:val="0"/>
              <w:divBdr>
                <w:top w:val="none" w:sz="0" w:space="0" w:color="auto"/>
                <w:left w:val="none" w:sz="0" w:space="0" w:color="auto"/>
                <w:bottom w:val="none" w:sz="0" w:space="0" w:color="auto"/>
                <w:right w:val="none" w:sz="0" w:space="0" w:color="auto"/>
              </w:divBdr>
              <w:divsChild>
                <w:div w:id="1769154735">
                  <w:marLeft w:val="0"/>
                  <w:marRight w:val="0"/>
                  <w:marTop w:val="0"/>
                  <w:marBottom w:val="0"/>
                  <w:divBdr>
                    <w:top w:val="none" w:sz="0" w:space="0" w:color="auto"/>
                    <w:left w:val="none" w:sz="0" w:space="0" w:color="auto"/>
                    <w:bottom w:val="none" w:sz="0" w:space="0" w:color="auto"/>
                    <w:right w:val="none" w:sz="0" w:space="0" w:color="auto"/>
                  </w:divBdr>
                  <w:divsChild>
                    <w:div w:id="662970113">
                      <w:marLeft w:val="0"/>
                      <w:marRight w:val="0"/>
                      <w:marTop w:val="0"/>
                      <w:marBottom w:val="0"/>
                      <w:divBdr>
                        <w:top w:val="none" w:sz="0" w:space="0" w:color="auto"/>
                        <w:left w:val="none" w:sz="0" w:space="0" w:color="auto"/>
                        <w:bottom w:val="none" w:sz="0" w:space="0" w:color="auto"/>
                        <w:right w:val="none" w:sz="0" w:space="0" w:color="auto"/>
                      </w:divBdr>
                      <w:divsChild>
                        <w:div w:id="1332444736">
                          <w:marLeft w:val="0"/>
                          <w:marRight w:val="0"/>
                          <w:marTop w:val="150"/>
                          <w:marBottom w:val="150"/>
                          <w:divBdr>
                            <w:top w:val="none" w:sz="0" w:space="0" w:color="auto"/>
                            <w:left w:val="none" w:sz="0" w:space="0" w:color="auto"/>
                            <w:bottom w:val="none" w:sz="0" w:space="0" w:color="auto"/>
                            <w:right w:val="none" w:sz="0" w:space="0" w:color="auto"/>
                          </w:divBdr>
                        </w:div>
                        <w:div w:id="383994429">
                          <w:marLeft w:val="0"/>
                          <w:marRight w:val="0"/>
                          <w:marTop w:val="0"/>
                          <w:marBottom w:val="0"/>
                          <w:divBdr>
                            <w:top w:val="none" w:sz="0" w:space="0" w:color="auto"/>
                            <w:left w:val="none" w:sz="0" w:space="0" w:color="auto"/>
                            <w:bottom w:val="none" w:sz="0" w:space="0" w:color="auto"/>
                            <w:right w:val="none" w:sz="0" w:space="0" w:color="auto"/>
                          </w:divBdr>
                        </w:div>
                        <w:div w:id="1299991479">
                          <w:marLeft w:val="0"/>
                          <w:marRight w:val="0"/>
                          <w:marTop w:val="0"/>
                          <w:marBottom w:val="150"/>
                          <w:divBdr>
                            <w:top w:val="none" w:sz="0" w:space="0" w:color="auto"/>
                            <w:left w:val="none" w:sz="0" w:space="0" w:color="auto"/>
                            <w:bottom w:val="none" w:sz="0" w:space="0" w:color="auto"/>
                            <w:right w:val="none" w:sz="0" w:space="0" w:color="auto"/>
                          </w:divBdr>
                        </w:div>
                        <w:div w:id="1621300892">
                          <w:marLeft w:val="0"/>
                          <w:marRight w:val="0"/>
                          <w:marTop w:val="0"/>
                          <w:marBottom w:val="150"/>
                          <w:divBdr>
                            <w:top w:val="none" w:sz="0" w:space="0" w:color="auto"/>
                            <w:left w:val="none" w:sz="0" w:space="0" w:color="auto"/>
                            <w:bottom w:val="none" w:sz="0" w:space="0" w:color="auto"/>
                            <w:right w:val="none" w:sz="0" w:space="0" w:color="auto"/>
                          </w:divBdr>
                        </w:div>
                        <w:div w:id="2118597746">
                          <w:marLeft w:val="0"/>
                          <w:marRight w:val="0"/>
                          <w:marTop w:val="0"/>
                          <w:marBottom w:val="0"/>
                          <w:divBdr>
                            <w:top w:val="none" w:sz="0" w:space="0" w:color="auto"/>
                            <w:left w:val="none" w:sz="0" w:space="0" w:color="auto"/>
                            <w:bottom w:val="none" w:sz="0" w:space="0" w:color="auto"/>
                            <w:right w:val="none" w:sz="0" w:space="0" w:color="auto"/>
                          </w:divBdr>
                        </w:div>
                        <w:div w:id="1750737148">
                          <w:marLeft w:val="0"/>
                          <w:marRight w:val="0"/>
                          <w:marTop w:val="0"/>
                          <w:marBottom w:val="0"/>
                          <w:divBdr>
                            <w:top w:val="none" w:sz="0" w:space="0" w:color="auto"/>
                            <w:left w:val="none" w:sz="0" w:space="0" w:color="auto"/>
                            <w:bottom w:val="none" w:sz="0" w:space="0" w:color="auto"/>
                            <w:right w:val="none" w:sz="0" w:space="0" w:color="auto"/>
                          </w:divBdr>
                        </w:div>
                        <w:div w:id="1691252270">
                          <w:marLeft w:val="0"/>
                          <w:marRight w:val="0"/>
                          <w:marTop w:val="0"/>
                          <w:marBottom w:val="0"/>
                          <w:divBdr>
                            <w:top w:val="none" w:sz="0" w:space="0" w:color="auto"/>
                            <w:left w:val="none" w:sz="0" w:space="0" w:color="auto"/>
                            <w:bottom w:val="none" w:sz="0" w:space="0" w:color="auto"/>
                            <w:right w:val="none" w:sz="0" w:space="0" w:color="auto"/>
                          </w:divBdr>
                        </w:div>
                        <w:div w:id="2085952601">
                          <w:marLeft w:val="0"/>
                          <w:marRight w:val="0"/>
                          <w:marTop w:val="0"/>
                          <w:marBottom w:val="0"/>
                          <w:divBdr>
                            <w:top w:val="none" w:sz="0" w:space="0" w:color="auto"/>
                            <w:left w:val="none" w:sz="0" w:space="0" w:color="auto"/>
                            <w:bottom w:val="none" w:sz="0" w:space="0" w:color="auto"/>
                            <w:right w:val="none" w:sz="0" w:space="0" w:color="auto"/>
                          </w:divBdr>
                        </w:div>
                        <w:div w:id="129712277">
                          <w:marLeft w:val="0"/>
                          <w:marRight w:val="0"/>
                          <w:marTop w:val="0"/>
                          <w:marBottom w:val="0"/>
                          <w:divBdr>
                            <w:top w:val="none" w:sz="0" w:space="0" w:color="auto"/>
                            <w:left w:val="none" w:sz="0" w:space="0" w:color="auto"/>
                            <w:bottom w:val="none" w:sz="0" w:space="0" w:color="auto"/>
                            <w:right w:val="none" w:sz="0" w:space="0" w:color="auto"/>
                          </w:divBdr>
                        </w:div>
                        <w:div w:id="713122513">
                          <w:marLeft w:val="0"/>
                          <w:marRight w:val="0"/>
                          <w:marTop w:val="0"/>
                          <w:marBottom w:val="0"/>
                          <w:divBdr>
                            <w:top w:val="none" w:sz="0" w:space="0" w:color="auto"/>
                            <w:left w:val="none" w:sz="0" w:space="0" w:color="auto"/>
                            <w:bottom w:val="none" w:sz="0" w:space="0" w:color="auto"/>
                            <w:right w:val="none" w:sz="0" w:space="0" w:color="auto"/>
                          </w:divBdr>
                        </w:div>
                        <w:div w:id="232281782">
                          <w:marLeft w:val="0"/>
                          <w:marRight w:val="0"/>
                          <w:marTop w:val="0"/>
                          <w:marBottom w:val="0"/>
                          <w:divBdr>
                            <w:top w:val="none" w:sz="0" w:space="0" w:color="auto"/>
                            <w:left w:val="none" w:sz="0" w:space="0" w:color="auto"/>
                            <w:bottom w:val="none" w:sz="0" w:space="0" w:color="auto"/>
                            <w:right w:val="none" w:sz="0" w:space="0" w:color="auto"/>
                          </w:divBdr>
                        </w:div>
                        <w:div w:id="641814477">
                          <w:marLeft w:val="0"/>
                          <w:marRight w:val="0"/>
                          <w:marTop w:val="0"/>
                          <w:marBottom w:val="0"/>
                          <w:divBdr>
                            <w:top w:val="none" w:sz="0" w:space="0" w:color="auto"/>
                            <w:left w:val="none" w:sz="0" w:space="0" w:color="auto"/>
                            <w:bottom w:val="none" w:sz="0" w:space="0" w:color="auto"/>
                            <w:right w:val="none" w:sz="0" w:space="0" w:color="auto"/>
                          </w:divBdr>
                        </w:div>
                        <w:div w:id="145829162">
                          <w:marLeft w:val="0"/>
                          <w:marRight w:val="0"/>
                          <w:marTop w:val="0"/>
                          <w:marBottom w:val="0"/>
                          <w:divBdr>
                            <w:top w:val="none" w:sz="0" w:space="0" w:color="auto"/>
                            <w:left w:val="none" w:sz="0" w:space="0" w:color="auto"/>
                            <w:bottom w:val="none" w:sz="0" w:space="0" w:color="auto"/>
                            <w:right w:val="none" w:sz="0" w:space="0" w:color="auto"/>
                          </w:divBdr>
                        </w:div>
                        <w:div w:id="1109858987">
                          <w:marLeft w:val="0"/>
                          <w:marRight w:val="0"/>
                          <w:marTop w:val="0"/>
                          <w:marBottom w:val="0"/>
                          <w:divBdr>
                            <w:top w:val="none" w:sz="0" w:space="0" w:color="auto"/>
                            <w:left w:val="none" w:sz="0" w:space="0" w:color="auto"/>
                            <w:bottom w:val="none" w:sz="0" w:space="0" w:color="auto"/>
                            <w:right w:val="none" w:sz="0" w:space="0" w:color="auto"/>
                          </w:divBdr>
                        </w:div>
                        <w:div w:id="624964151">
                          <w:marLeft w:val="0"/>
                          <w:marRight w:val="0"/>
                          <w:marTop w:val="0"/>
                          <w:marBottom w:val="0"/>
                          <w:divBdr>
                            <w:top w:val="none" w:sz="0" w:space="0" w:color="auto"/>
                            <w:left w:val="none" w:sz="0" w:space="0" w:color="auto"/>
                            <w:bottom w:val="none" w:sz="0" w:space="0" w:color="auto"/>
                            <w:right w:val="none" w:sz="0" w:space="0" w:color="auto"/>
                          </w:divBdr>
                        </w:div>
                        <w:div w:id="2044089270">
                          <w:marLeft w:val="0"/>
                          <w:marRight w:val="0"/>
                          <w:marTop w:val="0"/>
                          <w:marBottom w:val="0"/>
                          <w:divBdr>
                            <w:top w:val="none" w:sz="0" w:space="0" w:color="auto"/>
                            <w:left w:val="none" w:sz="0" w:space="0" w:color="auto"/>
                            <w:bottom w:val="none" w:sz="0" w:space="0" w:color="auto"/>
                            <w:right w:val="none" w:sz="0" w:space="0" w:color="auto"/>
                          </w:divBdr>
                        </w:div>
                        <w:div w:id="529536631">
                          <w:marLeft w:val="0"/>
                          <w:marRight w:val="0"/>
                          <w:marTop w:val="0"/>
                          <w:marBottom w:val="0"/>
                          <w:divBdr>
                            <w:top w:val="none" w:sz="0" w:space="0" w:color="auto"/>
                            <w:left w:val="none" w:sz="0" w:space="0" w:color="auto"/>
                            <w:bottom w:val="none" w:sz="0" w:space="0" w:color="auto"/>
                            <w:right w:val="none" w:sz="0" w:space="0" w:color="auto"/>
                          </w:divBdr>
                        </w:div>
                        <w:div w:id="1851873043">
                          <w:marLeft w:val="0"/>
                          <w:marRight w:val="0"/>
                          <w:marTop w:val="0"/>
                          <w:marBottom w:val="0"/>
                          <w:divBdr>
                            <w:top w:val="none" w:sz="0" w:space="0" w:color="auto"/>
                            <w:left w:val="none" w:sz="0" w:space="0" w:color="auto"/>
                            <w:bottom w:val="none" w:sz="0" w:space="0" w:color="auto"/>
                            <w:right w:val="none" w:sz="0" w:space="0" w:color="auto"/>
                          </w:divBdr>
                        </w:div>
                        <w:div w:id="558594488">
                          <w:marLeft w:val="0"/>
                          <w:marRight w:val="0"/>
                          <w:marTop w:val="0"/>
                          <w:marBottom w:val="0"/>
                          <w:divBdr>
                            <w:top w:val="none" w:sz="0" w:space="0" w:color="auto"/>
                            <w:left w:val="none" w:sz="0" w:space="0" w:color="auto"/>
                            <w:bottom w:val="none" w:sz="0" w:space="0" w:color="auto"/>
                            <w:right w:val="none" w:sz="0" w:space="0" w:color="auto"/>
                          </w:divBdr>
                        </w:div>
                        <w:div w:id="1181431480">
                          <w:marLeft w:val="0"/>
                          <w:marRight w:val="0"/>
                          <w:marTop w:val="0"/>
                          <w:marBottom w:val="0"/>
                          <w:divBdr>
                            <w:top w:val="none" w:sz="0" w:space="0" w:color="auto"/>
                            <w:left w:val="none" w:sz="0" w:space="0" w:color="auto"/>
                            <w:bottom w:val="none" w:sz="0" w:space="0" w:color="auto"/>
                            <w:right w:val="none" w:sz="0" w:space="0" w:color="auto"/>
                          </w:divBdr>
                        </w:div>
                        <w:div w:id="1277256108">
                          <w:marLeft w:val="0"/>
                          <w:marRight w:val="0"/>
                          <w:marTop w:val="0"/>
                          <w:marBottom w:val="0"/>
                          <w:divBdr>
                            <w:top w:val="none" w:sz="0" w:space="0" w:color="auto"/>
                            <w:left w:val="none" w:sz="0" w:space="0" w:color="auto"/>
                            <w:bottom w:val="none" w:sz="0" w:space="0" w:color="auto"/>
                            <w:right w:val="none" w:sz="0" w:space="0" w:color="auto"/>
                          </w:divBdr>
                        </w:div>
                        <w:div w:id="435177330">
                          <w:marLeft w:val="0"/>
                          <w:marRight w:val="0"/>
                          <w:marTop w:val="0"/>
                          <w:marBottom w:val="0"/>
                          <w:divBdr>
                            <w:top w:val="none" w:sz="0" w:space="0" w:color="auto"/>
                            <w:left w:val="none" w:sz="0" w:space="0" w:color="auto"/>
                            <w:bottom w:val="none" w:sz="0" w:space="0" w:color="auto"/>
                            <w:right w:val="none" w:sz="0" w:space="0" w:color="auto"/>
                          </w:divBdr>
                        </w:div>
                        <w:div w:id="1933199591">
                          <w:marLeft w:val="0"/>
                          <w:marRight w:val="0"/>
                          <w:marTop w:val="0"/>
                          <w:marBottom w:val="0"/>
                          <w:divBdr>
                            <w:top w:val="none" w:sz="0" w:space="0" w:color="auto"/>
                            <w:left w:val="none" w:sz="0" w:space="0" w:color="auto"/>
                            <w:bottom w:val="none" w:sz="0" w:space="0" w:color="auto"/>
                            <w:right w:val="none" w:sz="0" w:space="0" w:color="auto"/>
                          </w:divBdr>
                        </w:div>
                        <w:div w:id="1750544603">
                          <w:marLeft w:val="0"/>
                          <w:marRight w:val="0"/>
                          <w:marTop w:val="0"/>
                          <w:marBottom w:val="0"/>
                          <w:divBdr>
                            <w:top w:val="none" w:sz="0" w:space="0" w:color="auto"/>
                            <w:left w:val="none" w:sz="0" w:space="0" w:color="auto"/>
                            <w:bottom w:val="none" w:sz="0" w:space="0" w:color="auto"/>
                            <w:right w:val="none" w:sz="0" w:space="0" w:color="auto"/>
                          </w:divBdr>
                        </w:div>
                        <w:div w:id="1612473345">
                          <w:marLeft w:val="0"/>
                          <w:marRight w:val="0"/>
                          <w:marTop w:val="0"/>
                          <w:marBottom w:val="0"/>
                          <w:divBdr>
                            <w:top w:val="none" w:sz="0" w:space="0" w:color="auto"/>
                            <w:left w:val="none" w:sz="0" w:space="0" w:color="auto"/>
                            <w:bottom w:val="none" w:sz="0" w:space="0" w:color="auto"/>
                            <w:right w:val="none" w:sz="0" w:space="0" w:color="auto"/>
                          </w:divBdr>
                        </w:div>
                        <w:div w:id="299069918">
                          <w:marLeft w:val="0"/>
                          <w:marRight w:val="0"/>
                          <w:marTop w:val="0"/>
                          <w:marBottom w:val="0"/>
                          <w:divBdr>
                            <w:top w:val="none" w:sz="0" w:space="0" w:color="auto"/>
                            <w:left w:val="none" w:sz="0" w:space="0" w:color="auto"/>
                            <w:bottom w:val="none" w:sz="0" w:space="0" w:color="auto"/>
                            <w:right w:val="none" w:sz="0" w:space="0" w:color="auto"/>
                          </w:divBdr>
                        </w:div>
                        <w:div w:id="2016809135">
                          <w:marLeft w:val="0"/>
                          <w:marRight w:val="0"/>
                          <w:marTop w:val="0"/>
                          <w:marBottom w:val="0"/>
                          <w:divBdr>
                            <w:top w:val="none" w:sz="0" w:space="0" w:color="auto"/>
                            <w:left w:val="none" w:sz="0" w:space="0" w:color="auto"/>
                            <w:bottom w:val="none" w:sz="0" w:space="0" w:color="auto"/>
                            <w:right w:val="none" w:sz="0" w:space="0" w:color="auto"/>
                          </w:divBdr>
                        </w:div>
                        <w:div w:id="424573093">
                          <w:marLeft w:val="0"/>
                          <w:marRight w:val="0"/>
                          <w:marTop w:val="0"/>
                          <w:marBottom w:val="0"/>
                          <w:divBdr>
                            <w:top w:val="none" w:sz="0" w:space="0" w:color="auto"/>
                            <w:left w:val="none" w:sz="0" w:space="0" w:color="auto"/>
                            <w:bottom w:val="none" w:sz="0" w:space="0" w:color="auto"/>
                            <w:right w:val="none" w:sz="0" w:space="0" w:color="auto"/>
                          </w:divBdr>
                        </w:div>
                        <w:div w:id="1961062812">
                          <w:marLeft w:val="0"/>
                          <w:marRight w:val="0"/>
                          <w:marTop w:val="0"/>
                          <w:marBottom w:val="0"/>
                          <w:divBdr>
                            <w:top w:val="none" w:sz="0" w:space="0" w:color="auto"/>
                            <w:left w:val="none" w:sz="0" w:space="0" w:color="auto"/>
                            <w:bottom w:val="none" w:sz="0" w:space="0" w:color="auto"/>
                            <w:right w:val="none" w:sz="0" w:space="0" w:color="auto"/>
                          </w:divBdr>
                        </w:div>
                        <w:div w:id="662970505">
                          <w:marLeft w:val="0"/>
                          <w:marRight w:val="0"/>
                          <w:marTop w:val="0"/>
                          <w:marBottom w:val="0"/>
                          <w:divBdr>
                            <w:top w:val="none" w:sz="0" w:space="0" w:color="auto"/>
                            <w:left w:val="none" w:sz="0" w:space="0" w:color="auto"/>
                            <w:bottom w:val="none" w:sz="0" w:space="0" w:color="auto"/>
                            <w:right w:val="none" w:sz="0" w:space="0" w:color="auto"/>
                          </w:divBdr>
                        </w:div>
                        <w:div w:id="643777315">
                          <w:marLeft w:val="0"/>
                          <w:marRight w:val="0"/>
                          <w:marTop w:val="0"/>
                          <w:marBottom w:val="0"/>
                          <w:divBdr>
                            <w:top w:val="none" w:sz="0" w:space="0" w:color="auto"/>
                            <w:left w:val="none" w:sz="0" w:space="0" w:color="auto"/>
                            <w:bottom w:val="none" w:sz="0" w:space="0" w:color="auto"/>
                            <w:right w:val="none" w:sz="0" w:space="0" w:color="auto"/>
                          </w:divBdr>
                        </w:div>
                        <w:div w:id="1031228010">
                          <w:marLeft w:val="0"/>
                          <w:marRight w:val="0"/>
                          <w:marTop w:val="0"/>
                          <w:marBottom w:val="0"/>
                          <w:divBdr>
                            <w:top w:val="none" w:sz="0" w:space="0" w:color="auto"/>
                            <w:left w:val="none" w:sz="0" w:space="0" w:color="auto"/>
                            <w:bottom w:val="none" w:sz="0" w:space="0" w:color="auto"/>
                            <w:right w:val="none" w:sz="0" w:space="0" w:color="auto"/>
                          </w:divBdr>
                        </w:div>
                        <w:div w:id="1967736998">
                          <w:marLeft w:val="0"/>
                          <w:marRight w:val="0"/>
                          <w:marTop w:val="0"/>
                          <w:marBottom w:val="0"/>
                          <w:divBdr>
                            <w:top w:val="none" w:sz="0" w:space="0" w:color="auto"/>
                            <w:left w:val="none" w:sz="0" w:space="0" w:color="auto"/>
                            <w:bottom w:val="none" w:sz="0" w:space="0" w:color="auto"/>
                            <w:right w:val="none" w:sz="0" w:space="0" w:color="auto"/>
                          </w:divBdr>
                        </w:div>
                        <w:div w:id="624625850">
                          <w:marLeft w:val="0"/>
                          <w:marRight w:val="0"/>
                          <w:marTop w:val="0"/>
                          <w:marBottom w:val="0"/>
                          <w:divBdr>
                            <w:top w:val="none" w:sz="0" w:space="0" w:color="auto"/>
                            <w:left w:val="none" w:sz="0" w:space="0" w:color="auto"/>
                            <w:bottom w:val="none" w:sz="0" w:space="0" w:color="auto"/>
                            <w:right w:val="none" w:sz="0" w:space="0" w:color="auto"/>
                          </w:divBdr>
                        </w:div>
                        <w:div w:id="1145926748">
                          <w:marLeft w:val="0"/>
                          <w:marRight w:val="0"/>
                          <w:marTop w:val="0"/>
                          <w:marBottom w:val="0"/>
                          <w:divBdr>
                            <w:top w:val="none" w:sz="0" w:space="0" w:color="auto"/>
                            <w:left w:val="none" w:sz="0" w:space="0" w:color="auto"/>
                            <w:bottom w:val="none" w:sz="0" w:space="0" w:color="auto"/>
                            <w:right w:val="none" w:sz="0" w:space="0" w:color="auto"/>
                          </w:divBdr>
                        </w:div>
                        <w:div w:id="179927786">
                          <w:marLeft w:val="0"/>
                          <w:marRight w:val="0"/>
                          <w:marTop w:val="0"/>
                          <w:marBottom w:val="0"/>
                          <w:divBdr>
                            <w:top w:val="none" w:sz="0" w:space="0" w:color="auto"/>
                            <w:left w:val="none" w:sz="0" w:space="0" w:color="auto"/>
                            <w:bottom w:val="none" w:sz="0" w:space="0" w:color="auto"/>
                            <w:right w:val="none" w:sz="0" w:space="0" w:color="auto"/>
                          </w:divBdr>
                        </w:div>
                        <w:div w:id="276563394">
                          <w:marLeft w:val="0"/>
                          <w:marRight w:val="0"/>
                          <w:marTop w:val="0"/>
                          <w:marBottom w:val="0"/>
                          <w:divBdr>
                            <w:top w:val="none" w:sz="0" w:space="0" w:color="auto"/>
                            <w:left w:val="none" w:sz="0" w:space="0" w:color="auto"/>
                            <w:bottom w:val="none" w:sz="0" w:space="0" w:color="auto"/>
                            <w:right w:val="none" w:sz="0" w:space="0" w:color="auto"/>
                          </w:divBdr>
                        </w:div>
                        <w:div w:id="1616448270">
                          <w:marLeft w:val="0"/>
                          <w:marRight w:val="0"/>
                          <w:marTop w:val="0"/>
                          <w:marBottom w:val="0"/>
                          <w:divBdr>
                            <w:top w:val="none" w:sz="0" w:space="0" w:color="auto"/>
                            <w:left w:val="none" w:sz="0" w:space="0" w:color="auto"/>
                            <w:bottom w:val="none" w:sz="0" w:space="0" w:color="auto"/>
                            <w:right w:val="none" w:sz="0" w:space="0" w:color="auto"/>
                          </w:divBdr>
                        </w:div>
                        <w:div w:id="332148267">
                          <w:marLeft w:val="0"/>
                          <w:marRight w:val="0"/>
                          <w:marTop w:val="0"/>
                          <w:marBottom w:val="0"/>
                          <w:divBdr>
                            <w:top w:val="none" w:sz="0" w:space="0" w:color="auto"/>
                            <w:left w:val="none" w:sz="0" w:space="0" w:color="auto"/>
                            <w:bottom w:val="none" w:sz="0" w:space="0" w:color="auto"/>
                            <w:right w:val="none" w:sz="0" w:space="0" w:color="auto"/>
                          </w:divBdr>
                        </w:div>
                        <w:div w:id="1104496841">
                          <w:marLeft w:val="0"/>
                          <w:marRight w:val="0"/>
                          <w:marTop w:val="0"/>
                          <w:marBottom w:val="0"/>
                          <w:divBdr>
                            <w:top w:val="none" w:sz="0" w:space="0" w:color="auto"/>
                            <w:left w:val="none" w:sz="0" w:space="0" w:color="auto"/>
                            <w:bottom w:val="none" w:sz="0" w:space="0" w:color="auto"/>
                            <w:right w:val="none" w:sz="0" w:space="0" w:color="auto"/>
                          </w:divBdr>
                        </w:div>
                        <w:div w:id="1417631820">
                          <w:marLeft w:val="0"/>
                          <w:marRight w:val="0"/>
                          <w:marTop w:val="0"/>
                          <w:marBottom w:val="0"/>
                          <w:divBdr>
                            <w:top w:val="none" w:sz="0" w:space="0" w:color="auto"/>
                            <w:left w:val="none" w:sz="0" w:space="0" w:color="auto"/>
                            <w:bottom w:val="none" w:sz="0" w:space="0" w:color="auto"/>
                            <w:right w:val="none" w:sz="0" w:space="0" w:color="auto"/>
                          </w:divBdr>
                        </w:div>
                        <w:div w:id="237178911">
                          <w:marLeft w:val="0"/>
                          <w:marRight w:val="0"/>
                          <w:marTop w:val="0"/>
                          <w:marBottom w:val="0"/>
                          <w:divBdr>
                            <w:top w:val="none" w:sz="0" w:space="0" w:color="auto"/>
                            <w:left w:val="none" w:sz="0" w:space="0" w:color="auto"/>
                            <w:bottom w:val="none" w:sz="0" w:space="0" w:color="auto"/>
                            <w:right w:val="none" w:sz="0" w:space="0" w:color="auto"/>
                          </w:divBdr>
                        </w:div>
                        <w:div w:id="306085187">
                          <w:marLeft w:val="0"/>
                          <w:marRight w:val="0"/>
                          <w:marTop w:val="0"/>
                          <w:marBottom w:val="0"/>
                          <w:divBdr>
                            <w:top w:val="none" w:sz="0" w:space="0" w:color="auto"/>
                            <w:left w:val="none" w:sz="0" w:space="0" w:color="auto"/>
                            <w:bottom w:val="none" w:sz="0" w:space="0" w:color="auto"/>
                            <w:right w:val="none" w:sz="0" w:space="0" w:color="auto"/>
                          </w:divBdr>
                        </w:div>
                        <w:div w:id="389690290">
                          <w:marLeft w:val="0"/>
                          <w:marRight w:val="0"/>
                          <w:marTop w:val="0"/>
                          <w:marBottom w:val="0"/>
                          <w:divBdr>
                            <w:top w:val="none" w:sz="0" w:space="0" w:color="auto"/>
                            <w:left w:val="none" w:sz="0" w:space="0" w:color="auto"/>
                            <w:bottom w:val="none" w:sz="0" w:space="0" w:color="auto"/>
                            <w:right w:val="none" w:sz="0" w:space="0" w:color="auto"/>
                          </w:divBdr>
                        </w:div>
                        <w:div w:id="980383619">
                          <w:marLeft w:val="0"/>
                          <w:marRight w:val="0"/>
                          <w:marTop w:val="0"/>
                          <w:marBottom w:val="0"/>
                          <w:divBdr>
                            <w:top w:val="none" w:sz="0" w:space="0" w:color="auto"/>
                            <w:left w:val="none" w:sz="0" w:space="0" w:color="auto"/>
                            <w:bottom w:val="none" w:sz="0" w:space="0" w:color="auto"/>
                            <w:right w:val="none" w:sz="0" w:space="0" w:color="auto"/>
                          </w:divBdr>
                        </w:div>
                        <w:div w:id="52628812">
                          <w:marLeft w:val="0"/>
                          <w:marRight w:val="0"/>
                          <w:marTop w:val="0"/>
                          <w:marBottom w:val="0"/>
                          <w:divBdr>
                            <w:top w:val="none" w:sz="0" w:space="0" w:color="auto"/>
                            <w:left w:val="none" w:sz="0" w:space="0" w:color="auto"/>
                            <w:bottom w:val="none" w:sz="0" w:space="0" w:color="auto"/>
                            <w:right w:val="none" w:sz="0" w:space="0" w:color="auto"/>
                          </w:divBdr>
                        </w:div>
                        <w:div w:id="676421318">
                          <w:marLeft w:val="0"/>
                          <w:marRight w:val="0"/>
                          <w:marTop w:val="0"/>
                          <w:marBottom w:val="0"/>
                          <w:divBdr>
                            <w:top w:val="none" w:sz="0" w:space="0" w:color="auto"/>
                            <w:left w:val="none" w:sz="0" w:space="0" w:color="auto"/>
                            <w:bottom w:val="none" w:sz="0" w:space="0" w:color="auto"/>
                            <w:right w:val="none" w:sz="0" w:space="0" w:color="auto"/>
                          </w:divBdr>
                        </w:div>
                        <w:div w:id="1792431734">
                          <w:marLeft w:val="0"/>
                          <w:marRight w:val="0"/>
                          <w:marTop w:val="0"/>
                          <w:marBottom w:val="0"/>
                          <w:divBdr>
                            <w:top w:val="none" w:sz="0" w:space="0" w:color="auto"/>
                            <w:left w:val="none" w:sz="0" w:space="0" w:color="auto"/>
                            <w:bottom w:val="none" w:sz="0" w:space="0" w:color="auto"/>
                            <w:right w:val="none" w:sz="0" w:space="0" w:color="auto"/>
                          </w:divBdr>
                        </w:div>
                        <w:div w:id="27950287">
                          <w:marLeft w:val="0"/>
                          <w:marRight w:val="0"/>
                          <w:marTop w:val="0"/>
                          <w:marBottom w:val="0"/>
                          <w:divBdr>
                            <w:top w:val="none" w:sz="0" w:space="0" w:color="auto"/>
                            <w:left w:val="none" w:sz="0" w:space="0" w:color="auto"/>
                            <w:bottom w:val="none" w:sz="0" w:space="0" w:color="auto"/>
                            <w:right w:val="none" w:sz="0" w:space="0" w:color="auto"/>
                          </w:divBdr>
                        </w:div>
                        <w:div w:id="1023244918">
                          <w:marLeft w:val="0"/>
                          <w:marRight w:val="0"/>
                          <w:marTop w:val="0"/>
                          <w:marBottom w:val="0"/>
                          <w:divBdr>
                            <w:top w:val="none" w:sz="0" w:space="0" w:color="auto"/>
                            <w:left w:val="none" w:sz="0" w:space="0" w:color="auto"/>
                            <w:bottom w:val="none" w:sz="0" w:space="0" w:color="auto"/>
                            <w:right w:val="none" w:sz="0" w:space="0" w:color="auto"/>
                          </w:divBdr>
                        </w:div>
                        <w:div w:id="887448574">
                          <w:marLeft w:val="0"/>
                          <w:marRight w:val="0"/>
                          <w:marTop w:val="0"/>
                          <w:marBottom w:val="0"/>
                          <w:divBdr>
                            <w:top w:val="none" w:sz="0" w:space="0" w:color="auto"/>
                            <w:left w:val="none" w:sz="0" w:space="0" w:color="auto"/>
                            <w:bottom w:val="none" w:sz="0" w:space="0" w:color="auto"/>
                            <w:right w:val="none" w:sz="0" w:space="0" w:color="auto"/>
                          </w:divBdr>
                        </w:div>
                        <w:div w:id="461460741">
                          <w:marLeft w:val="0"/>
                          <w:marRight w:val="0"/>
                          <w:marTop w:val="0"/>
                          <w:marBottom w:val="150"/>
                          <w:divBdr>
                            <w:top w:val="none" w:sz="0" w:space="0" w:color="auto"/>
                            <w:left w:val="none" w:sz="0" w:space="0" w:color="auto"/>
                            <w:bottom w:val="none" w:sz="0" w:space="0" w:color="auto"/>
                            <w:right w:val="none" w:sz="0" w:space="0" w:color="auto"/>
                          </w:divBdr>
                        </w:div>
                        <w:div w:id="1102264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36197994">
      <w:bodyDiv w:val="1"/>
      <w:marLeft w:val="0"/>
      <w:marRight w:val="0"/>
      <w:marTop w:val="0"/>
      <w:marBottom w:val="0"/>
      <w:divBdr>
        <w:top w:val="none" w:sz="0" w:space="0" w:color="auto"/>
        <w:left w:val="none" w:sz="0" w:space="0" w:color="auto"/>
        <w:bottom w:val="none" w:sz="0" w:space="0" w:color="auto"/>
        <w:right w:val="none" w:sz="0" w:space="0" w:color="auto"/>
      </w:divBdr>
    </w:div>
    <w:div w:id="1764834027">
      <w:bodyDiv w:val="1"/>
      <w:marLeft w:val="0"/>
      <w:marRight w:val="0"/>
      <w:marTop w:val="0"/>
      <w:marBottom w:val="0"/>
      <w:divBdr>
        <w:top w:val="none" w:sz="0" w:space="0" w:color="auto"/>
        <w:left w:val="none" w:sz="0" w:space="0" w:color="auto"/>
        <w:bottom w:val="none" w:sz="0" w:space="0" w:color="auto"/>
        <w:right w:val="none" w:sz="0" w:space="0" w:color="auto"/>
      </w:divBdr>
    </w:div>
    <w:div w:id="1785490615">
      <w:bodyDiv w:val="1"/>
      <w:marLeft w:val="0"/>
      <w:marRight w:val="0"/>
      <w:marTop w:val="0"/>
      <w:marBottom w:val="0"/>
      <w:divBdr>
        <w:top w:val="none" w:sz="0" w:space="0" w:color="auto"/>
        <w:left w:val="none" w:sz="0" w:space="0" w:color="auto"/>
        <w:bottom w:val="none" w:sz="0" w:space="0" w:color="auto"/>
        <w:right w:val="none" w:sz="0" w:space="0" w:color="auto"/>
      </w:divBdr>
    </w:div>
    <w:div w:id="1822647846">
      <w:bodyDiv w:val="1"/>
      <w:marLeft w:val="0"/>
      <w:marRight w:val="0"/>
      <w:marTop w:val="0"/>
      <w:marBottom w:val="0"/>
      <w:divBdr>
        <w:top w:val="none" w:sz="0" w:space="0" w:color="auto"/>
        <w:left w:val="none" w:sz="0" w:space="0" w:color="auto"/>
        <w:bottom w:val="none" w:sz="0" w:space="0" w:color="auto"/>
        <w:right w:val="none" w:sz="0" w:space="0" w:color="auto"/>
      </w:divBdr>
    </w:div>
    <w:div w:id="1847402160">
      <w:bodyDiv w:val="1"/>
      <w:marLeft w:val="0"/>
      <w:marRight w:val="0"/>
      <w:marTop w:val="0"/>
      <w:marBottom w:val="0"/>
      <w:divBdr>
        <w:top w:val="none" w:sz="0" w:space="0" w:color="auto"/>
        <w:left w:val="none" w:sz="0" w:space="0" w:color="auto"/>
        <w:bottom w:val="none" w:sz="0" w:space="0" w:color="auto"/>
        <w:right w:val="none" w:sz="0" w:space="0" w:color="auto"/>
      </w:divBdr>
    </w:div>
    <w:div w:id="1885673002">
      <w:bodyDiv w:val="1"/>
      <w:marLeft w:val="0"/>
      <w:marRight w:val="0"/>
      <w:marTop w:val="0"/>
      <w:marBottom w:val="0"/>
      <w:divBdr>
        <w:top w:val="none" w:sz="0" w:space="0" w:color="auto"/>
        <w:left w:val="none" w:sz="0" w:space="0" w:color="auto"/>
        <w:bottom w:val="none" w:sz="0" w:space="0" w:color="auto"/>
        <w:right w:val="none" w:sz="0" w:space="0" w:color="auto"/>
      </w:divBdr>
    </w:div>
    <w:div w:id="1930581682">
      <w:bodyDiv w:val="1"/>
      <w:marLeft w:val="0"/>
      <w:marRight w:val="0"/>
      <w:marTop w:val="0"/>
      <w:marBottom w:val="0"/>
      <w:divBdr>
        <w:top w:val="none" w:sz="0" w:space="0" w:color="auto"/>
        <w:left w:val="none" w:sz="0" w:space="0" w:color="auto"/>
        <w:bottom w:val="none" w:sz="0" w:space="0" w:color="auto"/>
        <w:right w:val="none" w:sz="0" w:space="0" w:color="auto"/>
      </w:divBdr>
    </w:div>
    <w:div w:id="2045137046">
      <w:bodyDiv w:val="1"/>
      <w:marLeft w:val="0"/>
      <w:marRight w:val="0"/>
      <w:marTop w:val="0"/>
      <w:marBottom w:val="0"/>
      <w:divBdr>
        <w:top w:val="none" w:sz="0" w:space="0" w:color="auto"/>
        <w:left w:val="none" w:sz="0" w:space="0" w:color="auto"/>
        <w:bottom w:val="none" w:sz="0" w:space="0" w:color="auto"/>
        <w:right w:val="none" w:sz="0" w:space="0" w:color="auto"/>
      </w:divBdr>
    </w:div>
    <w:div w:id="2068217555">
      <w:bodyDiv w:val="1"/>
      <w:marLeft w:val="0"/>
      <w:marRight w:val="0"/>
      <w:marTop w:val="0"/>
      <w:marBottom w:val="0"/>
      <w:divBdr>
        <w:top w:val="none" w:sz="0" w:space="0" w:color="auto"/>
        <w:left w:val="none" w:sz="0" w:space="0" w:color="auto"/>
        <w:bottom w:val="none" w:sz="0" w:space="0" w:color="auto"/>
        <w:right w:val="none" w:sz="0" w:space="0" w:color="auto"/>
      </w:divBdr>
    </w:div>
    <w:div w:id="2081756081">
      <w:bodyDiv w:val="1"/>
      <w:marLeft w:val="0"/>
      <w:marRight w:val="0"/>
      <w:marTop w:val="0"/>
      <w:marBottom w:val="0"/>
      <w:divBdr>
        <w:top w:val="none" w:sz="0" w:space="0" w:color="auto"/>
        <w:left w:val="none" w:sz="0" w:space="0" w:color="auto"/>
        <w:bottom w:val="none" w:sz="0" w:space="0" w:color="auto"/>
        <w:right w:val="none" w:sz="0" w:space="0" w:color="auto"/>
      </w:divBdr>
    </w:div>
    <w:div w:id="2097511606">
      <w:bodyDiv w:val="1"/>
      <w:marLeft w:val="0"/>
      <w:marRight w:val="0"/>
      <w:marTop w:val="0"/>
      <w:marBottom w:val="0"/>
      <w:divBdr>
        <w:top w:val="none" w:sz="0" w:space="0" w:color="auto"/>
        <w:left w:val="none" w:sz="0" w:space="0" w:color="auto"/>
        <w:bottom w:val="none" w:sz="0" w:space="0" w:color="auto"/>
        <w:right w:val="none" w:sz="0" w:space="0" w:color="auto"/>
      </w:divBdr>
    </w:div>
    <w:div w:id="214345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v0163500-22" TargetMode="External"/><Relationship Id="rId18" Type="http://schemas.openxmlformats.org/officeDocument/2006/relationships/hyperlink" Target="https://zakon.rada.gov.ua/laws/show/v0163500-22" TargetMode="External"/><Relationship Id="rId26" Type="http://schemas.openxmlformats.org/officeDocument/2006/relationships/hyperlink" Target="https://zakon.rada.gov.ua/laws/show/v0163500-22" TargetMode="External"/><Relationship Id="rId3" Type="http://schemas.openxmlformats.org/officeDocument/2006/relationships/styles" Target="styles.xml"/><Relationship Id="rId21" Type="http://schemas.openxmlformats.org/officeDocument/2006/relationships/hyperlink" Target="https://zakon.rada.gov.ua/laws/show/v0163500-2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v0163500-22" TargetMode="External"/><Relationship Id="rId17" Type="http://schemas.openxmlformats.org/officeDocument/2006/relationships/hyperlink" Target="https://zakon.rada.gov.ua/laws/show/2597-19" TargetMode="External"/><Relationship Id="rId25" Type="http://schemas.openxmlformats.org/officeDocument/2006/relationships/hyperlink" Target="https://zakon.rada.gov.ua/laws/show/v0163500-22"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zakon.rada.gov.ua/laws/show/v0163500-22" TargetMode="External"/><Relationship Id="rId20" Type="http://schemas.openxmlformats.org/officeDocument/2006/relationships/hyperlink" Target="https://zakon.rada.gov.ua/laws/show/2597-19" TargetMode="External"/><Relationship Id="rId29" Type="http://schemas.openxmlformats.org/officeDocument/2006/relationships/hyperlink" Target="https://zakon.rada.gov.ua/laws/show/v016350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97-19" TargetMode="External"/><Relationship Id="rId24" Type="http://schemas.openxmlformats.org/officeDocument/2006/relationships/hyperlink" Target="https://zakon.rada.gov.ua/laws/show/v0163500-22" TargetMode="External"/><Relationship Id="rId32" Type="http://schemas.openxmlformats.org/officeDocument/2006/relationships/hyperlink" Target="https://zakon.rada.gov.ua/laws/show/v0163500-22" TargetMode="External"/><Relationship Id="rId5" Type="http://schemas.openxmlformats.org/officeDocument/2006/relationships/webSettings" Target="webSettings.xml"/><Relationship Id="rId15" Type="http://schemas.openxmlformats.org/officeDocument/2006/relationships/hyperlink" Target="https://zakon.rada.gov.ua/laws/show/v0163500-22" TargetMode="External"/><Relationship Id="rId23" Type="http://schemas.openxmlformats.org/officeDocument/2006/relationships/hyperlink" Target="https://zakon.rada.gov.ua/laws/show/v0163500-22" TargetMode="External"/><Relationship Id="rId28" Type="http://schemas.openxmlformats.org/officeDocument/2006/relationships/hyperlink" Target="https://zakon.rada.gov.ua/laws/show/v0163500-22" TargetMode="External"/><Relationship Id="rId10" Type="http://schemas.openxmlformats.org/officeDocument/2006/relationships/hyperlink" Target="https://zakon.rada.gov.ua/laws/show/1591-20" TargetMode="External"/><Relationship Id="rId19" Type="http://schemas.openxmlformats.org/officeDocument/2006/relationships/hyperlink" Target="https://zakon.rada.gov.ua/laws/show/v0163500-22" TargetMode="External"/><Relationship Id="rId31" Type="http://schemas.openxmlformats.org/officeDocument/2006/relationships/hyperlink" Target="https://zakon.rada.gov.ua/laws/show/v0163500-22" TargetMode="External"/><Relationship Id="rId4" Type="http://schemas.openxmlformats.org/officeDocument/2006/relationships/settings" Target="settings.xml"/><Relationship Id="rId9" Type="http://schemas.openxmlformats.org/officeDocument/2006/relationships/hyperlink" Target="https://zakon.rada.gov.ua/laws/show/1591-20" TargetMode="External"/><Relationship Id="rId14" Type="http://schemas.openxmlformats.org/officeDocument/2006/relationships/hyperlink" Target="https://zakon.rada.gov.ua/laws/show/2597-19" TargetMode="External"/><Relationship Id="rId22" Type="http://schemas.openxmlformats.org/officeDocument/2006/relationships/hyperlink" Target="https://zakon.rada.gov.ua/laws/show/v0163500-22" TargetMode="External"/><Relationship Id="rId27" Type="http://schemas.openxmlformats.org/officeDocument/2006/relationships/hyperlink" Target="https://zakon.rada.gov.ua/laws/show/v0163500-22" TargetMode="External"/><Relationship Id="rId30" Type="http://schemas.openxmlformats.org/officeDocument/2006/relationships/hyperlink" Target="https://zakon.rada.gov.ua/laws/show/v0163500-22" TargetMode="External"/><Relationship Id="rId35" Type="http://schemas.openxmlformats.org/officeDocument/2006/relationships/theme" Target="theme/theme1.xml"/><Relationship Id="rId8" Type="http://schemas.openxmlformats.org/officeDocument/2006/relationships/hyperlink" Target="https://zakon.rada.gov.ua/laws/show/1591-2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A5A0A-03CF-43A2-9AA9-4D34A1F34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22</Pages>
  <Words>25834</Words>
  <Characters>14726</Characters>
  <Application>Microsoft Office Word</Application>
  <DocSecurity>0</DocSecurity>
  <Lines>122</Lines>
  <Paragraphs>80</Paragraphs>
  <ScaleCrop>false</ScaleCrop>
  <HeadingPairs>
    <vt:vector size="2" baseType="variant">
      <vt:variant>
        <vt:lpstr>Назва</vt:lpstr>
      </vt:variant>
      <vt:variant>
        <vt:i4>1</vt:i4>
      </vt:variant>
    </vt:vector>
  </HeadingPairs>
  <TitlesOfParts>
    <vt:vector size="1" baseType="lpstr">
      <vt:lpstr/>
    </vt:vector>
  </TitlesOfParts>
  <Company>NBU</Company>
  <LinksUpToDate>false</LinksUpToDate>
  <CharactersWithSpaces>40480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Савицька Ірина Григорівна</dc:creator>
  <cp:lastModifiedBy>Бойченко Валентина Олександрівна</cp:lastModifiedBy>
  <cp:revision>37</cp:revision>
  <dcterms:created xsi:type="dcterms:W3CDTF">2025-09-12T06:18:00Z</dcterms:created>
  <dcterms:modified xsi:type="dcterms:W3CDTF">2025-10-14T09:46:00Z</dcterms:modified>
</cp:coreProperties>
</file>