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60825" w14:textId="77777777" w:rsidR="00505DA6" w:rsidRPr="00B930E3" w:rsidRDefault="00505DA6" w:rsidP="00505DA6">
      <w:pPr>
        <w:rPr>
          <w:sz w:val="2"/>
          <w:szCs w:val="2"/>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7"/>
        <w:gridCol w:w="3227"/>
        <w:gridCol w:w="3204"/>
      </w:tblGrid>
      <w:tr w:rsidR="00505DA6" w14:paraId="28B67C76" w14:textId="77777777" w:rsidTr="00672828">
        <w:trPr>
          <w:trHeight w:val="851"/>
        </w:trPr>
        <w:tc>
          <w:tcPr>
            <w:tcW w:w="1664" w:type="pct"/>
          </w:tcPr>
          <w:p w14:paraId="5733645B" w14:textId="77777777" w:rsidR="00505DA6" w:rsidRDefault="00505DA6" w:rsidP="00672828"/>
        </w:tc>
        <w:tc>
          <w:tcPr>
            <w:tcW w:w="1674" w:type="pct"/>
            <w:vMerge w:val="restart"/>
          </w:tcPr>
          <w:p w14:paraId="699DECFE" w14:textId="77777777" w:rsidR="00505DA6" w:rsidRDefault="00505DA6" w:rsidP="00672828">
            <w:pPr>
              <w:jc w:val="center"/>
            </w:pPr>
            <w:r>
              <w:object w:dxaOrig="1595" w:dyaOrig="2201" w14:anchorId="6EE82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7.8pt" o:ole="">
                  <v:imagedata r:id="rId12" o:title=""/>
                </v:shape>
                <o:OLEObject Type="Embed" ProgID="CorelDraw.Graphic.16" ShapeID="_x0000_i1025" DrawAspect="Content" ObjectID="_1828615318" r:id="rId13"/>
              </w:object>
            </w:r>
          </w:p>
        </w:tc>
        <w:tc>
          <w:tcPr>
            <w:tcW w:w="1662" w:type="pct"/>
          </w:tcPr>
          <w:p w14:paraId="6A99C8BA" w14:textId="1992593D" w:rsidR="00505DA6" w:rsidRDefault="00F25BB4" w:rsidP="00833B79">
            <w:pPr>
              <w:jc w:val="right"/>
            </w:pPr>
            <w:r>
              <w:t>ПРОЄКТ</w:t>
            </w:r>
          </w:p>
        </w:tc>
      </w:tr>
      <w:tr w:rsidR="00505DA6" w14:paraId="50E0885E" w14:textId="77777777" w:rsidTr="00672828">
        <w:tc>
          <w:tcPr>
            <w:tcW w:w="1664" w:type="pct"/>
          </w:tcPr>
          <w:p w14:paraId="7BD17C20" w14:textId="77777777" w:rsidR="00505DA6" w:rsidRDefault="00505DA6" w:rsidP="00672828"/>
        </w:tc>
        <w:tc>
          <w:tcPr>
            <w:tcW w:w="1674" w:type="pct"/>
            <w:vMerge/>
          </w:tcPr>
          <w:p w14:paraId="2E93DFD9" w14:textId="77777777" w:rsidR="00505DA6" w:rsidRDefault="00505DA6" w:rsidP="00672828"/>
        </w:tc>
        <w:tc>
          <w:tcPr>
            <w:tcW w:w="1662" w:type="pct"/>
          </w:tcPr>
          <w:p w14:paraId="79FF43FF" w14:textId="77777777" w:rsidR="00505DA6" w:rsidRDefault="00505DA6" w:rsidP="00672828"/>
        </w:tc>
      </w:tr>
      <w:tr w:rsidR="00505DA6" w14:paraId="415EEDC7" w14:textId="77777777" w:rsidTr="00672828">
        <w:tc>
          <w:tcPr>
            <w:tcW w:w="5000" w:type="pct"/>
            <w:gridSpan w:val="3"/>
          </w:tcPr>
          <w:p w14:paraId="50DC6C5E" w14:textId="77777777" w:rsidR="00505DA6" w:rsidRPr="00E10F0A" w:rsidRDefault="00505DA6" w:rsidP="00672828">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33363368" w14:textId="77777777" w:rsidR="00505DA6" w:rsidRDefault="00505DA6" w:rsidP="00672828">
            <w:pPr>
              <w:jc w:val="center"/>
            </w:pPr>
            <w:r w:rsidRPr="00E10F0A">
              <w:rPr>
                <w:b/>
                <w:bCs/>
                <w:color w:val="006600"/>
                <w:sz w:val="32"/>
                <w:szCs w:val="32"/>
              </w:rPr>
              <w:t>П О С Т А Н О В А</w:t>
            </w:r>
          </w:p>
        </w:tc>
      </w:tr>
    </w:tbl>
    <w:p w14:paraId="71D4D2B1" w14:textId="77777777" w:rsidR="00505DA6" w:rsidRPr="00566BA2" w:rsidRDefault="00505DA6" w:rsidP="00505DA6">
      <w:pPr>
        <w:rPr>
          <w:sz w:val="4"/>
          <w:szCs w:val="4"/>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3"/>
        <w:gridCol w:w="2635"/>
        <w:gridCol w:w="1675"/>
        <w:gridCol w:w="1895"/>
      </w:tblGrid>
      <w:tr w:rsidR="00505DA6" w14:paraId="52D11740" w14:textId="77777777" w:rsidTr="00672828">
        <w:tc>
          <w:tcPr>
            <w:tcW w:w="1781" w:type="pct"/>
            <w:vAlign w:val="bottom"/>
          </w:tcPr>
          <w:p w14:paraId="0CA3C39E" w14:textId="77777777" w:rsidR="00505DA6" w:rsidRPr="00566BA2" w:rsidRDefault="00505DA6" w:rsidP="00672828"/>
        </w:tc>
        <w:tc>
          <w:tcPr>
            <w:tcW w:w="1367" w:type="pct"/>
          </w:tcPr>
          <w:p w14:paraId="01944CDC" w14:textId="77777777" w:rsidR="00505DA6" w:rsidRDefault="00505DA6" w:rsidP="00672828">
            <w:pPr>
              <w:spacing w:before="240"/>
              <w:jc w:val="center"/>
            </w:pPr>
            <w:r w:rsidRPr="009B7F4D">
              <w:rPr>
                <w:color w:val="006600"/>
                <w:lang w:val="ru-RU"/>
              </w:rPr>
              <w:t xml:space="preserve"> </w:t>
            </w:r>
            <w:r w:rsidRPr="00E10F0A">
              <w:rPr>
                <w:color w:val="006600"/>
              </w:rPr>
              <w:t>Київ</w:t>
            </w:r>
          </w:p>
        </w:tc>
        <w:tc>
          <w:tcPr>
            <w:tcW w:w="869" w:type="pct"/>
            <w:vAlign w:val="bottom"/>
          </w:tcPr>
          <w:p w14:paraId="315539D6" w14:textId="77777777" w:rsidR="00505DA6" w:rsidRPr="00101D5A" w:rsidRDefault="00505DA6" w:rsidP="00672828">
            <w:pPr>
              <w:jc w:val="right"/>
            </w:pPr>
            <w:r w:rsidRPr="00101D5A">
              <w:rPr>
                <w:color w:val="FFFFFF" w:themeColor="background1"/>
              </w:rPr>
              <w:t>№</w:t>
            </w:r>
          </w:p>
        </w:tc>
        <w:tc>
          <w:tcPr>
            <w:tcW w:w="983" w:type="pct"/>
            <w:vAlign w:val="bottom"/>
          </w:tcPr>
          <w:p w14:paraId="2D989D23" w14:textId="77777777" w:rsidR="00505DA6" w:rsidRDefault="00505DA6" w:rsidP="00672828">
            <w:pPr>
              <w:jc w:val="left"/>
            </w:pPr>
          </w:p>
        </w:tc>
      </w:tr>
    </w:tbl>
    <w:p w14:paraId="3A75D80A" w14:textId="77777777" w:rsidR="00505DA6" w:rsidRPr="00CD0CD4" w:rsidRDefault="00505DA6" w:rsidP="00505DA6">
      <w:pPr>
        <w:rPr>
          <w:sz w:val="2"/>
          <w:szCs w:val="2"/>
        </w:rPr>
      </w:pPr>
    </w:p>
    <w:p w14:paraId="774EABFD" w14:textId="77777777" w:rsidR="00410EC0" w:rsidRPr="007E0DED" w:rsidRDefault="00410EC0" w:rsidP="008A269D">
      <w:pPr>
        <w:jc w:val="cente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7D257C" w:rsidRPr="003E42CA" w14:paraId="3BF9ACD6" w14:textId="77777777" w:rsidTr="000F60CD">
        <w:trPr>
          <w:jc w:val="center"/>
        </w:trPr>
        <w:tc>
          <w:tcPr>
            <w:tcW w:w="5000" w:type="pct"/>
          </w:tcPr>
          <w:p w14:paraId="5E4FF1BC" w14:textId="10261E60" w:rsidR="00410EC0" w:rsidRPr="003E42CA" w:rsidRDefault="00C42319" w:rsidP="00AC24B6">
            <w:pPr>
              <w:tabs>
                <w:tab w:val="left" w:pos="840"/>
                <w:tab w:val="center" w:pos="3293"/>
              </w:tabs>
              <w:spacing w:before="240" w:after="240"/>
              <w:jc w:val="center"/>
              <w:rPr>
                <w:rFonts w:eastAsiaTheme="minorEastAsia"/>
                <w:lang w:eastAsia="en-US"/>
              </w:rPr>
            </w:pPr>
            <w:r w:rsidRPr="007D257C">
              <w:rPr>
                <w:rFonts w:eastAsiaTheme="minorEastAsia"/>
                <w:lang w:eastAsia="en-US"/>
              </w:rPr>
              <w:t xml:space="preserve">Про </w:t>
            </w:r>
            <w:r w:rsidR="00AC24B6" w:rsidRPr="00DD6A02">
              <w:rPr>
                <w:rFonts w:eastAsiaTheme="minorEastAsia"/>
                <w:lang w:eastAsia="en-US"/>
              </w:rPr>
              <w:t xml:space="preserve">внесення </w:t>
            </w:r>
            <w:r w:rsidR="009A1CA3" w:rsidRPr="00DD6A02">
              <w:rPr>
                <w:rFonts w:eastAsiaTheme="minorEastAsia"/>
                <w:lang w:eastAsia="en-US"/>
              </w:rPr>
              <w:t>З</w:t>
            </w:r>
            <w:r w:rsidR="0005699E" w:rsidRPr="00D364C9">
              <w:rPr>
                <w:rFonts w:eastAsiaTheme="minorEastAsia"/>
                <w:lang w:eastAsia="en-US"/>
              </w:rPr>
              <w:t xml:space="preserve">мін до </w:t>
            </w:r>
            <w:r w:rsidR="00AC24B6" w:rsidRPr="003E42CA">
              <w:rPr>
                <w:rFonts w:eastAsiaTheme="minorEastAsia"/>
                <w:lang w:eastAsia="en-US"/>
              </w:rPr>
              <w:t xml:space="preserve">деяких нормативно-правових актів Національного банку України з питань </w:t>
            </w:r>
            <w:r w:rsidR="009A1CA3" w:rsidRPr="00D364C9">
              <w:rPr>
                <w:rFonts w:eastAsiaTheme="minorEastAsia"/>
                <w:lang w:eastAsia="en-US"/>
              </w:rPr>
              <w:t>авторизаці</w:t>
            </w:r>
            <w:r w:rsidR="00AC24B6" w:rsidRPr="003E42CA">
              <w:rPr>
                <w:rFonts w:eastAsiaTheme="minorEastAsia"/>
                <w:lang w:eastAsia="en-US"/>
              </w:rPr>
              <w:t>ї</w:t>
            </w:r>
            <w:r w:rsidR="009A1CA3" w:rsidRPr="003E42CA">
              <w:rPr>
                <w:rFonts w:eastAsiaTheme="minorEastAsia"/>
                <w:lang w:eastAsia="en-US"/>
              </w:rPr>
              <w:t xml:space="preserve"> страхових посередників та умов здійснення діяльності з реалізації страхових та/або перестрахових продуктів</w:t>
            </w:r>
          </w:p>
        </w:tc>
      </w:tr>
    </w:tbl>
    <w:p w14:paraId="74686B06" w14:textId="0AE2832D" w:rsidR="00410EC0" w:rsidRPr="003E42CA" w:rsidRDefault="0023369B" w:rsidP="005526AC">
      <w:pPr>
        <w:ind w:firstLine="567"/>
        <w:rPr>
          <w:b/>
        </w:rPr>
      </w:pPr>
      <w:r w:rsidRPr="003E42CA">
        <w:rPr>
          <w:rFonts w:eastAsiaTheme="minorEastAsia"/>
          <w:lang w:eastAsia="en-US"/>
        </w:rPr>
        <w:t xml:space="preserve">Відповідно до </w:t>
      </w:r>
      <w:r w:rsidRPr="003E42CA">
        <w:t xml:space="preserve">статей </w:t>
      </w:r>
      <w:r w:rsidR="0005699E" w:rsidRPr="003E42CA">
        <w:t>7, 15, 55</w:t>
      </w:r>
      <w:r w:rsidR="004060A8" w:rsidRPr="003E42CA">
        <w:rPr>
          <w:vertAlign w:val="superscript"/>
        </w:rPr>
        <w:t>1</w:t>
      </w:r>
      <w:r w:rsidR="0005699E" w:rsidRPr="003E42CA">
        <w:t>, 56 Закону України “Про Національний банк України”, статей 3, 16, 69, 79, 81, 84, 114 Закону України “Про страхування”</w:t>
      </w:r>
      <w:r w:rsidR="0005699E" w:rsidRPr="00DD6A02">
        <w:t xml:space="preserve">, з метою вдосконалення вимог до осіб, які здійснюють діяльність з реалізації страхових та/або перестрахових продуктів, порядку авторизації страхових посередників, ведення Реєстру страхових посередників та здійснення нагляду за </w:t>
      </w:r>
      <w:r w:rsidR="009125AC" w:rsidRPr="00DD6A02">
        <w:t>ос</w:t>
      </w:r>
      <w:r w:rsidR="009125AC">
        <w:t>о</w:t>
      </w:r>
      <w:r w:rsidR="009125AC" w:rsidRPr="00DD6A02">
        <w:t>б</w:t>
      </w:r>
      <w:r w:rsidR="009125AC">
        <w:t>ами</w:t>
      </w:r>
      <w:r w:rsidR="009125AC" w:rsidRPr="00DD6A02">
        <w:t xml:space="preserve">, які здійснюють діяльність з реалізації страхових та/або перестрахових продуктів, </w:t>
      </w:r>
      <w:r w:rsidR="0005699E" w:rsidRPr="00DD6A02">
        <w:t>Правл</w:t>
      </w:r>
      <w:r w:rsidR="0005699E" w:rsidRPr="00D364C9">
        <w:t xml:space="preserve">іння Національного банку України </w:t>
      </w:r>
      <w:r w:rsidR="00F463D8" w:rsidRPr="003E42CA">
        <w:rPr>
          <w:b/>
        </w:rPr>
        <w:t>постановляє:</w:t>
      </w:r>
    </w:p>
    <w:p w14:paraId="54F6D8CB" w14:textId="1BD27377" w:rsidR="0005699E" w:rsidRPr="003E42CA" w:rsidRDefault="0005699E" w:rsidP="0005699E">
      <w:pPr>
        <w:pStyle w:val="af3"/>
        <w:ind w:left="927"/>
        <w:rPr>
          <w:rFonts w:eastAsiaTheme="minorEastAsia"/>
          <w:noProof/>
          <w:lang w:eastAsia="en-US"/>
        </w:rPr>
      </w:pPr>
    </w:p>
    <w:p w14:paraId="2EF67396" w14:textId="55B23BBE" w:rsidR="00BC5D75" w:rsidRPr="003E42CA" w:rsidRDefault="00BC5D75" w:rsidP="00DB575C">
      <w:pPr>
        <w:pStyle w:val="af3"/>
        <w:numPr>
          <w:ilvl w:val="0"/>
          <w:numId w:val="5"/>
        </w:numPr>
        <w:tabs>
          <w:tab w:val="left" w:pos="993"/>
        </w:tabs>
        <w:ind w:left="0" w:firstLine="567"/>
        <w:rPr>
          <w:rFonts w:eastAsiaTheme="minorEastAsia"/>
          <w:noProof/>
          <w:lang w:eastAsia="en-US"/>
        </w:rPr>
      </w:pPr>
      <w:r w:rsidRPr="003E42CA">
        <w:rPr>
          <w:rFonts w:eastAsiaTheme="minorEastAsia"/>
          <w:noProof/>
          <w:lang w:eastAsia="en-US"/>
        </w:rPr>
        <w:t>Унести</w:t>
      </w:r>
      <w:r w:rsidRPr="003E42CA">
        <w:rPr>
          <w:shd w:val="clear" w:color="auto" w:fill="FFFFFF"/>
        </w:rPr>
        <w:t xml:space="preserve"> </w:t>
      </w:r>
      <w:r w:rsidR="00977336" w:rsidRPr="003E42CA">
        <w:rPr>
          <w:shd w:val="clear" w:color="auto" w:fill="FFFFFF"/>
        </w:rPr>
        <w:t xml:space="preserve">до </w:t>
      </w:r>
      <w:r w:rsidR="00977336" w:rsidRPr="003E42CA">
        <w:rPr>
          <w:rFonts w:eastAsiaTheme="minorEastAsia"/>
          <w:noProof/>
          <w:lang w:eastAsia="en-US"/>
        </w:rPr>
        <w:t xml:space="preserve">постанови Правління Національного банку України від 03 січня 2025 року № 2 “Про затвердження Положення про авторизацію страхових посередників та умови здійснення діяльності з реалізації страхових та/або перестрахових продуктів” </w:t>
      </w:r>
      <w:r w:rsidR="009A1CA3" w:rsidRPr="003E42CA">
        <w:rPr>
          <w:rFonts w:eastAsiaTheme="minorEastAsia"/>
          <w:noProof/>
          <w:lang w:eastAsia="en-US"/>
        </w:rPr>
        <w:t xml:space="preserve">(далі – </w:t>
      </w:r>
      <w:r w:rsidR="00D6243A">
        <w:rPr>
          <w:rFonts w:eastAsiaTheme="minorEastAsia"/>
          <w:noProof/>
          <w:lang w:eastAsia="en-US"/>
        </w:rPr>
        <w:t>П</w:t>
      </w:r>
      <w:r w:rsidR="009125AC">
        <w:rPr>
          <w:rFonts w:eastAsiaTheme="minorEastAsia"/>
          <w:noProof/>
          <w:lang w:eastAsia="en-US"/>
        </w:rPr>
        <w:t>останова</w:t>
      </w:r>
      <w:r w:rsidR="00D6243A">
        <w:rPr>
          <w:rFonts w:eastAsiaTheme="minorEastAsia"/>
          <w:noProof/>
          <w:lang w:eastAsia="en-US"/>
        </w:rPr>
        <w:t xml:space="preserve"> № 2</w:t>
      </w:r>
      <w:r w:rsidR="001D7EAD">
        <w:rPr>
          <w:rFonts w:eastAsiaTheme="minorEastAsia"/>
          <w:noProof/>
          <w:lang w:eastAsia="en-US"/>
        </w:rPr>
        <w:t xml:space="preserve">) </w:t>
      </w:r>
      <w:r w:rsidRPr="003E42CA">
        <w:rPr>
          <w:shd w:val="clear" w:color="auto" w:fill="FFFFFF"/>
        </w:rPr>
        <w:t>такі зміни:</w:t>
      </w:r>
      <w:r w:rsidRPr="003E42CA">
        <w:rPr>
          <w:rFonts w:eastAsiaTheme="minorEastAsia"/>
          <w:noProof/>
          <w:lang w:eastAsia="en-US"/>
        </w:rPr>
        <w:t xml:space="preserve"> </w:t>
      </w:r>
    </w:p>
    <w:p w14:paraId="5D67B74E" w14:textId="1660E606" w:rsidR="00BC5D75" w:rsidRPr="003E42CA" w:rsidRDefault="00BC5D75">
      <w:pPr>
        <w:ind w:firstLine="567"/>
        <w:rPr>
          <w:rFonts w:eastAsiaTheme="minorEastAsia"/>
          <w:noProof/>
          <w:lang w:eastAsia="en-US"/>
        </w:rPr>
      </w:pPr>
    </w:p>
    <w:p w14:paraId="33DB7CAC" w14:textId="7614CA3F" w:rsidR="00776E1A" w:rsidRPr="003E42CA" w:rsidRDefault="0023369B" w:rsidP="005526AC">
      <w:pPr>
        <w:pStyle w:val="af3"/>
        <w:numPr>
          <w:ilvl w:val="0"/>
          <w:numId w:val="3"/>
        </w:numPr>
        <w:tabs>
          <w:tab w:val="left" w:pos="993"/>
        </w:tabs>
        <w:ind w:left="0" w:firstLine="567"/>
        <w:rPr>
          <w:rFonts w:eastAsiaTheme="minorEastAsia"/>
          <w:noProof/>
          <w:lang w:eastAsia="en-US"/>
        </w:rPr>
      </w:pPr>
      <w:r w:rsidRPr="003E42CA">
        <w:rPr>
          <w:rFonts w:eastAsiaTheme="minorEastAsia"/>
          <w:noProof/>
          <w:lang w:eastAsia="en-US"/>
        </w:rPr>
        <w:t xml:space="preserve">підпункт </w:t>
      </w:r>
      <w:r w:rsidR="00776E1A" w:rsidRPr="003E42CA">
        <w:rPr>
          <w:rFonts w:eastAsiaTheme="minorEastAsia"/>
          <w:noProof/>
          <w:lang w:eastAsia="en-US"/>
        </w:rPr>
        <w:t>1</w:t>
      </w:r>
      <w:r w:rsidR="003B2931" w:rsidRPr="003E42CA">
        <w:rPr>
          <w:rFonts w:eastAsiaTheme="minorEastAsia"/>
          <w:noProof/>
          <w:lang w:eastAsia="en-US"/>
        </w:rPr>
        <w:t xml:space="preserve"> пункту 1</w:t>
      </w:r>
      <w:r w:rsidR="00776E1A" w:rsidRPr="003E42CA">
        <w:rPr>
          <w:rFonts w:eastAsiaTheme="minorEastAsia"/>
          <w:noProof/>
          <w:lang w:eastAsia="en-US"/>
        </w:rPr>
        <w:t>1 виключити;</w:t>
      </w:r>
    </w:p>
    <w:p w14:paraId="169FD471" w14:textId="42D8A577" w:rsidR="008D3C9B" w:rsidRPr="003E42CA" w:rsidRDefault="008D3C9B" w:rsidP="008D3C9B">
      <w:pPr>
        <w:pStyle w:val="af3"/>
        <w:tabs>
          <w:tab w:val="left" w:pos="993"/>
        </w:tabs>
        <w:ind w:left="567"/>
        <w:rPr>
          <w:rFonts w:eastAsiaTheme="minorEastAsia"/>
          <w:noProof/>
          <w:lang w:eastAsia="en-US"/>
        </w:rPr>
      </w:pPr>
      <w:r w:rsidRPr="003E42CA">
        <w:rPr>
          <w:rFonts w:eastAsiaTheme="minorEastAsia"/>
          <w:noProof/>
          <w:lang w:eastAsia="en-US"/>
        </w:rPr>
        <w:t xml:space="preserve"> </w:t>
      </w:r>
    </w:p>
    <w:p w14:paraId="5DCF6097" w14:textId="31AAC084" w:rsidR="008D3C9B" w:rsidRPr="003E42CA" w:rsidRDefault="00D6243A" w:rsidP="005526AC">
      <w:pPr>
        <w:pStyle w:val="af3"/>
        <w:numPr>
          <w:ilvl w:val="0"/>
          <w:numId w:val="3"/>
        </w:numPr>
        <w:tabs>
          <w:tab w:val="left" w:pos="993"/>
        </w:tabs>
        <w:ind w:left="0" w:firstLine="567"/>
        <w:rPr>
          <w:rFonts w:eastAsiaTheme="minorEastAsia"/>
          <w:noProof/>
          <w:lang w:eastAsia="en-US"/>
        </w:rPr>
      </w:pPr>
      <w:r>
        <w:rPr>
          <w:rFonts w:eastAsiaTheme="minorEastAsia"/>
          <w:noProof/>
          <w:lang w:eastAsia="en-US"/>
        </w:rPr>
        <w:t>П</w:t>
      </w:r>
      <w:r w:rsidR="00223F5D">
        <w:rPr>
          <w:rFonts w:eastAsiaTheme="minorEastAsia"/>
          <w:noProof/>
          <w:lang w:eastAsia="en-US"/>
        </w:rPr>
        <w:t>останову</w:t>
      </w:r>
      <w:r>
        <w:rPr>
          <w:rFonts w:eastAsiaTheme="minorEastAsia"/>
          <w:noProof/>
          <w:lang w:eastAsia="en-US"/>
        </w:rPr>
        <w:t xml:space="preserve"> № 2</w:t>
      </w:r>
      <w:r w:rsidR="00223F5D">
        <w:rPr>
          <w:rFonts w:eastAsiaTheme="minorEastAsia"/>
          <w:noProof/>
          <w:lang w:eastAsia="en-US"/>
        </w:rPr>
        <w:t xml:space="preserve"> </w:t>
      </w:r>
      <w:r w:rsidR="008D3C9B" w:rsidRPr="003E42CA">
        <w:rPr>
          <w:rFonts w:eastAsiaTheme="minorEastAsia"/>
          <w:noProof/>
          <w:lang w:eastAsia="en-US"/>
        </w:rPr>
        <w:t xml:space="preserve">після пункту 11 доповнити </w:t>
      </w:r>
      <w:r w:rsidR="00187FEC" w:rsidRPr="003E42CA">
        <w:rPr>
          <w:rFonts w:eastAsiaTheme="minorEastAsia"/>
          <w:noProof/>
          <w:lang w:eastAsia="en-US"/>
        </w:rPr>
        <w:t xml:space="preserve">новим </w:t>
      </w:r>
      <w:r w:rsidR="008D3C9B" w:rsidRPr="003E42CA">
        <w:rPr>
          <w:rFonts w:eastAsiaTheme="minorEastAsia"/>
          <w:noProof/>
          <w:lang w:eastAsia="en-US"/>
        </w:rPr>
        <w:t>пунктом 11</w:t>
      </w:r>
      <w:r w:rsidR="004060A8" w:rsidRPr="003E42CA">
        <w:rPr>
          <w:vertAlign w:val="superscript"/>
        </w:rPr>
        <w:t>1</w:t>
      </w:r>
      <w:r w:rsidR="008D3C9B" w:rsidRPr="003E42CA">
        <w:rPr>
          <w:rFonts w:eastAsiaTheme="minorEastAsia"/>
          <w:noProof/>
          <w:lang w:eastAsia="en-US"/>
        </w:rPr>
        <w:t xml:space="preserve"> такого змісту:</w:t>
      </w:r>
    </w:p>
    <w:p w14:paraId="47C67D85" w14:textId="7EA84F48" w:rsidR="008D3C9B" w:rsidRPr="003E42CA" w:rsidRDefault="008D3C9B" w:rsidP="008D3C9B">
      <w:pPr>
        <w:pStyle w:val="af3"/>
        <w:tabs>
          <w:tab w:val="left" w:pos="993"/>
        </w:tabs>
        <w:ind w:left="0" w:firstLine="567"/>
        <w:rPr>
          <w:rFonts w:eastAsiaTheme="minorEastAsia"/>
          <w:noProof/>
          <w:lang w:eastAsia="en-US"/>
        </w:rPr>
      </w:pPr>
      <w:r w:rsidRPr="003E42CA">
        <w:rPr>
          <w:rFonts w:eastAsiaTheme="minorEastAsia"/>
          <w:noProof/>
          <w:lang w:eastAsia="en-US"/>
        </w:rPr>
        <w:t>“11</w:t>
      </w:r>
      <w:r w:rsidR="004060A8" w:rsidRPr="003E42CA">
        <w:rPr>
          <w:vertAlign w:val="superscript"/>
        </w:rPr>
        <w:t>1</w:t>
      </w:r>
      <w:r w:rsidRPr="003E42CA">
        <w:rPr>
          <w:rFonts w:eastAsiaTheme="minorEastAsia"/>
          <w:noProof/>
          <w:lang w:eastAsia="en-US"/>
        </w:rPr>
        <w:t>. Національний банк виключає брокера з реєстру брокерів та анулює його свідоцтво про включення до реєстру брокерів</w:t>
      </w:r>
      <w:r w:rsidR="00AC24B6" w:rsidRPr="003E42CA">
        <w:rPr>
          <w:rFonts w:eastAsiaTheme="minorEastAsia"/>
          <w:noProof/>
          <w:lang w:eastAsia="en-US"/>
        </w:rPr>
        <w:t xml:space="preserve"> шляхом внесення відповідних записів до реєстру брокерів</w:t>
      </w:r>
      <w:r w:rsidRPr="003E42CA">
        <w:rPr>
          <w:rFonts w:eastAsiaTheme="minorEastAsia"/>
          <w:noProof/>
          <w:lang w:eastAsia="en-US"/>
        </w:rPr>
        <w:t>, якщо брокер не здійснив будь-які дії, зазначені в пункті 6 цієї постанови</w:t>
      </w:r>
      <w:r w:rsidR="00AC24B6" w:rsidRPr="003E42CA">
        <w:rPr>
          <w:rFonts w:eastAsiaTheme="minorEastAsia"/>
          <w:noProof/>
          <w:lang w:eastAsia="en-US"/>
        </w:rPr>
        <w:t xml:space="preserve">, та </w:t>
      </w:r>
      <w:r w:rsidR="009125AC" w:rsidRPr="009125AC">
        <w:rPr>
          <w:rFonts w:eastAsiaTheme="minorEastAsia"/>
          <w:noProof/>
          <w:lang w:eastAsia="en-US"/>
        </w:rPr>
        <w:t xml:space="preserve">невідкладно, але не пізніше наступного робочого дня з дня виключення брокера з реєстру брокерів, а за наявності обґрунтованих причин - не пізніше </w:t>
      </w:r>
      <w:r w:rsidR="00AC24B6" w:rsidRPr="003E42CA">
        <w:rPr>
          <w:rFonts w:eastAsiaTheme="minorEastAsia"/>
          <w:noProof/>
          <w:lang w:eastAsia="en-US"/>
        </w:rPr>
        <w:t>трьох робочих днів із дня виключення брокера з реєстру брокерів</w:t>
      </w:r>
      <w:r w:rsidR="009125AC">
        <w:rPr>
          <w:rFonts w:eastAsiaTheme="minorEastAsia"/>
          <w:noProof/>
          <w:lang w:eastAsia="en-US"/>
        </w:rPr>
        <w:t>,</w:t>
      </w:r>
      <w:r w:rsidR="00AC24B6" w:rsidRPr="003E42CA">
        <w:rPr>
          <w:rFonts w:eastAsiaTheme="minorEastAsia"/>
          <w:noProof/>
          <w:lang w:eastAsia="en-US"/>
        </w:rPr>
        <w:t xml:space="preserve"> розміщує інформацію про виключення брокера на сторінці офіційного Інтернет-представництва Національного банку</w:t>
      </w:r>
      <w:r w:rsidRPr="003E42CA">
        <w:rPr>
          <w:rFonts w:eastAsiaTheme="minorEastAsia"/>
          <w:noProof/>
          <w:lang w:eastAsia="en-US"/>
        </w:rPr>
        <w:t>.”</w:t>
      </w:r>
      <w:r w:rsidR="001A15EF" w:rsidRPr="003E42CA">
        <w:rPr>
          <w:rFonts w:eastAsiaTheme="minorEastAsia"/>
          <w:noProof/>
          <w:lang w:eastAsia="en-US"/>
        </w:rPr>
        <w:t>.</w:t>
      </w:r>
    </w:p>
    <w:p w14:paraId="703C9049" w14:textId="77777777" w:rsidR="008D3C9B" w:rsidRPr="003E42CA" w:rsidRDefault="008D3C9B" w:rsidP="008D3C9B">
      <w:pPr>
        <w:pStyle w:val="afb"/>
        <w:widowControl w:val="0"/>
        <w:spacing w:before="0" w:beforeAutospacing="0" w:after="0" w:afterAutospacing="0"/>
        <w:ind w:firstLine="614"/>
        <w:jc w:val="both"/>
        <w:rPr>
          <w:sz w:val="28"/>
          <w:szCs w:val="28"/>
          <w:shd w:val="clear" w:color="auto" w:fill="FFFFFF"/>
        </w:rPr>
      </w:pPr>
    </w:p>
    <w:p w14:paraId="4DAF2C06" w14:textId="02F4E3E2" w:rsidR="006F0241" w:rsidRDefault="006F0241" w:rsidP="006F0241">
      <w:pPr>
        <w:pStyle w:val="af3"/>
        <w:numPr>
          <w:ilvl w:val="0"/>
          <w:numId w:val="5"/>
        </w:numPr>
        <w:tabs>
          <w:tab w:val="left" w:pos="993"/>
        </w:tabs>
        <w:ind w:left="0" w:firstLine="567"/>
        <w:rPr>
          <w:rFonts w:eastAsiaTheme="minorEastAsia"/>
          <w:noProof/>
          <w:lang w:eastAsia="en-US"/>
        </w:rPr>
      </w:pPr>
      <w:r>
        <w:rPr>
          <w:rFonts w:eastAsiaTheme="minorEastAsia"/>
          <w:noProof/>
          <w:lang w:eastAsia="en-US"/>
        </w:rPr>
        <w:t>За</w:t>
      </w:r>
      <w:r w:rsidRPr="003E42CA">
        <w:rPr>
          <w:rFonts w:eastAsiaTheme="minorEastAsia"/>
          <w:noProof/>
          <w:lang w:eastAsia="en-US"/>
        </w:rPr>
        <w:t xml:space="preserve">твердити Зміни до Положення про авторизацію страхових посередників та умови здійснення діяльності з реалізації страхових та/або </w:t>
      </w:r>
      <w:r w:rsidRPr="003E42CA">
        <w:rPr>
          <w:rFonts w:eastAsiaTheme="minorEastAsia"/>
          <w:noProof/>
          <w:lang w:eastAsia="en-US"/>
        </w:rPr>
        <w:lastRenderedPageBreak/>
        <w:t>перестрахових продуктів, затвердженого постановою Правління Національного банку України від 03 січня 2025 року № 2</w:t>
      </w:r>
      <w:r>
        <w:rPr>
          <w:rFonts w:eastAsiaTheme="minorEastAsia"/>
          <w:noProof/>
          <w:lang w:eastAsia="en-US"/>
        </w:rPr>
        <w:t xml:space="preserve"> (далі – Положення)</w:t>
      </w:r>
      <w:r w:rsidRPr="003E42CA">
        <w:rPr>
          <w:rFonts w:eastAsiaTheme="minorEastAsia"/>
          <w:noProof/>
          <w:lang w:eastAsia="en-US"/>
        </w:rPr>
        <w:t>, що додаються.</w:t>
      </w:r>
    </w:p>
    <w:p w14:paraId="07D70A3B" w14:textId="77777777" w:rsidR="006F0241" w:rsidRPr="003E42CA" w:rsidRDefault="006F0241" w:rsidP="00F25BB4">
      <w:pPr>
        <w:pStyle w:val="af3"/>
        <w:tabs>
          <w:tab w:val="left" w:pos="993"/>
        </w:tabs>
        <w:ind w:left="567"/>
        <w:rPr>
          <w:rFonts w:eastAsiaTheme="minorEastAsia"/>
          <w:noProof/>
          <w:lang w:eastAsia="en-US"/>
        </w:rPr>
      </w:pPr>
    </w:p>
    <w:p w14:paraId="65E9C5F4" w14:textId="75B37F76" w:rsidR="008D3C9B" w:rsidRPr="003E42CA" w:rsidRDefault="008D3C9B" w:rsidP="009A1CA3">
      <w:pPr>
        <w:pStyle w:val="af3"/>
        <w:numPr>
          <w:ilvl w:val="0"/>
          <w:numId w:val="5"/>
        </w:numPr>
        <w:tabs>
          <w:tab w:val="left" w:pos="993"/>
        </w:tabs>
        <w:ind w:left="0" w:firstLine="567"/>
        <w:rPr>
          <w:shd w:val="clear" w:color="auto" w:fill="FFFFFF"/>
        </w:rPr>
      </w:pPr>
      <w:r w:rsidRPr="003E42CA">
        <w:rPr>
          <w:shd w:val="clear" w:color="auto" w:fill="FFFFFF"/>
        </w:rPr>
        <w:t xml:space="preserve">Страховики та страхові та/або перестрахові брокери зобов’язані привести свою діяльність </w:t>
      </w:r>
      <w:r w:rsidR="00807A13">
        <w:t>у відповідність</w:t>
      </w:r>
      <w:r w:rsidRPr="00EA7729">
        <w:rPr>
          <w:shd w:val="clear" w:color="auto" w:fill="FFFFFF"/>
        </w:rPr>
        <w:t xml:space="preserve"> </w:t>
      </w:r>
      <w:r w:rsidRPr="003E42CA">
        <w:rPr>
          <w:shd w:val="clear" w:color="auto" w:fill="FFFFFF"/>
        </w:rPr>
        <w:t xml:space="preserve">до вимог Положення з урахуванням змін, затверджених цією постановою, протягом </w:t>
      </w:r>
      <w:r w:rsidR="009A1CA3" w:rsidRPr="003E42CA">
        <w:rPr>
          <w:shd w:val="clear" w:color="auto" w:fill="FFFFFF"/>
        </w:rPr>
        <w:t xml:space="preserve">трьох місяців </w:t>
      </w:r>
      <w:r w:rsidRPr="003E42CA">
        <w:rPr>
          <w:shd w:val="clear" w:color="auto" w:fill="FFFFFF"/>
        </w:rPr>
        <w:t>з дня набрання чинності цією постановою.</w:t>
      </w:r>
    </w:p>
    <w:p w14:paraId="05AF67D6" w14:textId="77777777" w:rsidR="008D3C9B" w:rsidRPr="003E42CA" w:rsidRDefault="008D3C9B" w:rsidP="008D3C9B">
      <w:pPr>
        <w:pStyle w:val="afb"/>
        <w:widowControl w:val="0"/>
        <w:spacing w:before="0" w:beforeAutospacing="0" w:after="0" w:afterAutospacing="0"/>
        <w:ind w:firstLine="614"/>
        <w:jc w:val="both"/>
        <w:rPr>
          <w:sz w:val="28"/>
          <w:szCs w:val="28"/>
          <w:shd w:val="clear" w:color="auto" w:fill="FFFFFF"/>
        </w:rPr>
      </w:pPr>
    </w:p>
    <w:p w14:paraId="6F218941" w14:textId="2167FF20" w:rsidR="008D3C9B" w:rsidRPr="003E42CA" w:rsidRDefault="008D3C9B" w:rsidP="009A1CA3">
      <w:pPr>
        <w:pStyle w:val="af3"/>
        <w:numPr>
          <w:ilvl w:val="0"/>
          <w:numId w:val="5"/>
        </w:numPr>
        <w:tabs>
          <w:tab w:val="left" w:pos="993"/>
        </w:tabs>
        <w:ind w:left="0" w:firstLine="567"/>
        <w:rPr>
          <w:shd w:val="clear" w:color="auto" w:fill="FFFFFF"/>
        </w:rPr>
      </w:pPr>
      <w:r w:rsidRPr="003E42CA">
        <w:rPr>
          <w:shd w:val="clear" w:color="auto" w:fill="FFFFFF"/>
        </w:rPr>
        <w:t xml:space="preserve">Національний банк України </w:t>
      </w:r>
      <w:r w:rsidR="00A124C2" w:rsidRPr="003E42CA">
        <w:rPr>
          <w:shd w:val="clear" w:color="auto" w:fill="FFFFFF"/>
        </w:rPr>
        <w:t xml:space="preserve">(далі – Національний банк) </w:t>
      </w:r>
      <w:r w:rsidRPr="003E42CA">
        <w:rPr>
          <w:shd w:val="clear" w:color="auto" w:fill="FFFFFF"/>
        </w:rPr>
        <w:t>здійснює розгляд та прийняття рішень за результатами розгляду документів, поданих для здійснення п</w:t>
      </w:r>
      <w:r w:rsidR="006B560F" w:rsidRPr="003E42CA">
        <w:rPr>
          <w:shd w:val="clear" w:color="auto" w:fill="FFFFFF"/>
        </w:rPr>
        <w:t>роцедур, визначених у Положенні</w:t>
      </w:r>
      <w:r w:rsidR="00AC24B6" w:rsidRPr="003E42CA">
        <w:rPr>
          <w:shd w:val="clear" w:color="auto" w:fill="FFFFFF"/>
        </w:rPr>
        <w:t>,</w:t>
      </w:r>
      <w:r w:rsidR="006B560F" w:rsidRPr="003E42CA">
        <w:rPr>
          <w:shd w:val="clear" w:color="auto" w:fill="FFFFFF"/>
        </w:rPr>
        <w:t xml:space="preserve"> </w:t>
      </w:r>
      <w:r w:rsidRPr="003E42CA">
        <w:rPr>
          <w:shd w:val="clear" w:color="auto" w:fill="FFFFFF"/>
        </w:rPr>
        <w:t>та щодо яких станом на дату набрання чинності цією постановою не прийнято рішення, згідно з вимогами та в порядку, визначени</w:t>
      </w:r>
      <w:r w:rsidR="00AC24B6" w:rsidRPr="003E42CA">
        <w:rPr>
          <w:shd w:val="clear" w:color="auto" w:fill="FFFFFF"/>
        </w:rPr>
        <w:t>ми</w:t>
      </w:r>
      <w:r w:rsidRPr="003E42CA">
        <w:rPr>
          <w:shd w:val="clear" w:color="auto" w:fill="FFFFFF"/>
        </w:rPr>
        <w:t xml:space="preserve"> у Положенні з урахуванням змін, затверджених цією постановою.</w:t>
      </w:r>
    </w:p>
    <w:p w14:paraId="19708AC2" w14:textId="77777777" w:rsidR="00AC24B6" w:rsidRPr="003E42CA" w:rsidRDefault="00AC24B6" w:rsidP="00AC24B6">
      <w:pPr>
        <w:pStyle w:val="af3"/>
        <w:rPr>
          <w:shd w:val="clear" w:color="auto" w:fill="FFFFFF"/>
        </w:rPr>
      </w:pPr>
    </w:p>
    <w:p w14:paraId="2FE2A035" w14:textId="771B702D" w:rsidR="008D3C9B" w:rsidRPr="003E42CA" w:rsidRDefault="008D3C9B" w:rsidP="00AC24B6">
      <w:pPr>
        <w:pStyle w:val="af3"/>
        <w:numPr>
          <w:ilvl w:val="0"/>
          <w:numId w:val="5"/>
        </w:numPr>
        <w:tabs>
          <w:tab w:val="left" w:pos="993"/>
        </w:tabs>
        <w:ind w:left="0" w:firstLine="567"/>
        <w:rPr>
          <w:shd w:val="clear" w:color="auto" w:fill="FFFFFF"/>
        </w:rPr>
      </w:pPr>
      <w:r w:rsidRPr="003E42CA">
        <w:rPr>
          <w:shd w:val="clear" w:color="auto" w:fill="FFFFFF"/>
        </w:rPr>
        <w:t>Заяви</w:t>
      </w:r>
      <w:r w:rsidRPr="00973E62">
        <w:rPr>
          <w:shd w:val="clear" w:color="auto" w:fill="FFFFFF"/>
        </w:rPr>
        <w:t>,</w:t>
      </w:r>
      <w:r w:rsidR="00B77D8C" w:rsidRPr="00973E62">
        <w:rPr>
          <w:shd w:val="clear" w:color="auto" w:fill="FFFFFF"/>
        </w:rPr>
        <w:t xml:space="preserve"> електронні заявки</w:t>
      </w:r>
      <w:r w:rsidRPr="003E42CA">
        <w:rPr>
          <w:shd w:val="clear" w:color="auto" w:fill="FFFFFF"/>
        </w:rPr>
        <w:t>, клопотання, документи</w:t>
      </w:r>
      <w:r w:rsidR="00357026">
        <w:rPr>
          <w:shd w:val="clear" w:color="auto" w:fill="FFFFFF"/>
        </w:rPr>
        <w:t xml:space="preserve"> брокера або </w:t>
      </w:r>
      <w:r w:rsidR="00357026" w:rsidRPr="00973E62">
        <w:rPr>
          <w:shd w:val="clear" w:color="auto" w:fill="FFFFFF"/>
        </w:rPr>
        <w:t>особи, яка має намір здійснювати діяльність як страховий та/або перестраховий брокер</w:t>
      </w:r>
      <w:r w:rsidRPr="00973E62">
        <w:rPr>
          <w:shd w:val="clear" w:color="auto" w:fill="FFFFFF"/>
        </w:rPr>
        <w:t xml:space="preserve">, </w:t>
      </w:r>
      <w:r w:rsidRPr="003E42CA">
        <w:rPr>
          <w:shd w:val="clear" w:color="auto" w:fill="FFFFFF"/>
        </w:rPr>
        <w:t xml:space="preserve">що надійшли до Національного банку </w:t>
      </w:r>
      <w:r w:rsidRPr="00973E62">
        <w:rPr>
          <w:shd w:val="clear" w:color="auto" w:fill="FFFFFF"/>
        </w:rPr>
        <w:t xml:space="preserve">для </w:t>
      </w:r>
      <w:r w:rsidR="00357026">
        <w:rPr>
          <w:shd w:val="clear" w:color="auto" w:fill="FFFFFF"/>
        </w:rPr>
        <w:t xml:space="preserve">реєстрації та </w:t>
      </w:r>
      <w:r w:rsidR="00357026">
        <w:t>внесення відповідного запису до</w:t>
      </w:r>
      <w:r w:rsidR="00357026">
        <w:rPr>
          <w:shd w:val="clear" w:color="auto" w:fill="FFFFFF"/>
        </w:rPr>
        <w:t xml:space="preserve"> </w:t>
      </w:r>
      <w:r w:rsidRPr="003E42CA">
        <w:rPr>
          <w:shd w:val="clear" w:color="auto" w:fill="FFFFFF"/>
        </w:rPr>
        <w:t xml:space="preserve">Реєстру </w:t>
      </w:r>
      <w:r w:rsidR="00AC24B6" w:rsidRPr="003E42CA">
        <w:rPr>
          <w:shd w:val="clear" w:color="auto" w:fill="FFFFFF"/>
        </w:rPr>
        <w:t xml:space="preserve">страхових </w:t>
      </w:r>
      <w:r w:rsidRPr="003E42CA">
        <w:rPr>
          <w:shd w:val="clear" w:color="auto" w:fill="FFFFFF"/>
        </w:rPr>
        <w:t xml:space="preserve">посередників </w:t>
      </w:r>
      <w:r w:rsidR="00AC24B6" w:rsidRPr="003E42CA">
        <w:rPr>
          <w:shd w:val="clear" w:color="auto" w:fill="FFFFFF"/>
        </w:rPr>
        <w:t xml:space="preserve">(далі – Реєстр посередників) </w:t>
      </w:r>
      <w:r w:rsidRPr="003E42CA">
        <w:rPr>
          <w:shd w:val="clear" w:color="auto" w:fill="FFFFFF"/>
        </w:rPr>
        <w:t>та щодо як</w:t>
      </w:r>
      <w:r w:rsidR="00973E62">
        <w:rPr>
          <w:shd w:val="clear" w:color="auto" w:fill="FFFFFF"/>
        </w:rPr>
        <w:t>их</w:t>
      </w:r>
      <w:r w:rsidRPr="003E42CA">
        <w:rPr>
          <w:shd w:val="clear" w:color="auto" w:fill="FFFFFF"/>
        </w:rPr>
        <w:t xml:space="preserve"> станом на дату </w:t>
      </w:r>
      <w:r w:rsidRPr="003E42CA">
        <w:t>набрання чинності цією постановою</w:t>
      </w:r>
      <w:r w:rsidRPr="003E42CA">
        <w:rPr>
          <w:shd w:val="clear" w:color="auto" w:fill="FFFFFF"/>
        </w:rPr>
        <w:t xml:space="preserve"> Національний банк не прийняв рішення про реєстрацію</w:t>
      </w:r>
      <w:r w:rsidR="00AC24B6" w:rsidRPr="003E42CA">
        <w:rPr>
          <w:shd w:val="clear" w:color="auto" w:fill="FFFFFF"/>
        </w:rPr>
        <w:t> </w:t>
      </w:r>
      <w:r w:rsidRPr="003E42CA">
        <w:rPr>
          <w:shd w:val="clear" w:color="auto" w:fill="FFFFFF"/>
        </w:rPr>
        <w:t>/</w:t>
      </w:r>
      <w:r w:rsidR="00AC24B6" w:rsidRPr="003E42CA">
        <w:rPr>
          <w:shd w:val="clear" w:color="auto" w:fill="FFFFFF"/>
        </w:rPr>
        <w:t> </w:t>
      </w:r>
      <w:r w:rsidRPr="003E42CA">
        <w:rPr>
          <w:shd w:val="clear" w:color="auto" w:fill="FFFFFF"/>
        </w:rPr>
        <w:t>про відмову в реєстрації особи як страхового та/або перестрахового брокера в Реєстрі посередників, розглядаються з урахуванням змін, затверджених цією постановою.</w:t>
      </w:r>
    </w:p>
    <w:p w14:paraId="35D626C0" w14:textId="77777777" w:rsidR="009A1CA3" w:rsidRPr="003E42CA" w:rsidRDefault="009A1CA3" w:rsidP="009A1CA3">
      <w:pPr>
        <w:pStyle w:val="af3"/>
        <w:tabs>
          <w:tab w:val="left" w:pos="993"/>
        </w:tabs>
        <w:ind w:left="567"/>
        <w:rPr>
          <w:shd w:val="clear" w:color="auto" w:fill="FFFFFF"/>
        </w:rPr>
      </w:pPr>
    </w:p>
    <w:p w14:paraId="28DA4174" w14:textId="31CBF64A" w:rsidR="00B963ED" w:rsidRPr="003E42CA" w:rsidRDefault="00B963ED" w:rsidP="009A1CA3">
      <w:pPr>
        <w:pStyle w:val="af3"/>
        <w:numPr>
          <w:ilvl w:val="0"/>
          <w:numId w:val="5"/>
        </w:numPr>
        <w:tabs>
          <w:tab w:val="left" w:pos="993"/>
        </w:tabs>
        <w:ind w:left="0" w:firstLine="567"/>
        <w:rPr>
          <w:shd w:val="clear" w:color="auto" w:fill="FFFFFF"/>
        </w:rPr>
      </w:pPr>
      <w:r w:rsidRPr="003E42CA">
        <w:rPr>
          <w:shd w:val="clear" w:color="auto" w:fill="FFFFFF"/>
        </w:rPr>
        <w:t>Особи, зазначені у пункті</w:t>
      </w:r>
      <w:r w:rsidR="009A1CA3" w:rsidRPr="003E42CA">
        <w:rPr>
          <w:shd w:val="clear" w:color="auto" w:fill="FFFFFF"/>
        </w:rPr>
        <w:t xml:space="preserve"> </w:t>
      </w:r>
      <w:r w:rsidR="001D7EAD">
        <w:rPr>
          <w:shd w:val="clear" w:color="auto" w:fill="FFFFFF"/>
        </w:rPr>
        <w:t>5</w:t>
      </w:r>
      <w:r w:rsidR="001D7EAD" w:rsidRPr="003E42CA">
        <w:rPr>
          <w:shd w:val="clear" w:color="auto" w:fill="FFFFFF"/>
        </w:rPr>
        <w:t xml:space="preserve"> </w:t>
      </w:r>
      <w:r w:rsidRPr="003E42CA">
        <w:rPr>
          <w:shd w:val="clear" w:color="auto" w:fill="FFFFFF"/>
        </w:rPr>
        <w:t xml:space="preserve">цієї постанови, мають право подати до Національного банку клопотання </w:t>
      </w:r>
      <w:r w:rsidR="009A1CA3" w:rsidRPr="003E42CA">
        <w:t xml:space="preserve">про незастосування </w:t>
      </w:r>
      <w:r w:rsidR="009A1CA3" w:rsidRPr="003E42CA">
        <w:rPr>
          <w:noProof/>
        </w:rPr>
        <w:t xml:space="preserve">ознак, що можуть свідчити про </w:t>
      </w:r>
      <w:r w:rsidR="009A1CA3" w:rsidRPr="003E42CA">
        <w:t>невідповідність</w:t>
      </w:r>
      <w:r w:rsidR="009A1CA3" w:rsidRPr="003E42CA">
        <w:rPr>
          <w:b/>
        </w:rPr>
        <w:t xml:space="preserve"> </w:t>
      </w:r>
      <w:r w:rsidR="009A1CA3" w:rsidRPr="003E42CA">
        <w:t>заявника для авторизації брокера підпунктам 1</w:t>
      </w:r>
      <w:r w:rsidR="004060A8" w:rsidRPr="003E42CA">
        <w:t>–</w:t>
      </w:r>
      <w:r w:rsidR="009A1CA3" w:rsidRPr="003E42CA">
        <w:t xml:space="preserve">3 пункту 76 Положення, у разі, якщо такий </w:t>
      </w:r>
      <w:r w:rsidR="00AC24B6" w:rsidRPr="003E42CA">
        <w:t>з</w:t>
      </w:r>
      <w:r w:rsidR="009A1CA3" w:rsidRPr="003E42CA">
        <w:t>аявник входить до складу міжнародної групи компаній</w:t>
      </w:r>
      <w:r w:rsidR="00D66BD4">
        <w:t xml:space="preserve"> відповідно до абзацу другого пункту 63 глави 9 розділу ІІІ Положення</w:t>
      </w:r>
      <w:r w:rsidRPr="003E42CA">
        <w:rPr>
          <w:shd w:val="clear" w:color="auto" w:fill="FFFFFF"/>
        </w:rPr>
        <w:t>.</w:t>
      </w:r>
    </w:p>
    <w:p w14:paraId="2445B3D8" w14:textId="77777777" w:rsidR="009A1CA3" w:rsidRPr="003E42CA" w:rsidRDefault="009A1CA3" w:rsidP="008D3C9B">
      <w:pPr>
        <w:pStyle w:val="afb"/>
        <w:widowControl w:val="0"/>
        <w:spacing w:before="0" w:beforeAutospacing="0" w:after="0" w:afterAutospacing="0"/>
        <w:ind w:firstLine="614"/>
        <w:jc w:val="both"/>
        <w:rPr>
          <w:sz w:val="28"/>
          <w:szCs w:val="28"/>
          <w:shd w:val="clear" w:color="auto" w:fill="FFFFFF"/>
        </w:rPr>
      </w:pPr>
    </w:p>
    <w:p w14:paraId="16BCDD88" w14:textId="155E98F4" w:rsidR="008D3C9B" w:rsidRPr="00A41008" w:rsidRDefault="008D3C9B" w:rsidP="009A1CA3">
      <w:pPr>
        <w:pStyle w:val="af3"/>
        <w:numPr>
          <w:ilvl w:val="0"/>
          <w:numId w:val="5"/>
        </w:numPr>
        <w:tabs>
          <w:tab w:val="left" w:pos="993"/>
        </w:tabs>
        <w:ind w:left="0" w:firstLine="567"/>
        <w:rPr>
          <w:shd w:val="clear" w:color="auto" w:fill="FFFFFF"/>
        </w:rPr>
      </w:pPr>
      <w:r w:rsidRPr="003E42CA">
        <w:rPr>
          <w:shd w:val="clear" w:color="auto" w:fill="FFFFFF"/>
        </w:rPr>
        <w:t xml:space="preserve">Вимоги до </w:t>
      </w:r>
      <w:r w:rsidRPr="003E42CA">
        <w:t>навчання</w:t>
      </w:r>
      <w:r w:rsidRPr="003E42CA">
        <w:rPr>
          <w:shd w:val="clear" w:color="auto" w:fill="FFFFFF"/>
        </w:rPr>
        <w:t xml:space="preserve"> осіб, які мають намір здійснювати діяльність з реалізації страхових та/або перестрахових </w:t>
      </w:r>
      <w:r w:rsidRPr="00F25BB4">
        <w:rPr>
          <w:shd w:val="clear" w:color="auto" w:fill="FFFFFF"/>
        </w:rPr>
        <w:t xml:space="preserve">продуктів, або здійснюють таку діяльність відповідно до вимог Положення, </w:t>
      </w:r>
      <w:r w:rsidR="00BA7547" w:rsidRPr="00A41008">
        <w:rPr>
          <w:shd w:val="clear" w:color="auto" w:fill="FFFFFF"/>
        </w:rPr>
        <w:t>застосовуються</w:t>
      </w:r>
      <w:r w:rsidR="00BA7547" w:rsidRPr="00F25BB4">
        <w:rPr>
          <w:shd w:val="clear" w:color="auto" w:fill="FFFFFF"/>
        </w:rPr>
        <w:t xml:space="preserve"> </w:t>
      </w:r>
      <w:r w:rsidRPr="00F25BB4">
        <w:rPr>
          <w:shd w:val="clear" w:color="auto" w:fill="FFFFFF"/>
        </w:rPr>
        <w:t>з урахуванням змін, затверджених цією постановою</w:t>
      </w:r>
      <w:r w:rsidRPr="00A41008">
        <w:rPr>
          <w:shd w:val="clear" w:color="auto" w:fill="FFFFFF"/>
        </w:rPr>
        <w:t>.</w:t>
      </w:r>
    </w:p>
    <w:p w14:paraId="51D211BB" w14:textId="06C85CB2" w:rsidR="000E7A90" w:rsidRPr="003E42CA" w:rsidRDefault="005C2997" w:rsidP="008D3C9B">
      <w:pPr>
        <w:pStyle w:val="afb"/>
        <w:widowControl w:val="0"/>
        <w:spacing w:before="0" w:beforeAutospacing="0" w:after="0" w:afterAutospacing="0"/>
        <w:ind w:firstLine="614"/>
        <w:jc w:val="both"/>
        <w:rPr>
          <w:sz w:val="28"/>
          <w:szCs w:val="28"/>
          <w:shd w:val="clear" w:color="auto" w:fill="FFFFFF"/>
        </w:rPr>
      </w:pPr>
      <w:r>
        <w:rPr>
          <w:sz w:val="28"/>
          <w:szCs w:val="28"/>
          <w:shd w:val="clear" w:color="auto" w:fill="FFFFFF"/>
        </w:rPr>
        <w:t xml:space="preserve">З 01 січня 2026 року та </w:t>
      </w:r>
      <w:r w:rsidR="0074225F">
        <w:rPr>
          <w:sz w:val="28"/>
          <w:szCs w:val="28"/>
          <w:shd w:val="clear" w:color="auto" w:fill="FFFFFF"/>
        </w:rPr>
        <w:t>протягом трьох місяців з дня</w:t>
      </w:r>
      <w:r w:rsidRPr="003E42CA">
        <w:rPr>
          <w:sz w:val="28"/>
          <w:szCs w:val="28"/>
          <w:shd w:val="clear" w:color="auto" w:fill="FFFFFF"/>
        </w:rPr>
        <w:t xml:space="preserve"> набрання чинності цією постановою навчання осіб, які мають намір здійснювати діяльність з реалізації страхових та/або перестрахових продуктів, або здійснюють таку діяльність відповідно до вимог Положення, здійснюється відповідно до навчальної програми, визначеної частиною третьою статті 83 Закону України “Про страхування”.</w:t>
      </w:r>
    </w:p>
    <w:p w14:paraId="54178739" w14:textId="77777777" w:rsidR="00561A02" w:rsidRPr="003E42CA" w:rsidRDefault="00561A02" w:rsidP="008D3C9B">
      <w:pPr>
        <w:pStyle w:val="afb"/>
        <w:widowControl w:val="0"/>
        <w:spacing w:before="0" w:beforeAutospacing="0" w:after="0" w:afterAutospacing="0"/>
        <w:ind w:firstLine="614"/>
        <w:jc w:val="both"/>
        <w:rPr>
          <w:sz w:val="28"/>
          <w:szCs w:val="28"/>
          <w:shd w:val="clear" w:color="auto" w:fill="FFFFFF"/>
        </w:rPr>
      </w:pPr>
    </w:p>
    <w:p w14:paraId="515A552D" w14:textId="4F98BE5A" w:rsidR="008D3C9B" w:rsidRPr="003E42CA" w:rsidRDefault="008D3C9B" w:rsidP="000E7A90">
      <w:pPr>
        <w:pStyle w:val="af3"/>
        <w:numPr>
          <w:ilvl w:val="0"/>
          <w:numId w:val="5"/>
        </w:numPr>
        <w:tabs>
          <w:tab w:val="left" w:pos="993"/>
        </w:tabs>
        <w:ind w:left="0" w:firstLine="567"/>
        <w:rPr>
          <w:shd w:val="clear" w:color="auto" w:fill="FFFFFF"/>
        </w:rPr>
      </w:pPr>
      <w:r w:rsidRPr="003E42CA">
        <w:rPr>
          <w:shd w:val="clear" w:color="auto" w:fill="FFFFFF"/>
        </w:rPr>
        <w:t xml:space="preserve">Страховий та/або перестраховий брокер, запис про якого внесено до Реєстру посередників на дату набрання чинності цією постановою, протягом трьох місяців з дати впровадження </w:t>
      </w:r>
      <w:r w:rsidR="00574D9D">
        <w:t xml:space="preserve">комплексної системи захисту інформації (далі – </w:t>
      </w:r>
      <w:r w:rsidRPr="00574D9D">
        <w:rPr>
          <w:shd w:val="clear" w:color="auto" w:fill="FFFFFF"/>
        </w:rPr>
        <w:t>КСЗІ</w:t>
      </w:r>
      <w:r w:rsidR="00574D9D">
        <w:rPr>
          <w:shd w:val="clear" w:color="auto" w:fill="FFFFFF"/>
        </w:rPr>
        <w:t>)</w:t>
      </w:r>
      <w:r w:rsidRPr="003E42CA">
        <w:rPr>
          <w:shd w:val="clear" w:color="auto" w:fill="FFFFFF"/>
        </w:rPr>
        <w:t xml:space="preserve"> зобов’язаний оновити інформацію про себе в Реєстрі посередників у порядку, визначеному в</w:t>
      </w:r>
      <w:r w:rsidR="00AC24B6" w:rsidRPr="003E42CA">
        <w:rPr>
          <w:shd w:val="clear" w:color="auto" w:fill="FFFFFF"/>
        </w:rPr>
        <w:t xml:space="preserve"> </w:t>
      </w:r>
      <w:r w:rsidRPr="003E42CA">
        <w:rPr>
          <w:shd w:val="clear" w:color="auto" w:fill="FFFFFF"/>
        </w:rPr>
        <w:t>пункті 83</w:t>
      </w:r>
      <w:r w:rsidR="00AC24B6" w:rsidRPr="003E42CA">
        <w:rPr>
          <w:shd w:val="clear" w:color="auto" w:fill="FFFFFF"/>
        </w:rPr>
        <w:t xml:space="preserve"> </w:t>
      </w:r>
      <w:r w:rsidRPr="003E42CA">
        <w:rPr>
          <w:shd w:val="clear" w:color="auto" w:fill="FFFFFF"/>
        </w:rPr>
        <w:t>глави 10 розділу III Положення, з урахуванням змін, затверджених цією постановою.</w:t>
      </w:r>
    </w:p>
    <w:p w14:paraId="07900C43" w14:textId="77777777" w:rsidR="000E7A90" w:rsidRPr="003E42CA" w:rsidRDefault="000E7A90" w:rsidP="008D3C9B">
      <w:pPr>
        <w:pStyle w:val="afb"/>
        <w:widowControl w:val="0"/>
        <w:spacing w:before="0" w:beforeAutospacing="0" w:after="0" w:afterAutospacing="0"/>
        <w:ind w:firstLine="614"/>
        <w:jc w:val="both"/>
        <w:rPr>
          <w:sz w:val="28"/>
          <w:szCs w:val="28"/>
          <w:shd w:val="clear" w:color="auto" w:fill="FFFFFF"/>
        </w:rPr>
      </w:pPr>
    </w:p>
    <w:p w14:paraId="2C2FEABD" w14:textId="1EB34B8D" w:rsidR="008D3C9B" w:rsidRPr="003E42CA" w:rsidRDefault="008D3C9B" w:rsidP="000E7A90">
      <w:pPr>
        <w:pStyle w:val="af3"/>
        <w:numPr>
          <w:ilvl w:val="0"/>
          <w:numId w:val="5"/>
        </w:numPr>
        <w:tabs>
          <w:tab w:val="left" w:pos="993"/>
        </w:tabs>
        <w:ind w:left="0" w:firstLine="567"/>
        <w:rPr>
          <w:shd w:val="clear" w:color="auto" w:fill="FFFFFF"/>
        </w:rPr>
      </w:pPr>
      <w:r w:rsidRPr="003E42CA">
        <w:rPr>
          <w:shd w:val="clear" w:color="auto" w:fill="FFFFFF"/>
        </w:rPr>
        <w:t>Страховик, інформація про страхових посередників якого внесена до Реєстру посередників на дату набрання чинності цією постановою, протягом трьох місяців з дати впровадження КСЗІ зобов’язаний оновити інформацію про таких посередників у порядку</w:t>
      </w:r>
      <w:r w:rsidR="000E7A90" w:rsidRPr="003E42CA">
        <w:rPr>
          <w:shd w:val="clear" w:color="auto" w:fill="FFFFFF"/>
        </w:rPr>
        <w:t>, визначеному в </w:t>
      </w:r>
      <w:r w:rsidR="00ED7136" w:rsidRPr="003E42CA">
        <w:rPr>
          <w:shd w:val="clear" w:color="auto" w:fill="FFFFFF"/>
        </w:rPr>
        <w:t>пунк</w:t>
      </w:r>
      <w:r w:rsidR="00ED7136">
        <w:rPr>
          <w:shd w:val="clear" w:color="auto" w:fill="FFFFFF"/>
        </w:rPr>
        <w:t>ті</w:t>
      </w:r>
      <w:r w:rsidR="00ED7136" w:rsidRPr="003E42CA">
        <w:rPr>
          <w:shd w:val="clear" w:color="auto" w:fill="FFFFFF"/>
        </w:rPr>
        <w:t xml:space="preserve"> </w:t>
      </w:r>
      <w:r w:rsidR="00ED7136">
        <w:rPr>
          <w:shd w:val="clear" w:color="auto" w:fill="FFFFFF"/>
        </w:rPr>
        <w:t>1</w:t>
      </w:r>
      <w:r w:rsidR="000E7A90" w:rsidRPr="003E42CA">
        <w:rPr>
          <w:shd w:val="clear" w:color="auto" w:fill="FFFFFF"/>
        </w:rPr>
        <w:t xml:space="preserve">19 </w:t>
      </w:r>
      <w:r w:rsidRPr="003E42CA">
        <w:rPr>
          <w:shd w:val="clear" w:color="auto" w:fill="FFFFFF"/>
        </w:rPr>
        <w:t>глави 13 розділу IV Положення, з урахуванням змін, затверджених цією постановою.</w:t>
      </w:r>
    </w:p>
    <w:p w14:paraId="6C3B6F3E" w14:textId="77777777" w:rsidR="001572E8" w:rsidRPr="006F0241" w:rsidRDefault="001572E8" w:rsidP="00D6243A">
      <w:pPr>
        <w:pStyle w:val="af3"/>
        <w:tabs>
          <w:tab w:val="left" w:pos="993"/>
        </w:tabs>
        <w:ind w:left="567"/>
        <w:rPr>
          <w:rFonts w:eastAsiaTheme="minorEastAsia"/>
          <w:noProof/>
          <w:lang w:eastAsia="en-US"/>
        </w:rPr>
      </w:pPr>
      <w:bookmarkStart w:id="0" w:name="n11"/>
      <w:bookmarkEnd w:id="0"/>
    </w:p>
    <w:p w14:paraId="1E4A28BB" w14:textId="0A9687A2" w:rsidR="00DB575C" w:rsidRPr="003E42CA" w:rsidRDefault="00DB575C" w:rsidP="00DB575C">
      <w:pPr>
        <w:pStyle w:val="af3"/>
        <w:numPr>
          <w:ilvl w:val="0"/>
          <w:numId w:val="5"/>
        </w:numPr>
        <w:tabs>
          <w:tab w:val="left" w:pos="993"/>
        </w:tabs>
        <w:ind w:left="0" w:firstLine="567"/>
        <w:rPr>
          <w:rFonts w:eastAsiaTheme="minorEastAsia"/>
          <w:noProof/>
          <w:lang w:eastAsia="en-US"/>
        </w:rPr>
      </w:pPr>
      <w:r w:rsidRPr="003E42CA">
        <w:rPr>
          <w:shd w:val="clear" w:color="auto" w:fill="FFFFFF"/>
        </w:rPr>
        <w:t xml:space="preserve">Департаменту методології регулювання діяльності небанківських фінансових установ (Сергій Савчук) після офіційного опублікування </w:t>
      </w:r>
      <w:r w:rsidR="009B228A" w:rsidRPr="003E42CA">
        <w:rPr>
          <w:shd w:val="clear" w:color="auto" w:fill="FFFFFF"/>
        </w:rPr>
        <w:t>довести до відома страховиків,</w:t>
      </w:r>
      <w:r w:rsidRPr="003E42CA">
        <w:rPr>
          <w:shd w:val="clear" w:color="auto" w:fill="FFFFFF"/>
        </w:rPr>
        <w:t xml:space="preserve"> страхових та/або перестрахових брокерів інформацію про прийняття цієї постанови.</w:t>
      </w:r>
    </w:p>
    <w:p w14:paraId="126B57D9" w14:textId="77777777" w:rsidR="00DB575C" w:rsidRPr="003E42CA" w:rsidRDefault="00DB575C" w:rsidP="00DB575C">
      <w:pPr>
        <w:pStyle w:val="af3"/>
        <w:tabs>
          <w:tab w:val="left" w:pos="993"/>
        </w:tabs>
        <w:ind w:left="567"/>
        <w:rPr>
          <w:rFonts w:eastAsiaTheme="minorEastAsia"/>
          <w:noProof/>
          <w:lang w:eastAsia="en-US"/>
        </w:rPr>
      </w:pPr>
    </w:p>
    <w:p w14:paraId="6156B9EC" w14:textId="05845288" w:rsidR="00DB575C" w:rsidRPr="003E42CA" w:rsidRDefault="00DB575C" w:rsidP="00DB575C">
      <w:pPr>
        <w:pStyle w:val="af3"/>
        <w:numPr>
          <w:ilvl w:val="0"/>
          <w:numId w:val="5"/>
        </w:numPr>
        <w:tabs>
          <w:tab w:val="left" w:pos="993"/>
        </w:tabs>
        <w:ind w:left="0" w:firstLine="567"/>
        <w:rPr>
          <w:rFonts w:eastAsiaTheme="minorEastAsia"/>
          <w:noProof/>
          <w:lang w:eastAsia="en-US"/>
        </w:rPr>
      </w:pPr>
      <w:r w:rsidRPr="003E42CA">
        <w:t>Постанова набирає чинності з дня, наступного за днем її офіційного опублікування</w:t>
      </w:r>
      <w:r w:rsidRPr="003E42CA">
        <w:rPr>
          <w:rFonts w:eastAsiaTheme="minorEastAsia"/>
          <w:noProof/>
          <w:lang w:eastAsia="en-US"/>
        </w:rPr>
        <w:t>.</w:t>
      </w:r>
    </w:p>
    <w:p w14:paraId="1EA79306" w14:textId="77777777" w:rsidR="00DB575C" w:rsidRPr="003E42CA" w:rsidRDefault="00DB575C">
      <w:pPr>
        <w:ind w:firstLine="567"/>
        <w:rPr>
          <w:rFonts w:eastAsiaTheme="minorEastAsia"/>
          <w:noProof/>
          <w:lang w:eastAsia="en-US"/>
        </w:rPr>
      </w:pPr>
    </w:p>
    <w:p w14:paraId="11448552" w14:textId="7072F740" w:rsidR="00410EC0" w:rsidRPr="003E42CA" w:rsidRDefault="00410EC0">
      <w:pPr>
        <w:ind w:firstLine="567"/>
        <w:rPr>
          <w:rFonts w:eastAsiaTheme="minorEastAsia"/>
          <w:noProof/>
          <w:lang w:eastAsia="en-US"/>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0F51CD" w:rsidRPr="003E42CA" w14:paraId="42C8BA17" w14:textId="77777777" w:rsidTr="000F60CD">
        <w:tc>
          <w:tcPr>
            <w:tcW w:w="5387" w:type="dxa"/>
            <w:vAlign w:val="bottom"/>
          </w:tcPr>
          <w:p w14:paraId="788E2905" w14:textId="77777777" w:rsidR="009E4833" w:rsidRPr="003E42CA" w:rsidRDefault="009E4833" w:rsidP="00C42319">
            <w:pPr>
              <w:autoSpaceDE w:val="0"/>
              <w:autoSpaceDN w:val="0"/>
              <w:ind w:left="-111"/>
              <w:jc w:val="left"/>
            </w:pPr>
          </w:p>
          <w:p w14:paraId="0CBB4BA5" w14:textId="3AC7F68A" w:rsidR="00410EC0" w:rsidRPr="003E42CA" w:rsidRDefault="00C42319" w:rsidP="00C42319">
            <w:pPr>
              <w:autoSpaceDE w:val="0"/>
              <w:autoSpaceDN w:val="0"/>
              <w:ind w:left="-111"/>
              <w:jc w:val="left"/>
            </w:pPr>
            <w:r w:rsidRPr="003E42CA">
              <w:t>Голова</w:t>
            </w:r>
          </w:p>
        </w:tc>
        <w:tc>
          <w:tcPr>
            <w:tcW w:w="4252" w:type="dxa"/>
            <w:vAlign w:val="bottom"/>
          </w:tcPr>
          <w:p w14:paraId="0851BCE8" w14:textId="77777777" w:rsidR="00410EC0" w:rsidRPr="003E42CA" w:rsidRDefault="00C42319" w:rsidP="00C42319">
            <w:pPr>
              <w:tabs>
                <w:tab w:val="left" w:pos="7020"/>
                <w:tab w:val="left" w:pos="7200"/>
              </w:tabs>
              <w:autoSpaceDE w:val="0"/>
              <w:autoSpaceDN w:val="0"/>
              <w:ind w:left="32"/>
              <w:jc w:val="right"/>
            </w:pPr>
            <w:r w:rsidRPr="003E42CA">
              <w:t>Андрій ПИШНИЙ</w:t>
            </w:r>
          </w:p>
        </w:tc>
      </w:tr>
    </w:tbl>
    <w:p w14:paraId="1952D392" w14:textId="77777777" w:rsidR="00830CE1" w:rsidRPr="003E42CA" w:rsidRDefault="00830CE1" w:rsidP="004675A6">
      <w:pPr>
        <w:jc w:val="left"/>
      </w:pPr>
    </w:p>
    <w:p w14:paraId="3885F81F" w14:textId="4BDDFA76" w:rsidR="00DB575C" w:rsidRPr="003E42CA" w:rsidRDefault="00F463D8" w:rsidP="004675A6">
      <w:pPr>
        <w:jc w:val="left"/>
      </w:pPr>
      <w:r w:rsidRPr="003E42CA">
        <w:t xml:space="preserve">Інд. </w:t>
      </w:r>
      <w:r w:rsidR="00DB575C" w:rsidRPr="003E42CA">
        <w:t>33</w:t>
      </w:r>
    </w:p>
    <w:p w14:paraId="1DDE6BF1" w14:textId="77777777" w:rsidR="009B228A" w:rsidRPr="003E42CA" w:rsidRDefault="009B228A" w:rsidP="00B963ED">
      <w:pPr>
        <w:sectPr w:rsidR="009B228A" w:rsidRPr="003E42CA" w:rsidSect="006F118E">
          <w:headerReference w:type="default" r:id="rId14"/>
          <w:footerReference w:type="default" r:id="rId15"/>
          <w:pgSz w:w="11906" w:h="16838" w:code="9"/>
          <w:pgMar w:top="567" w:right="567" w:bottom="1701" w:left="1701" w:header="709" w:footer="709" w:gutter="0"/>
          <w:cols w:space="708"/>
          <w:titlePg/>
          <w:docGrid w:linePitch="381"/>
        </w:sectPr>
      </w:pPr>
    </w:p>
    <w:p w14:paraId="66C03449" w14:textId="77777777" w:rsidR="004771F6" w:rsidRDefault="00DB575C" w:rsidP="00A41008">
      <w:pPr>
        <w:ind w:left="5954"/>
        <w:rPr>
          <w:bCs/>
        </w:rPr>
      </w:pPr>
      <w:r w:rsidRPr="00F25BB4">
        <w:t>ЗАТВЕРДЖЕНО</w:t>
      </w:r>
      <w:r w:rsidR="008962D1" w:rsidRPr="00F25BB4">
        <w:t xml:space="preserve"> </w:t>
      </w:r>
    </w:p>
    <w:p w14:paraId="69E21756" w14:textId="04AFC90A" w:rsidR="008962D1" w:rsidRPr="003E42CA" w:rsidRDefault="00DB575C" w:rsidP="006F118E">
      <w:pPr>
        <w:ind w:left="5954"/>
        <w:jc w:val="left"/>
        <w:rPr>
          <w:bCs/>
        </w:rPr>
      </w:pPr>
      <w:r w:rsidRPr="003E42CA">
        <w:rPr>
          <w:bCs/>
        </w:rPr>
        <w:t>постанова Правління</w:t>
      </w:r>
      <w:r w:rsidR="008962D1" w:rsidRPr="003E42CA">
        <w:rPr>
          <w:bCs/>
        </w:rPr>
        <w:t xml:space="preserve"> </w:t>
      </w:r>
      <w:r w:rsidRPr="003E42CA">
        <w:rPr>
          <w:bCs/>
        </w:rPr>
        <w:t>Національного банку України</w:t>
      </w:r>
      <w:r w:rsidR="008962D1" w:rsidRPr="003E42CA">
        <w:rPr>
          <w:bCs/>
        </w:rPr>
        <w:t xml:space="preserve"> </w:t>
      </w:r>
    </w:p>
    <w:p w14:paraId="70B2A7C4" w14:textId="333A97E6" w:rsidR="00963211" w:rsidRPr="003E42CA" w:rsidRDefault="00DB575C" w:rsidP="00B963ED">
      <w:pPr>
        <w:ind w:left="6237"/>
        <w:rPr>
          <w:bCs/>
        </w:rPr>
      </w:pPr>
      <w:r w:rsidRPr="003E42CA">
        <w:rPr>
          <w:bCs/>
        </w:rPr>
        <w:t>____________ № ___</w:t>
      </w:r>
    </w:p>
    <w:p w14:paraId="608D89F9" w14:textId="0E9725D6" w:rsidR="00DB575C" w:rsidRPr="003E42CA" w:rsidRDefault="00DB575C" w:rsidP="00B963ED">
      <w:pPr>
        <w:ind w:firstLine="567"/>
        <w:rPr>
          <w:bCs/>
        </w:rPr>
      </w:pPr>
    </w:p>
    <w:p w14:paraId="57934BF2" w14:textId="77777777" w:rsidR="00EA6990" w:rsidRPr="003E42CA" w:rsidRDefault="00EA6990" w:rsidP="00B963ED">
      <w:pPr>
        <w:ind w:firstLine="567"/>
        <w:rPr>
          <w:bCs/>
        </w:rPr>
      </w:pPr>
    </w:p>
    <w:p w14:paraId="7FB5A841" w14:textId="1F230FE9" w:rsidR="00DB575C" w:rsidRPr="003E42CA" w:rsidRDefault="00DB575C" w:rsidP="00B963ED">
      <w:pPr>
        <w:ind w:firstLine="567"/>
        <w:jc w:val="center"/>
        <w:rPr>
          <w:bCs/>
        </w:rPr>
      </w:pPr>
      <w:r w:rsidRPr="003E42CA">
        <w:rPr>
          <w:bCs/>
        </w:rPr>
        <w:t>З</w:t>
      </w:r>
      <w:r w:rsidR="004771F6">
        <w:rPr>
          <w:bCs/>
        </w:rPr>
        <w:t>міни</w:t>
      </w:r>
    </w:p>
    <w:p w14:paraId="7B59DCD1" w14:textId="7839C3AE" w:rsidR="00DB575C" w:rsidRPr="003E42CA" w:rsidRDefault="00DB575C" w:rsidP="00B963ED">
      <w:pPr>
        <w:ind w:left="709" w:right="991"/>
        <w:jc w:val="center"/>
        <w:rPr>
          <w:rFonts w:eastAsiaTheme="minorEastAsia"/>
          <w:noProof/>
          <w:lang w:eastAsia="en-US"/>
        </w:rPr>
      </w:pPr>
      <w:r w:rsidRPr="003E42CA">
        <w:rPr>
          <w:bCs/>
        </w:rPr>
        <w:t>до Положення про</w:t>
      </w:r>
      <w:r w:rsidRPr="003E42CA">
        <w:rPr>
          <w:rFonts w:eastAsiaTheme="minorEastAsia"/>
          <w:noProof/>
          <w:lang w:eastAsia="en-US"/>
        </w:rPr>
        <w:t xml:space="preserve"> про авторизацію страхових посередників та умови здійснення діяльності з реалізації страхових та/або перестрахових продуктів</w:t>
      </w:r>
    </w:p>
    <w:p w14:paraId="1C4DE5E8" w14:textId="2412B1E1" w:rsidR="00DB575C" w:rsidRPr="003E42CA" w:rsidRDefault="00DB575C" w:rsidP="00B963ED">
      <w:pPr>
        <w:ind w:right="-1" w:firstLine="567"/>
      </w:pPr>
    </w:p>
    <w:p w14:paraId="262F1F9E" w14:textId="144BAE57" w:rsidR="003B0372" w:rsidRPr="003E42CA" w:rsidRDefault="003B0372" w:rsidP="00B963ED">
      <w:pPr>
        <w:pStyle w:val="af3"/>
        <w:numPr>
          <w:ilvl w:val="0"/>
          <w:numId w:val="8"/>
        </w:numPr>
        <w:tabs>
          <w:tab w:val="left" w:pos="993"/>
        </w:tabs>
        <w:ind w:left="0" w:right="-1" w:firstLine="567"/>
      </w:pPr>
      <w:r w:rsidRPr="003E42CA">
        <w:t>У розділ</w:t>
      </w:r>
      <w:r w:rsidR="00766904">
        <w:t>і</w:t>
      </w:r>
      <w:r w:rsidRPr="003E42CA">
        <w:t xml:space="preserve"> І:</w:t>
      </w:r>
    </w:p>
    <w:p w14:paraId="62497D50" w14:textId="385950B0" w:rsidR="003B0372" w:rsidRPr="003E42CA" w:rsidRDefault="003B0372" w:rsidP="00B963ED">
      <w:pPr>
        <w:ind w:firstLine="567"/>
      </w:pPr>
    </w:p>
    <w:p w14:paraId="304C98DF" w14:textId="324E99D5" w:rsidR="00766904" w:rsidRDefault="00766904" w:rsidP="00996B76">
      <w:pPr>
        <w:pStyle w:val="af3"/>
        <w:numPr>
          <w:ilvl w:val="0"/>
          <w:numId w:val="9"/>
        </w:numPr>
        <w:tabs>
          <w:tab w:val="left" w:pos="993"/>
        </w:tabs>
        <w:ind w:left="0" w:right="-1" w:firstLine="567"/>
      </w:pPr>
      <w:r>
        <w:t>у главі 1:</w:t>
      </w:r>
    </w:p>
    <w:p w14:paraId="1D4B8E22" w14:textId="0D206EF0" w:rsidR="004771F6" w:rsidRDefault="003B0372" w:rsidP="00766904">
      <w:pPr>
        <w:pStyle w:val="af3"/>
        <w:tabs>
          <w:tab w:val="left" w:pos="993"/>
        </w:tabs>
        <w:ind w:left="567" w:right="-1"/>
      </w:pPr>
      <w:r w:rsidRPr="003E42CA">
        <w:t>у</w:t>
      </w:r>
      <w:r w:rsidR="004119DC" w:rsidRPr="003E42CA">
        <w:t xml:space="preserve"> пункті 2</w:t>
      </w:r>
      <w:r w:rsidR="004771F6">
        <w:t>:</w:t>
      </w:r>
    </w:p>
    <w:p w14:paraId="01793DFA" w14:textId="64F43814" w:rsidR="003B0372" w:rsidRPr="003E42CA" w:rsidRDefault="004771F6" w:rsidP="00456050">
      <w:pPr>
        <w:pStyle w:val="af3"/>
        <w:tabs>
          <w:tab w:val="left" w:pos="993"/>
        </w:tabs>
        <w:ind w:left="0" w:right="-1" w:firstLine="567"/>
      </w:pPr>
      <w:r>
        <w:t>пункт</w:t>
      </w:r>
      <w:r w:rsidR="000E7A90" w:rsidRPr="003E42CA">
        <w:t xml:space="preserve"> </w:t>
      </w:r>
      <w:r w:rsidR="003B0372" w:rsidRPr="003E42CA">
        <w:t xml:space="preserve">після </w:t>
      </w:r>
      <w:r w:rsidR="004119DC" w:rsidRPr="003E42CA">
        <w:t>під</w:t>
      </w:r>
      <w:r w:rsidR="003B0372" w:rsidRPr="003E42CA">
        <w:t xml:space="preserve">пункту 4 доповнити </w:t>
      </w:r>
      <w:r w:rsidR="004119DC" w:rsidRPr="003E42CA">
        <w:t>новим під</w:t>
      </w:r>
      <w:r w:rsidR="003B0372" w:rsidRPr="003E42CA">
        <w:t>пунктом 4</w:t>
      </w:r>
      <w:r w:rsidR="003B0372" w:rsidRPr="003E42CA">
        <w:rPr>
          <w:vertAlign w:val="superscript"/>
        </w:rPr>
        <w:t>1</w:t>
      </w:r>
      <w:r w:rsidR="00BC5864">
        <w:rPr>
          <w:vertAlign w:val="superscript"/>
        </w:rPr>
        <w:t xml:space="preserve"> </w:t>
      </w:r>
      <w:r w:rsidR="003B0372" w:rsidRPr="003E42CA">
        <w:t>такого змісту:</w:t>
      </w:r>
    </w:p>
    <w:p w14:paraId="3FB1C035" w14:textId="272D23FA" w:rsidR="003B0372" w:rsidRPr="003E42CA" w:rsidRDefault="003B0372" w:rsidP="004C66FC">
      <w:pPr>
        <w:ind w:firstLine="567"/>
      </w:pPr>
      <w:r w:rsidRPr="003E42CA">
        <w:t>“4</w:t>
      </w:r>
      <w:r w:rsidR="004060A8" w:rsidRPr="003E42CA">
        <w:rPr>
          <w:vertAlign w:val="superscript"/>
        </w:rPr>
        <w:t>1</w:t>
      </w:r>
      <w:r w:rsidRPr="003E42CA">
        <w:t xml:space="preserve">) </w:t>
      </w:r>
      <w:r w:rsidR="00FD190B">
        <w:t>міжнародна група</w:t>
      </w:r>
      <w:r w:rsidR="00FD190B" w:rsidRPr="003E42CA">
        <w:t xml:space="preserve"> – </w:t>
      </w:r>
      <w:r w:rsidR="00FD190B">
        <w:t>група компаній, що</w:t>
      </w:r>
      <w:r w:rsidR="00FD190B" w:rsidRPr="003E42CA">
        <w:t xml:space="preserve"> складається з надавача фінансових послуг та/або супровідних послуг та ще однієї або більше юридичних осіб або утворень без статусу юридичної особи, які пов’язані відносинами контролю, діяльність якої представлена більше ніж в одній країні - члені Організації економічного співробітництва та розвитку;”</w:t>
      </w:r>
      <w:r w:rsidR="000E7A90" w:rsidRPr="003E42CA">
        <w:t>;</w:t>
      </w:r>
    </w:p>
    <w:p w14:paraId="1AC0CC2F" w14:textId="7BCF875F" w:rsidR="004119DC" w:rsidRPr="003E42CA" w:rsidRDefault="00EC2781" w:rsidP="00B963ED">
      <w:pPr>
        <w:ind w:firstLine="567"/>
      </w:pPr>
      <w:r w:rsidRPr="003E42CA">
        <w:t xml:space="preserve">у </w:t>
      </w:r>
      <w:r w:rsidR="00D94EDA" w:rsidRPr="003E42CA">
        <w:t>під</w:t>
      </w:r>
      <w:r w:rsidR="004119DC" w:rsidRPr="003E42CA">
        <w:t>пункті 5:</w:t>
      </w:r>
    </w:p>
    <w:p w14:paraId="2D9D872B" w14:textId="63893E59" w:rsidR="004119DC" w:rsidRPr="003E42CA" w:rsidRDefault="007611A6" w:rsidP="00B963ED">
      <w:pPr>
        <w:ind w:firstLine="567"/>
        <w:rPr>
          <w:shd w:val="clear" w:color="auto" w:fill="FFFFFF"/>
        </w:rPr>
      </w:pPr>
      <w:r>
        <w:t xml:space="preserve">підпункт </w:t>
      </w:r>
      <w:r w:rsidR="00EC2781" w:rsidRPr="003E42CA">
        <w:t xml:space="preserve">після слів </w:t>
      </w:r>
      <w:r w:rsidR="001A15EF" w:rsidRPr="003E42CA">
        <w:rPr>
          <w:lang w:val="ru-RU"/>
        </w:rPr>
        <w:t>“</w:t>
      </w:r>
      <w:r w:rsidR="00EC2781" w:rsidRPr="003E42CA">
        <w:rPr>
          <w:shd w:val="clear" w:color="auto" w:fill="FFFFFF"/>
        </w:rPr>
        <w:t>додатковий страховий агент,</w:t>
      </w:r>
      <w:r w:rsidR="00996B76" w:rsidRPr="003E42CA">
        <w:t>”</w:t>
      </w:r>
      <w:r w:rsidR="00EC2781" w:rsidRPr="003E42CA">
        <w:rPr>
          <w:shd w:val="clear" w:color="auto" w:fill="FFFFFF"/>
        </w:rPr>
        <w:t xml:space="preserve"> доповнити словом </w:t>
      </w:r>
      <w:r w:rsidR="001A15EF" w:rsidRPr="003E42CA">
        <w:rPr>
          <w:lang w:val="ru-RU"/>
        </w:rPr>
        <w:t>“</w:t>
      </w:r>
      <w:r w:rsidR="00EC2781" w:rsidRPr="003E42CA">
        <w:rPr>
          <w:shd w:val="clear" w:color="auto" w:fill="FFFFFF"/>
        </w:rPr>
        <w:t>субагент,</w:t>
      </w:r>
      <w:r w:rsidR="00996B76" w:rsidRPr="003E42CA">
        <w:t>”</w:t>
      </w:r>
      <w:r w:rsidR="004119DC" w:rsidRPr="003E42CA">
        <w:rPr>
          <w:shd w:val="clear" w:color="auto" w:fill="FFFFFF"/>
        </w:rPr>
        <w:t>;</w:t>
      </w:r>
      <w:r w:rsidR="00EC2781" w:rsidRPr="003E42CA">
        <w:rPr>
          <w:shd w:val="clear" w:color="auto" w:fill="FFFFFF"/>
        </w:rPr>
        <w:t xml:space="preserve"> </w:t>
      </w:r>
    </w:p>
    <w:p w14:paraId="76F4A4E5" w14:textId="0853740C" w:rsidR="00EC2781" w:rsidRPr="003E42CA" w:rsidRDefault="00EC2781" w:rsidP="00B963ED">
      <w:pPr>
        <w:ind w:firstLine="567"/>
        <w:rPr>
          <w:shd w:val="clear" w:color="auto" w:fill="FFFFFF"/>
        </w:rPr>
      </w:pPr>
      <w:r w:rsidRPr="003E42CA">
        <w:rPr>
          <w:shd w:val="clear" w:color="auto" w:fill="FFFFFF"/>
        </w:rPr>
        <w:t xml:space="preserve">після слів </w:t>
      </w:r>
      <w:r w:rsidR="001A15EF" w:rsidRPr="003E42CA">
        <w:rPr>
          <w:lang w:val="ru-RU"/>
        </w:rPr>
        <w:t>“</w:t>
      </w:r>
      <w:r w:rsidRPr="003E42CA">
        <w:rPr>
          <w:shd w:val="clear" w:color="auto" w:fill="FFFFFF"/>
        </w:rPr>
        <w:t>такими страховиками</w:t>
      </w:r>
      <w:r w:rsidR="00996B76" w:rsidRPr="003E42CA">
        <w:t>”</w:t>
      </w:r>
      <w:r w:rsidRPr="003E42CA">
        <w:rPr>
          <w:shd w:val="clear" w:color="auto" w:fill="FFFFFF"/>
        </w:rPr>
        <w:t xml:space="preserve"> доповнити словами </w:t>
      </w:r>
      <w:r w:rsidR="001A15EF" w:rsidRPr="003E42CA">
        <w:rPr>
          <w:lang w:val="ru-RU"/>
        </w:rPr>
        <w:t>“</w:t>
      </w:r>
      <w:r w:rsidRPr="003E42CA">
        <w:rPr>
          <w:shd w:val="clear" w:color="auto" w:fill="FFFFFF"/>
        </w:rPr>
        <w:t>(для субагента – договору зі страховим агентом)</w:t>
      </w:r>
      <w:r w:rsidR="00996B76" w:rsidRPr="003E42CA">
        <w:t>”</w:t>
      </w:r>
      <w:r w:rsidRPr="003E42CA">
        <w:rPr>
          <w:shd w:val="clear" w:color="auto" w:fill="FFFFFF"/>
        </w:rPr>
        <w:t>;</w:t>
      </w:r>
    </w:p>
    <w:p w14:paraId="64CAEFD1" w14:textId="2497E6F6" w:rsidR="004119DC" w:rsidRPr="003E42CA" w:rsidRDefault="00D94EDA" w:rsidP="00B963ED">
      <w:pPr>
        <w:ind w:firstLine="567"/>
        <w:rPr>
          <w:shd w:val="clear" w:color="auto" w:fill="FFFFFF"/>
        </w:rPr>
      </w:pPr>
      <w:r w:rsidRPr="003E42CA">
        <w:rPr>
          <w:shd w:val="clear" w:color="auto" w:fill="FFFFFF"/>
        </w:rPr>
        <w:t>під</w:t>
      </w:r>
      <w:r w:rsidR="004119DC" w:rsidRPr="003E42CA">
        <w:rPr>
          <w:shd w:val="clear" w:color="auto" w:fill="FFFFFF"/>
        </w:rPr>
        <w:t xml:space="preserve">пункт 8 після слів </w:t>
      </w:r>
      <w:r w:rsidR="001A15EF" w:rsidRPr="003E42CA">
        <w:t>“</w:t>
      </w:r>
      <w:r w:rsidR="004119DC" w:rsidRPr="003E42CA">
        <w:rPr>
          <w:shd w:val="clear" w:color="auto" w:fill="FFFFFF"/>
        </w:rPr>
        <w:t>реалізації таких продуктів</w:t>
      </w:r>
      <w:r w:rsidR="00996B76" w:rsidRPr="003E42CA">
        <w:t>”</w:t>
      </w:r>
      <w:r w:rsidR="004119DC" w:rsidRPr="003E42CA">
        <w:rPr>
          <w:shd w:val="clear" w:color="auto" w:fill="FFFFFF"/>
        </w:rPr>
        <w:t xml:space="preserve"> доповнити словами </w:t>
      </w:r>
      <w:r w:rsidR="001A15EF" w:rsidRPr="003E42CA">
        <w:t>“</w:t>
      </w:r>
      <w:r w:rsidR="004119DC" w:rsidRPr="003E42CA">
        <w:rPr>
          <w:shd w:val="clear" w:color="auto" w:fill="FFFFFF"/>
        </w:rPr>
        <w:t>для внесення інформації про таку особу до Реєстру посередників або відповідних переліків працівників з реалізації страховика чи страхового посередника</w:t>
      </w:r>
      <w:r w:rsidR="00996B76" w:rsidRPr="003E42CA">
        <w:t>”</w:t>
      </w:r>
      <w:r w:rsidR="004119DC" w:rsidRPr="003E42CA">
        <w:rPr>
          <w:shd w:val="clear" w:color="auto" w:fill="FFFFFF"/>
        </w:rPr>
        <w:t>;</w:t>
      </w:r>
    </w:p>
    <w:p w14:paraId="028A5406" w14:textId="1FD5BB91" w:rsidR="004119DC" w:rsidRPr="003E42CA" w:rsidRDefault="004119DC" w:rsidP="00B963ED">
      <w:pPr>
        <w:ind w:firstLine="567"/>
        <w:rPr>
          <w:shd w:val="clear" w:color="auto" w:fill="FFFFFF"/>
        </w:rPr>
      </w:pPr>
      <w:r w:rsidRPr="003E42CA">
        <w:rPr>
          <w:shd w:val="clear" w:color="auto" w:fill="FFFFFF"/>
        </w:rPr>
        <w:t xml:space="preserve">у </w:t>
      </w:r>
      <w:r w:rsidR="00D94EDA" w:rsidRPr="003E42CA">
        <w:rPr>
          <w:shd w:val="clear" w:color="auto" w:fill="FFFFFF"/>
        </w:rPr>
        <w:t>під</w:t>
      </w:r>
      <w:r w:rsidRPr="003E42CA">
        <w:rPr>
          <w:shd w:val="clear" w:color="auto" w:fill="FFFFFF"/>
        </w:rPr>
        <w:t>пункті 16:</w:t>
      </w:r>
    </w:p>
    <w:p w14:paraId="07A18265" w14:textId="4387F8F0" w:rsidR="004119DC" w:rsidRPr="003E42CA" w:rsidRDefault="004119DC" w:rsidP="00B963ED">
      <w:pPr>
        <w:ind w:firstLine="567"/>
        <w:rPr>
          <w:shd w:val="clear" w:color="auto" w:fill="FFFFFF"/>
        </w:rPr>
      </w:pPr>
      <w:r w:rsidRPr="003E42CA">
        <w:rPr>
          <w:shd w:val="clear" w:color="auto" w:fill="FFFFFF"/>
        </w:rPr>
        <w:t xml:space="preserve">слово </w:t>
      </w:r>
      <w:r w:rsidR="001A15EF" w:rsidRPr="003E42CA">
        <w:rPr>
          <w:lang w:val="ru-RU"/>
        </w:rPr>
        <w:t>“</w:t>
      </w:r>
      <w:r w:rsidRPr="003E42CA">
        <w:rPr>
          <w:shd w:val="clear" w:color="auto" w:fill="FFFFFF"/>
        </w:rPr>
        <w:t>здійснення</w:t>
      </w:r>
      <w:r w:rsidR="00996B76" w:rsidRPr="003E42CA">
        <w:t>”</w:t>
      </w:r>
      <w:r w:rsidRPr="003E42CA">
        <w:rPr>
          <w:shd w:val="clear" w:color="auto" w:fill="FFFFFF"/>
        </w:rPr>
        <w:t xml:space="preserve"> замінити словом </w:t>
      </w:r>
      <w:r w:rsidR="001A15EF" w:rsidRPr="003E42CA">
        <w:rPr>
          <w:lang w:val="ru-RU"/>
        </w:rPr>
        <w:t>“</w:t>
      </w:r>
      <w:r w:rsidRPr="003E42CA">
        <w:rPr>
          <w:shd w:val="clear" w:color="auto" w:fill="FFFFFF"/>
        </w:rPr>
        <w:t>вчинення</w:t>
      </w:r>
      <w:r w:rsidR="00996B76" w:rsidRPr="003E42CA">
        <w:t>”</w:t>
      </w:r>
      <w:r w:rsidRPr="003E42CA">
        <w:rPr>
          <w:shd w:val="clear" w:color="auto" w:fill="FFFFFF"/>
        </w:rPr>
        <w:t>;</w:t>
      </w:r>
    </w:p>
    <w:p w14:paraId="4EE767CB" w14:textId="026AC979" w:rsidR="004119DC" w:rsidRPr="003E42CA" w:rsidRDefault="008962D1" w:rsidP="00B963ED">
      <w:pPr>
        <w:ind w:firstLine="567"/>
        <w:rPr>
          <w:shd w:val="clear" w:color="auto" w:fill="FFFFFF"/>
        </w:rPr>
      </w:pPr>
      <w:r w:rsidRPr="003E42CA">
        <w:rPr>
          <w:shd w:val="clear" w:color="auto" w:fill="FFFFFF"/>
        </w:rPr>
        <w:t>слова</w:t>
      </w:r>
      <w:r w:rsidR="004119DC" w:rsidRPr="003E42CA">
        <w:rPr>
          <w:shd w:val="clear" w:color="auto" w:fill="FFFFFF"/>
        </w:rPr>
        <w:t xml:space="preserve"> </w:t>
      </w:r>
      <w:r w:rsidR="001A15EF" w:rsidRPr="003E42CA">
        <w:rPr>
          <w:lang w:val="ru-RU"/>
        </w:rPr>
        <w:t>“</w:t>
      </w:r>
      <w:r w:rsidR="004119DC" w:rsidRPr="003E42CA">
        <w:rPr>
          <w:shd w:val="clear" w:color="auto" w:fill="FFFFFF"/>
        </w:rPr>
        <w:t>згідно з розпорядчим актом Національного банку</w:t>
      </w:r>
      <w:r w:rsidR="00996B76" w:rsidRPr="003E42CA">
        <w:t>”</w:t>
      </w:r>
      <w:r w:rsidR="004119DC" w:rsidRPr="003E42CA">
        <w:rPr>
          <w:shd w:val="clear" w:color="auto" w:fill="FFFFFF"/>
        </w:rPr>
        <w:t xml:space="preserve"> </w:t>
      </w:r>
      <w:r w:rsidR="000E7A90" w:rsidRPr="003E42CA">
        <w:rPr>
          <w:shd w:val="clear" w:color="auto" w:fill="FFFFFF"/>
        </w:rPr>
        <w:t>виключити</w:t>
      </w:r>
      <w:r w:rsidR="00D94EDA" w:rsidRPr="003E42CA">
        <w:rPr>
          <w:shd w:val="clear" w:color="auto" w:fill="FFFFFF"/>
        </w:rPr>
        <w:t>;</w:t>
      </w:r>
    </w:p>
    <w:p w14:paraId="2C4DB7CF" w14:textId="42C25BB4" w:rsidR="00D94EDA" w:rsidRPr="003E42CA" w:rsidRDefault="00D94EDA" w:rsidP="00456050">
      <w:pPr>
        <w:pStyle w:val="af3"/>
        <w:tabs>
          <w:tab w:val="left" w:pos="993"/>
        </w:tabs>
        <w:ind w:left="567" w:right="-1"/>
      </w:pPr>
      <w:r w:rsidRPr="003E42CA">
        <w:t>пункт 4 доповнити новим абзацом такого змісту:</w:t>
      </w:r>
    </w:p>
    <w:p w14:paraId="3544EA79" w14:textId="39673EBA" w:rsidR="00D94EDA" w:rsidRPr="003E42CA" w:rsidRDefault="001A15EF" w:rsidP="00D94EDA">
      <w:pPr>
        <w:ind w:firstLine="567"/>
        <w:rPr>
          <w:shd w:val="clear" w:color="auto" w:fill="FFFFFF"/>
        </w:rPr>
      </w:pPr>
      <w:r w:rsidRPr="003E42CA">
        <w:rPr>
          <w:lang w:val="ru-RU"/>
        </w:rPr>
        <w:t>“</w:t>
      </w:r>
      <w:r w:rsidR="00D94EDA" w:rsidRPr="003E42CA">
        <w:rPr>
          <w:shd w:val="clear" w:color="auto" w:fill="FFFFFF"/>
        </w:rPr>
        <w:t xml:space="preserve">Національний банк розглядає електронну заявку, сформовану </w:t>
      </w:r>
      <w:r w:rsidR="005E70B3" w:rsidRPr="003E42CA">
        <w:rPr>
          <w:shd w:val="clear" w:color="auto" w:fill="FFFFFF"/>
        </w:rPr>
        <w:t>в</w:t>
      </w:r>
      <w:r w:rsidR="00D94EDA" w:rsidRPr="003E42CA">
        <w:rPr>
          <w:shd w:val="clear" w:color="auto" w:fill="FFFFFF"/>
        </w:rPr>
        <w:t xml:space="preserve"> публічному електронному кабінеті Реєстру посередників на дату подання такої заявки, як таку, що відповідає вимогам </w:t>
      </w:r>
      <w:r w:rsidR="006B560F" w:rsidRPr="003E42CA">
        <w:t>цього</w:t>
      </w:r>
      <w:r w:rsidR="006B560F" w:rsidRPr="003E42CA">
        <w:rPr>
          <w:shd w:val="clear" w:color="auto" w:fill="FFFFFF"/>
        </w:rPr>
        <w:t xml:space="preserve"> </w:t>
      </w:r>
      <w:r w:rsidR="00D94EDA" w:rsidRPr="003E42CA">
        <w:rPr>
          <w:shd w:val="clear" w:color="auto" w:fill="FFFFFF"/>
        </w:rPr>
        <w:t>Положення.</w:t>
      </w:r>
      <w:r w:rsidR="00996B76" w:rsidRPr="003E42CA">
        <w:t>”</w:t>
      </w:r>
      <w:r w:rsidR="00D94EDA" w:rsidRPr="003E42CA">
        <w:rPr>
          <w:shd w:val="clear" w:color="auto" w:fill="FFFFFF"/>
        </w:rPr>
        <w:t>;</w:t>
      </w:r>
    </w:p>
    <w:p w14:paraId="75F7D4BD" w14:textId="7B21179A" w:rsidR="00D94EDA" w:rsidRPr="003E42CA" w:rsidRDefault="00D94EDA" w:rsidP="00456050">
      <w:pPr>
        <w:pStyle w:val="af3"/>
        <w:tabs>
          <w:tab w:val="left" w:pos="993"/>
        </w:tabs>
        <w:ind w:left="567" w:right="-1"/>
        <w:rPr>
          <w:shd w:val="clear" w:color="auto" w:fill="FFFFFF"/>
        </w:rPr>
      </w:pPr>
      <w:r w:rsidRPr="00512F6B">
        <w:rPr>
          <w:shd w:val="clear" w:color="auto" w:fill="FFFFFF"/>
        </w:rPr>
        <w:t>підпункт 3</w:t>
      </w:r>
      <w:r w:rsidR="00512F6B" w:rsidRPr="00512F6B">
        <w:rPr>
          <w:shd w:val="clear" w:color="auto" w:fill="FFFFFF"/>
          <w:lang w:val="ru-RU"/>
        </w:rPr>
        <w:t xml:space="preserve"> </w:t>
      </w:r>
      <w:r w:rsidR="00512F6B" w:rsidRPr="00512F6B">
        <w:rPr>
          <w:shd w:val="clear" w:color="auto" w:fill="FFFFFF"/>
        </w:rPr>
        <w:t>пункту 8</w:t>
      </w:r>
      <w:r w:rsidRPr="003E42CA">
        <w:rPr>
          <w:shd w:val="clear" w:color="auto" w:fill="FFFFFF"/>
        </w:rPr>
        <w:t xml:space="preserve"> викласти в такій редакції:</w:t>
      </w:r>
    </w:p>
    <w:p w14:paraId="74DAEB9A" w14:textId="11076CE9" w:rsidR="00D94EDA" w:rsidRPr="003E42CA" w:rsidRDefault="001A15EF" w:rsidP="00D94EDA">
      <w:pPr>
        <w:tabs>
          <w:tab w:val="left" w:pos="993"/>
        </w:tabs>
        <w:ind w:right="-1" w:firstLine="567"/>
        <w:rPr>
          <w:shd w:val="clear" w:color="auto" w:fill="FFFFFF"/>
        </w:rPr>
      </w:pPr>
      <w:r w:rsidRPr="003E42CA">
        <w:t>“</w:t>
      </w:r>
      <w:r w:rsidR="00D94EDA" w:rsidRPr="003E42CA">
        <w:rPr>
          <w:shd w:val="clear" w:color="auto" w:fill="FFFFFF"/>
        </w:rPr>
        <w:t>3) страховиків, що здійснюють діяльність з реалізації страхових та/або перестрахових продуктів іншого страховика:</w:t>
      </w:r>
    </w:p>
    <w:p w14:paraId="0D8D5747" w14:textId="77777777" w:rsidR="00D94EDA" w:rsidRPr="003E42CA" w:rsidRDefault="00D94EDA" w:rsidP="00D94EDA">
      <w:pPr>
        <w:tabs>
          <w:tab w:val="left" w:pos="993"/>
        </w:tabs>
        <w:ind w:right="-1" w:firstLine="567"/>
        <w:rPr>
          <w:shd w:val="clear" w:color="auto" w:fill="FFFFFF"/>
        </w:rPr>
      </w:pPr>
      <w:r w:rsidRPr="003E42CA">
        <w:rPr>
          <w:shd w:val="clear" w:color="auto" w:fill="FFFFFF"/>
        </w:rPr>
        <w:t>за класами страхування (ризиками в межах відповідного класу), не включених до ліцензії такого страховика;</w:t>
      </w:r>
    </w:p>
    <w:p w14:paraId="1C2C0C57" w14:textId="72841EEA" w:rsidR="00D94EDA" w:rsidRPr="003E42CA" w:rsidRDefault="00D94EDA" w:rsidP="00D94EDA">
      <w:pPr>
        <w:tabs>
          <w:tab w:val="left" w:pos="993"/>
        </w:tabs>
        <w:ind w:right="-1" w:firstLine="567"/>
        <w:rPr>
          <w:shd w:val="clear" w:color="auto" w:fill="FFFFFF"/>
        </w:rPr>
      </w:pPr>
      <w:r w:rsidRPr="003E42CA">
        <w:rPr>
          <w:shd w:val="clear" w:color="auto" w:fill="FFFFFF"/>
        </w:rPr>
        <w:t>у разі залучення страховиком</w:t>
      </w:r>
      <w:r w:rsidR="0081237E">
        <w:rPr>
          <w:shd w:val="clear" w:color="auto" w:fill="FFFFFF"/>
        </w:rPr>
        <w:t>, як страховим агентом,</w:t>
      </w:r>
      <w:r w:rsidRPr="003E42CA">
        <w:rPr>
          <w:shd w:val="clear" w:color="auto" w:fill="FFFFFF"/>
        </w:rPr>
        <w:t xml:space="preserve"> субагента до реалізації страхових продуктів іншого страховика за будь-якими класами страхування (ризиками в межах відповідного класу);</w:t>
      </w:r>
      <w:r w:rsidR="00996B76" w:rsidRPr="003E42CA">
        <w:t>”</w:t>
      </w:r>
      <w:r w:rsidR="00FB550C">
        <w:rPr>
          <w:shd w:val="clear" w:color="auto" w:fill="FFFFFF"/>
        </w:rPr>
        <w:t>;</w:t>
      </w:r>
    </w:p>
    <w:p w14:paraId="6BB8779B" w14:textId="77777777" w:rsidR="00CC518E" w:rsidRPr="003E42CA" w:rsidRDefault="00CC518E" w:rsidP="00CC518E">
      <w:pPr>
        <w:ind w:right="-1" w:firstLine="567"/>
        <w:rPr>
          <w:b/>
        </w:rPr>
      </w:pPr>
    </w:p>
    <w:p w14:paraId="1ED1651B" w14:textId="73C4A66E" w:rsidR="00CC518E" w:rsidRPr="003E42CA" w:rsidRDefault="00754D90" w:rsidP="00F25BB4">
      <w:pPr>
        <w:pStyle w:val="af3"/>
        <w:numPr>
          <w:ilvl w:val="0"/>
          <w:numId w:val="9"/>
        </w:numPr>
        <w:tabs>
          <w:tab w:val="left" w:pos="993"/>
        </w:tabs>
        <w:ind w:left="0" w:right="-1" w:firstLine="567"/>
      </w:pPr>
      <w:r>
        <w:t>у</w:t>
      </w:r>
      <w:r w:rsidR="00CC518E" w:rsidRPr="003E42CA">
        <w:t xml:space="preserve"> главі 2:</w:t>
      </w:r>
    </w:p>
    <w:p w14:paraId="08D6B552" w14:textId="6F62F052" w:rsidR="00CC518E" w:rsidRPr="003E42CA" w:rsidRDefault="007611A6" w:rsidP="00456050">
      <w:pPr>
        <w:pStyle w:val="af3"/>
        <w:tabs>
          <w:tab w:val="left" w:pos="993"/>
        </w:tabs>
        <w:ind w:left="567" w:right="-1"/>
      </w:pPr>
      <w:r>
        <w:t xml:space="preserve">главу </w:t>
      </w:r>
      <w:r w:rsidR="00CC518E" w:rsidRPr="003E42CA">
        <w:t>після пункту 10 доповнити новим пунктом 10</w:t>
      </w:r>
      <w:r w:rsidR="004060A8" w:rsidRPr="003E42CA">
        <w:rPr>
          <w:vertAlign w:val="superscript"/>
        </w:rPr>
        <w:t>1</w:t>
      </w:r>
      <w:r w:rsidR="00CC518E" w:rsidRPr="003E42CA">
        <w:t xml:space="preserve"> такого змісту:</w:t>
      </w:r>
    </w:p>
    <w:p w14:paraId="603A635A" w14:textId="23ED85D8" w:rsidR="00CC518E" w:rsidRPr="003E42CA" w:rsidRDefault="001A15EF" w:rsidP="00CC518E">
      <w:pPr>
        <w:tabs>
          <w:tab w:val="left" w:pos="993"/>
        </w:tabs>
        <w:ind w:right="-1" w:firstLine="567"/>
      </w:pPr>
      <w:r w:rsidRPr="003E42CA">
        <w:rPr>
          <w:lang w:val="ru-RU"/>
        </w:rPr>
        <w:t>“</w:t>
      </w:r>
      <w:r w:rsidR="00CC518E" w:rsidRPr="003E42CA">
        <w:t>10</w:t>
      </w:r>
      <w:r w:rsidR="004060A8" w:rsidRPr="003E42CA">
        <w:rPr>
          <w:vertAlign w:val="superscript"/>
        </w:rPr>
        <w:t>1</w:t>
      </w:r>
      <w:r w:rsidR="00CC518E" w:rsidRPr="003E42CA">
        <w:t>. Страховий агент, додатковий страховий агент мають право здійснення діяльності з реалізації страхових продуктів, передбаченої частиною першою статті 71 Закону про страхування, на підставі договору із страховиком та за умови внесення запису про таку особу до Реєстру посередників.</w:t>
      </w:r>
    </w:p>
    <w:p w14:paraId="7E5AFDE7" w14:textId="5A31C5E4" w:rsidR="00CC518E" w:rsidRPr="003E42CA" w:rsidRDefault="00CC518E" w:rsidP="00CC518E">
      <w:pPr>
        <w:tabs>
          <w:tab w:val="left" w:pos="993"/>
        </w:tabs>
        <w:ind w:right="-1" w:firstLine="567"/>
      </w:pPr>
      <w:r w:rsidRPr="003E42CA">
        <w:t>Субагент має право на здійснення діяльності з реалізації страхових продуктів, передбаченої частиною першою статті 71 Закону про страхування, на підставі договору із страховим агентом та за умови внесення запису про так</w:t>
      </w:r>
      <w:r w:rsidR="0081237E">
        <w:t>ого субагента</w:t>
      </w:r>
      <w:r w:rsidRPr="003E42CA">
        <w:t xml:space="preserve"> до Реєстру посередників.</w:t>
      </w:r>
      <w:r w:rsidR="00996B76" w:rsidRPr="003E42CA">
        <w:t>”</w:t>
      </w:r>
      <w:r w:rsidR="00BB1E4A" w:rsidRPr="003E42CA">
        <w:t>;</w:t>
      </w:r>
    </w:p>
    <w:p w14:paraId="437683F0" w14:textId="199FA37C" w:rsidR="00CC518E" w:rsidRPr="003E42CA" w:rsidRDefault="00BB1E4A" w:rsidP="00456050">
      <w:pPr>
        <w:pStyle w:val="af3"/>
        <w:tabs>
          <w:tab w:val="left" w:pos="993"/>
        </w:tabs>
        <w:ind w:left="567" w:right="-1"/>
      </w:pPr>
      <w:r w:rsidRPr="003E42CA">
        <w:t>п</w:t>
      </w:r>
      <w:r w:rsidR="00CC518E" w:rsidRPr="003E42CA">
        <w:t>ункт 13 викласти у такій редакції:</w:t>
      </w:r>
    </w:p>
    <w:p w14:paraId="14E6B696" w14:textId="2F573CCF" w:rsidR="00BB1E4A" w:rsidRPr="003E42CA" w:rsidRDefault="001A15EF" w:rsidP="00CC518E">
      <w:pPr>
        <w:tabs>
          <w:tab w:val="left" w:pos="993"/>
        </w:tabs>
        <w:ind w:right="-1" w:firstLine="567"/>
      </w:pPr>
      <w:r w:rsidRPr="003E42CA">
        <w:rPr>
          <w:lang w:val="ru-RU"/>
        </w:rPr>
        <w:t>“</w:t>
      </w:r>
      <w:r w:rsidR="00CC518E" w:rsidRPr="003E42CA">
        <w:t>13. Забороняється суміщення діяльності страхового агента та додаткового страхового агента однією особою в одного страховика</w:t>
      </w:r>
      <w:r w:rsidR="00BB1E4A" w:rsidRPr="003E42CA">
        <w:t>.</w:t>
      </w:r>
    </w:p>
    <w:p w14:paraId="19FA9810" w14:textId="4281A674" w:rsidR="00CC518E" w:rsidRPr="003E42CA" w:rsidRDefault="00BB1E4A" w:rsidP="00CC518E">
      <w:pPr>
        <w:tabs>
          <w:tab w:val="left" w:pos="993"/>
        </w:tabs>
        <w:ind w:right="-1" w:firstLine="567"/>
      </w:pPr>
      <w:r w:rsidRPr="003E42CA">
        <w:t>Забороняється суміщення діяльності субгента та додаткового страхового агента однією особою в одного страховика.</w:t>
      </w:r>
      <w:r w:rsidR="00996B76" w:rsidRPr="003E42CA">
        <w:t>”</w:t>
      </w:r>
      <w:r w:rsidR="0081237E">
        <w:t>.</w:t>
      </w:r>
    </w:p>
    <w:p w14:paraId="4A7C5958" w14:textId="0267666E" w:rsidR="00BB1E4A" w:rsidRPr="003E42CA" w:rsidRDefault="00BB1E4A" w:rsidP="00BB1E4A">
      <w:pPr>
        <w:ind w:right="-1" w:firstLine="567"/>
        <w:rPr>
          <w:b/>
        </w:rPr>
      </w:pPr>
    </w:p>
    <w:p w14:paraId="67D64DB4" w14:textId="224BB89F" w:rsidR="005E70B3" w:rsidRPr="003E42CA" w:rsidRDefault="005E70B3" w:rsidP="005E70B3">
      <w:pPr>
        <w:pStyle w:val="af3"/>
        <w:numPr>
          <w:ilvl w:val="0"/>
          <w:numId w:val="8"/>
        </w:numPr>
        <w:tabs>
          <w:tab w:val="left" w:pos="993"/>
        </w:tabs>
        <w:ind w:left="0" w:right="-1" w:firstLine="567"/>
      </w:pPr>
      <w:r w:rsidRPr="003E42CA">
        <w:t>У розділ</w:t>
      </w:r>
      <w:r w:rsidR="007611A6">
        <w:t>і</w:t>
      </w:r>
      <w:r w:rsidRPr="003E42CA">
        <w:t xml:space="preserve"> ІІ:</w:t>
      </w:r>
    </w:p>
    <w:p w14:paraId="5A2F8DD5" w14:textId="77777777" w:rsidR="005E70B3" w:rsidRPr="003E42CA" w:rsidRDefault="005E70B3" w:rsidP="00754D90">
      <w:pPr>
        <w:tabs>
          <w:tab w:val="left" w:pos="993"/>
        </w:tabs>
        <w:ind w:right="-1" w:firstLine="567"/>
      </w:pPr>
    </w:p>
    <w:p w14:paraId="3BC656B2" w14:textId="77777777" w:rsidR="007611A6" w:rsidRDefault="00075713" w:rsidP="005E70B3">
      <w:pPr>
        <w:pStyle w:val="af3"/>
        <w:numPr>
          <w:ilvl w:val="0"/>
          <w:numId w:val="39"/>
        </w:numPr>
        <w:tabs>
          <w:tab w:val="left" w:pos="993"/>
        </w:tabs>
        <w:ind w:left="0" w:right="-1" w:firstLine="567"/>
      </w:pPr>
      <w:r w:rsidRPr="003E42CA">
        <w:t>у</w:t>
      </w:r>
      <w:r w:rsidR="00BB1E4A" w:rsidRPr="003E42CA">
        <w:t xml:space="preserve"> </w:t>
      </w:r>
      <w:r w:rsidR="007611A6">
        <w:t>главі 3:</w:t>
      </w:r>
    </w:p>
    <w:p w14:paraId="29CEF8A5" w14:textId="4DF6636F" w:rsidR="00BB1E4A" w:rsidRPr="003E42CA" w:rsidRDefault="00162890" w:rsidP="00456050">
      <w:pPr>
        <w:pStyle w:val="af3"/>
        <w:tabs>
          <w:tab w:val="left" w:pos="993"/>
        </w:tabs>
        <w:ind w:left="0" w:right="-1" w:firstLine="567"/>
      </w:pPr>
      <w:r w:rsidRPr="003E42CA">
        <w:t xml:space="preserve">пункт 15 </w:t>
      </w:r>
      <w:r w:rsidR="00BB1E4A" w:rsidRPr="003E42CA">
        <w:t xml:space="preserve">після слів </w:t>
      </w:r>
      <w:r w:rsidR="001A15EF" w:rsidRPr="003E42CA">
        <w:rPr>
          <w:lang w:val="ru-RU"/>
        </w:rPr>
        <w:t>“</w:t>
      </w:r>
      <w:r w:rsidR="00BB1E4A" w:rsidRPr="003E42CA">
        <w:t>ліцензії такого страховика,</w:t>
      </w:r>
      <w:r w:rsidR="00996B76" w:rsidRPr="003E42CA">
        <w:t>”</w:t>
      </w:r>
      <w:r w:rsidR="00BB1E4A" w:rsidRPr="003E42CA">
        <w:t xml:space="preserve"> доповнити словами </w:t>
      </w:r>
      <w:r w:rsidR="001A15EF" w:rsidRPr="003E42CA">
        <w:rPr>
          <w:lang w:val="ru-RU"/>
        </w:rPr>
        <w:t>“</w:t>
      </w:r>
      <w:r w:rsidR="00BB1E4A" w:rsidRPr="003E42CA">
        <w:t>та/або залучати субагента до здійснення реалізації страхових продуктів іншого страховика за будь-якими класами страхування (ризиками в межах відповідного класу),</w:t>
      </w:r>
      <w:r w:rsidR="00996B76" w:rsidRPr="003E42CA">
        <w:t>”</w:t>
      </w:r>
      <w:r w:rsidR="00075713" w:rsidRPr="003E42CA">
        <w:t>;</w:t>
      </w:r>
    </w:p>
    <w:p w14:paraId="7DA12BB0" w14:textId="4F7F86A5" w:rsidR="0081237E" w:rsidRPr="003E42CA" w:rsidRDefault="001804C5" w:rsidP="0081237E">
      <w:pPr>
        <w:pStyle w:val="af3"/>
        <w:tabs>
          <w:tab w:val="left" w:pos="993"/>
        </w:tabs>
        <w:ind w:left="567" w:right="-1"/>
      </w:pPr>
      <w:r w:rsidRPr="003E42CA">
        <w:t>пункт</w:t>
      </w:r>
      <w:r w:rsidR="0081237E">
        <w:t>и</w:t>
      </w:r>
      <w:r w:rsidR="00923E6B" w:rsidRPr="003E42CA">
        <w:t xml:space="preserve"> 22</w:t>
      </w:r>
      <w:r w:rsidRPr="003E42CA">
        <w:t>, 23</w:t>
      </w:r>
      <w:r w:rsidR="00923E6B" w:rsidRPr="003E42CA">
        <w:t xml:space="preserve"> </w:t>
      </w:r>
      <w:r w:rsidR="0081237E" w:rsidRPr="003E42CA">
        <w:t>викласти у такій редакції:</w:t>
      </w:r>
    </w:p>
    <w:p w14:paraId="3108B46C" w14:textId="0B95F597" w:rsidR="00CD52B1" w:rsidRDefault="00CD52B1" w:rsidP="00766904">
      <w:pPr>
        <w:pStyle w:val="af3"/>
        <w:tabs>
          <w:tab w:val="left" w:pos="993"/>
        </w:tabs>
        <w:ind w:left="0" w:right="-1" w:firstLine="567"/>
      </w:pPr>
      <w:r w:rsidRPr="00CD52B1">
        <w:t xml:space="preserve">“22. Страховий брокер - </w:t>
      </w:r>
      <w:r w:rsidRPr="00A41008">
        <w:t>фізична особа-підприємець є таким, що відповідає вимогам цього Положення</w:t>
      </w:r>
      <w:r w:rsidR="00045F9C" w:rsidRPr="00A41008">
        <w:t xml:space="preserve"> щодо ділової репутації</w:t>
      </w:r>
      <w:r w:rsidRPr="00A41008">
        <w:t>, якщо щодо такої особи не виявлено ознак небездоганної ділової репутації, визначених в пункті 3 частини першої статті 73 Закону про страхування, та/або ознак, що можуть свідчити про його невідповідність критеріям оцінки</w:t>
      </w:r>
      <w:r w:rsidRPr="00CD52B1">
        <w:t xml:space="preserve"> відповідності страхового брокера - фізичної особи-підприємця, зазначених у додатку 2 до цього Положення.</w:t>
      </w:r>
    </w:p>
    <w:p w14:paraId="12FB4EBE" w14:textId="77777777" w:rsidR="003A7D64" w:rsidRDefault="003A7D64" w:rsidP="00766904">
      <w:pPr>
        <w:pStyle w:val="af3"/>
        <w:tabs>
          <w:tab w:val="left" w:pos="993"/>
        </w:tabs>
        <w:ind w:left="0" w:right="-1" w:firstLine="567"/>
      </w:pPr>
    </w:p>
    <w:p w14:paraId="2312ADA5" w14:textId="77777777" w:rsidR="00045F9C" w:rsidRDefault="00CD52B1" w:rsidP="00766904">
      <w:pPr>
        <w:pStyle w:val="af3"/>
        <w:tabs>
          <w:tab w:val="left" w:pos="993"/>
        </w:tabs>
        <w:ind w:left="0" w:right="-1" w:firstLine="567"/>
      </w:pPr>
      <w:r w:rsidRPr="00CD52B1">
        <w:t xml:space="preserve">23. Керівник брокера - юридичної особи або представництва є таким, що відповідає вимогам цього </w:t>
      </w:r>
      <w:r w:rsidRPr="00A41008">
        <w:t>Положення</w:t>
      </w:r>
      <w:r w:rsidR="00045F9C" w:rsidRPr="00A41008">
        <w:t xml:space="preserve"> щодо ділової репутації</w:t>
      </w:r>
      <w:r w:rsidRPr="00A41008">
        <w:t>, якщо щодо такої особи не виявлено ознак небездоганної ділової</w:t>
      </w:r>
      <w:r w:rsidRPr="00CD52B1">
        <w:t xml:space="preserve"> репутації, визначених в пункті 3 частини першої статті 73 Закону про страхування, та/або ознак, що можуть свідчити про його невідповідність критеріям оцінки відповідності керівника брокера - юридичної особи або представництва, визначеним у додатку 3 до цього Положення.</w:t>
      </w:r>
      <w:r w:rsidRPr="003E42CA">
        <w:t xml:space="preserve"> </w:t>
      </w:r>
    </w:p>
    <w:p w14:paraId="62CCBEB8" w14:textId="77777777" w:rsidR="003A7D64" w:rsidRDefault="00045F9C" w:rsidP="00766904">
      <w:pPr>
        <w:pStyle w:val="af3"/>
        <w:tabs>
          <w:tab w:val="left" w:pos="993"/>
        </w:tabs>
        <w:ind w:left="0" w:right="-1" w:firstLine="567"/>
      </w:pPr>
      <w:r w:rsidRPr="00A41008">
        <w:t>Керівником брокера - юридичної особи або представництва є особа, яка зазначена як керівник - юридичної особи або представництва, згідно з відомостями з Єдиного державного реєстру юридичних осіб, фізичних осіб-підприємців та громадських формувань.</w:t>
      </w:r>
      <w:r w:rsidR="00CD52B1" w:rsidRPr="00A41008">
        <w:t>”;</w:t>
      </w:r>
      <w:r w:rsidR="00CD52B1" w:rsidRPr="003E42CA">
        <w:t xml:space="preserve"> </w:t>
      </w:r>
    </w:p>
    <w:p w14:paraId="3B066E6B" w14:textId="471CF61F" w:rsidR="00075713" w:rsidRPr="003E42CA" w:rsidRDefault="00075713" w:rsidP="00766904">
      <w:pPr>
        <w:pStyle w:val="af3"/>
        <w:tabs>
          <w:tab w:val="left" w:pos="993"/>
        </w:tabs>
        <w:ind w:left="0" w:right="-1" w:firstLine="567"/>
      </w:pPr>
      <w:r w:rsidRPr="003E42CA">
        <w:t xml:space="preserve">в абзаці першому пункту 24 слова </w:t>
      </w:r>
      <w:r w:rsidR="001A15EF" w:rsidRPr="00777F0A">
        <w:t>“</w:t>
      </w:r>
      <w:r w:rsidR="00777F0A" w:rsidRPr="00777F0A">
        <w:t xml:space="preserve">Порушенням умов здійснення страховим посередником діяльності з реалізації страхових та/або перестрахових продуктів та невідповідністю вимогам цього Положення є </w:t>
      </w:r>
      <w:r w:rsidRPr="003E42CA">
        <w:t>наявність фактів</w:t>
      </w:r>
      <w:r w:rsidR="00996B76" w:rsidRPr="003E42CA">
        <w:t>”</w:t>
      </w:r>
      <w:r w:rsidRPr="003E42CA">
        <w:t xml:space="preserve"> замінити словами </w:t>
      </w:r>
      <w:r w:rsidR="001A15EF" w:rsidRPr="00025496">
        <w:t>“</w:t>
      </w:r>
      <w:r w:rsidR="00777F0A" w:rsidRPr="00777F0A">
        <w:t>Невідповідністю вимогам цього Положення є виявлення Національним банком інформації</w:t>
      </w:r>
      <w:r w:rsidR="00996B76" w:rsidRPr="003E42CA">
        <w:t>”</w:t>
      </w:r>
      <w:r w:rsidR="00FB550C">
        <w:t>;</w:t>
      </w:r>
      <w:r w:rsidRPr="003E42CA">
        <w:t xml:space="preserve"> </w:t>
      </w:r>
    </w:p>
    <w:p w14:paraId="66F6157A" w14:textId="77777777" w:rsidR="00075713" w:rsidRPr="003E42CA" w:rsidRDefault="00075713" w:rsidP="00162890">
      <w:pPr>
        <w:ind w:right="-1" w:firstLine="567"/>
        <w:rPr>
          <w:b/>
        </w:rPr>
      </w:pPr>
    </w:p>
    <w:p w14:paraId="247076BD" w14:textId="49D7C92B" w:rsidR="00162890" w:rsidRPr="003E42CA" w:rsidRDefault="00766904" w:rsidP="00766904">
      <w:pPr>
        <w:pStyle w:val="af3"/>
        <w:numPr>
          <w:ilvl w:val="0"/>
          <w:numId w:val="39"/>
        </w:numPr>
        <w:tabs>
          <w:tab w:val="left" w:pos="993"/>
        </w:tabs>
        <w:ind w:left="0" w:right="-1" w:firstLine="567"/>
      </w:pPr>
      <w:r>
        <w:t>у</w:t>
      </w:r>
      <w:r w:rsidR="00162890" w:rsidRPr="003E42CA">
        <w:t xml:space="preserve"> главі 4:</w:t>
      </w:r>
    </w:p>
    <w:p w14:paraId="4ADD813F" w14:textId="6ED63729" w:rsidR="00162890" w:rsidRPr="003E42CA" w:rsidRDefault="007B2B99" w:rsidP="00456050">
      <w:pPr>
        <w:pStyle w:val="af3"/>
        <w:tabs>
          <w:tab w:val="left" w:pos="993"/>
        </w:tabs>
        <w:ind w:left="567" w:right="-1"/>
      </w:pPr>
      <w:r w:rsidRPr="003E42CA">
        <w:t>у пункті 25:</w:t>
      </w:r>
    </w:p>
    <w:p w14:paraId="5CDC8C84" w14:textId="3EBA2338" w:rsidR="007B2B99" w:rsidRPr="003E42CA" w:rsidRDefault="007B2B99" w:rsidP="007B2B99">
      <w:pPr>
        <w:pStyle w:val="af3"/>
        <w:ind w:left="567"/>
      </w:pPr>
      <w:r w:rsidRPr="003E42CA">
        <w:t>абзац перший викласти в такій редакції:</w:t>
      </w:r>
    </w:p>
    <w:p w14:paraId="6BAD2D39" w14:textId="444BE292" w:rsidR="007B2B99" w:rsidRPr="003E42CA" w:rsidRDefault="001A15EF" w:rsidP="007B2B99">
      <w:pPr>
        <w:pStyle w:val="af3"/>
        <w:ind w:left="0" w:firstLine="567"/>
        <w:rPr>
          <w:rStyle w:val="rvts15"/>
          <w:rFonts w:eastAsiaTheme="minorEastAsia"/>
          <w:bCs/>
        </w:rPr>
      </w:pPr>
      <w:r w:rsidRPr="003E42CA">
        <w:t>“</w:t>
      </w:r>
      <w:r w:rsidR="007611A6">
        <w:t xml:space="preserve">25. </w:t>
      </w:r>
      <w:r w:rsidR="007B2B99" w:rsidRPr="003E42CA">
        <w:rPr>
          <w:rStyle w:val="rvts15"/>
          <w:rFonts w:eastAsiaTheme="minorEastAsia"/>
          <w:bCs/>
        </w:rPr>
        <w:t>До осіб, які здійснюють діяльність або виконують трудові обов’язки з реалізації страхових та/або перестрахових продуктів та відповідно до вимог статей 83 та 84 Закону про страхування зобов’язані пройти навчання (далі – особи, які підлягають навчанню), належать:</w:t>
      </w:r>
      <w:r w:rsidR="00996B76" w:rsidRPr="003E42CA">
        <w:t>”</w:t>
      </w:r>
      <w:r w:rsidR="007B2B99" w:rsidRPr="003E42CA">
        <w:rPr>
          <w:rStyle w:val="rvts15"/>
          <w:rFonts w:eastAsiaTheme="minorEastAsia"/>
          <w:bCs/>
        </w:rPr>
        <w:t>;</w:t>
      </w:r>
    </w:p>
    <w:p w14:paraId="133B9F64" w14:textId="17C944DC" w:rsidR="007B2B99" w:rsidRPr="003E42CA" w:rsidRDefault="007B2B99" w:rsidP="007B2B99">
      <w:pPr>
        <w:pStyle w:val="af3"/>
        <w:ind w:left="0" w:firstLine="567"/>
        <w:rPr>
          <w:rStyle w:val="rvts15"/>
          <w:rFonts w:eastAsiaTheme="minorEastAsia"/>
          <w:bCs/>
        </w:rPr>
      </w:pPr>
      <w:r w:rsidRPr="003E42CA">
        <w:rPr>
          <w:rStyle w:val="rvts15"/>
          <w:rFonts w:eastAsiaTheme="minorEastAsia"/>
          <w:bCs/>
        </w:rPr>
        <w:t xml:space="preserve">у підпункті 7 слово </w:t>
      </w:r>
      <w:r w:rsidR="001A15EF" w:rsidRPr="003E42CA">
        <w:rPr>
          <w:lang w:val="ru-RU"/>
        </w:rPr>
        <w:t>“</w:t>
      </w:r>
      <w:r w:rsidRPr="003E42CA">
        <w:rPr>
          <w:rStyle w:val="rvts15"/>
          <w:rFonts w:eastAsiaTheme="minorEastAsia"/>
          <w:bCs/>
        </w:rPr>
        <w:t>або</w:t>
      </w:r>
      <w:r w:rsidR="00996B76" w:rsidRPr="003E42CA">
        <w:t>”</w:t>
      </w:r>
      <w:r w:rsidRPr="003E42CA">
        <w:rPr>
          <w:rStyle w:val="rvts15"/>
          <w:rFonts w:eastAsiaTheme="minorEastAsia"/>
          <w:bCs/>
        </w:rPr>
        <w:t xml:space="preserve"> замінити словами </w:t>
      </w:r>
      <w:r w:rsidR="001A15EF" w:rsidRPr="003E42CA">
        <w:rPr>
          <w:lang w:val="ru-RU"/>
        </w:rPr>
        <w:t>“</w:t>
      </w:r>
      <w:r w:rsidRPr="003E42CA">
        <w:rPr>
          <w:rStyle w:val="rvts15"/>
          <w:rFonts w:eastAsiaTheme="minorEastAsia"/>
          <w:bCs/>
        </w:rPr>
        <w:t>та/або</w:t>
      </w:r>
      <w:r w:rsidR="00996B76" w:rsidRPr="003E42CA">
        <w:t>”</w:t>
      </w:r>
      <w:r w:rsidRPr="003E42CA">
        <w:rPr>
          <w:rStyle w:val="rvts15"/>
          <w:rFonts w:eastAsiaTheme="minorEastAsia"/>
          <w:bCs/>
        </w:rPr>
        <w:t>;</w:t>
      </w:r>
    </w:p>
    <w:p w14:paraId="2A6CD166" w14:textId="764D63F0" w:rsidR="007B2B99" w:rsidRPr="003E42CA" w:rsidRDefault="007B2B99" w:rsidP="007B2B99">
      <w:pPr>
        <w:pStyle w:val="af3"/>
        <w:ind w:left="0" w:firstLine="567"/>
        <w:rPr>
          <w:rStyle w:val="rvts15"/>
          <w:rFonts w:eastAsiaTheme="minorEastAsia"/>
          <w:bCs/>
        </w:rPr>
      </w:pPr>
      <w:r w:rsidRPr="003E42CA">
        <w:rPr>
          <w:rStyle w:val="rvts15"/>
          <w:rFonts w:eastAsiaTheme="minorEastAsia"/>
          <w:bCs/>
        </w:rPr>
        <w:t xml:space="preserve">у абзаці </w:t>
      </w:r>
      <w:r w:rsidR="00766904">
        <w:rPr>
          <w:rStyle w:val="rvts15"/>
          <w:rFonts w:eastAsiaTheme="minorEastAsia"/>
          <w:bCs/>
        </w:rPr>
        <w:t>дев’ят</w:t>
      </w:r>
      <w:r w:rsidRPr="003E42CA">
        <w:rPr>
          <w:rStyle w:val="rvts15"/>
          <w:rFonts w:eastAsiaTheme="minorEastAsia"/>
          <w:bCs/>
        </w:rPr>
        <w:t xml:space="preserve">ому слова </w:t>
      </w:r>
      <w:r w:rsidR="001A15EF" w:rsidRPr="003E42CA">
        <w:rPr>
          <w:lang w:val="ru-RU"/>
        </w:rPr>
        <w:t>“</w:t>
      </w:r>
      <w:r w:rsidRPr="003E42CA">
        <w:rPr>
          <w:rStyle w:val="rvts15"/>
          <w:rFonts w:eastAsiaTheme="minorEastAsia"/>
          <w:bCs/>
        </w:rPr>
        <w:t>реєстрації страхових посередників відповідно до</w:t>
      </w:r>
      <w:r w:rsidR="00996B76" w:rsidRPr="003E42CA">
        <w:t>”</w:t>
      </w:r>
      <w:r w:rsidRPr="003E42CA">
        <w:rPr>
          <w:rStyle w:val="rvts15"/>
          <w:rFonts w:eastAsiaTheme="minorEastAsia"/>
          <w:bCs/>
        </w:rPr>
        <w:t xml:space="preserve"> виключити;</w:t>
      </w:r>
    </w:p>
    <w:p w14:paraId="1135ED48" w14:textId="2FD070F8" w:rsidR="007B2B99" w:rsidRPr="003E42CA" w:rsidRDefault="007611A6" w:rsidP="0059444D">
      <w:pPr>
        <w:pStyle w:val="af3"/>
        <w:tabs>
          <w:tab w:val="left" w:pos="993"/>
        </w:tabs>
        <w:ind w:left="0" w:right="-1" w:firstLine="567"/>
      </w:pPr>
      <w:r>
        <w:t xml:space="preserve">главу </w:t>
      </w:r>
      <w:r w:rsidR="007B2B99" w:rsidRPr="003E42CA">
        <w:t xml:space="preserve">після пункту 25 доповнити </w:t>
      </w:r>
      <w:r w:rsidR="005B7017" w:rsidRPr="003E42CA">
        <w:t xml:space="preserve">трьома </w:t>
      </w:r>
      <w:r w:rsidR="007B2B99" w:rsidRPr="003E42CA">
        <w:t>новим</w:t>
      </w:r>
      <w:r w:rsidR="00D0562B" w:rsidRPr="003E42CA">
        <w:t>и</w:t>
      </w:r>
      <w:r w:rsidR="007B2B99" w:rsidRPr="003E42CA">
        <w:t xml:space="preserve"> пункт</w:t>
      </w:r>
      <w:r w:rsidR="00D0562B" w:rsidRPr="003E42CA">
        <w:t>ами</w:t>
      </w:r>
      <w:r w:rsidR="007B2B99" w:rsidRPr="003E42CA">
        <w:t xml:space="preserve"> </w:t>
      </w:r>
      <w:r w:rsidR="00D0562B" w:rsidRPr="003E42CA">
        <w:t>25</w:t>
      </w:r>
      <w:r w:rsidR="004060A8" w:rsidRPr="003E42CA">
        <w:rPr>
          <w:vertAlign w:val="superscript"/>
        </w:rPr>
        <w:t>1</w:t>
      </w:r>
      <w:r w:rsidR="00D0562B" w:rsidRPr="003E42CA">
        <w:t>–25</w:t>
      </w:r>
      <w:r w:rsidR="004060A8" w:rsidRPr="003E42CA">
        <w:rPr>
          <w:vertAlign w:val="superscript"/>
          <w:lang w:val="ru-RU"/>
        </w:rPr>
        <w:t>3</w:t>
      </w:r>
      <w:r w:rsidR="00D0562B" w:rsidRPr="003E42CA">
        <w:t xml:space="preserve"> </w:t>
      </w:r>
      <w:r w:rsidR="007B2B99" w:rsidRPr="003E42CA">
        <w:t>такого змісту:</w:t>
      </w:r>
    </w:p>
    <w:p w14:paraId="56845E33" w14:textId="4018D89F" w:rsidR="00D0562B" w:rsidRPr="003E42CA" w:rsidRDefault="001A15EF" w:rsidP="00D0562B">
      <w:pPr>
        <w:tabs>
          <w:tab w:val="left" w:pos="993"/>
        </w:tabs>
        <w:ind w:right="-1" w:firstLine="567"/>
      </w:pPr>
      <w:r w:rsidRPr="003E42CA">
        <w:t>“</w:t>
      </w:r>
      <w:r w:rsidR="00D0562B" w:rsidRPr="003E42CA">
        <w:t>25</w:t>
      </w:r>
      <w:r w:rsidR="004060A8" w:rsidRPr="003E42CA">
        <w:rPr>
          <w:vertAlign w:val="superscript"/>
        </w:rPr>
        <w:t>1</w:t>
      </w:r>
      <w:r w:rsidR="00D0562B" w:rsidRPr="003E42CA">
        <w:t>. До керівників з реалізації страховика або страхового посередника відносяться фізичні особи, що здійснюють діяльність або виконують трудові обов’язки з реалізації страхових та/або перестрахових продуктів, а саме:</w:t>
      </w:r>
    </w:p>
    <w:p w14:paraId="2F1EC004" w14:textId="77777777" w:rsidR="00D0562B" w:rsidRPr="003E42CA" w:rsidRDefault="00D0562B" w:rsidP="00D0562B">
      <w:pPr>
        <w:tabs>
          <w:tab w:val="left" w:pos="993"/>
        </w:tabs>
        <w:ind w:right="-1" w:firstLine="567"/>
      </w:pPr>
    </w:p>
    <w:p w14:paraId="49B92C19" w14:textId="6E629AAA" w:rsidR="00D0562B" w:rsidRPr="003E42CA" w:rsidRDefault="00D0562B" w:rsidP="00D0562B">
      <w:pPr>
        <w:tabs>
          <w:tab w:val="left" w:pos="993"/>
        </w:tabs>
        <w:ind w:right="-1" w:firstLine="567"/>
      </w:pPr>
      <w:r w:rsidRPr="003E42CA">
        <w:t>1)</w:t>
      </w:r>
      <w:r w:rsidRPr="003E42CA">
        <w:tab/>
        <w:t xml:space="preserve">особи, які мають </w:t>
      </w:r>
      <w:r w:rsidRPr="00A41008">
        <w:t xml:space="preserve">повноваження </w:t>
      </w:r>
      <w:r w:rsidR="00025496" w:rsidRPr="00A41008">
        <w:t>[</w:t>
      </w:r>
      <w:r w:rsidRPr="00A41008">
        <w:t xml:space="preserve">виконують  </w:t>
      </w:r>
      <w:r w:rsidR="00025496" w:rsidRPr="00A41008">
        <w:t>трудові (</w:t>
      </w:r>
      <w:r w:rsidRPr="00A41008">
        <w:t>посадові</w:t>
      </w:r>
      <w:r w:rsidR="00025496" w:rsidRPr="00A41008">
        <w:t>)</w:t>
      </w:r>
      <w:r w:rsidRPr="00A41008">
        <w:t xml:space="preserve"> обов’язки</w:t>
      </w:r>
      <w:r w:rsidR="00025496" w:rsidRPr="00A41008">
        <w:t>]</w:t>
      </w:r>
      <w:r w:rsidRPr="00A41008">
        <w:t xml:space="preserve"> з управління реалізацією страхових та/або перестрахових продуктів </w:t>
      </w:r>
      <w:r w:rsidR="00045F9C" w:rsidRPr="00A41008">
        <w:t xml:space="preserve">та </w:t>
      </w:r>
      <w:r w:rsidR="00025496" w:rsidRPr="00A41008">
        <w:t>виконують трудові об</w:t>
      </w:r>
      <w:r w:rsidR="00A06C92" w:rsidRPr="00A41008">
        <w:t>о</w:t>
      </w:r>
      <w:r w:rsidR="00025496" w:rsidRPr="00A41008">
        <w:t>в’язки</w:t>
      </w:r>
      <w:r w:rsidRPr="00A41008">
        <w:t xml:space="preserve"> з реалізації</w:t>
      </w:r>
      <w:r w:rsidRPr="003E42CA">
        <w:t xml:space="preserve"> таких продуктів відповідно до внутрішніх документів страховика, страхового посередника, на підставі яких особа здійснює діяльність/виконує трудові обов’язки;</w:t>
      </w:r>
    </w:p>
    <w:p w14:paraId="5FDDA255" w14:textId="77777777" w:rsidR="00D0562B" w:rsidRPr="003E42CA" w:rsidRDefault="00D0562B" w:rsidP="00D0562B">
      <w:pPr>
        <w:tabs>
          <w:tab w:val="left" w:pos="993"/>
        </w:tabs>
        <w:ind w:right="-1" w:firstLine="567"/>
      </w:pPr>
    </w:p>
    <w:p w14:paraId="54A97C42" w14:textId="77777777" w:rsidR="00D0562B" w:rsidRPr="003E42CA" w:rsidRDefault="00D0562B" w:rsidP="00D0562B">
      <w:pPr>
        <w:tabs>
          <w:tab w:val="left" w:pos="993"/>
        </w:tabs>
        <w:ind w:right="-1" w:firstLine="567"/>
      </w:pPr>
      <w:r w:rsidRPr="003E42CA">
        <w:t>2)</w:t>
      </w:r>
      <w:r w:rsidRPr="003E42CA">
        <w:tab/>
        <w:t>особи, які забезпечують виконання таким страховиком, страховим посередником вимог законодавства про реалізацію страхових та/або перестрахових продуктів;</w:t>
      </w:r>
    </w:p>
    <w:p w14:paraId="0510C09A" w14:textId="77777777" w:rsidR="00D0562B" w:rsidRPr="003E42CA" w:rsidRDefault="00D0562B" w:rsidP="00D0562B">
      <w:pPr>
        <w:tabs>
          <w:tab w:val="left" w:pos="993"/>
        </w:tabs>
        <w:ind w:right="-1" w:firstLine="567"/>
      </w:pPr>
    </w:p>
    <w:p w14:paraId="6EB99881" w14:textId="77777777" w:rsidR="00D0562B" w:rsidRPr="003E42CA" w:rsidRDefault="00D0562B" w:rsidP="00D0562B">
      <w:pPr>
        <w:tabs>
          <w:tab w:val="left" w:pos="993"/>
        </w:tabs>
        <w:ind w:right="-1" w:firstLine="567"/>
      </w:pPr>
      <w:r w:rsidRPr="003E42CA">
        <w:t>3)</w:t>
      </w:r>
      <w:r w:rsidRPr="003E42CA">
        <w:tab/>
        <w:t>особи, які здійснюють діяльність, передбачену частиною четвертою статті 75 Закону про страхування;</w:t>
      </w:r>
    </w:p>
    <w:p w14:paraId="5BA8BBBC" w14:textId="77777777" w:rsidR="00D0562B" w:rsidRPr="003E42CA" w:rsidRDefault="00D0562B" w:rsidP="00D0562B">
      <w:pPr>
        <w:tabs>
          <w:tab w:val="left" w:pos="993"/>
        </w:tabs>
        <w:ind w:right="-1" w:firstLine="567"/>
      </w:pPr>
    </w:p>
    <w:p w14:paraId="7336FDE6" w14:textId="38A27414" w:rsidR="00D0562B" w:rsidRPr="003E42CA" w:rsidRDefault="00D0562B" w:rsidP="00D0562B">
      <w:pPr>
        <w:tabs>
          <w:tab w:val="left" w:pos="993"/>
        </w:tabs>
        <w:ind w:right="-1" w:firstLine="567"/>
      </w:pPr>
      <w:r w:rsidRPr="003E42CA">
        <w:t>4)</w:t>
      </w:r>
      <w:r w:rsidRPr="003E42CA">
        <w:tab/>
        <w:t xml:space="preserve">особи, що здійснюють один або декілька </w:t>
      </w:r>
      <w:r w:rsidR="00075713" w:rsidRPr="003E42CA">
        <w:t xml:space="preserve">з </w:t>
      </w:r>
      <w:r w:rsidRPr="003E42CA">
        <w:t>напрямів діяльності з реалізації страхових продуктів, передбачених пунктами 1</w:t>
      </w:r>
      <w:r w:rsidR="001A15EF" w:rsidRPr="003E42CA">
        <w:t>–</w:t>
      </w:r>
      <w:r w:rsidRPr="003E42CA">
        <w:t>3 частини першої статті 71 Закону про страхування (для керівників з реалізації страховика);</w:t>
      </w:r>
    </w:p>
    <w:p w14:paraId="1FB76242" w14:textId="77777777" w:rsidR="00D0562B" w:rsidRPr="003E42CA" w:rsidRDefault="00D0562B" w:rsidP="00D0562B">
      <w:pPr>
        <w:tabs>
          <w:tab w:val="left" w:pos="993"/>
        </w:tabs>
        <w:ind w:right="-1" w:firstLine="567"/>
      </w:pPr>
    </w:p>
    <w:p w14:paraId="594141A3" w14:textId="77777777" w:rsidR="00D0562B" w:rsidRPr="003E42CA" w:rsidRDefault="00D0562B" w:rsidP="00D0562B">
      <w:pPr>
        <w:tabs>
          <w:tab w:val="left" w:pos="993"/>
        </w:tabs>
        <w:ind w:right="-1" w:firstLine="567"/>
      </w:pPr>
      <w:r w:rsidRPr="003E42CA">
        <w:t>5)</w:t>
      </w:r>
      <w:r w:rsidRPr="003E42CA">
        <w:tab/>
        <w:t>особи, що здійснюють один або декілька напрямів діяльності з реалізації страхових та/або перестрахових продуктів, передбачених статтею 71 Закону про страхування (для керівників з реалізації страхових посередників відповідно до статусу та повноважень такого страхового посередника).</w:t>
      </w:r>
    </w:p>
    <w:p w14:paraId="13521C9C" w14:textId="15FCA654" w:rsidR="00025496" w:rsidRDefault="007611A6" w:rsidP="00025496">
      <w:pPr>
        <w:tabs>
          <w:tab w:val="left" w:pos="993"/>
        </w:tabs>
        <w:ind w:right="-1" w:firstLine="567"/>
      </w:pPr>
      <w:r>
        <w:t>К</w:t>
      </w:r>
      <w:r w:rsidR="00D0562B" w:rsidRPr="003E42CA">
        <w:t>ерівник</w:t>
      </w:r>
      <w:r>
        <w:t>ами</w:t>
      </w:r>
      <w:r w:rsidR="00D0562B" w:rsidRPr="003E42CA">
        <w:t xml:space="preserve"> з реалізації страховика або страхового посередника можуть </w:t>
      </w:r>
      <w:r w:rsidR="00025496">
        <w:t>визначатись:</w:t>
      </w:r>
    </w:p>
    <w:p w14:paraId="502039DA" w14:textId="77777777" w:rsidR="00025496" w:rsidRDefault="00025496" w:rsidP="00025496">
      <w:pPr>
        <w:tabs>
          <w:tab w:val="left" w:pos="993"/>
        </w:tabs>
        <w:ind w:right="-1" w:firstLine="567"/>
      </w:pPr>
      <w:r>
        <w:t>члени виконавчого органу страховика, до сфери відповідальності яких належить реалізація страхових та/або перестрахових продуктів, та/або керівники відповідних структурних чи відокремлених підрозділів страховика, страхового агента, страхового брокера, субагента, перестрахового брокера, особа, відповідальна за діяльність з реалізації страхових продуктів додаткового страхового агента, які мають необхідні знання і навички та виконують трудові обов’язки з управління реалізацією страхових та/або перестрахових продуктів;</w:t>
      </w:r>
    </w:p>
    <w:p w14:paraId="1CB2F3F4" w14:textId="34BDBB1E" w:rsidR="007B2B99" w:rsidRPr="003E42CA" w:rsidRDefault="00025496" w:rsidP="00025496">
      <w:pPr>
        <w:tabs>
          <w:tab w:val="left" w:pos="993"/>
        </w:tabs>
        <w:ind w:right="-1" w:firstLine="567"/>
      </w:pPr>
      <w:r>
        <w:t xml:space="preserve"> голова виконавчого органу страховика, до сфери відповідальності якого належить реалізація страхових та/або перестрахових продуктів, голова та члени виконавчого органу страхового агента, субагента до сфери відповідальності яких належить реалізація страхових продуктів, якщо це визначено внутрішніми документами страховика</w:t>
      </w:r>
      <w:r w:rsidR="00D0562B" w:rsidRPr="003E42CA">
        <w:t>.</w:t>
      </w:r>
    </w:p>
    <w:p w14:paraId="4B61B860" w14:textId="4CFDEAD1" w:rsidR="00D0562B" w:rsidRPr="003E42CA" w:rsidRDefault="00D0562B" w:rsidP="00D0562B">
      <w:pPr>
        <w:pStyle w:val="rvps2"/>
        <w:shd w:val="clear" w:color="auto" w:fill="FFFFFF"/>
        <w:spacing w:before="0" w:beforeAutospacing="0" w:after="0" w:afterAutospacing="0"/>
        <w:ind w:firstLine="567"/>
        <w:jc w:val="both"/>
        <w:rPr>
          <w:sz w:val="28"/>
          <w:szCs w:val="28"/>
        </w:rPr>
      </w:pPr>
      <w:r w:rsidRPr="003E42CA">
        <w:rPr>
          <w:sz w:val="28"/>
          <w:szCs w:val="28"/>
        </w:rPr>
        <w:t>Керівники з реалізації страховика та страхового посередника мають право виконувати обов’язки/бути відповідальними за реалізацію страхових та/або перестрахових продуктів за відсутності працівників з реалізації у таких осіб.</w:t>
      </w:r>
    </w:p>
    <w:p w14:paraId="44262273" w14:textId="06047D68" w:rsidR="00D0562B" w:rsidRPr="003E42CA" w:rsidRDefault="00D0562B" w:rsidP="00D0562B">
      <w:pPr>
        <w:pStyle w:val="rvps2"/>
        <w:shd w:val="clear" w:color="auto" w:fill="FFFFFF"/>
        <w:spacing w:before="0" w:beforeAutospacing="0" w:after="0" w:afterAutospacing="0"/>
        <w:ind w:firstLine="567"/>
        <w:jc w:val="both"/>
        <w:rPr>
          <w:sz w:val="28"/>
          <w:szCs w:val="28"/>
        </w:rPr>
      </w:pPr>
    </w:p>
    <w:p w14:paraId="0C081E9B" w14:textId="50C0F127" w:rsidR="00D0562B" w:rsidRPr="003E42CA" w:rsidRDefault="00D0562B" w:rsidP="00D0562B">
      <w:pPr>
        <w:pStyle w:val="rvps2"/>
        <w:shd w:val="clear" w:color="auto" w:fill="FFFFFF"/>
        <w:spacing w:before="0" w:beforeAutospacing="0" w:after="0" w:afterAutospacing="0"/>
        <w:ind w:firstLine="567"/>
        <w:jc w:val="both"/>
        <w:rPr>
          <w:sz w:val="28"/>
          <w:szCs w:val="28"/>
        </w:rPr>
      </w:pPr>
      <w:r w:rsidRPr="003E42CA">
        <w:rPr>
          <w:sz w:val="28"/>
          <w:szCs w:val="28"/>
        </w:rPr>
        <w:t>25</w:t>
      </w:r>
      <w:r w:rsidR="004060A8" w:rsidRPr="003E42CA">
        <w:rPr>
          <w:sz w:val="28"/>
          <w:szCs w:val="28"/>
          <w:vertAlign w:val="superscript"/>
        </w:rPr>
        <w:t>2</w:t>
      </w:r>
      <w:r w:rsidRPr="003E42CA">
        <w:rPr>
          <w:sz w:val="28"/>
          <w:szCs w:val="28"/>
        </w:rPr>
        <w:t>. До працівників з реалізації страховика або страхового посередника відносяться особи, які виконують трудові обов’язки з реалізації страхових та/або перестрахових продуктів, та підлягають включенню до переліку працівників з реалізації, а саме:</w:t>
      </w:r>
    </w:p>
    <w:p w14:paraId="2E8ADA87" w14:textId="77777777" w:rsidR="00D0562B" w:rsidRPr="003E42CA" w:rsidRDefault="00D0562B" w:rsidP="00D0562B">
      <w:pPr>
        <w:pStyle w:val="rvps2"/>
        <w:shd w:val="clear" w:color="auto" w:fill="FFFFFF"/>
        <w:spacing w:before="0" w:beforeAutospacing="0" w:after="0" w:afterAutospacing="0"/>
        <w:ind w:firstLine="567"/>
        <w:rPr>
          <w:sz w:val="28"/>
          <w:szCs w:val="28"/>
        </w:rPr>
      </w:pPr>
    </w:p>
    <w:p w14:paraId="1FEE4C0E" w14:textId="28F5D7D1" w:rsidR="00D0562B" w:rsidRPr="003E42CA" w:rsidRDefault="00D0562B" w:rsidP="00D0562B">
      <w:pPr>
        <w:pStyle w:val="af3"/>
        <w:numPr>
          <w:ilvl w:val="2"/>
          <w:numId w:val="13"/>
        </w:numPr>
        <w:tabs>
          <w:tab w:val="left" w:pos="1134"/>
        </w:tabs>
        <w:ind w:left="0" w:right="-1" w:firstLine="567"/>
      </w:pPr>
      <w:r w:rsidRPr="003E42CA">
        <w:t xml:space="preserve">особи, які виконують  </w:t>
      </w:r>
      <w:r w:rsidR="00025496">
        <w:t>трудові (</w:t>
      </w:r>
      <w:r w:rsidRPr="003E42CA">
        <w:t>посадові</w:t>
      </w:r>
      <w:r w:rsidR="00025496">
        <w:t>)</w:t>
      </w:r>
      <w:r w:rsidRPr="003E42CA">
        <w:t xml:space="preserve"> обов’язки з реалізації страхових та/або перестрахових продуктів відповідно до внутрішніх документів страховика, страхового посередника (наказ про призначення такої особи, трудовий договір тощо), на підставі якого особа виконує трудові обов’язки;</w:t>
      </w:r>
    </w:p>
    <w:p w14:paraId="13E874DA" w14:textId="77777777" w:rsidR="00D0562B" w:rsidRPr="003E42CA" w:rsidRDefault="00D0562B" w:rsidP="00D0562B">
      <w:pPr>
        <w:tabs>
          <w:tab w:val="left" w:pos="993"/>
        </w:tabs>
        <w:ind w:right="-1" w:firstLine="567"/>
      </w:pPr>
    </w:p>
    <w:p w14:paraId="57D798C6" w14:textId="3B3FDD3E" w:rsidR="00D0562B" w:rsidRPr="003E42CA" w:rsidRDefault="00D0562B" w:rsidP="00D0562B">
      <w:pPr>
        <w:pStyle w:val="af3"/>
        <w:numPr>
          <w:ilvl w:val="2"/>
          <w:numId w:val="13"/>
        </w:numPr>
        <w:tabs>
          <w:tab w:val="left" w:pos="1134"/>
        </w:tabs>
        <w:ind w:left="0" w:right="-1" w:firstLine="567"/>
      </w:pPr>
      <w:r w:rsidRPr="003E42CA">
        <w:t>особи, що здійснюють один або декілька з напрямів діяльності з реалізації страхових продуктів, передбачених пунктами 1</w:t>
      </w:r>
      <w:r w:rsidR="001A15EF" w:rsidRPr="003E42CA">
        <w:t>–</w:t>
      </w:r>
      <w:r w:rsidRPr="003E42CA">
        <w:t>3 частини першою статті 71 Закону про страхування (для працівників з реалізації страховика);</w:t>
      </w:r>
    </w:p>
    <w:p w14:paraId="40317252" w14:textId="77777777" w:rsidR="00D0562B" w:rsidRPr="003E42CA" w:rsidRDefault="00D0562B" w:rsidP="00D0562B">
      <w:pPr>
        <w:tabs>
          <w:tab w:val="left" w:pos="993"/>
        </w:tabs>
        <w:ind w:right="-1" w:firstLine="567"/>
      </w:pPr>
    </w:p>
    <w:p w14:paraId="754BBA45" w14:textId="11E5F59C" w:rsidR="00D0562B" w:rsidRPr="003E42CA" w:rsidRDefault="00D0562B" w:rsidP="00D0562B">
      <w:pPr>
        <w:pStyle w:val="af3"/>
        <w:numPr>
          <w:ilvl w:val="2"/>
          <w:numId w:val="13"/>
        </w:numPr>
        <w:tabs>
          <w:tab w:val="left" w:pos="1134"/>
        </w:tabs>
        <w:ind w:left="0" w:right="-1" w:firstLine="567"/>
      </w:pPr>
      <w:r w:rsidRPr="003E42CA">
        <w:t>особи, що здійснюють один або декілька з напрямів діяльності з реалізації страхових та/або перестрахових продуктів, передбачених статтею 71 Закону про страхування (для працівників з реалізації страхових посередників відповідно до статусу та повноважень такого страхового посередника).</w:t>
      </w:r>
    </w:p>
    <w:p w14:paraId="60C6F2E9" w14:textId="77777777" w:rsidR="00D0562B" w:rsidRPr="003E42CA" w:rsidRDefault="00D0562B" w:rsidP="00D0562B">
      <w:pPr>
        <w:tabs>
          <w:tab w:val="left" w:pos="993"/>
        </w:tabs>
        <w:ind w:right="-1"/>
      </w:pPr>
    </w:p>
    <w:p w14:paraId="2ACFA204" w14:textId="007F3E06" w:rsidR="00162890" w:rsidRPr="003E42CA" w:rsidRDefault="00162890" w:rsidP="00162890">
      <w:pPr>
        <w:pStyle w:val="rvps2"/>
        <w:shd w:val="clear" w:color="auto" w:fill="FFFFFF"/>
        <w:spacing w:before="0" w:beforeAutospacing="0" w:after="0" w:afterAutospacing="0"/>
        <w:ind w:firstLine="567"/>
        <w:jc w:val="both"/>
        <w:rPr>
          <w:sz w:val="28"/>
          <w:szCs w:val="28"/>
        </w:rPr>
      </w:pPr>
      <w:r w:rsidRPr="003E42CA">
        <w:rPr>
          <w:sz w:val="28"/>
          <w:szCs w:val="28"/>
        </w:rPr>
        <w:t>25</w:t>
      </w:r>
      <w:r w:rsidR="004060A8" w:rsidRPr="003E42CA">
        <w:rPr>
          <w:sz w:val="28"/>
          <w:szCs w:val="28"/>
          <w:vertAlign w:val="superscript"/>
          <w:lang w:val="ru-RU"/>
        </w:rPr>
        <w:t>3</w:t>
      </w:r>
      <w:r w:rsidRPr="003E42CA">
        <w:rPr>
          <w:sz w:val="28"/>
          <w:szCs w:val="28"/>
        </w:rPr>
        <w:t xml:space="preserve">. </w:t>
      </w:r>
      <w:r w:rsidR="0059444D">
        <w:rPr>
          <w:sz w:val="28"/>
          <w:szCs w:val="28"/>
        </w:rPr>
        <w:t>О</w:t>
      </w:r>
      <w:r w:rsidR="0059444D" w:rsidRPr="003E42CA">
        <w:rPr>
          <w:sz w:val="28"/>
          <w:szCs w:val="28"/>
        </w:rPr>
        <w:t xml:space="preserve">соби, які підлягають навчанню, </w:t>
      </w:r>
      <w:r w:rsidR="0059444D">
        <w:rPr>
          <w:sz w:val="28"/>
          <w:szCs w:val="28"/>
        </w:rPr>
        <w:t>д</w:t>
      </w:r>
      <w:r w:rsidRPr="003E42CA">
        <w:rPr>
          <w:sz w:val="28"/>
          <w:szCs w:val="28"/>
        </w:rPr>
        <w:t>ля забезпечення виконання вимог статей 83 та 84 Закону про страхування проходять в обов’язковому порядку відповідно до вимог цього Положення навчання.</w:t>
      </w:r>
    </w:p>
    <w:p w14:paraId="7A8731CA" w14:textId="6E740614" w:rsidR="00162890" w:rsidRPr="003E42CA" w:rsidRDefault="00162890" w:rsidP="00162890">
      <w:pPr>
        <w:pStyle w:val="rvps2"/>
        <w:shd w:val="clear" w:color="auto" w:fill="FFFFFF"/>
        <w:spacing w:before="0" w:beforeAutospacing="0" w:after="0" w:afterAutospacing="0"/>
        <w:ind w:firstLine="567"/>
        <w:jc w:val="both"/>
        <w:rPr>
          <w:sz w:val="28"/>
          <w:szCs w:val="28"/>
        </w:rPr>
      </w:pPr>
      <w:r w:rsidRPr="003E42CA">
        <w:rPr>
          <w:sz w:val="28"/>
          <w:szCs w:val="28"/>
        </w:rPr>
        <w:t>Особи, які підлягають навчанню, проходять первинне навчання відповідно до навчальних програм страховика</w:t>
      </w:r>
      <w:r w:rsidR="00025496" w:rsidRPr="00025496">
        <w:rPr>
          <w:sz w:val="28"/>
          <w:szCs w:val="28"/>
        </w:rPr>
        <w:t>, який здійснює реєстрацію та вносить запис про таких осіб до Реєстру посередників,</w:t>
      </w:r>
      <w:r w:rsidRPr="003E42CA">
        <w:rPr>
          <w:sz w:val="28"/>
          <w:szCs w:val="28"/>
        </w:rPr>
        <w:t xml:space="preserve"> або страхового посередника, за якими здійснюється підготовка таких осіб, визначених в додатку 4 до цього Положення (для осіб, зазначених у підпунктах 1–5 пункту 25 глави 4 розділу ІІ </w:t>
      </w:r>
      <w:r w:rsidR="006B560F" w:rsidRPr="003E42CA">
        <w:rPr>
          <w:sz w:val="28"/>
          <w:szCs w:val="28"/>
        </w:rPr>
        <w:t xml:space="preserve">цього </w:t>
      </w:r>
      <w:r w:rsidRPr="003E42CA">
        <w:rPr>
          <w:sz w:val="28"/>
          <w:szCs w:val="28"/>
        </w:rPr>
        <w:t>Положення) та в додатку 4</w:t>
      </w:r>
      <w:r w:rsidR="00F655E6" w:rsidRPr="00F25BB4">
        <w:rPr>
          <w:sz w:val="28"/>
          <w:szCs w:val="28"/>
          <w:vertAlign w:val="superscript"/>
        </w:rPr>
        <w:t>1</w:t>
      </w:r>
      <w:r w:rsidRPr="003E42CA">
        <w:rPr>
          <w:sz w:val="28"/>
          <w:szCs w:val="28"/>
        </w:rPr>
        <w:t xml:space="preserve"> до цього Положення (для осіб, зазначених у підпунктах 6–7 пункту 25 глави 4 розділу ІІ</w:t>
      </w:r>
      <w:r w:rsidR="006B560F" w:rsidRPr="003E42CA">
        <w:rPr>
          <w:sz w:val="28"/>
          <w:szCs w:val="28"/>
        </w:rPr>
        <w:t xml:space="preserve"> цього</w:t>
      </w:r>
      <w:r w:rsidRPr="003E42CA">
        <w:rPr>
          <w:sz w:val="28"/>
          <w:szCs w:val="28"/>
        </w:rPr>
        <w:t xml:space="preserve"> Положення).</w:t>
      </w:r>
    </w:p>
    <w:p w14:paraId="2F8E1762" w14:textId="59545E1A" w:rsidR="00162890" w:rsidRPr="003E42CA" w:rsidRDefault="00162890" w:rsidP="00162890">
      <w:pPr>
        <w:pStyle w:val="rvps2"/>
        <w:shd w:val="clear" w:color="auto" w:fill="FFFFFF"/>
        <w:spacing w:before="0" w:beforeAutospacing="0" w:after="0" w:afterAutospacing="0"/>
        <w:ind w:firstLine="567"/>
        <w:jc w:val="both"/>
        <w:rPr>
          <w:sz w:val="28"/>
          <w:szCs w:val="28"/>
        </w:rPr>
      </w:pPr>
      <w:r w:rsidRPr="003E42CA">
        <w:rPr>
          <w:sz w:val="28"/>
          <w:szCs w:val="28"/>
        </w:rPr>
        <w:t xml:space="preserve">Тривалість первинного навчання осіб, які підлягають навчанню, має становити не менше 15 академічних годин за Модулем 1 та Модулем 2 </w:t>
      </w:r>
      <w:r w:rsidR="00F655E6">
        <w:rPr>
          <w:sz w:val="28"/>
          <w:szCs w:val="28"/>
        </w:rPr>
        <w:t xml:space="preserve">сукупно </w:t>
      </w:r>
      <w:r w:rsidRPr="003E42CA">
        <w:rPr>
          <w:sz w:val="28"/>
          <w:szCs w:val="28"/>
        </w:rPr>
        <w:t>для отримання мінімального обсягу знань для таких осіб за відповідними навчальними програмами, визначеними додатк</w:t>
      </w:r>
      <w:r w:rsidR="00F655E6">
        <w:rPr>
          <w:sz w:val="28"/>
          <w:szCs w:val="28"/>
        </w:rPr>
        <w:t>ами</w:t>
      </w:r>
      <w:r w:rsidRPr="003E42CA">
        <w:rPr>
          <w:sz w:val="28"/>
          <w:szCs w:val="28"/>
        </w:rPr>
        <w:t xml:space="preserve"> 4 </w:t>
      </w:r>
      <w:r w:rsidR="00F655E6">
        <w:rPr>
          <w:sz w:val="28"/>
          <w:szCs w:val="28"/>
        </w:rPr>
        <w:t>та 4</w:t>
      </w:r>
      <w:r w:rsidR="00F655E6" w:rsidRPr="00F655E6">
        <w:rPr>
          <w:sz w:val="28"/>
          <w:szCs w:val="28"/>
          <w:vertAlign w:val="superscript"/>
        </w:rPr>
        <w:t>1</w:t>
      </w:r>
      <w:r w:rsidR="00F655E6">
        <w:rPr>
          <w:sz w:val="28"/>
          <w:szCs w:val="28"/>
        </w:rPr>
        <w:t xml:space="preserve"> </w:t>
      </w:r>
      <w:r w:rsidR="00C54533" w:rsidRPr="003E42CA">
        <w:rPr>
          <w:sz w:val="28"/>
          <w:szCs w:val="28"/>
        </w:rPr>
        <w:t xml:space="preserve">до </w:t>
      </w:r>
      <w:r w:rsidRPr="003E42CA">
        <w:rPr>
          <w:sz w:val="28"/>
          <w:szCs w:val="28"/>
        </w:rPr>
        <w:t xml:space="preserve">цього Положення. </w:t>
      </w:r>
    </w:p>
    <w:p w14:paraId="7923CDF5" w14:textId="7DE573C3" w:rsidR="00162890" w:rsidRPr="003E42CA" w:rsidRDefault="00162890" w:rsidP="00162890">
      <w:pPr>
        <w:pStyle w:val="rvps2"/>
        <w:shd w:val="clear" w:color="auto" w:fill="FFFFFF"/>
        <w:spacing w:before="0" w:beforeAutospacing="0" w:after="0" w:afterAutospacing="0"/>
        <w:ind w:firstLine="567"/>
        <w:jc w:val="both"/>
        <w:rPr>
          <w:sz w:val="28"/>
          <w:szCs w:val="28"/>
        </w:rPr>
      </w:pPr>
      <w:r w:rsidRPr="003E42CA">
        <w:rPr>
          <w:sz w:val="28"/>
          <w:szCs w:val="28"/>
        </w:rPr>
        <w:t xml:space="preserve">Документ (свідоцтво, сертифікат, диплом), виданий страховиком, страховим посередником або суб’єктом надання освітніх послуг про проходження первинного навчання особі, яка підлягає навчанню, має бути виданий не пізніше ніж за 12 календарних місяців до дати авторизації </w:t>
      </w:r>
      <w:r w:rsidR="00F655E6">
        <w:rPr>
          <w:sz w:val="28"/>
          <w:szCs w:val="28"/>
        </w:rPr>
        <w:t xml:space="preserve">такої особи </w:t>
      </w:r>
      <w:r w:rsidRPr="003E42CA">
        <w:rPr>
          <w:sz w:val="28"/>
          <w:szCs w:val="28"/>
        </w:rPr>
        <w:t xml:space="preserve">в Реєстрі посередників або </w:t>
      </w:r>
      <w:r w:rsidR="00F655E6">
        <w:rPr>
          <w:sz w:val="28"/>
          <w:szCs w:val="28"/>
        </w:rPr>
        <w:t xml:space="preserve">внесення до </w:t>
      </w:r>
      <w:r w:rsidRPr="003E42CA">
        <w:rPr>
          <w:sz w:val="28"/>
          <w:szCs w:val="28"/>
        </w:rPr>
        <w:t xml:space="preserve">відповідних </w:t>
      </w:r>
      <w:r w:rsidRPr="007E6B12">
        <w:rPr>
          <w:sz w:val="28"/>
          <w:szCs w:val="28"/>
        </w:rPr>
        <w:t>перелік</w:t>
      </w:r>
      <w:r w:rsidR="00F655E6">
        <w:rPr>
          <w:sz w:val="28"/>
          <w:szCs w:val="28"/>
        </w:rPr>
        <w:t>ів</w:t>
      </w:r>
      <w:r w:rsidRPr="003E42CA">
        <w:rPr>
          <w:sz w:val="28"/>
          <w:szCs w:val="28"/>
        </w:rPr>
        <w:t xml:space="preserve"> працівників з реалізації</w:t>
      </w:r>
      <w:r w:rsidR="00F655E6">
        <w:rPr>
          <w:sz w:val="28"/>
          <w:szCs w:val="28"/>
        </w:rPr>
        <w:t xml:space="preserve"> страховика або страхового посередника</w:t>
      </w:r>
      <w:r w:rsidRPr="003E42CA">
        <w:rPr>
          <w:sz w:val="28"/>
          <w:szCs w:val="28"/>
        </w:rPr>
        <w:t>.</w:t>
      </w:r>
    </w:p>
    <w:p w14:paraId="56938137" w14:textId="32664CF6" w:rsidR="000158C1" w:rsidRDefault="00162890" w:rsidP="00162890">
      <w:pPr>
        <w:pStyle w:val="rvps2"/>
        <w:shd w:val="clear" w:color="auto" w:fill="FFFFFF"/>
        <w:spacing w:before="0" w:beforeAutospacing="0" w:after="0" w:afterAutospacing="0"/>
        <w:ind w:firstLine="567"/>
        <w:jc w:val="both"/>
        <w:rPr>
          <w:sz w:val="28"/>
          <w:szCs w:val="28"/>
        </w:rPr>
      </w:pPr>
      <w:r w:rsidRPr="003E42CA">
        <w:rPr>
          <w:sz w:val="28"/>
          <w:szCs w:val="28"/>
        </w:rPr>
        <w:t xml:space="preserve">Особи, які </w:t>
      </w:r>
      <w:r w:rsidR="00123F2E" w:rsidRPr="00123F2E">
        <w:rPr>
          <w:sz w:val="28"/>
          <w:szCs w:val="28"/>
        </w:rPr>
        <w:t>зазначені у підпунктах 1–5 пункту 25 глави 4 розділу ІІ цього Положення</w:t>
      </w:r>
      <w:r w:rsidRPr="003E42CA">
        <w:rPr>
          <w:sz w:val="28"/>
          <w:szCs w:val="28"/>
        </w:rPr>
        <w:t xml:space="preserve">, проходять подальше підвищення кваліфікації, за будь-якою з тем Модулю 1 та/або Модулю 2, визначених </w:t>
      </w:r>
      <w:r w:rsidR="00123F2E">
        <w:rPr>
          <w:sz w:val="28"/>
          <w:szCs w:val="28"/>
        </w:rPr>
        <w:t xml:space="preserve">в </w:t>
      </w:r>
      <w:r w:rsidRPr="003E42CA">
        <w:rPr>
          <w:sz w:val="28"/>
          <w:szCs w:val="28"/>
        </w:rPr>
        <w:t xml:space="preserve">додатку 4 </w:t>
      </w:r>
      <w:r w:rsidR="00C54533" w:rsidRPr="003E42CA">
        <w:rPr>
          <w:sz w:val="28"/>
          <w:szCs w:val="28"/>
        </w:rPr>
        <w:t xml:space="preserve">до </w:t>
      </w:r>
      <w:r w:rsidRPr="003E42CA">
        <w:rPr>
          <w:sz w:val="28"/>
          <w:szCs w:val="28"/>
        </w:rPr>
        <w:t>цього Положення.</w:t>
      </w:r>
    </w:p>
    <w:p w14:paraId="6DA13B85" w14:textId="62A6A06F" w:rsidR="00162890" w:rsidRPr="003E42CA" w:rsidRDefault="000158C1" w:rsidP="00162890">
      <w:pPr>
        <w:pStyle w:val="rvps2"/>
        <w:shd w:val="clear" w:color="auto" w:fill="FFFFFF"/>
        <w:spacing w:before="0" w:beforeAutospacing="0" w:after="0" w:afterAutospacing="0"/>
        <w:ind w:firstLine="567"/>
        <w:jc w:val="both"/>
        <w:rPr>
          <w:sz w:val="28"/>
          <w:szCs w:val="28"/>
        </w:rPr>
      </w:pPr>
      <w:r w:rsidRPr="000158C1">
        <w:rPr>
          <w:sz w:val="28"/>
          <w:szCs w:val="28"/>
        </w:rPr>
        <w:t>Особи, які зазначені у підпунктах 6–7 пункту 25 глави 4 розділу ІІ цього Положення, проходять подальше підвищення кваліфікації за будь-якою з тем Модулю 1 та/або Мод</w:t>
      </w:r>
      <w:r>
        <w:rPr>
          <w:sz w:val="28"/>
          <w:szCs w:val="28"/>
        </w:rPr>
        <w:t>улю 2, визначених в додатку 4</w:t>
      </w:r>
      <w:r w:rsidRPr="000158C1">
        <w:rPr>
          <w:sz w:val="28"/>
          <w:szCs w:val="28"/>
          <w:vertAlign w:val="superscript"/>
        </w:rPr>
        <w:t>1</w:t>
      </w:r>
      <w:r w:rsidRPr="000158C1">
        <w:rPr>
          <w:sz w:val="28"/>
          <w:szCs w:val="28"/>
        </w:rPr>
        <w:t xml:space="preserve"> до цього Положення </w:t>
      </w:r>
      <w:r w:rsidR="00996B76" w:rsidRPr="003E42CA">
        <w:rPr>
          <w:sz w:val="28"/>
          <w:szCs w:val="28"/>
        </w:rPr>
        <w:t>”</w:t>
      </w:r>
      <w:r w:rsidR="008B738D" w:rsidRPr="003E42CA">
        <w:rPr>
          <w:sz w:val="28"/>
          <w:szCs w:val="28"/>
        </w:rPr>
        <w:t>;</w:t>
      </w:r>
    </w:p>
    <w:p w14:paraId="7BE5B8B0" w14:textId="77777777" w:rsidR="008B738D" w:rsidRPr="0059444D" w:rsidRDefault="008B738D" w:rsidP="00456050">
      <w:pPr>
        <w:tabs>
          <w:tab w:val="left" w:pos="993"/>
        </w:tabs>
        <w:ind w:right="-1" w:firstLine="567"/>
        <w:rPr>
          <w:shd w:val="clear" w:color="auto" w:fill="FFFFFF"/>
        </w:rPr>
      </w:pPr>
      <w:r w:rsidRPr="0059444D">
        <w:rPr>
          <w:shd w:val="clear" w:color="auto" w:fill="FFFFFF"/>
        </w:rPr>
        <w:t>у пункті 26:</w:t>
      </w:r>
    </w:p>
    <w:p w14:paraId="30597109" w14:textId="704A9B07" w:rsidR="00A34F41" w:rsidRPr="003E42CA" w:rsidRDefault="008B738D" w:rsidP="008B738D">
      <w:pPr>
        <w:pStyle w:val="af3"/>
        <w:tabs>
          <w:tab w:val="left" w:pos="993"/>
        </w:tabs>
        <w:ind w:left="567" w:right="-1"/>
        <w:rPr>
          <w:shd w:val="clear" w:color="auto" w:fill="FFFFFF"/>
        </w:rPr>
      </w:pPr>
      <w:r w:rsidRPr="007D392E">
        <w:rPr>
          <w:shd w:val="clear" w:color="auto" w:fill="FFFFFF"/>
        </w:rPr>
        <w:t>друге</w:t>
      </w:r>
      <w:r w:rsidRPr="003E42CA">
        <w:rPr>
          <w:shd w:val="clear" w:color="auto" w:fill="FFFFFF"/>
        </w:rPr>
        <w:t xml:space="preserve"> </w:t>
      </w:r>
      <w:r w:rsidR="007D392E">
        <w:rPr>
          <w:shd w:val="clear" w:color="auto" w:fill="FFFFFF"/>
        </w:rPr>
        <w:t xml:space="preserve">речення </w:t>
      </w:r>
      <w:r w:rsidRPr="003E42CA">
        <w:rPr>
          <w:shd w:val="clear" w:color="auto" w:fill="FFFFFF"/>
        </w:rPr>
        <w:t>виключити;</w:t>
      </w:r>
    </w:p>
    <w:p w14:paraId="12ABAFD1" w14:textId="415A2AA5" w:rsidR="008B738D" w:rsidRPr="003E42CA" w:rsidRDefault="007611A6" w:rsidP="008B738D">
      <w:pPr>
        <w:pStyle w:val="af3"/>
        <w:tabs>
          <w:tab w:val="left" w:pos="993"/>
        </w:tabs>
        <w:ind w:left="567" w:right="-1"/>
        <w:rPr>
          <w:shd w:val="clear" w:color="auto" w:fill="FFFFFF"/>
        </w:rPr>
      </w:pPr>
      <w:r>
        <w:rPr>
          <w:shd w:val="clear" w:color="auto" w:fill="FFFFFF"/>
        </w:rPr>
        <w:t xml:space="preserve">пункт </w:t>
      </w:r>
      <w:r w:rsidR="008B738D" w:rsidRPr="003E42CA">
        <w:rPr>
          <w:shd w:val="clear" w:color="auto" w:fill="FFFFFF"/>
        </w:rPr>
        <w:t>доповнити новим абзацом такого змісту:</w:t>
      </w:r>
    </w:p>
    <w:p w14:paraId="400B7BCE" w14:textId="2A6E21E9" w:rsidR="008B738D" w:rsidRPr="003E42CA" w:rsidRDefault="001A15EF" w:rsidP="008B738D">
      <w:pPr>
        <w:pStyle w:val="af3"/>
        <w:tabs>
          <w:tab w:val="left" w:pos="993"/>
        </w:tabs>
        <w:ind w:left="0" w:right="-1" w:firstLine="567"/>
        <w:rPr>
          <w:shd w:val="clear" w:color="auto" w:fill="FFFFFF"/>
        </w:rPr>
      </w:pPr>
      <w:r w:rsidRPr="003E42CA">
        <w:t>“</w:t>
      </w:r>
      <w:r w:rsidR="008B738D" w:rsidRPr="003E42CA">
        <w:rPr>
          <w:shd w:val="clear" w:color="auto" w:fill="FFFFFF"/>
        </w:rPr>
        <w:t>Страховик має право передати свої повноваження щодо навчання керівників з реалізації та працівників з реалізації субагента</w:t>
      </w:r>
      <w:r w:rsidR="000158C1" w:rsidRPr="000158C1">
        <w:rPr>
          <w:shd w:val="clear" w:color="auto" w:fill="FFFFFF"/>
        </w:rPr>
        <w:t>, який здійснює діяльність з реалізації страхових продуктів від імені, в інтересах такого страховика та за дорученням страхового агента,</w:t>
      </w:r>
      <w:r w:rsidR="008B738D" w:rsidRPr="003E42CA">
        <w:rPr>
          <w:shd w:val="clear" w:color="auto" w:fill="FFFFFF"/>
        </w:rPr>
        <w:t xml:space="preserve"> відповідному страховому агенту такого страховика, за умови дотримання </w:t>
      </w:r>
      <w:r w:rsidR="000158C1" w:rsidRPr="000158C1">
        <w:rPr>
          <w:shd w:val="clear" w:color="auto" w:fill="FFFFFF"/>
        </w:rPr>
        <w:t>таким страховим агентом</w:t>
      </w:r>
      <w:r w:rsidR="008B738D" w:rsidRPr="003E42CA">
        <w:rPr>
          <w:shd w:val="clear" w:color="auto" w:fill="FFFFFF"/>
        </w:rPr>
        <w:t xml:space="preserve"> вимог щодо навчання, передбачених статтями 83 та 84 Закону про страхування.</w:t>
      </w:r>
      <w:r w:rsidR="00996B76" w:rsidRPr="003E42CA">
        <w:t>”</w:t>
      </w:r>
      <w:r w:rsidR="008B738D" w:rsidRPr="003E42CA">
        <w:rPr>
          <w:shd w:val="clear" w:color="auto" w:fill="FFFFFF"/>
        </w:rPr>
        <w:t>;</w:t>
      </w:r>
    </w:p>
    <w:p w14:paraId="25F94D01" w14:textId="32481F35" w:rsidR="004771BC" w:rsidRPr="003E42CA" w:rsidRDefault="004771BC" w:rsidP="00456050">
      <w:pPr>
        <w:pStyle w:val="af3"/>
        <w:tabs>
          <w:tab w:val="left" w:pos="993"/>
        </w:tabs>
        <w:ind w:left="0" w:right="-1" w:firstLine="567"/>
        <w:rPr>
          <w:shd w:val="clear" w:color="auto" w:fill="FFFFFF"/>
        </w:rPr>
      </w:pPr>
      <w:r w:rsidRPr="003E42CA">
        <w:rPr>
          <w:shd w:val="clear" w:color="auto" w:fill="FFFFFF"/>
        </w:rPr>
        <w:t>пункт 28 викласти в такій редакції:</w:t>
      </w:r>
    </w:p>
    <w:p w14:paraId="5558E789" w14:textId="3116F5CD" w:rsidR="00A34F41" w:rsidRPr="003E42CA" w:rsidRDefault="001A15EF" w:rsidP="00D94EDA">
      <w:pPr>
        <w:tabs>
          <w:tab w:val="left" w:pos="993"/>
        </w:tabs>
        <w:ind w:right="-1" w:firstLine="567"/>
        <w:rPr>
          <w:shd w:val="clear" w:color="auto" w:fill="FFFFFF"/>
        </w:rPr>
      </w:pPr>
      <w:r w:rsidRPr="003E42CA">
        <w:t>“</w:t>
      </w:r>
      <w:r w:rsidR="004771BC" w:rsidRPr="003E42CA">
        <w:rPr>
          <w:shd w:val="clear" w:color="auto" w:fill="FFFFFF"/>
        </w:rPr>
        <w:t>28.</w:t>
      </w:r>
      <w:r w:rsidR="004771BC" w:rsidRPr="003E42CA">
        <w:rPr>
          <w:shd w:val="clear" w:color="auto" w:fill="FFFFFF"/>
        </w:rPr>
        <w:tab/>
        <w:t>Особа, яка підлягає навчанню та зазначена в підпунктах 1–5 пункту 25 глави 4 розділу II цього Положення, проходить навчання у страховика або у відповідних суб’єктів надання освітніх послуг, які залучаються таким страховиком, а особа, яка підлягає навчанню та зазначена в підпунктах 6, 7 пункту 25 глави 4 розділу II цього Положення, проходить навчання у страхового та/або перестрахового брокера або у відповідних суб’єктів надання освітніх послуг, які залучаються таким страховим та/або перестраховим брокером.</w:t>
      </w:r>
      <w:r w:rsidR="00996B76" w:rsidRPr="003E42CA">
        <w:t>”</w:t>
      </w:r>
      <w:r w:rsidR="004771BC" w:rsidRPr="003E42CA">
        <w:rPr>
          <w:shd w:val="clear" w:color="auto" w:fill="FFFFFF"/>
        </w:rPr>
        <w:t>;</w:t>
      </w:r>
    </w:p>
    <w:p w14:paraId="149D0233" w14:textId="341F1136" w:rsidR="004119DC" w:rsidRPr="003E42CA" w:rsidRDefault="008962D1" w:rsidP="00456050">
      <w:pPr>
        <w:pStyle w:val="af3"/>
        <w:tabs>
          <w:tab w:val="left" w:pos="993"/>
        </w:tabs>
        <w:ind w:left="0" w:right="-1" w:firstLine="567"/>
        <w:rPr>
          <w:shd w:val="clear" w:color="auto" w:fill="FFFFFF"/>
        </w:rPr>
      </w:pPr>
      <w:r w:rsidRPr="003E42CA">
        <w:rPr>
          <w:shd w:val="clear" w:color="auto" w:fill="FFFFFF"/>
        </w:rPr>
        <w:t xml:space="preserve">у </w:t>
      </w:r>
      <w:r w:rsidR="004771BC" w:rsidRPr="003E42CA">
        <w:rPr>
          <w:shd w:val="clear" w:color="auto" w:fill="FFFFFF"/>
        </w:rPr>
        <w:t>пункт</w:t>
      </w:r>
      <w:r w:rsidRPr="003E42CA">
        <w:rPr>
          <w:shd w:val="clear" w:color="auto" w:fill="FFFFFF"/>
        </w:rPr>
        <w:t>і</w:t>
      </w:r>
      <w:r w:rsidR="004771BC" w:rsidRPr="003E42CA">
        <w:rPr>
          <w:shd w:val="clear" w:color="auto" w:fill="FFFFFF"/>
        </w:rPr>
        <w:t xml:space="preserve"> 29:</w:t>
      </w:r>
    </w:p>
    <w:p w14:paraId="36DC9D6C" w14:textId="25F0C200" w:rsidR="004771BC" w:rsidRPr="003E42CA" w:rsidRDefault="008962D1" w:rsidP="004C4D9D">
      <w:pPr>
        <w:pStyle w:val="af3"/>
        <w:tabs>
          <w:tab w:val="left" w:pos="993"/>
        </w:tabs>
        <w:ind w:left="0" w:right="-1" w:firstLine="567"/>
        <w:rPr>
          <w:shd w:val="clear" w:color="auto" w:fill="FFFFFF"/>
        </w:rPr>
      </w:pPr>
      <w:r w:rsidRPr="003E42CA">
        <w:rPr>
          <w:shd w:val="clear" w:color="auto" w:fill="FFFFFF"/>
        </w:rPr>
        <w:t xml:space="preserve">слова </w:t>
      </w:r>
      <w:r w:rsidR="001A15EF" w:rsidRPr="00525042">
        <w:t>“</w:t>
      </w:r>
      <w:r w:rsidR="000158C1" w:rsidRPr="000158C1">
        <w:rPr>
          <w:shd w:val="clear" w:color="auto" w:fill="FFFFFF"/>
        </w:rPr>
        <w:t>для навчання керівників з реалізації та працівників з реалізації страховиків та страхових посередників</w:t>
      </w:r>
      <w:r w:rsidR="00996B76" w:rsidRPr="003E42CA">
        <w:t>”</w:t>
      </w:r>
      <w:r w:rsidR="004771BC" w:rsidRPr="003E42CA">
        <w:rPr>
          <w:shd w:val="clear" w:color="auto" w:fill="FFFFFF"/>
        </w:rPr>
        <w:t xml:space="preserve"> замінити </w:t>
      </w:r>
      <w:r w:rsidR="004C4D9D" w:rsidRPr="003E42CA">
        <w:rPr>
          <w:shd w:val="clear" w:color="auto" w:fill="FFFFFF"/>
        </w:rPr>
        <w:t xml:space="preserve">словами </w:t>
      </w:r>
      <w:r w:rsidR="001A15EF" w:rsidRPr="00525042">
        <w:t>“</w:t>
      </w:r>
      <w:r w:rsidR="00525042" w:rsidRPr="00525042">
        <w:t>керівників з реалізації та працівників з реалізації страховиків та страхових посередників</w:t>
      </w:r>
      <w:r w:rsidR="00E70EF6" w:rsidRPr="00525042">
        <w:t xml:space="preserve">, </w:t>
      </w:r>
      <w:r w:rsidR="004C4D9D" w:rsidRPr="003E42CA">
        <w:rPr>
          <w:shd w:val="clear" w:color="auto" w:fill="FFFFFF"/>
        </w:rPr>
        <w:t>крім страхових та/або перестрахових брокерів</w:t>
      </w:r>
      <w:r w:rsidR="00996B76" w:rsidRPr="003E42CA">
        <w:t>”</w:t>
      </w:r>
      <w:r w:rsidR="004C4D9D" w:rsidRPr="003E42CA">
        <w:rPr>
          <w:shd w:val="clear" w:color="auto" w:fill="FFFFFF"/>
        </w:rPr>
        <w:t>;</w:t>
      </w:r>
    </w:p>
    <w:p w14:paraId="608CD0B5" w14:textId="1B895C3A" w:rsidR="004C4D9D" w:rsidRPr="003E42CA" w:rsidRDefault="007611A6" w:rsidP="004C4D9D">
      <w:pPr>
        <w:pStyle w:val="af3"/>
        <w:tabs>
          <w:tab w:val="left" w:pos="993"/>
        </w:tabs>
        <w:ind w:left="0" w:right="-1" w:firstLine="567"/>
        <w:rPr>
          <w:shd w:val="clear" w:color="auto" w:fill="FFFFFF"/>
        </w:rPr>
      </w:pPr>
      <w:r>
        <w:rPr>
          <w:shd w:val="clear" w:color="auto" w:fill="FFFFFF"/>
        </w:rPr>
        <w:t xml:space="preserve">пункт </w:t>
      </w:r>
      <w:r w:rsidR="004C4D9D" w:rsidRPr="003E42CA">
        <w:rPr>
          <w:shd w:val="clear" w:color="auto" w:fill="FFFFFF"/>
        </w:rPr>
        <w:t>доповнити новим абзацом такого змісту:</w:t>
      </w:r>
    </w:p>
    <w:p w14:paraId="6C9E1205" w14:textId="1AE37839" w:rsidR="004C4D9D" w:rsidRPr="003E42CA" w:rsidRDefault="001A15EF" w:rsidP="004C4D9D">
      <w:pPr>
        <w:pStyle w:val="af3"/>
        <w:tabs>
          <w:tab w:val="left" w:pos="993"/>
        </w:tabs>
        <w:ind w:left="0" w:right="-1" w:firstLine="567"/>
        <w:rPr>
          <w:shd w:val="clear" w:color="auto" w:fill="FFFFFF"/>
        </w:rPr>
      </w:pPr>
      <w:r w:rsidRPr="003E42CA">
        <w:t>“</w:t>
      </w:r>
      <w:r w:rsidR="004C4D9D" w:rsidRPr="003E42CA">
        <w:rPr>
          <w:shd w:val="clear" w:color="auto" w:fill="FFFFFF"/>
        </w:rPr>
        <w:t>Вимоги до навчальних програм, за якими здійснюється підготовка та підвищення кваліфікації осіб, які здійснюють діяльність (виконують трудові обов’язки) з реалізації страхових та/або перестрахових продуктів, включаючи перелік тем, що охоплюють такі програми з урахуванням вимог статті 83 Закону про страхування, яким встановлено мінімальний обсяг знань та навичок керівників з реалізації та працівників з реалізації страхових та/або перестрахових брокерів, визначені в додатку 4</w:t>
      </w:r>
      <w:r w:rsidR="00525042" w:rsidRPr="00525042">
        <w:rPr>
          <w:shd w:val="clear" w:color="auto" w:fill="FFFFFF"/>
          <w:vertAlign w:val="superscript"/>
        </w:rPr>
        <w:t>1</w:t>
      </w:r>
      <w:r w:rsidR="004C4D9D" w:rsidRPr="003E42CA">
        <w:rPr>
          <w:shd w:val="clear" w:color="auto" w:fill="FFFFFF"/>
        </w:rPr>
        <w:t xml:space="preserve"> до цього Положення.</w:t>
      </w:r>
      <w:r w:rsidR="00996B76" w:rsidRPr="003E42CA">
        <w:t>”</w:t>
      </w:r>
      <w:r w:rsidR="004C4D9D" w:rsidRPr="003E42CA">
        <w:rPr>
          <w:shd w:val="clear" w:color="auto" w:fill="FFFFFF"/>
        </w:rPr>
        <w:t>;</w:t>
      </w:r>
    </w:p>
    <w:p w14:paraId="4F9A43F4" w14:textId="042DD29D" w:rsidR="004C4D9D" w:rsidRPr="003E42CA" w:rsidRDefault="00870F48" w:rsidP="00456050">
      <w:pPr>
        <w:pStyle w:val="af3"/>
        <w:tabs>
          <w:tab w:val="left" w:pos="993"/>
        </w:tabs>
        <w:ind w:left="0" w:right="-1" w:firstLine="567"/>
        <w:rPr>
          <w:shd w:val="clear" w:color="auto" w:fill="FFFFFF"/>
        </w:rPr>
      </w:pPr>
      <w:r w:rsidRPr="003E42CA">
        <w:rPr>
          <w:shd w:val="clear" w:color="auto" w:fill="FFFFFF"/>
        </w:rPr>
        <w:t xml:space="preserve">у підпункті 2 пункту 32 слова </w:t>
      </w:r>
      <w:r w:rsidR="001A15EF" w:rsidRPr="003E42CA">
        <w:rPr>
          <w:lang w:val="ru-RU"/>
        </w:rPr>
        <w:t>“</w:t>
      </w:r>
      <w:r w:rsidRPr="003E42CA">
        <w:rPr>
          <w:shd w:val="clear" w:color="auto" w:fill="FFFFFF"/>
        </w:rPr>
        <w:t>первинного навчання та/або</w:t>
      </w:r>
      <w:r w:rsidR="00996B76" w:rsidRPr="003E42CA">
        <w:t>”</w:t>
      </w:r>
      <w:r w:rsidRPr="003E42CA">
        <w:rPr>
          <w:shd w:val="clear" w:color="auto" w:fill="FFFFFF"/>
        </w:rPr>
        <w:t xml:space="preserve"> замінити словами </w:t>
      </w:r>
      <w:r w:rsidR="001A15EF" w:rsidRPr="003E42CA">
        <w:rPr>
          <w:lang w:val="ru-RU"/>
        </w:rPr>
        <w:t>“</w:t>
      </w:r>
      <w:r w:rsidRPr="003E42CA">
        <w:rPr>
          <w:shd w:val="clear" w:color="auto" w:fill="FFFFFF"/>
        </w:rPr>
        <w:t>навчання або</w:t>
      </w:r>
      <w:r w:rsidR="00996B76" w:rsidRPr="003E42CA">
        <w:t>”</w:t>
      </w:r>
      <w:r w:rsidRPr="003E42CA">
        <w:rPr>
          <w:shd w:val="clear" w:color="auto" w:fill="FFFFFF"/>
        </w:rPr>
        <w:t>;</w:t>
      </w:r>
    </w:p>
    <w:p w14:paraId="01DEDC8A" w14:textId="1492AAAF" w:rsidR="00870F48" w:rsidRPr="003E42CA" w:rsidRDefault="00EE54AF" w:rsidP="00456050">
      <w:pPr>
        <w:pStyle w:val="af3"/>
        <w:tabs>
          <w:tab w:val="left" w:pos="993"/>
        </w:tabs>
        <w:ind w:left="0" w:right="-1" w:firstLine="567"/>
        <w:rPr>
          <w:shd w:val="clear" w:color="auto" w:fill="FFFFFF"/>
        </w:rPr>
      </w:pPr>
      <w:r w:rsidRPr="00A00700">
        <w:rPr>
          <w:shd w:val="clear" w:color="auto" w:fill="FFFFFF"/>
        </w:rPr>
        <w:t xml:space="preserve">в </w:t>
      </w:r>
      <w:r w:rsidR="007611A6" w:rsidRPr="00A00700">
        <w:rPr>
          <w:shd w:val="clear" w:color="auto" w:fill="FFFFFF"/>
        </w:rPr>
        <w:t xml:space="preserve">абзаці </w:t>
      </w:r>
      <w:r w:rsidRPr="00A00700">
        <w:rPr>
          <w:shd w:val="clear" w:color="auto" w:fill="FFFFFF"/>
        </w:rPr>
        <w:t xml:space="preserve">першому </w:t>
      </w:r>
      <w:r w:rsidR="00790898" w:rsidRPr="00A00700">
        <w:rPr>
          <w:shd w:val="clear" w:color="auto" w:fill="FFFFFF"/>
        </w:rPr>
        <w:t>пункт</w:t>
      </w:r>
      <w:r w:rsidR="007611A6" w:rsidRPr="00A00700">
        <w:rPr>
          <w:shd w:val="clear" w:color="auto" w:fill="FFFFFF"/>
        </w:rPr>
        <w:t>у</w:t>
      </w:r>
      <w:r w:rsidR="00790898" w:rsidRPr="003E42CA">
        <w:rPr>
          <w:shd w:val="clear" w:color="auto" w:fill="FFFFFF"/>
        </w:rPr>
        <w:t xml:space="preserve"> 35 після слів </w:t>
      </w:r>
      <w:r w:rsidR="001A15EF" w:rsidRPr="003E42CA">
        <w:rPr>
          <w:lang w:val="ru-RU"/>
        </w:rPr>
        <w:t>“</w:t>
      </w:r>
      <w:r w:rsidR="00790898" w:rsidRPr="003E42CA">
        <w:rPr>
          <w:shd w:val="clear" w:color="auto" w:fill="FFFFFF"/>
        </w:rPr>
        <w:t>підписом керівника страховика</w:t>
      </w:r>
      <w:r w:rsidR="00996B76" w:rsidRPr="003E42CA">
        <w:t>”</w:t>
      </w:r>
      <w:r w:rsidR="00790898" w:rsidRPr="003E42CA">
        <w:rPr>
          <w:shd w:val="clear" w:color="auto" w:fill="FFFFFF"/>
        </w:rPr>
        <w:t xml:space="preserve"> доповнити словами </w:t>
      </w:r>
      <w:r w:rsidR="001A15EF" w:rsidRPr="003E42CA">
        <w:rPr>
          <w:lang w:val="ru-RU"/>
        </w:rPr>
        <w:t>“</w:t>
      </w:r>
      <w:r w:rsidR="00790898" w:rsidRPr="003E42CA">
        <w:rPr>
          <w:shd w:val="clear" w:color="auto" w:fill="FFFFFF"/>
        </w:rPr>
        <w:t>або уповноваженої особи страховика</w:t>
      </w:r>
      <w:r w:rsidR="00996B76" w:rsidRPr="003E42CA">
        <w:t>”</w:t>
      </w:r>
      <w:r w:rsidR="00790898" w:rsidRPr="003E42CA">
        <w:rPr>
          <w:shd w:val="clear" w:color="auto" w:fill="FFFFFF"/>
        </w:rPr>
        <w:t>;</w:t>
      </w:r>
    </w:p>
    <w:p w14:paraId="760CCD14" w14:textId="06AAF923" w:rsidR="004119DC" w:rsidRPr="003E42CA" w:rsidRDefault="00790898" w:rsidP="00456050">
      <w:pPr>
        <w:pStyle w:val="af3"/>
        <w:tabs>
          <w:tab w:val="left" w:pos="993"/>
        </w:tabs>
        <w:ind w:left="0" w:right="-1" w:firstLine="567"/>
      </w:pPr>
      <w:r w:rsidRPr="003E42CA">
        <w:rPr>
          <w:shd w:val="clear" w:color="auto" w:fill="FFFFFF"/>
        </w:rPr>
        <w:t>пункт 37</w:t>
      </w:r>
      <w:r w:rsidR="00EE54AF" w:rsidRPr="00EE54AF">
        <w:rPr>
          <w:shd w:val="clear" w:color="auto" w:fill="FFFFFF"/>
        </w:rPr>
        <w:t xml:space="preserve"> </w:t>
      </w:r>
      <w:r w:rsidR="00EE54AF" w:rsidRPr="003E42CA">
        <w:rPr>
          <w:shd w:val="clear" w:color="auto" w:fill="FFFFFF"/>
        </w:rPr>
        <w:t>викласти в такій редакції</w:t>
      </w:r>
      <w:r w:rsidRPr="003E42CA">
        <w:rPr>
          <w:shd w:val="clear" w:color="auto" w:fill="FFFFFF"/>
        </w:rPr>
        <w:t>:</w:t>
      </w:r>
    </w:p>
    <w:p w14:paraId="7605AC27" w14:textId="110139B2" w:rsidR="00EE54AF" w:rsidRDefault="00EE54AF" w:rsidP="00EE54AF">
      <w:pPr>
        <w:pStyle w:val="rvps2"/>
        <w:shd w:val="clear" w:color="auto" w:fill="FFFFFF"/>
        <w:spacing w:before="0" w:beforeAutospacing="0" w:after="0" w:afterAutospacing="0"/>
        <w:ind w:firstLine="567"/>
        <w:jc w:val="both"/>
        <w:rPr>
          <w:sz w:val="28"/>
        </w:rPr>
      </w:pPr>
      <w:r w:rsidRPr="00EE54AF">
        <w:rPr>
          <w:sz w:val="28"/>
        </w:rPr>
        <w:t>“Особа, яка підлягає навчанню, зобов’язана не менше ніж раз на три роки з дня її реєстрації в Реєстрі посередників або внесення до відповідних переліків працівників з реалізації:</w:t>
      </w:r>
    </w:p>
    <w:p w14:paraId="770F17C2" w14:textId="77777777" w:rsidR="00EE54AF" w:rsidRPr="00EE54AF" w:rsidRDefault="00EE54AF" w:rsidP="00EE54AF">
      <w:pPr>
        <w:pStyle w:val="rvps2"/>
        <w:shd w:val="clear" w:color="auto" w:fill="FFFFFF"/>
        <w:spacing w:before="0" w:beforeAutospacing="0" w:after="0" w:afterAutospacing="0"/>
        <w:ind w:firstLine="567"/>
        <w:jc w:val="both"/>
        <w:rPr>
          <w:sz w:val="28"/>
        </w:rPr>
      </w:pPr>
    </w:p>
    <w:p w14:paraId="52AA5172" w14:textId="155D9AB9" w:rsidR="00EE54AF" w:rsidRDefault="00EE54AF" w:rsidP="00EE54AF">
      <w:pPr>
        <w:pStyle w:val="rvps2"/>
        <w:shd w:val="clear" w:color="auto" w:fill="FFFFFF"/>
        <w:tabs>
          <w:tab w:val="left" w:pos="993"/>
        </w:tabs>
        <w:spacing w:before="0" w:beforeAutospacing="0" w:after="0" w:afterAutospacing="0"/>
        <w:ind w:firstLine="567"/>
        <w:jc w:val="both"/>
        <w:rPr>
          <w:sz w:val="28"/>
        </w:rPr>
      </w:pPr>
      <w:r w:rsidRPr="00EE54AF">
        <w:rPr>
          <w:sz w:val="28"/>
        </w:rPr>
        <w:t>1)</w:t>
      </w:r>
      <w:r w:rsidRPr="00EE54AF">
        <w:rPr>
          <w:sz w:val="28"/>
        </w:rPr>
        <w:tab/>
        <w:t>пройти підвищення кваліфікації відповідно до вимог статті 83 Закону про страхування та цього Положення;</w:t>
      </w:r>
    </w:p>
    <w:p w14:paraId="4305626E" w14:textId="77777777" w:rsidR="00EE54AF" w:rsidRPr="00EE54AF" w:rsidRDefault="00EE54AF" w:rsidP="00EE54AF">
      <w:pPr>
        <w:pStyle w:val="rvps2"/>
        <w:shd w:val="clear" w:color="auto" w:fill="FFFFFF"/>
        <w:tabs>
          <w:tab w:val="left" w:pos="993"/>
        </w:tabs>
        <w:spacing w:before="0" w:beforeAutospacing="0" w:after="0" w:afterAutospacing="0"/>
        <w:ind w:firstLine="567"/>
        <w:jc w:val="both"/>
        <w:rPr>
          <w:sz w:val="28"/>
        </w:rPr>
      </w:pPr>
    </w:p>
    <w:p w14:paraId="178CD985" w14:textId="77777777" w:rsidR="00EE54AF" w:rsidRPr="00EE54AF" w:rsidRDefault="00EE54AF" w:rsidP="00EE54AF">
      <w:pPr>
        <w:pStyle w:val="rvps2"/>
        <w:shd w:val="clear" w:color="auto" w:fill="FFFFFF"/>
        <w:tabs>
          <w:tab w:val="left" w:pos="993"/>
        </w:tabs>
        <w:spacing w:before="0" w:beforeAutospacing="0" w:after="0" w:afterAutospacing="0"/>
        <w:ind w:firstLine="567"/>
        <w:jc w:val="both"/>
        <w:rPr>
          <w:sz w:val="28"/>
        </w:rPr>
      </w:pPr>
      <w:r w:rsidRPr="00EE54AF">
        <w:rPr>
          <w:sz w:val="28"/>
        </w:rPr>
        <w:t>2)</w:t>
      </w:r>
      <w:r w:rsidRPr="00EE54AF">
        <w:rPr>
          <w:sz w:val="28"/>
        </w:rPr>
        <w:tab/>
        <w:t xml:space="preserve">отримати підтвердження необхідного рівня знань шляхом отримання документа </w:t>
      </w:r>
      <w:r w:rsidRPr="00BA7D7A">
        <w:rPr>
          <w:sz w:val="28"/>
        </w:rPr>
        <w:t>(документів)</w:t>
      </w:r>
      <w:r w:rsidRPr="00EE54AF">
        <w:rPr>
          <w:sz w:val="28"/>
        </w:rPr>
        <w:t xml:space="preserve"> про підвищення кваліфікації </w:t>
      </w:r>
      <w:r w:rsidRPr="00BA7D7A">
        <w:rPr>
          <w:sz w:val="28"/>
        </w:rPr>
        <w:t>та надати таку інформацію страховику або страховому посереднику.</w:t>
      </w:r>
    </w:p>
    <w:p w14:paraId="2FFAB773" w14:textId="4A5EB478" w:rsidR="00393F14" w:rsidRPr="003E42CA" w:rsidRDefault="00393F14" w:rsidP="00393F14">
      <w:pPr>
        <w:ind w:firstLine="567"/>
      </w:pPr>
      <w:r w:rsidRPr="003E42CA">
        <w:t>Страховик або страховий посередник зобов’язаний упродовж 10 робочих днів з дня видачі відповідного документа, визначеного в пункті 35 глави 4 розділу II цього Положення, оновити інформацію про підвищення кваліфікації в Реєстрі посередників у порядку, визначеному в пункті 83 глави 10 розділу ІІІ, пункті 114 глави 13 розділу IV, пункті 174 глави 18, пункті 182 глави 19 розділу VІ цього Положення.</w:t>
      </w:r>
    </w:p>
    <w:p w14:paraId="405C95DD" w14:textId="77777777" w:rsidR="00393F14" w:rsidRPr="003E42CA" w:rsidRDefault="00393F14" w:rsidP="00393F14">
      <w:pPr>
        <w:ind w:firstLine="567"/>
      </w:pPr>
      <w:r w:rsidRPr="003E42CA">
        <w:t xml:space="preserve">Тривалість підвищення кваліфікації осіб, які підлягають навчанню, має складати не менше ніж 15 академічних годин кожного року і може підтверджуватися одним або декількома документами про підвищення кваліфікації. </w:t>
      </w:r>
    </w:p>
    <w:p w14:paraId="05C878EC" w14:textId="77777777" w:rsidR="00FD2619" w:rsidRPr="003E42CA" w:rsidRDefault="00393F14" w:rsidP="00A57443">
      <w:pPr>
        <w:ind w:firstLine="567"/>
      </w:pPr>
      <w:r w:rsidRPr="003E42CA">
        <w:t>Підвищення кваліфікації може спільно проводитися страховиками, реалізацію продуктів яких здійснюють особи, зазначені в підпунктах 1–5 пункту 25 глави 4 розділу II цього Положення. Фактична кількість годин, протягом яких відбувалось спільне підвищення кваліфікації мультиагента страховиками, враховується для розрахунку тривалості підвищення ква</w:t>
      </w:r>
      <w:r w:rsidR="00A57443" w:rsidRPr="003E42CA">
        <w:t>ліфікації такої особи один раз.</w:t>
      </w:r>
    </w:p>
    <w:p w14:paraId="62A0AABD" w14:textId="1D142743" w:rsidR="00790898" w:rsidRPr="003E42CA" w:rsidRDefault="00FD2619" w:rsidP="00A57443">
      <w:pPr>
        <w:ind w:firstLine="567"/>
      </w:pPr>
      <w:r w:rsidRPr="003E42CA">
        <w:t>Оновлення в Реєстрі посередників інформації про підвищення кваліфікації мультиагента здійснюється кожним страховиком окремо.</w:t>
      </w:r>
      <w:r w:rsidR="00996B76" w:rsidRPr="003E42CA">
        <w:t>”</w:t>
      </w:r>
      <w:r w:rsidR="00A57443" w:rsidRPr="003E42CA">
        <w:t>;</w:t>
      </w:r>
    </w:p>
    <w:p w14:paraId="0EA0BFF2" w14:textId="37C53529" w:rsidR="00393F14" w:rsidRPr="003E42CA" w:rsidRDefault="00A57443" w:rsidP="00456050">
      <w:pPr>
        <w:pStyle w:val="af3"/>
        <w:tabs>
          <w:tab w:val="left" w:pos="993"/>
        </w:tabs>
        <w:ind w:left="0" w:right="-1" w:firstLine="567"/>
      </w:pPr>
      <w:r w:rsidRPr="003E42CA">
        <w:rPr>
          <w:shd w:val="clear" w:color="auto" w:fill="FFFFFF"/>
        </w:rPr>
        <w:t>пункт</w:t>
      </w:r>
      <w:r w:rsidRPr="003E42CA">
        <w:t xml:space="preserve"> 38 після слів </w:t>
      </w:r>
      <w:r w:rsidR="001A15EF" w:rsidRPr="003E42CA">
        <w:rPr>
          <w:lang w:val="ru-RU"/>
        </w:rPr>
        <w:t>“</w:t>
      </w:r>
      <w:r w:rsidRPr="003E42CA">
        <w:t>відповідають за забезпечення</w:t>
      </w:r>
      <w:r w:rsidR="00996B76" w:rsidRPr="003E42CA">
        <w:t>”</w:t>
      </w:r>
      <w:r w:rsidRPr="003E42CA">
        <w:t xml:space="preserve"> доповнити словами </w:t>
      </w:r>
      <w:r w:rsidR="001A15EF" w:rsidRPr="003E42CA">
        <w:rPr>
          <w:lang w:val="ru-RU"/>
        </w:rPr>
        <w:t>“</w:t>
      </w:r>
      <w:r w:rsidRPr="003E42CA">
        <w:t>проходження / організації</w:t>
      </w:r>
      <w:r w:rsidR="00996B76" w:rsidRPr="003E42CA">
        <w:t>”</w:t>
      </w:r>
      <w:r w:rsidR="00EE54AF">
        <w:t>;</w:t>
      </w:r>
    </w:p>
    <w:p w14:paraId="2F8D8F04" w14:textId="77777777" w:rsidR="00A57443" w:rsidRPr="003E42CA" w:rsidRDefault="00A57443" w:rsidP="00A57443">
      <w:pPr>
        <w:pStyle w:val="af3"/>
        <w:tabs>
          <w:tab w:val="left" w:pos="993"/>
        </w:tabs>
        <w:ind w:left="567" w:right="-1"/>
      </w:pPr>
    </w:p>
    <w:p w14:paraId="4E4C78F8" w14:textId="2FA9A1BF" w:rsidR="00393F14" w:rsidRPr="003E42CA" w:rsidRDefault="00EE54AF" w:rsidP="00F25BB4">
      <w:pPr>
        <w:pStyle w:val="af3"/>
        <w:numPr>
          <w:ilvl w:val="0"/>
          <w:numId w:val="39"/>
        </w:numPr>
        <w:tabs>
          <w:tab w:val="left" w:pos="993"/>
        </w:tabs>
        <w:ind w:left="0" w:right="-1" w:firstLine="567"/>
      </w:pPr>
      <w:r>
        <w:t>у</w:t>
      </w:r>
      <w:r w:rsidR="00393F14" w:rsidRPr="003E42CA">
        <w:t xml:space="preserve"> главі 6:</w:t>
      </w:r>
    </w:p>
    <w:p w14:paraId="61FF5402" w14:textId="19AEE824" w:rsidR="00393F14" w:rsidRPr="003E42CA" w:rsidRDefault="00393F14" w:rsidP="00456050">
      <w:pPr>
        <w:pStyle w:val="af3"/>
        <w:tabs>
          <w:tab w:val="left" w:pos="993"/>
        </w:tabs>
        <w:ind w:left="0" w:right="-1" w:firstLine="567"/>
      </w:pPr>
      <w:r w:rsidRPr="003E42CA">
        <w:t xml:space="preserve">у пункті 45 після слів </w:t>
      </w:r>
      <w:r w:rsidR="001A15EF" w:rsidRPr="003E42CA">
        <w:rPr>
          <w:lang w:val="ru-RU"/>
        </w:rPr>
        <w:t>“</w:t>
      </w:r>
      <w:r w:rsidRPr="003E42CA">
        <w:t>відповідальності страхових посередників</w:t>
      </w:r>
      <w:r w:rsidR="00996B76" w:rsidRPr="003E42CA">
        <w:t>”</w:t>
      </w:r>
      <w:r w:rsidRPr="003E42CA">
        <w:t xml:space="preserve"> доповнити словами та цифр</w:t>
      </w:r>
      <w:r w:rsidR="00525042">
        <w:t>ами</w:t>
      </w:r>
      <w:r w:rsidRPr="003E42CA">
        <w:t xml:space="preserve"> </w:t>
      </w:r>
      <w:r w:rsidR="001A15EF" w:rsidRPr="003E42CA">
        <w:rPr>
          <w:lang w:val="ru-RU"/>
        </w:rPr>
        <w:t>“</w:t>
      </w:r>
      <w:r w:rsidRPr="003E42CA">
        <w:t>за класом страхування 13</w:t>
      </w:r>
      <w:r w:rsidR="00525042">
        <w:t xml:space="preserve"> – </w:t>
      </w:r>
      <w:r w:rsidR="00525042" w:rsidRPr="00525042">
        <w:t>страхування іншої відповідальності (крім визначеної у класах 10, 11, 12</w:t>
      </w:r>
      <w:r w:rsidR="00525042">
        <w:t>)</w:t>
      </w:r>
      <w:r w:rsidR="00996B76" w:rsidRPr="003E42CA">
        <w:t>”</w:t>
      </w:r>
      <w:r w:rsidRPr="003E42CA">
        <w:t>;</w:t>
      </w:r>
    </w:p>
    <w:p w14:paraId="19DB95F4" w14:textId="04B7DD3E" w:rsidR="00393F14" w:rsidRPr="003E42CA" w:rsidRDefault="007611A6" w:rsidP="00456050">
      <w:pPr>
        <w:pStyle w:val="af3"/>
        <w:tabs>
          <w:tab w:val="left" w:pos="993"/>
        </w:tabs>
        <w:ind w:left="0" w:right="-1" w:firstLine="567"/>
      </w:pPr>
      <w:r>
        <w:t xml:space="preserve">главу </w:t>
      </w:r>
      <w:r w:rsidR="00393F14" w:rsidRPr="003E42CA">
        <w:t>після пункту 48 доповнити новим пунктом 48</w:t>
      </w:r>
      <w:r w:rsidR="004060A8" w:rsidRPr="003E42CA">
        <w:rPr>
          <w:vertAlign w:val="superscript"/>
        </w:rPr>
        <w:t>1</w:t>
      </w:r>
      <w:r w:rsidR="00393F14" w:rsidRPr="003E42CA">
        <w:t xml:space="preserve"> такого змісту:</w:t>
      </w:r>
    </w:p>
    <w:p w14:paraId="6BB43565" w14:textId="660C790E" w:rsidR="00393F14" w:rsidRPr="003E42CA" w:rsidRDefault="001A15EF" w:rsidP="00393F14">
      <w:pPr>
        <w:pStyle w:val="af3"/>
        <w:tabs>
          <w:tab w:val="left" w:pos="993"/>
        </w:tabs>
        <w:ind w:left="0" w:right="-1" w:firstLine="567"/>
      </w:pPr>
      <w:r w:rsidRPr="003E42CA">
        <w:t>“</w:t>
      </w:r>
      <w:r w:rsidR="00393F14" w:rsidRPr="003E42CA">
        <w:t>48</w:t>
      </w:r>
      <w:r w:rsidR="004060A8" w:rsidRPr="003E42CA">
        <w:rPr>
          <w:vertAlign w:val="superscript"/>
        </w:rPr>
        <w:t>1</w:t>
      </w:r>
      <w:r w:rsidR="00393F14" w:rsidRPr="003E42CA">
        <w:t>. Мультиагент має право укласти один договір страхування відповідальності страхового посередника, що покриває усі ризики відповідальності такого страхового посередника у процесі діяльності з реалізації страхових та/або перестрахових продуктів, передбачені статтею 74 Закону про страхування.</w:t>
      </w:r>
      <w:r w:rsidR="00996B76" w:rsidRPr="003E42CA">
        <w:t>”</w:t>
      </w:r>
      <w:r w:rsidR="00FB550C">
        <w:t>;</w:t>
      </w:r>
    </w:p>
    <w:p w14:paraId="435AD041" w14:textId="0DF4328C" w:rsidR="00393F14" w:rsidRPr="003E42CA" w:rsidRDefault="00393F14" w:rsidP="00393F14">
      <w:pPr>
        <w:ind w:firstLine="567"/>
      </w:pPr>
    </w:p>
    <w:p w14:paraId="512DA145" w14:textId="44B8749D" w:rsidR="00393F14" w:rsidRPr="003E42CA" w:rsidRDefault="00FB550C" w:rsidP="00F25BB4">
      <w:pPr>
        <w:pStyle w:val="af3"/>
        <w:numPr>
          <w:ilvl w:val="0"/>
          <w:numId w:val="39"/>
        </w:numPr>
        <w:tabs>
          <w:tab w:val="left" w:pos="993"/>
        </w:tabs>
        <w:ind w:left="0" w:right="-1" w:firstLine="567"/>
      </w:pPr>
      <w:r>
        <w:t>у</w:t>
      </w:r>
      <w:r w:rsidR="00393F14" w:rsidRPr="003E42CA">
        <w:t xml:space="preserve"> главі </w:t>
      </w:r>
      <w:r w:rsidR="00133E58" w:rsidRPr="003E42CA">
        <w:rPr>
          <w:lang w:val="en-US"/>
        </w:rPr>
        <w:t>7</w:t>
      </w:r>
      <w:r w:rsidR="00393F14" w:rsidRPr="003E42CA">
        <w:t>:</w:t>
      </w:r>
    </w:p>
    <w:p w14:paraId="6C43CBAB" w14:textId="53E78D68" w:rsidR="00393F14" w:rsidRPr="003E42CA" w:rsidRDefault="00393F14" w:rsidP="00456050">
      <w:pPr>
        <w:pStyle w:val="af3"/>
        <w:tabs>
          <w:tab w:val="left" w:pos="993"/>
        </w:tabs>
        <w:ind w:left="0" w:right="-1" w:firstLine="567"/>
      </w:pPr>
      <w:r w:rsidRPr="003E42CA">
        <w:t>пункт 49 викласти в такій редакції:</w:t>
      </w:r>
    </w:p>
    <w:p w14:paraId="377EFEF3" w14:textId="7948C95F" w:rsidR="00393F14" w:rsidRPr="003E42CA" w:rsidRDefault="001A15EF" w:rsidP="00393F14">
      <w:pPr>
        <w:ind w:firstLine="567"/>
      </w:pPr>
      <w:r w:rsidRPr="003E42CA">
        <w:t>“</w:t>
      </w:r>
      <w:r w:rsidR="00DF264A" w:rsidRPr="003E42CA">
        <w:t>4</w:t>
      </w:r>
      <w:r w:rsidR="00393F14" w:rsidRPr="003E42CA">
        <w:t>9. Особа</w:t>
      </w:r>
      <w:r w:rsidR="00525042" w:rsidRPr="00525042">
        <w:t>, яка має намір здійснювати діяльність як страховий посередник/страховий посередник</w:t>
      </w:r>
      <w:r w:rsidR="00525042">
        <w:t>,</w:t>
      </w:r>
      <w:r w:rsidR="00393F14" w:rsidRPr="003E42CA">
        <w:t xml:space="preserve"> при здійсненні діяльності з надання посередницьких послуг на ринку страхування  зобов’язана не пізніше дати отримання першої страхової та/або перестрахової премії та/або першої страхової та/або перестрахової виплати від клієнтів та/або страховиків, та/або перестраховиків, та/або перестрахувальників відкрити </w:t>
      </w:r>
      <w:r w:rsidR="00525042">
        <w:t xml:space="preserve">та використовувати </w:t>
      </w:r>
      <w:r w:rsidR="00393F14" w:rsidRPr="003E42CA">
        <w:t>поточний рахунок зі спеціальним режимом використання для здійснення операцій, передбачених абзацом другим частини четвертої статті 69 Закону про страхування, у разі наявних відповідних повноважень, визначених у договорі із страховиком або клієнтом</w:t>
      </w:r>
      <w:r w:rsidR="00525042" w:rsidRPr="00525042">
        <w:t>, з урахуванням вимог статті 72 Закону про страхування</w:t>
      </w:r>
      <w:r w:rsidR="00393F14" w:rsidRPr="003E42CA">
        <w:t>.</w:t>
      </w:r>
      <w:r w:rsidR="00996B76" w:rsidRPr="003E42CA">
        <w:t>”</w:t>
      </w:r>
      <w:r w:rsidR="00822121" w:rsidRPr="003E42CA">
        <w:t>;</w:t>
      </w:r>
    </w:p>
    <w:p w14:paraId="71EA75EE" w14:textId="3FA28F3E" w:rsidR="00822121" w:rsidRPr="003E42CA" w:rsidRDefault="007611A6" w:rsidP="00456050">
      <w:pPr>
        <w:pStyle w:val="af3"/>
        <w:tabs>
          <w:tab w:val="left" w:pos="993"/>
        </w:tabs>
        <w:ind w:left="0" w:right="-1" w:firstLine="567"/>
      </w:pPr>
      <w:r>
        <w:t xml:space="preserve">главу </w:t>
      </w:r>
      <w:r w:rsidR="00822121" w:rsidRPr="003E42CA">
        <w:t>після пункту 49 доповнити новим пунктом 49</w:t>
      </w:r>
      <w:r w:rsidR="004060A8" w:rsidRPr="003E42CA">
        <w:rPr>
          <w:vertAlign w:val="superscript"/>
        </w:rPr>
        <w:t>1</w:t>
      </w:r>
      <w:r w:rsidR="00822121" w:rsidRPr="003E42CA">
        <w:t xml:space="preserve"> такого змісту:</w:t>
      </w:r>
    </w:p>
    <w:p w14:paraId="60C53EC8" w14:textId="338E4A1B" w:rsidR="00822121" w:rsidRPr="003E42CA" w:rsidRDefault="001A15EF" w:rsidP="00822121">
      <w:pPr>
        <w:pStyle w:val="rvps7"/>
        <w:shd w:val="clear" w:color="auto" w:fill="FFFFFF"/>
        <w:spacing w:before="0" w:beforeAutospacing="0" w:after="0" w:afterAutospacing="0"/>
        <w:ind w:firstLine="601"/>
        <w:jc w:val="both"/>
        <w:rPr>
          <w:sz w:val="28"/>
          <w:szCs w:val="28"/>
        </w:rPr>
      </w:pPr>
      <w:r w:rsidRPr="003E42CA">
        <w:rPr>
          <w:sz w:val="28"/>
          <w:szCs w:val="28"/>
          <w:lang w:val="ru-RU"/>
        </w:rPr>
        <w:t>“</w:t>
      </w:r>
      <w:r w:rsidR="00822121" w:rsidRPr="003E42CA">
        <w:rPr>
          <w:rStyle w:val="rvts15"/>
          <w:rFonts w:eastAsiaTheme="minorEastAsia"/>
          <w:bCs/>
          <w:sz w:val="28"/>
          <w:szCs w:val="28"/>
        </w:rPr>
        <w:t>49</w:t>
      </w:r>
      <w:r w:rsidR="004060A8" w:rsidRPr="003E42CA">
        <w:rPr>
          <w:sz w:val="28"/>
          <w:szCs w:val="28"/>
          <w:vertAlign w:val="superscript"/>
        </w:rPr>
        <w:t>1</w:t>
      </w:r>
      <w:r w:rsidR="00822121" w:rsidRPr="003E42CA">
        <w:rPr>
          <w:rStyle w:val="rvts15"/>
          <w:rFonts w:eastAsiaTheme="minorEastAsia"/>
          <w:bCs/>
          <w:sz w:val="28"/>
          <w:szCs w:val="28"/>
        </w:rPr>
        <w:t>.</w:t>
      </w:r>
      <w:r w:rsidR="00822121" w:rsidRPr="003E42CA">
        <w:rPr>
          <w:sz w:val="28"/>
          <w:szCs w:val="28"/>
        </w:rPr>
        <w:t xml:space="preserve"> Страхова премія за договором страхування, укладеним за участі страхового посередника, підлягає перерахуванню страхувальником напряму на поточний рахунок страховика у разі, якщо:</w:t>
      </w:r>
    </w:p>
    <w:p w14:paraId="42B3B7BA" w14:textId="77777777" w:rsidR="00822121" w:rsidRPr="003E42CA" w:rsidRDefault="00822121" w:rsidP="00822121">
      <w:pPr>
        <w:pStyle w:val="rvps7"/>
        <w:shd w:val="clear" w:color="auto" w:fill="FFFFFF"/>
        <w:spacing w:before="0" w:beforeAutospacing="0" w:after="0" w:afterAutospacing="0"/>
        <w:ind w:firstLine="601"/>
        <w:jc w:val="both"/>
        <w:rPr>
          <w:sz w:val="28"/>
          <w:szCs w:val="28"/>
        </w:rPr>
      </w:pPr>
    </w:p>
    <w:p w14:paraId="0A066DEE" w14:textId="039C371C" w:rsidR="00822121" w:rsidRPr="003E42CA" w:rsidRDefault="00822121" w:rsidP="00822121">
      <w:pPr>
        <w:pStyle w:val="rvps7"/>
        <w:shd w:val="clear" w:color="auto" w:fill="FFFFFF"/>
        <w:spacing w:before="0" w:beforeAutospacing="0" w:after="0" w:afterAutospacing="0"/>
        <w:ind w:firstLine="601"/>
        <w:jc w:val="both"/>
        <w:rPr>
          <w:sz w:val="28"/>
          <w:szCs w:val="28"/>
        </w:rPr>
      </w:pPr>
      <w:r w:rsidRPr="003E42CA">
        <w:rPr>
          <w:sz w:val="28"/>
          <w:szCs w:val="28"/>
        </w:rPr>
        <w:t>1) страховим посередником є банк;</w:t>
      </w:r>
    </w:p>
    <w:p w14:paraId="1AFAED2A" w14:textId="77777777" w:rsidR="00822121" w:rsidRPr="003E42CA" w:rsidRDefault="00822121" w:rsidP="00822121">
      <w:pPr>
        <w:pStyle w:val="rvps7"/>
        <w:shd w:val="clear" w:color="auto" w:fill="FFFFFF"/>
        <w:spacing w:before="0" w:beforeAutospacing="0" w:after="0" w:afterAutospacing="0"/>
        <w:ind w:firstLine="601"/>
        <w:jc w:val="both"/>
        <w:rPr>
          <w:sz w:val="28"/>
          <w:szCs w:val="28"/>
        </w:rPr>
      </w:pPr>
    </w:p>
    <w:p w14:paraId="33B3ECD3" w14:textId="26217C36" w:rsidR="00822121" w:rsidRPr="003E42CA" w:rsidRDefault="00822121" w:rsidP="00822121">
      <w:pPr>
        <w:pStyle w:val="rvps7"/>
        <w:shd w:val="clear" w:color="auto" w:fill="FFFFFF"/>
        <w:spacing w:before="0" w:beforeAutospacing="0" w:after="0" w:afterAutospacing="0"/>
        <w:ind w:firstLine="601"/>
        <w:jc w:val="both"/>
        <w:rPr>
          <w:rStyle w:val="rvts15"/>
          <w:bCs/>
          <w:sz w:val="28"/>
          <w:szCs w:val="28"/>
        </w:rPr>
      </w:pPr>
      <w:r w:rsidRPr="003E42CA">
        <w:rPr>
          <w:rStyle w:val="rvts15"/>
          <w:bCs/>
          <w:sz w:val="28"/>
          <w:szCs w:val="28"/>
        </w:rPr>
        <w:t>2) страховий посередник не має повноважень відповідно до договору зі страховиком з урахуванням частини першої статті 72 Закону про страхування отримувати страхові премії від клієнтів;</w:t>
      </w:r>
    </w:p>
    <w:p w14:paraId="6DA6F1FD" w14:textId="77777777" w:rsidR="00822121" w:rsidRPr="003E42CA" w:rsidRDefault="00822121" w:rsidP="00822121">
      <w:pPr>
        <w:pStyle w:val="rvps7"/>
        <w:shd w:val="clear" w:color="auto" w:fill="FFFFFF"/>
        <w:spacing w:before="0" w:beforeAutospacing="0" w:after="0" w:afterAutospacing="0"/>
        <w:ind w:firstLine="601"/>
        <w:jc w:val="both"/>
        <w:rPr>
          <w:rStyle w:val="rvts15"/>
          <w:bCs/>
          <w:sz w:val="28"/>
          <w:szCs w:val="28"/>
        </w:rPr>
      </w:pPr>
    </w:p>
    <w:p w14:paraId="3F83B12C" w14:textId="735E80AD" w:rsidR="00822121" w:rsidRPr="003E42CA" w:rsidRDefault="00822121" w:rsidP="00822121">
      <w:pPr>
        <w:pStyle w:val="rvps7"/>
        <w:shd w:val="clear" w:color="auto" w:fill="FFFFFF"/>
        <w:spacing w:before="0" w:beforeAutospacing="0" w:after="0" w:afterAutospacing="0"/>
        <w:ind w:firstLine="601"/>
        <w:jc w:val="both"/>
        <w:rPr>
          <w:sz w:val="28"/>
          <w:szCs w:val="28"/>
        </w:rPr>
      </w:pPr>
      <w:r w:rsidRPr="003E42CA">
        <w:rPr>
          <w:rStyle w:val="rvts15"/>
          <w:bCs/>
          <w:sz w:val="28"/>
          <w:szCs w:val="28"/>
        </w:rPr>
        <w:t xml:space="preserve">3) в інших випадках, що не суперечать </w:t>
      </w:r>
      <w:r w:rsidR="00525042">
        <w:rPr>
          <w:rStyle w:val="rvts15"/>
          <w:bCs/>
          <w:sz w:val="28"/>
          <w:szCs w:val="28"/>
        </w:rPr>
        <w:t>законодавству України</w:t>
      </w:r>
      <w:r w:rsidRPr="003E42CA">
        <w:rPr>
          <w:rStyle w:val="rvts15"/>
          <w:bCs/>
          <w:sz w:val="28"/>
          <w:szCs w:val="28"/>
        </w:rPr>
        <w:t>.</w:t>
      </w:r>
      <w:r w:rsidR="00996B76" w:rsidRPr="003E42CA">
        <w:rPr>
          <w:sz w:val="28"/>
          <w:szCs w:val="28"/>
        </w:rPr>
        <w:t>”</w:t>
      </w:r>
      <w:r w:rsidRPr="003E42CA">
        <w:rPr>
          <w:rStyle w:val="rvts15"/>
          <w:bCs/>
          <w:sz w:val="28"/>
          <w:szCs w:val="28"/>
        </w:rPr>
        <w:t>;</w:t>
      </w:r>
    </w:p>
    <w:p w14:paraId="68566D78" w14:textId="4D52A0B1" w:rsidR="00822121" w:rsidRPr="003E42CA" w:rsidRDefault="00822121" w:rsidP="00456050">
      <w:pPr>
        <w:pStyle w:val="af3"/>
        <w:tabs>
          <w:tab w:val="left" w:pos="993"/>
        </w:tabs>
        <w:ind w:left="0" w:right="-1" w:firstLine="567"/>
      </w:pPr>
      <w:r w:rsidRPr="003E42CA">
        <w:t>пункт</w:t>
      </w:r>
      <w:r w:rsidR="009F7F7A">
        <w:t>и</w:t>
      </w:r>
      <w:r w:rsidRPr="003E42CA">
        <w:t xml:space="preserve"> 50</w:t>
      </w:r>
      <w:r w:rsidR="007B4B98">
        <w:t>, 51, 53 викласти в такій редакц</w:t>
      </w:r>
      <w:r w:rsidR="009F7F7A">
        <w:t>ії:</w:t>
      </w:r>
    </w:p>
    <w:p w14:paraId="7A40984B" w14:textId="1E124F52" w:rsidR="00967C3F" w:rsidRDefault="001A15EF" w:rsidP="00822121">
      <w:pPr>
        <w:pStyle w:val="rvps7"/>
        <w:shd w:val="clear" w:color="auto" w:fill="FFFFFF"/>
        <w:spacing w:before="0" w:beforeAutospacing="0" w:after="0" w:afterAutospacing="0"/>
        <w:ind w:right="95" w:firstLine="601"/>
        <w:jc w:val="both"/>
        <w:rPr>
          <w:sz w:val="28"/>
          <w:szCs w:val="28"/>
        </w:rPr>
      </w:pPr>
      <w:r w:rsidRPr="003E42CA">
        <w:rPr>
          <w:sz w:val="28"/>
          <w:szCs w:val="28"/>
        </w:rPr>
        <w:t>“</w:t>
      </w:r>
      <w:r w:rsidR="00967C3F" w:rsidRPr="00967C3F">
        <w:rPr>
          <w:sz w:val="28"/>
          <w:szCs w:val="28"/>
        </w:rPr>
        <w:t>Поточний рахунок зі спеціальним режимом використання страхового посередника відкривається та закривається в порядку, встановленому Інструкцією про порядок відкриття та закриття рахунків користувачам надавачами платіжних послуг з обслуговування рахунків, затвердженою постановою Правління Національного банку України від 29 липня 2022 року № 162 (зі змінами).</w:t>
      </w:r>
    </w:p>
    <w:p w14:paraId="5017B50D" w14:textId="787CEDFB" w:rsidR="00822121" w:rsidRPr="003E42CA" w:rsidRDefault="00822121" w:rsidP="00822121">
      <w:pPr>
        <w:pStyle w:val="rvps7"/>
        <w:shd w:val="clear" w:color="auto" w:fill="FFFFFF"/>
        <w:spacing w:before="0" w:beforeAutospacing="0" w:after="0" w:afterAutospacing="0"/>
        <w:ind w:right="95" w:firstLine="601"/>
        <w:jc w:val="both"/>
        <w:rPr>
          <w:rStyle w:val="rvts15"/>
          <w:rFonts w:eastAsiaTheme="minorEastAsia"/>
          <w:bCs/>
          <w:sz w:val="28"/>
          <w:szCs w:val="28"/>
        </w:rPr>
      </w:pPr>
      <w:r w:rsidRPr="003E42CA">
        <w:rPr>
          <w:sz w:val="28"/>
          <w:szCs w:val="28"/>
          <w:shd w:val="clear" w:color="auto" w:fill="FFFFFF"/>
        </w:rPr>
        <w:t xml:space="preserve">За поточним рахунком </w:t>
      </w:r>
      <w:r w:rsidRPr="003E42CA">
        <w:rPr>
          <w:rStyle w:val="rvts15"/>
          <w:rFonts w:eastAsiaTheme="minorEastAsia"/>
          <w:bCs/>
          <w:sz w:val="28"/>
          <w:szCs w:val="28"/>
        </w:rPr>
        <w:t>зі спеціальним режимом використання, відкритим в національній та/або іноземній валюті, страхового посередника</w:t>
      </w:r>
      <w:r w:rsidRPr="003E42CA">
        <w:rPr>
          <w:sz w:val="28"/>
          <w:szCs w:val="28"/>
          <w:shd w:val="clear" w:color="auto" w:fill="FFFFFF"/>
        </w:rPr>
        <w:t xml:space="preserve"> здійснюються платіжні операції відповідно до умов договору страхування та/або договору перестрахування або інших документів, на підставі яких відбувається передача зобов’язань за договором страхування </w:t>
      </w:r>
      <w:r w:rsidR="00525042">
        <w:rPr>
          <w:sz w:val="28"/>
          <w:szCs w:val="28"/>
          <w:shd w:val="clear" w:color="auto" w:fill="FFFFFF"/>
        </w:rPr>
        <w:t xml:space="preserve">перестрахувальником </w:t>
      </w:r>
      <w:r w:rsidRPr="003E42CA">
        <w:rPr>
          <w:sz w:val="28"/>
          <w:szCs w:val="28"/>
          <w:shd w:val="clear" w:color="auto" w:fill="FFFFFF"/>
        </w:rPr>
        <w:t xml:space="preserve"> перестраховику, та вимог законодавства України.</w:t>
      </w:r>
    </w:p>
    <w:p w14:paraId="79E7E07C" w14:textId="2A01106E" w:rsidR="00822121" w:rsidRDefault="00822121" w:rsidP="00822121">
      <w:pPr>
        <w:ind w:firstLine="567"/>
        <w:rPr>
          <w:shd w:val="clear" w:color="auto" w:fill="FFFFFF"/>
        </w:rPr>
      </w:pPr>
      <w:r w:rsidRPr="003E42CA">
        <w:rPr>
          <w:shd w:val="clear" w:color="auto" w:fill="FFFFFF"/>
        </w:rPr>
        <w:t xml:space="preserve">Особливості здійснення </w:t>
      </w:r>
      <w:r w:rsidR="00525042" w:rsidRPr="00525042">
        <w:rPr>
          <w:shd w:val="clear" w:color="auto" w:fill="FFFFFF"/>
        </w:rPr>
        <w:t>валютних операцій за поточним рахунком зі спеціальним режимом використання страхового посередника</w:t>
      </w:r>
      <w:r w:rsidRPr="003E42CA">
        <w:rPr>
          <w:shd w:val="clear" w:color="auto" w:fill="FFFFFF"/>
        </w:rPr>
        <w:t xml:space="preserve"> визначаються валютним законодавством.</w:t>
      </w:r>
    </w:p>
    <w:p w14:paraId="05E00762" w14:textId="77777777" w:rsidR="00DC4E04" w:rsidRPr="003E42CA" w:rsidRDefault="00DC4E04" w:rsidP="00822121">
      <w:pPr>
        <w:ind w:firstLine="567"/>
        <w:rPr>
          <w:shd w:val="clear" w:color="auto" w:fill="FFFFFF"/>
        </w:rPr>
      </w:pPr>
    </w:p>
    <w:p w14:paraId="357D26F9" w14:textId="241E25D6" w:rsidR="000702B2" w:rsidRPr="003E42CA" w:rsidRDefault="000702B2" w:rsidP="000702B2">
      <w:pPr>
        <w:pStyle w:val="af3"/>
        <w:tabs>
          <w:tab w:val="left" w:pos="993"/>
        </w:tabs>
        <w:ind w:left="0" w:right="-1" w:firstLine="567"/>
      </w:pPr>
      <w:r w:rsidRPr="003E42CA">
        <w:t xml:space="preserve">51. Кошти на поточному рахунку зі спеціальним режимом використання страхового посередника зараховуються, перераховуються та списуються відповідно до вимог законодавства у сфері платіжних послуг та валютного законодавства. </w:t>
      </w:r>
    </w:p>
    <w:p w14:paraId="54148D7D" w14:textId="5A2DB603" w:rsidR="000702B2" w:rsidRPr="003E42CA" w:rsidRDefault="000702B2" w:rsidP="000702B2">
      <w:pPr>
        <w:pStyle w:val="af3"/>
        <w:tabs>
          <w:tab w:val="left" w:pos="993"/>
        </w:tabs>
        <w:ind w:left="0" w:right="-1" w:firstLine="567"/>
      </w:pPr>
      <w:r w:rsidRPr="003E42CA">
        <w:t>Страховий посередник відповідає за дотримання порядку і строків перерахування коштів з/на поточний рахунок зі спеціальним режимом використання, встановлених статтею 69 Закону про страхування.</w:t>
      </w:r>
    </w:p>
    <w:p w14:paraId="45261717" w14:textId="3FF0B9BC" w:rsidR="000702B2" w:rsidRPr="003E42CA" w:rsidRDefault="000702B2" w:rsidP="00754D90">
      <w:pPr>
        <w:pStyle w:val="af3"/>
        <w:tabs>
          <w:tab w:val="left" w:pos="993"/>
        </w:tabs>
        <w:ind w:left="0" w:right="-1" w:firstLine="567"/>
      </w:pPr>
    </w:p>
    <w:p w14:paraId="2CE419AB" w14:textId="1839F78D" w:rsidR="00443F33" w:rsidRPr="003E42CA" w:rsidRDefault="00443F33" w:rsidP="00443F33">
      <w:pPr>
        <w:pStyle w:val="afb"/>
        <w:spacing w:before="0" w:beforeAutospacing="0" w:after="0" w:afterAutospacing="0"/>
        <w:ind w:firstLine="567"/>
        <w:jc w:val="both"/>
        <w:rPr>
          <w:sz w:val="28"/>
          <w:szCs w:val="28"/>
          <w:shd w:val="clear" w:color="auto" w:fill="FFFFFF"/>
        </w:rPr>
      </w:pPr>
      <w:r w:rsidRPr="003E42CA">
        <w:rPr>
          <w:rStyle w:val="rvts15"/>
          <w:bCs/>
          <w:sz w:val="28"/>
          <w:szCs w:val="28"/>
        </w:rPr>
        <w:t>53.</w:t>
      </w:r>
      <w:r w:rsidRPr="003E42CA">
        <w:rPr>
          <w:sz w:val="28"/>
          <w:szCs w:val="28"/>
          <w:shd w:val="clear" w:color="auto" w:fill="FFFFFF"/>
        </w:rPr>
        <w:t xml:space="preserve"> На поточний рахунок </w:t>
      </w:r>
      <w:r w:rsidRPr="003E42CA">
        <w:rPr>
          <w:rStyle w:val="rvts15"/>
          <w:bCs/>
          <w:sz w:val="28"/>
          <w:szCs w:val="28"/>
        </w:rPr>
        <w:t>зі спеціальним режимом використання страхового посередника-отримувача коштів</w:t>
      </w:r>
      <w:r w:rsidRPr="003E42CA">
        <w:rPr>
          <w:sz w:val="28"/>
          <w:szCs w:val="28"/>
          <w:shd w:val="clear" w:color="auto" w:fill="FFFFFF"/>
        </w:rPr>
        <w:t xml:space="preserve"> можуть зараховуватися такі платежі</w:t>
      </w:r>
      <w:r w:rsidR="00233391">
        <w:rPr>
          <w:sz w:val="28"/>
          <w:szCs w:val="28"/>
          <w:shd w:val="clear" w:color="auto" w:fill="FFFFFF"/>
        </w:rPr>
        <w:t>, що відповідають</w:t>
      </w:r>
      <w:r w:rsidRPr="003E42CA">
        <w:rPr>
          <w:sz w:val="28"/>
          <w:szCs w:val="28"/>
          <w:shd w:val="clear" w:color="auto" w:fill="FFFFFF"/>
        </w:rPr>
        <w:t xml:space="preserve"> вимог</w:t>
      </w:r>
      <w:r w:rsidR="00233391">
        <w:rPr>
          <w:sz w:val="28"/>
          <w:szCs w:val="28"/>
          <w:shd w:val="clear" w:color="auto" w:fill="FFFFFF"/>
        </w:rPr>
        <w:t>ам</w:t>
      </w:r>
      <w:r w:rsidRPr="003E42CA">
        <w:rPr>
          <w:sz w:val="28"/>
          <w:szCs w:val="28"/>
          <w:shd w:val="clear" w:color="auto" w:fill="FFFFFF"/>
        </w:rPr>
        <w:t xml:space="preserve"> частини четвертої статті 69 Закону про страхування:</w:t>
      </w:r>
    </w:p>
    <w:p w14:paraId="2A80AC8A" w14:textId="77777777" w:rsidR="00443F33" w:rsidRPr="003E42CA" w:rsidRDefault="00443F33" w:rsidP="00443F33">
      <w:pPr>
        <w:pStyle w:val="afb"/>
        <w:spacing w:before="0" w:beforeAutospacing="0" w:after="0" w:afterAutospacing="0"/>
        <w:ind w:firstLine="567"/>
        <w:jc w:val="both"/>
        <w:rPr>
          <w:sz w:val="28"/>
          <w:szCs w:val="28"/>
          <w:shd w:val="clear" w:color="auto" w:fill="FFFFFF"/>
        </w:rPr>
      </w:pPr>
    </w:p>
    <w:p w14:paraId="45B98884" w14:textId="17F25EBE" w:rsidR="00443F33" w:rsidRPr="003E42CA" w:rsidRDefault="00443F33" w:rsidP="00233391">
      <w:pPr>
        <w:pStyle w:val="afb"/>
        <w:numPr>
          <w:ilvl w:val="0"/>
          <w:numId w:val="17"/>
        </w:numPr>
        <w:tabs>
          <w:tab w:val="left" w:pos="1134"/>
        </w:tabs>
        <w:spacing w:before="0" w:beforeAutospacing="0" w:after="0" w:afterAutospacing="0"/>
        <w:ind w:left="0" w:firstLine="567"/>
        <w:jc w:val="both"/>
        <w:rPr>
          <w:sz w:val="28"/>
          <w:szCs w:val="28"/>
          <w:shd w:val="clear" w:color="auto" w:fill="FFFFFF"/>
        </w:rPr>
      </w:pPr>
      <w:r w:rsidRPr="003E42CA">
        <w:rPr>
          <w:sz w:val="28"/>
          <w:szCs w:val="28"/>
          <w:shd w:val="clear" w:color="auto" w:fill="FFFFFF"/>
        </w:rPr>
        <w:t xml:space="preserve">страхові та/або перестрахові премії </w:t>
      </w:r>
      <w:r w:rsidR="00233391">
        <w:rPr>
          <w:sz w:val="28"/>
          <w:szCs w:val="28"/>
          <w:shd w:val="clear" w:color="auto" w:fill="FFFFFF"/>
        </w:rPr>
        <w:t>(</w:t>
      </w:r>
      <w:r w:rsidRPr="003E42CA">
        <w:rPr>
          <w:sz w:val="28"/>
          <w:szCs w:val="28"/>
          <w:shd w:val="clear" w:color="auto" w:fill="FFFFFF"/>
        </w:rPr>
        <w:t>включаючи страхові та/або перестрахові премії в іноземній валюті</w:t>
      </w:r>
      <w:r w:rsidR="00233391">
        <w:rPr>
          <w:sz w:val="28"/>
          <w:szCs w:val="28"/>
          <w:shd w:val="clear" w:color="auto" w:fill="FFFFFF"/>
        </w:rPr>
        <w:t>)</w:t>
      </w:r>
      <w:r w:rsidRPr="003E42CA">
        <w:rPr>
          <w:sz w:val="28"/>
          <w:szCs w:val="28"/>
          <w:shd w:val="clear" w:color="auto" w:fill="FFFFFF"/>
        </w:rPr>
        <w:t xml:space="preserve"> за договорами страхування (перестрахування), уключаючи договори ретроцесії</w:t>
      </w:r>
      <w:r w:rsidR="00233391">
        <w:rPr>
          <w:sz w:val="28"/>
          <w:szCs w:val="28"/>
          <w:shd w:val="clear" w:color="auto" w:fill="FFFFFF"/>
        </w:rPr>
        <w:t>,</w:t>
      </w:r>
      <w:r w:rsidRPr="003E42CA">
        <w:rPr>
          <w:sz w:val="28"/>
          <w:szCs w:val="28"/>
          <w:shd w:val="clear" w:color="auto" w:fill="FFFFFF"/>
        </w:rPr>
        <w:t xml:space="preserve"> </w:t>
      </w:r>
      <w:r w:rsidR="00233391" w:rsidRPr="00233391">
        <w:rPr>
          <w:sz w:val="28"/>
          <w:szCs w:val="28"/>
          <w:shd w:val="clear" w:color="auto" w:fill="FFFFFF"/>
        </w:rPr>
        <w:t>призначені для подальшого перерахування страховику, перестраховику,</w:t>
      </w:r>
      <w:r w:rsidR="00233391">
        <w:rPr>
          <w:sz w:val="28"/>
          <w:szCs w:val="28"/>
          <w:shd w:val="clear" w:color="auto" w:fill="FFFFFF"/>
        </w:rPr>
        <w:t xml:space="preserve"> </w:t>
      </w:r>
      <w:r w:rsidRPr="003E42CA">
        <w:rPr>
          <w:sz w:val="28"/>
          <w:szCs w:val="28"/>
          <w:shd w:val="clear" w:color="auto" w:fill="FFFFFF"/>
        </w:rPr>
        <w:t xml:space="preserve">та </w:t>
      </w:r>
      <w:r w:rsidR="00233391">
        <w:rPr>
          <w:sz w:val="28"/>
          <w:szCs w:val="28"/>
          <w:shd w:val="clear" w:color="auto" w:fill="FFFFFF"/>
        </w:rPr>
        <w:t xml:space="preserve">страхові та/або перестрахові </w:t>
      </w:r>
      <w:r w:rsidRPr="003E42CA">
        <w:rPr>
          <w:sz w:val="28"/>
          <w:szCs w:val="28"/>
          <w:shd w:val="clear" w:color="auto" w:fill="FFFFFF"/>
        </w:rPr>
        <w:t xml:space="preserve">премії для перерахування головному офісу представництва брокера-нерезидента; </w:t>
      </w:r>
    </w:p>
    <w:p w14:paraId="1DBE8F0F" w14:textId="77777777" w:rsidR="00443F33" w:rsidRPr="003E42CA" w:rsidRDefault="00443F33" w:rsidP="00443F33">
      <w:pPr>
        <w:pStyle w:val="afb"/>
        <w:tabs>
          <w:tab w:val="left" w:pos="1134"/>
        </w:tabs>
        <w:spacing w:before="0" w:beforeAutospacing="0" w:after="0" w:afterAutospacing="0"/>
        <w:ind w:left="567"/>
        <w:jc w:val="both"/>
        <w:rPr>
          <w:sz w:val="28"/>
          <w:szCs w:val="28"/>
          <w:shd w:val="clear" w:color="auto" w:fill="FFFFFF"/>
        </w:rPr>
      </w:pPr>
    </w:p>
    <w:p w14:paraId="79B71028" w14:textId="48295C51" w:rsidR="00443F33" w:rsidRPr="003E42CA" w:rsidRDefault="00443F33" w:rsidP="00233391">
      <w:pPr>
        <w:pStyle w:val="afb"/>
        <w:numPr>
          <w:ilvl w:val="0"/>
          <w:numId w:val="17"/>
        </w:numPr>
        <w:tabs>
          <w:tab w:val="left" w:pos="1134"/>
        </w:tabs>
        <w:spacing w:before="0" w:beforeAutospacing="0" w:after="0" w:afterAutospacing="0"/>
        <w:ind w:left="0" w:firstLine="567"/>
        <w:jc w:val="both"/>
        <w:rPr>
          <w:sz w:val="28"/>
          <w:szCs w:val="28"/>
          <w:shd w:val="clear" w:color="auto" w:fill="FFFFFF"/>
        </w:rPr>
      </w:pPr>
      <w:r w:rsidRPr="003E42CA">
        <w:rPr>
          <w:sz w:val="28"/>
          <w:szCs w:val="28"/>
          <w:shd w:val="clear" w:color="auto" w:fill="FFFFFF"/>
        </w:rPr>
        <w:t xml:space="preserve">страхові та/або перестрахові виплати </w:t>
      </w:r>
      <w:r w:rsidR="00233391">
        <w:rPr>
          <w:sz w:val="28"/>
          <w:szCs w:val="28"/>
          <w:shd w:val="clear" w:color="auto" w:fill="FFFFFF"/>
        </w:rPr>
        <w:t>(</w:t>
      </w:r>
      <w:r w:rsidRPr="003E42CA">
        <w:rPr>
          <w:sz w:val="28"/>
          <w:szCs w:val="28"/>
          <w:shd w:val="clear" w:color="auto" w:fill="FFFFFF"/>
        </w:rPr>
        <w:t>включаючи страхові та/або перестрахові виплати в іноземній валюті</w:t>
      </w:r>
      <w:r w:rsidR="00233391">
        <w:rPr>
          <w:sz w:val="28"/>
          <w:szCs w:val="28"/>
          <w:shd w:val="clear" w:color="auto" w:fill="FFFFFF"/>
        </w:rPr>
        <w:t>)</w:t>
      </w:r>
      <w:r w:rsidRPr="003E42CA">
        <w:rPr>
          <w:sz w:val="28"/>
          <w:szCs w:val="28"/>
          <w:shd w:val="clear" w:color="auto" w:fill="FFFFFF"/>
        </w:rPr>
        <w:t xml:space="preserve">, </w:t>
      </w:r>
      <w:r w:rsidR="00233391" w:rsidRPr="00233391">
        <w:rPr>
          <w:sz w:val="28"/>
          <w:szCs w:val="28"/>
          <w:shd w:val="clear" w:color="auto" w:fill="FFFFFF"/>
        </w:rPr>
        <w:t xml:space="preserve">призначені для подальшого перерахування </w:t>
      </w:r>
      <w:r w:rsidRPr="003E42CA">
        <w:rPr>
          <w:sz w:val="28"/>
          <w:szCs w:val="28"/>
          <w:shd w:val="clear" w:color="auto" w:fill="FFFFFF"/>
        </w:rPr>
        <w:t>клієнту та/або вигодонабувачу за договорами страхування (перестрахування),</w:t>
      </w:r>
      <w:r w:rsidR="00461148" w:rsidRPr="003E42CA">
        <w:rPr>
          <w:sz w:val="28"/>
          <w:szCs w:val="28"/>
          <w:shd w:val="clear" w:color="auto" w:fill="FFFFFF"/>
        </w:rPr>
        <w:t xml:space="preserve"> уключаючи договори ретроцесії;</w:t>
      </w:r>
    </w:p>
    <w:p w14:paraId="0B79EB1E" w14:textId="77777777" w:rsidR="00443F33" w:rsidRPr="003E42CA" w:rsidRDefault="00443F33" w:rsidP="00443F33">
      <w:pPr>
        <w:pStyle w:val="af3"/>
        <w:rPr>
          <w:shd w:val="clear" w:color="auto" w:fill="FFFFFF"/>
        </w:rPr>
      </w:pPr>
    </w:p>
    <w:p w14:paraId="7EF3D76C" w14:textId="39C4ADD2" w:rsidR="00443F33" w:rsidRPr="003E42CA" w:rsidRDefault="00443F33" w:rsidP="00443F33">
      <w:pPr>
        <w:pStyle w:val="afb"/>
        <w:numPr>
          <w:ilvl w:val="0"/>
          <w:numId w:val="17"/>
        </w:numPr>
        <w:tabs>
          <w:tab w:val="left" w:pos="1134"/>
        </w:tabs>
        <w:spacing w:before="0" w:beforeAutospacing="0" w:after="0" w:afterAutospacing="0"/>
        <w:ind w:left="0" w:firstLine="567"/>
        <w:jc w:val="both"/>
        <w:rPr>
          <w:rStyle w:val="rvts15"/>
          <w:bCs/>
          <w:sz w:val="28"/>
          <w:szCs w:val="28"/>
        </w:rPr>
      </w:pPr>
      <w:r w:rsidRPr="003E42CA">
        <w:rPr>
          <w:rStyle w:val="rvts15"/>
          <w:bCs/>
          <w:sz w:val="28"/>
          <w:szCs w:val="28"/>
        </w:rPr>
        <w:t>винагорода за реалізацію страхового посередника</w:t>
      </w:r>
      <w:r w:rsidR="00233391">
        <w:rPr>
          <w:rStyle w:val="rvts15"/>
          <w:bCs/>
          <w:sz w:val="28"/>
          <w:szCs w:val="28"/>
        </w:rPr>
        <w:t xml:space="preserve"> у вигляді </w:t>
      </w:r>
      <w:r w:rsidR="00D64499">
        <w:rPr>
          <w:rStyle w:val="rvts15"/>
          <w:bCs/>
          <w:sz w:val="28"/>
          <w:szCs w:val="28"/>
        </w:rPr>
        <w:t xml:space="preserve">частини </w:t>
      </w:r>
      <w:r w:rsidR="00233391">
        <w:rPr>
          <w:rStyle w:val="rvts15"/>
          <w:bCs/>
          <w:sz w:val="28"/>
          <w:szCs w:val="28"/>
        </w:rPr>
        <w:t>страхової</w:t>
      </w:r>
      <w:r w:rsidR="00233391" w:rsidRPr="00F25BB4">
        <w:rPr>
          <w:rStyle w:val="rvts15"/>
          <w:bCs/>
          <w:sz w:val="28"/>
          <w:szCs w:val="28"/>
          <w:lang w:val="ru-RU"/>
        </w:rPr>
        <w:t xml:space="preserve"> /</w:t>
      </w:r>
      <w:r w:rsidR="00233391">
        <w:rPr>
          <w:rStyle w:val="rvts15"/>
          <w:bCs/>
          <w:sz w:val="28"/>
          <w:szCs w:val="28"/>
        </w:rPr>
        <w:t xml:space="preserve"> перестрахової премії</w:t>
      </w:r>
      <w:r w:rsidRPr="003E42CA">
        <w:rPr>
          <w:rStyle w:val="rvts15"/>
          <w:bCs/>
          <w:sz w:val="28"/>
          <w:szCs w:val="28"/>
        </w:rPr>
        <w:t xml:space="preserve"> </w:t>
      </w:r>
      <w:r w:rsidR="00233391">
        <w:rPr>
          <w:rStyle w:val="rvts15"/>
          <w:bCs/>
          <w:sz w:val="28"/>
          <w:szCs w:val="28"/>
        </w:rPr>
        <w:t>(</w:t>
      </w:r>
      <w:r w:rsidR="00233391">
        <w:rPr>
          <w:sz w:val="28"/>
          <w:szCs w:val="28"/>
          <w:shd w:val="clear" w:color="auto" w:fill="FFFFFF"/>
        </w:rPr>
        <w:t>в</w:t>
      </w:r>
      <w:r w:rsidRPr="003E42CA">
        <w:rPr>
          <w:sz w:val="28"/>
          <w:szCs w:val="28"/>
          <w:shd w:val="clear" w:color="auto" w:fill="FFFFFF"/>
        </w:rPr>
        <w:t>ключаючи страхов</w:t>
      </w:r>
      <w:r w:rsidR="00233391">
        <w:rPr>
          <w:sz w:val="28"/>
          <w:szCs w:val="28"/>
          <w:shd w:val="clear" w:color="auto" w:fill="FFFFFF"/>
        </w:rPr>
        <w:t>у</w:t>
      </w:r>
      <w:r w:rsidRPr="003E42CA">
        <w:rPr>
          <w:sz w:val="28"/>
          <w:szCs w:val="28"/>
          <w:shd w:val="clear" w:color="auto" w:fill="FFFFFF"/>
        </w:rPr>
        <w:t xml:space="preserve"> та/або перестрахов</w:t>
      </w:r>
      <w:r w:rsidR="00233391">
        <w:rPr>
          <w:sz w:val="28"/>
          <w:szCs w:val="28"/>
          <w:shd w:val="clear" w:color="auto" w:fill="FFFFFF"/>
        </w:rPr>
        <w:t>у</w:t>
      </w:r>
      <w:r w:rsidRPr="003E42CA">
        <w:rPr>
          <w:sz w:val="28"/>
          <w:szCs w:val="28"/>
          <w:shd w:val="clear" w:color="auto" w:fill="FFFFFF"/>
        </w:rPr>
        <w:t xml:space="preserve"> премі</w:t>
      </w:r>
      <w:r w:rsidR="00732E34">
        <w:rPr>
          <w:sz w:val="28"/>
          <w:szCs w:val="28"/>
          <w:shd w:val="clear" w:color="auto" w:fill="FFFFFF"/>
        </w:rPr>
        <w:t>ю</w:t>
      </w:r>
      <w:r w:rsidRPr="003E42CA">
        <w:rPr>
          <w:sz w:val="28"/>
          <w:szCs w:val="28"/>
          <w:shd w:val="clear" w:color="auto" w:fill="FFFFFF"/>
        </w:rPr>
        <w:t xml:space="preserve"> в іноземній валюті</w:t>
      </w:r>
      <w:r w:rsidR="00D64499">
        <w:rPr>
          <w:sz w:val="28"/>
          <w:szCs w:val="28"/>
          <w:shd w:val="clear" w:color="auto" w:fill="FFFFFF"/>
        </w:rPr>
        <w:t>)</w:t>
      </w:r>
      <w:r w:rsidRPr="003E42CA">
        <w:rPr>
          <w:rStyle w:val="rvts15"/>
          <w:bCs/>
          <w:sz w:val="28"/>
          <w:szCs w:val="28"/>
        </w:rPr>
        <w:t xml:space="preserve"> за договорами страхування (перестрахування), уключаючи договори ретроцесії</w:t>
      </w:r>
      <w:r w:rsidR="00233391">
        <w:rPr>
          <w:rStyle w:val="rvts15"/>
          <w:bCs/>
          <w:sz w:val="28"/>
          <w:szCs w:val="28"/>
        </w:rPr>
        <w:t>,</w:t>
      </w:r>
      <w:r w:rsidRPr="003E42CA">
        <w:rPr>
          <w:rStyle w:val="rvts15"/>
          <w:bCs/>
          <w:sz w:val="28"/>
          <w:szCs w:val="28"/>
        </w:rPr>
        <w:t xml:space="preserve"> </w:t>
      </w:r>
      <w:r w:rsidR="00233391">
        <w:rPr>
          <w:rStyle w:val="rvts15"/>
          <w:bCs/>
          <w:sz w:val="28"/>
          <w:szCs w:val="28"/>
        </w:rPr>
        <w:t xml:space="preserve">а </w:t>
      </w:r>
      <w:r w:rsidRPr="003E42CA">
        <w:rPr>
          <w:rStyle w:val="rvts15"/>
          <w:bCs/>
          <w:sz w:val="28"/>
          <w:szCs w:val="28"/>
        </w:rPr>
        <w:t>та</w:t>
      </w:r>
      <w:r w:rsidR="00233391">
        <w:rPr>
          <w:rStyle w:val="rvts15"/>
          <w:bCs/>
          <w:sz w:val="28"/>
          <w:szCs w:val="28"/>
        </w:rPr>
        <w:t>кож частини страхової та/або перестрахової</w:t>
      </w:r>
      <w:r w:rsidRPr="003E42CA">
        <w:rPr>
          <w:rStyle w:val="rvts15"/>
          <w:bCs/>
          <w:sz w:val="28"/>
          <w:szCs w:val="28"/>
        </w:rPr>
        <w:t xml:space="preserve"> премії</w:t>
      </w:r>
      <w:r w:rsidR="00732E34">
        <w:rPr>
          <w:rStyle w:val="rvts15"/>
          <w:bCs/>
          <w:sz w:val="28"/>
          <w:szCs w:val="28"/>
        </w:rPr>
        <w:t>, призначеної</w:t>
      </w:r>
      <w:r w:rsidRPr="003E42CA">
        <w:rPr>
          <w:rStyle w:val="rvts15"/>
          <w:bCs/>
          <w:sz w:val="28"/>
          <w:szCs w:val="28"/>
        </w:rPr>
        <w:t xml:space="preserve"> для перерахування головному офісу представництва брокера-нерезидента, </w:t>
      </w:r>
      <w:r w:rsidR="00732E34">
        <w:rPr>
          <w:rStyle w:val="rvts15"/>
          <w:bCs/>
          <w:sz w:val="28"/>
          <w:szCs w:val="28"/>
        </w:rPr>
        <w:t xml:space="preserve">розмір якої </w:t>
      </w:r>
      <w:r w:rsidRPr="003E42CA">
        <w:rPr>
          <w:rStyle w:val="rvts15"/>
          <w:bCs/>
          <w:sz w:val="28"/>
          <w:szCs w:val="28"/>
        </w:rPr>
        <w:t>визначен</w:t>
      </w:r>
      <w:r w:rsidR="00732E34">
        <w:rPr>
          <w:rStyle w:val="rvts15"/>
          <w:bCs/>
          <w:sz w:val="28"/>
          <w:szCs w:val="28"/>
        </w:rPr>
        <w:t>ий</w:t>
      </w:r>
      <w:r w:rsidRPr="003E42CA">
        <w:rPr>
          <w:rStyle w:val="rvts15"/>
          <w:bCs/>
          <w:sz w:val="28"/>
          <w:szCs w:val="28"/>
        </w:rPr>
        <w:t xml:space="preserve"> відповідно до умов договору зі страховиком, перестраховиком або клієнтом у вигляді фіксованої суми або у відсотках від страхов</w:t>
      </w:r>
      <w:r w:rsidR="00732E34">
        <w:rPr>
          <w:rStyle w:val="rvts15"/>
          <w:bCs/>
          <w:sz w:val="28"/>
          <w:szCs w:val="28"/>
        </w:rPr>
        <w:t>ої (перестрахової)</w:t>
      </w:r>
      <w:r w:rsidRPr="003E42CA">
        <w:rPr>
          <w:rStyle w:val="rvts15"/>
          <w:bCs/>
          <w:sz w:val="28"/>
          <w:szCs w:val="28"/>
        </w:rPr>
        <w:t xml:space="preserve"> премі</w:t>
      </w:r>
      <w:r w:rsidR="00732E34">
        <w:rPr>
          <w:rStyle w:val="rvts15"/>
          <w:bCs/>
          <w:sz w:val="28"/>
          <w:szCs w:val="28"/>
        </w:rPr>
        <w:t>ї</w:t>
      </w:r>
      <w:r w:rsidRPr="003E42CA">
        <w:rPr>
          <w:rStyle w:val="rvts15"/>
          <w:bCs/>
          <w:sz w:val="28"/>
          <w:szCs w:val="28"/>
        </w:rPr>
        <w:t>;</w:t>
      </w:r>
    </w:p>
    <w:p w14:paraId="1DA9AAE6" w14:textId="77777777" w:rsidR="00443F33" w:rsidRPr="003E42CA" w:rsidRDefault="00443F33" w:rsidP="00443F33">
      <w:pPr>
        <w:pStyle w:val="af3"/>
        <w:rPr>
          <w:rStyle w:val="rvts15"/>
          <w:bCs/>
        </w:rPr>
      </w:pPr>
    </w:p>
    <w:p w14:paraId="6B9C450A" w14:textId="494D1313" w:rsidR="00443F33" w:rsidRPr="003E42CA" w:rsidRDefault="00443F33" w:rsidP="00D64499">
      <w:pPr>
        <w:pStyle w:val="af3"/>
        <w:numPr>
          <w:ilvl w:val="0"/>
          <w:numId w:val="17"/>
        </w:numPr>
        <w:tabs>
          <w:tab w:val="left" w:pos="1134"/>
        </w:tabs>
        <w:ind w:left="0" w:firstLine="567"/>
      </w:pPr>
      <w:r w:rsidRPr="003E42CA">
        <w:rPr>
          <w:shd w:val="clear" w:color="auto" w:fill="FFFFFF"/>
        </w:rPr>
        <w:t>інші платежі</w:t>
      </w:r>
      <w:r w:rsidR="00D64499">
        <w:rPr>
          <w:shd w:val="clear" w:color="auto" w:fill="FFFFFF"/>
        </w:rPr>
        <w:t xml:space="preserve"> </w:t>
      </w:r>
      <w:r w:rsidR="00D64499" w:rsidRPr="00D64499">
        <w:rPr>
          <w:shd w:val="clear" w:color="auto" w:fill="FFFFFF"/>
        </w:rPr>
        <w:t>(включаючи платежі в іноземній валюті)</w:t>
      </w:r>
      <w:r w:rsidRPr="003E42CA">
        <w:rPr>
          <w:shd w:val="clear" w:color="auto" w:fill="FFFFFF"/>
        </w:rPr>
        <w:t xml:space="preserve">, пов’язані з виконанням договору страхування (перестрахування), уключаючи викупні суми та/або частини страхових (перестрахових) премій, що повертаються страховиком (перестраховиком) клієнту у разі дострокового припинення договору страхування (перестрахування), </w:t>
      </w:r>
      <w:r w:rsidR="00D64499" w:rsidRPr="00D64499">
        <w:rPr>
          <w:shd w:val="clear" w:color="auto" w:fill="FFFFFF"/>
        </w:rPr>
        <w:t xml:space="preserve">призначені для подальшого перерахування отримувачу, а також </w:t>
      </w:r>
      <w:r w:rsidRPr="003E42CA">
        <w:rPr>
          <w:shd w:val="clear" w:color="auto" w:fill="FFFFFF"/>
        </w:rPr>
        <w:t>винагороди</w:t>
      </w:r>
      <w:r w:rsidR="00D64499">
        <w:rPr>
          <w:shd w:val="clear" w:color="auto" w:fill="FFFFFF"/>
        </w:rPr>
        <w:t> </w:t>
      </w:r>
      <w:r w:rsidRPr="003E42CA">
        <w:rPr>
          <w:shd w:val="clear" w:color="auto" w:fill="FFFFFF"/>
        </w:rPr>
        <w:t>/</w:t>
      </w:r>
      <w:r w:rsidR="00D64499">
        <w:rPr>
          <w:shd w:val="clear" w:color="auto" w:fill="FFFFFF"/>
        </w:rPr>
        <w:t> </w:t>
      </w:r>
      <w:r w:rsidRPr="003E42CA">
        <w:rPr>
          <w:shd w:val="clear" w:color="auto" w:fill="FFFFFF"/>
        </w:rPr>
        <w:t xml:space="preserve">комісії банків, пов’язані із здійсненням розрахунків за договорами страхування (перестрахування), включаючи </w:t>
      </w:r>
      <w:r w:rsidR="00D64499" w:rsidRPr="00D64499">
        <w:rPr>
          <w:shd w:val="clear" w:color="auto" w:fill="FFFFFF"/>
        </w:rPr>
        <w:t xml:space="preserve">розрахунки за договорами ретроцесії, з головним офісом представництва брокера-нерезидента, та наданням </w:t>
      </w:r>
      <w:r w:rsidRPr="003E42CA">
        <w:rPr>
          <w:shd w:val="clear" w:color="auto" w:fill="FFFFFF"/>
        </w:rPr>
        <w:t>послуги еквайрингу</w:t>
      </w:r>
      <w:r w:rsidR="00D64499" w:rsidRPr="00D64499">
        <w:rPr>
          <w:shd w:val="clear" w:color="auto" w:fill="FFFFFF"/>
        </w:rPr>
        <w:t>, що підлягають подальшому утриманню</w:t>
      </w:r>
      <w:r w:rsidR="00D64499">
        <w:rPr>
          <w:shd w:val="clear" w:color="auto" w:fill="FFFFFF"/>
        </w:rPr>
        <w:t> </w:t>
      </w:r>
      <w:r w:rsidR="00D64499" w:rsidRPr="00D64499">
        <w:rPr>
          <w:shd w:val="clear" w:color="auto" w:fill="FFFFFF"/>
        </w:rPr>
        <w:t>/</w:t>
      </w:r>
      <w:r w:rsidR="00D64499">
        <w:rPr>
          <w:shd w:val="clear" w:color="auto" w:fill="FFFFFF"/>
        </w:rPr>
        <w:t> </w:t>
      </w:r>
      <w:r w:rsidR="00D64499" w:rsidRPr="00D64499">
        <w:rPr>
          <w:shd w:val="clear" w:color="auto" w:fill="FFFFFF"/>
        </w:rPr>
        <w:t>списанню банком</w:t>
      </w:r>
      <w:r w:rsidRPr="003E42CA">
        <w:t>;</w:t>
      </w:r>
    </w:p>
    <w:p w14:paraId="70464B67" w14:textId="77777777" w:rsidR="00443F33" w:rsidRPr="003E42CA" w:rsidRDefault="00443F33" w:rsidP="00443F33">
      <w:pPr>
        <w:pStyle w:val="af3"/>
      </w:pPr>
    </w:p>
    <w:p w14:paraId="1C307AC8" w14:textId="4EAD3996" w:rsidR="00443F33" w:rsidRPr="003E42CA" w:rsidRDefault="00443F33" w:rsidP="00F25BB4">
      <w:pPr>
        <w:pStyle w:val="af3"/>
        <w:numPr>
          <w:ilvl w:val="0"/>
          <w:numId w:val="17"/>
        </w:numPr>
        <w:tabs>
          <w:tab w:val="left" w:pos="1134"/>
        </w:tabs>
        <w:ind w:left="0" w:firstLine="567"/>
        <w:rPr>
          <w:shd w:val="clear" w:color="auto" w:fill="FFFFFF"/>
        </w:rPr>
      </w:pPr>
      <w:r w:rsidRPr="003E42CA">
        <w:rPr>
          <w:shd w:val="clear" w:color="auto" w:fill="FFFFFF"/>
        </w:rPr>
        <w:t xml:space="preserve">кошти, що зараховуються після </w:t>
      </w:r>
      <w:r w:rsidR="00D64499">
        <w:rPr>
          <w:shd w:val="clear" w:color="auto" w:fill="FFFFFF"/>
        </w:rPr>
        <w:t xml:space="preserve">проведення  операцій з </w:t>
      </w:r>
      <w:r w:rsidRPr="003E42CA">
        <w:rPr>
          <w:shd w:val="clear" w:color="auto" w:fill="FFFFFF"/>
        </w:rPr>
        <w:t>купівлі </w:t>
      </w:r>
      <w:r w:rsidR="00D64499">
        <w:rPr>
          <w:shd w:val="clear" w:color="auto" w:fill="FFFFFF"/>
        </w:rPr>
        <w:t>або</w:t>
      </w:r>
      <w:r w:rsidRPr="003E42CA">
        <w:rPr>
          <w:shd w:val="clear" w:color="auto" w:fill="FFFFFF"/>
        </w:rPr>
        <w:t xml:space="preserve"> продажу іноземної валюти, </w:t>
      </w:r>
      <w:r w:rsidR="003C23B9">
        <w:rPr>
          <w:shd w:val="clear" w:color="auto" w:fill="FFFFFF"/>
        </w:rPr>
        <w:t xml:space="preserve">та </w:t>
      </w:r>
      <w:r w:rsidRPr="003E42CA">
        <w:rPr>
          <w:shd w:val="clear" w:color="auto" w:fill="FFFFFF"/>
        </w:rPr>
        <w:t xml:space="preserve">призначені для виконання </w:t>
      </w:r>
      <w:r w:rsidR="003C23B9">
        <w:rPr>
          <w:shd w:val="clear" w:color="auto" w:fill="FFFFFF"/>
        </w:rPr>
        <w:t xml:space="preserve">операцій з </w:t>
      </w:r>
      <w:r w:rsidRPr="003E42CA">
        <w:rPr>
          <w:shd w:val="clear" w:color="auto" w:fill="FFFFFF"/>
        </w:rPr>
        <w:t>розрахунків</w:t>
      </w:r>
      <w:r w:rsidR="003C23B9">
        <w:rPr>
          <w:shd w:val="clear" w:color="auto" w:fill="FFFFFF"/>
        </w:rPr>
        <w:t>, зазначених в підпунктах 1–</w:t>
      </w:r>
      <w:r w:rsidR="003C23B9" w:rsidRPr="003C23B9">
        <w:rPr>
          <w:shd w:val="clear" w:color="auto" w:fill="FFFFFF"/>
        </w:rPr>
        <w:t>4 пункту 53 глави 7 розділу ІІ цього Положення</w:t>
      </w:r>
      <w:r w:rsidRPr="003E42CA">
        <w:rPr>
          <w:shd w:val="clear" w:color="auto" w:fill="FFFFFF"/>
        </w:rPr>
        <w:t>.</w:t>
      </w:r>
      <w:r w:rsidR="00996B76" w:rsidRPr="003E42CA">
        <w:t>”</w:t>
      </w:r>
      <w:r w:rsidRPr="003E42CA">
        <w:rPr>
          <w:shd w:val="clear" w:color="auto" w:fill="FFFFFF"/>
        </w:rPr>
        <w:t>;</w:t>
      </w:r>
    </w:p>
    <w:p w14:paraId="5FE86254" w14:textId="01EACF31" w:rsidR="00443F33" w:rsidRPr="003E42CA" w:rsidRDefault="007B4B98" w:rsidP="00754D90">
      <w:pPr>
        <w:pStyle w:val="af3"/>
        <w:tabs>
          <w:tab w:val="left" w:pos="993"/>
        </w:tabs>
        <w:ind w:left="0" w:right="-1" w:firstLine="567"/>
        <w:rPr>
          <w:shd w:val="clear" w:color="auto" w:fill="FFFFFF"/>
        </w:rPr>
      </w:pPr>
      <w:r>
        <w:rPr>
          <w:shd w:val="clear" w:color="auto" w:fill="FFFFFF"/>
        </w:rPr>
        <w:t xml:space="preserve">главу </w:t>
      </w:r>
      <w:r w:rsidR="00443F33" w:rsidRPr="003E42CA">
        <w:rPr>
          <w:shd w:val="clear" w:color="auto" w:fill="FFFFFF"/>
        </w:rPr>
        <w:t>після пункту 53 доповнити новим пунктом 53</w:t>
      </w:r>
      <w:r w:rsidR="004060A8" w:rsidRPr="003E42CA">
        <w:rPr>
          <w:vertAlign w:val="superscript"/>
        </w:rPr>
        <w:t>1</w:t>
      </w:r>
      <w:r w:rsidR="00443F33" w:rsidRPr="003E42CA">
        <w:rPr>
          <w:shd w:val="clear" w:color="auto" w:fill="FFFFFF"/>
        </w:rPr>
        <w:t xml:space="preserve"> такого змісту:</w:t>
      </w:r>
    </w:p>
    <w:p w14:paraId="115CA75F" w14:textId="686C11CB" w:rsidR="00443F33" w:rsidRPr="003E42CA" w:rsidRDefault="001A15EF" w:rsidP="005F5573">
      <w:pPr>
        <w:tabs>
          <w:tab w:val="left" w:pos="993"/>
        </w:tabs>
        <w:ind w:right="-1" w:firstLine="567"/>
        <w:rPr>
          <w:shd w:val="clear" w:color="auto" w:fill="FFFFFF"/>
        </w:rPr>
      </w:pPr>
      <w:r w:rsidRPr="003E42CA">
        <w:t>“</w:t>
      </w:r>
      <w:r w:rsidR="00443F33" w:rsidRPr="003E42CA">
        <w:rPr>
          <w:shd w:val="clear" w:color="auto" w:fill="FFFFFF"/>
        </w:rPr>
        <w:t>53</w:t>
      </w:r>
      <w:r w:rsidR="004060A8" w:rsidRPr="003E42CA">
        <w:rPr>
          <w:vertAlign w:val="superscript"/>
        </w:rPr>
        <w:t>1</w:t>
      </w:r>
      <w:r w:rsidR="00443F33" w:rsidRPr="003E42CA">
        <w:rPr>
          <w:shd w:val="clear" w:color="auto" w:fill="FFFFFF"/>
        </w:rPr>
        <w:t xml:space="preserve">. З поточного рахунку зі спеціальним режимом використання страхового посередника платником можуть перераховуватися такі </w:t>
      </w:r>
      <w:r w:rsidR="003C23B9">
        <w:rPr>
          <w:shd w:val="clear" w:color="auto" w:fill="FFFFFF"/>
        </w:rPr>
        <w:t xml:space="preserve">платежі, що відповідають </w:t>
      </w:r>
      <w:r w:rsidR="00443F33" w:rsidRPr="003E42CA">
        <w:rPr>
          <w:shd w:val="clear" w:color="auto" w:fill="FFFFFF"/>
        </w:rPr>
        <w:t xml:space="preserve"> вимог</w:t>
      </w:r>
      <w:r w:rsidR="003C23B9">
        <w:rPr>
          <w:shd w:val="clear" w:color="auto" w:fill="FFFFFF"/>
        </w:rPr>
        <w:t>ам</w:t>
      </w:r>
      <w:r w:rsidR="00443F33" w:rsidRPr="003E42CA">
        <w:rPr>
          <w:shd w:val="clear" w:color="auto" w:fill="FFFFFF"/>
        </w:rPr>
        <w:t xml:space="preserve"> частини четвертої статті 69 Закону</w:t>
      </w:r>
      <w:r w:rsidR="005F5573" w:rsidRPr="003E42CA">
        <w:rPr>
          <w:shd w:val="clear" w:color="auto" w:fill="FFFFFF"/>
        </w:rPr>
        <w:t xml:space="preserve"> про страхування</w:t>
      </w:r>
      <w:r w:rsidR="00443F33" w:rsidRPr="003E42CA">
        <w:rPr>
          <w:shd w:val="clear" w:color="auto" w:fill="FFFFFF"/>
        </w:rPr>
        <w:t>:</w:t>
      </w:r>
    </w:p>
    <w:p w14:paraId="5E2D5630" w14:textId="77777777" w:rsidR="005F5573" w:rsidRPr="003E42CA" w:rsidRDefault="005F5573" w:rsidP="005F5573">
      <w:pPr>
        <w:tabs>
          <w:tab w:val="left" w:pos="993"/>
        </w:tabs>
        <w:ind w:right="-1" w:firstLine="567"/>
        <w:rPr>
          <w:shd w:val="clear" w:color="auto" w:fill="FFFFFF"/>
        </w:rPr>
      </w:pPr>
    </w:p>
    <w:p w14:paraId="2A8DA39B" w14:textId="5FF7972E" w:rsidR="00443F33" w:rsidRPr="003E42CA" w:rsidRDefault="00443F33" w:rsidP="003C23B9">
      <w:pPr>
        <w:pStyle w:val="af3"/>
        <w:numPr>
          <w:ilvl w:val="0"/>
          <w:numId w:val="18"/>
        </w:numPr>
        <w:tabs>
          <w:tab w:val="left" w:pos="1134"/>
        </w:tabs>
        <w:ind w:left="0" w:right="-1" w:firstLine="567"/>
        <w:rPr>
          <w:shd w:val="clear" w:color="auto" w:fill="FFFFFF"/>
        </w:rPr>
      </w:pPr>
      <w:r w:rsidRPr="003E42CA">
        <w:rPr>
          <w:shd w:val="clear" w:color="auto" w:fill="FFFFFF"/>
        </w:rPr>
        <w:t xml:space="preserve">страхові та/або перестрахові премії </w:t>
      </w:r>
      <w:r w:rsidR="003C23B9">
        <w:rPr>
          <w:shd w:val="clear" w:color="auto" w:fill="FFFFFF"/>
        </w:rPr>
        <w:t>(</w:t>
      </w:r>
      <w:r w:rsidRPr="003E42CA">
        <w:rPr>
          <w:shd w:val="clear" w:color="auto" w:fill="FFFFFF"/>
        </w:rPr>
        <w:t>включаючи страхові та/або перестрахові премії в іноземній валюті</w:t>
      </w:r>
      <w:r w:rsidR="003C23B9">
        <w:rPr>
          <w:shd w:val="clear" w:color="auto" w:fill="FFFFFF"/>
        </w:rPr>
        <w:t>)</w:t>
      </w:r>
      <w:r w:rsidRPr="003E42CA">
        <w:rPr>
          <w:shd w:val="clear" w:color="auto" w:fill="FFFFFF"/>
        </w:rPr>
        <w:t xml:space="preserve"> за договорами страхування (перестрахування), уключаючи договори ретроцесії</w:t>
      </w:r>
      <w:r w:rsidR="003C23B9">
        <w:rPr>
          <w:shd w:val="clear" w:color="auto" w:fill="FFFFFF"/>
        </w:rPr>
        <w:t xml:space="preserve">, </w:t>
      </w:r>
      <w:r w:rsidR="003C23B9" w:rsidRPr="003C23B9">
        <w:rPr>
          <w:shd w:val="clear" w:color="auto" w:fill="FFFFFF"/>
        </w:rPr>
        <w:t>що перераховуються страховику, перестра</w:t>
      </w:r>
      <w:r w:rsidR="003C23B9">
        <w:rPr>
          <w:shd w:val="clear" w:color="auto" w:fill="FFFFFF"/>
        </w:rPr>
        <w:t>ховику,</w:t>
      </w:r>
      <w:r w:rsidRPr="003E42CA">
        <w:rPr>
          <w:shd w:val="clear" w:color="auto" w:fill="FFFFFF"/>
        </w:rPr>
        <w:t xml:space="preserve"> та </w:t>
      </w:r>
      <w:r w:rsidR="003C23B9" w:rsidRPr="003C23B9">
        <w:rPr>
          <w:shd w:val="clear" w:color="auto" w:fill="FFFFFF"/>
        </w:rPr>
        <w:t>страхові та/або перестрахові</w:t>
      </w:r>
      <w:r w:rsidR="003C23B9" w:rsidRPr="003E42CA">
        <w:rPr>
          <w:shd w:val="clear" w:color="auto" w:fill="FFFFFF"/>
        </w:rPr>
        <w:t xml:space="preserve"> </w:t>
      </w:r>
      <w:r w:rsidRPr="003E42CA">
        <w:rPr>
          <w:shd w:val="clear" w:color="auto" w:fill="FFFFFF"/>
        </w:rPr>
        <w:t xml:space="preserve">премії для перерахування головному офісу представництва брокера-нерезидента; </w:t>
      </w:r>
    </w:p>
    <w:p w14:paraId="00FAE4BE" w14:textId="77777777" w:rsidR="005F5573" w:rsidRPr="003E42CA" w:rsidRDefault="005F5573" w:rsidP="005F5573">
      <w:pPr>
        <w:pStyle w:val="af3"/>
        <w:tabs>
          <w:tab w:val="left" w:pos="1134"/>
        </w:tabs>
        <w:ind w:left="567" w:right="-1"/>
        <w:rPr>
          <w:shd w:val="clear" w:color="auto" w:fill="FFFFFF"/>
        </w:rPr>
      </w:pPr>
    </w:p>
    <w:p w14:paraId="16CA3EB6" w14:textId="386FB367" w:rsidR="00443F33" w:rsidRPr="003E42CA" w:rsidRDefault="00443F33" w:rsidP="005F5573">
      <w:pPr>
        <w:pStyle w:val="af3"/>
        <w:numPr>
          <w:ilvl w:val="0"/>
          <w:numId w:val="18"/>
        </w:numPr>
        <w:tabs>
          <w:tab w:val="left" w:pos="1134"/>
        </w:tabs>
        <w:ind w:left="0" w:right="-1" w:firstLine="567"/>
        <w:rPr>
          <w:shd w:val="clear" w:color="auto" w:fill="FFFFFF"/>
        </w:rPr>
      </w:pPr>
      <w:r w:rsidRPr="003E42CA">
        <w:rPr>
          <w:shd w:val="clear" w:color="auto" w:fill="FFFFFF"/>
        </w:rPr>
        <w:t xml:space="preserve">страхові та/або перестрахові виплати </w:t>
      </w:r>
      <w:r w:rsidR="003C23B9">
        <w:rPr>
          <w:shd w:val="clear" w:color="auto" w:fill="FFFFFF"/>
        </w:rPr>
        <w:t>(</w:t>
      </w:r>
      <w:r w:rsidRPr="003E42CA">
        <w:rPr>
          <w:shd w:val="clear" w:color="auto" w:fill="FFFFFF"/>
        </w:rPr>
        <w:t>включаючи страхові та/або перестрахові виплати в іноземній валюті</w:t>
      </w:r>
      <w:r w:rsidR="003C23B9">
        <w:rPr>
          <w:shd w:val="clear" w:color="auto" w:fill="FFFFFF"/>
        </w:rPr>
        <w:t>)</w:t>
      </w:r>
      <w:r w:rsidRPr="003E42CA">
        <w:rPr>
          <w:shd w:val="clear" w:color="auto" w:fill="FFFFFF"/>
        </w:rPr>
        <w:t xml:space="preserve">, </w:t>
      </w:r>
      <w:r w:rsidR="003C23B9">
        <w:rPr>
          <w:shd w:val="clear" w:color="auto" w:fill="FFFFFF"/>
        </w:rPr>
        <w:t xml:space="preserve">що перераховуються </w:t>
      </w:r>
      <w:r w:rsidRPr="003E42CA">
        <w:rPr>
          <w:shd w:val="clear" w:color="auto" w:fill="FFFFFF"/>
        </w:rPr>
        <w:t>клієнту та/або вигодонабувачу за договорами страхування (перестрахування), уключаючи договори ретроцесії</w:t>
      </w:r>
      <w:r w:rsidR="00FE26CA" w:rsidRPr="003E42CA">
        <w:rPr>
          <w:shd w:val="clear" w:color="auto" w:fill="FFFFFF"/>
        </w:rPr>
        <w:t>;</w:t>
      </w:r>
      <w:r w:rsidRPr="003E42CA">
        <w:rPr>
          <w:shd w:val="clear" w:color="auto" w:fill="FFFFFF"/>
        </w:rPr>
        <w:t xml:space="preserve"> </w:t>
      </w:r>
    </w:p>
    <w:p w14:paraId="49491428" w14:textId="77777777" w:rsidR="005F5573" w:rsidRPr="003E42CA" w:rsidRDefault="005F5573" w:rsidP="005F5573">
      <w:pPr>
        <w:pStyle w:val="af3"/>
        <w:rPr>
          <w:shd w:val="clear" w:color="auto" w:fill="FFFFFF"/>
        </w:rPr>
      </w:pPr>
    </w:p>
    <w:p w14:paraId="67D497F1" w14:textId="3D60794F" w:rsidR="00443F33" w:rsidRPr="003E42CA" w:rsidRDefault="00443F33" w:rsidP="005F5573">
      <w:pPr>
        <w:pStyle w:val="af3"/>
        <w:numPr>
          <w:ilvl w:val="0"/>
          <w:numId w:val="18"/>
        </w:numPr>
        <w:tabs>
          <w:tab w:val="left" w:pos="1134"/>
        </w:tabs>
        <w:ind w:left="0" w:right="-1" w:firstLine="567"/>
        <w:rPr>
          <w:shd w:val="clear" w:color="auto" w:fill="FFFFFF"/>
        </w:rPr>
      </w:pPr>
      <w:r w:rsidRPr="003E42CA">
        <w:rPr>
          <w:shd w:val="clear" w:color="auto" w:fill="FFFFFF"/>
        </w:rPr>
        <w:t>винагорода за реалізацію</w:t>
      </w:r>
      <w:r w:rsidR="003C23B9">
        <w:rPr>
          <w:shd w:val="clear" w:color="auto" w:fill="FFFFFF"/>
        </w:rPr>
        <w:t xml:space="preserve"> у гривні</w:t>
      </w:r>
      <w:r w:rsidRPr="003E42CA">
        <w:rPr>
          <w:shd w:val="clear" w:color="auto" w:fill="FFFFFF"/>
        </w:rPr>
        <w:t xml:space="preserve">, </w:t>
      </w:r>
      <w:r w:rsidR="003C23B9">
        <w:rPr>
          <w:shd w:val="clear" w:color="auto" w:fill="FFFFFF"/>
        </w:rPr>
        <w:t xml:space="preserve">розмір якої </w:t>
      </w:r>
      <w:r w:rsidRPr="003E42CA">
        <w:rPr>
          <w:shd w:val="clear" w:color="auto" w:fill="FFFFFF"/>
        </w:rPr>
        <w:t>визначен</w:t>
      </w:r>
      <w:r w:rsidR="003C23B9">
        <w:rPr>
          <w:shd w:val="clear" w:color="auto" w:fill="FFFFFF"/>
        </w:rPr>
        <w:t>ий</w:t>
      </w:r>
      <w:r w:rsidRPr="003E42CA">
        <w:rPr>
          <w:shd w:val="clear" w:color="auto" w:fill="FFFFFF"/>
        </w:rPr>
        <w:t xml:space="preserve"> відповідно до умов договору зі страховиком, перестраховиком або клієнтом у вигляді фіксованої суми або у відсотках від страхов</w:t>
      </w:r>
      <w:r w:rsidR="003C23B9">
        <w:rPr>
          <w:shd w:val="clear" w:color="auto" w:fill="FFFFFF"/>
        </w:rPr>
        <w:t>ої (перестрахової)</w:t>
      </w:r>
      <w:r w:rsidRPr="003E42CA">
        <w:rPr>
          <w:shd w:val="clear" w:color="auto" w:fill="FFFFFF"/>
        </w:rPr>
        <w:t xml:space="preserve"> премі</w:t>
      </w:r>
      <w:r w:rsidR="003C23B9">
        <w:rPr>
          <w:shd w:val="clear" w:color="auto" w:fill="FFFFFF"/>
        </w:rPr>
        <w:t>ї</w:t>
      </w:r>
      <w:r w:rsidRPr="003E42CA">
        <w:rPr>
          <w:shd w:val="clear" w:color="auto" w:fill="FFFFFF"/>
        </w:rPr>
        <w:t>, що утримується страховим посередником у гривні з коштів, сплачених клієнтом на виконання договору страхування або перестрахування, уключаючи договори ретроцесії</w:t>
      </w:r>
      <w:r w:rsidR="003C23B9">
        <w:rPr>
          <w:shd w:val="clear" w:color="auto" w:fill="FFFFFF"/>
        </w:rPr>
        <w:t>,</w:t>
      </w:r>
      <w:r w:rsidRPr="003E42CA">
        <w:rPr>
          <w:shd w:val="clear" w:color="auto" w:fill="FFFFFF"/>
        </w:rPr>
        <w:t xml:space="preserve"> та </w:t>
      </w:r>
      <w:r w:rsidR="003C23B9">
        <w:rPr>
          <w:shd w:val="clear" w:color="auto" w:fill="FFFFFF"/>
        </w:rPr>
        <w:t xml:space="preserve">страхової та/або перестрахової </w:t>
      </w:r>
      <w:r w:rsidRPr="003E42CA">
        <w:rPr>
          <w:shd w:val="clear" w:color="auto" w:fill="FFFFFF"/>
        </w:rPr>
        <w:t>премії</w:t>
      </w:r>
      <w:r w:rsidR="003C23B9">
        <w:rPr>
          <w:shd w:val="clear" w:color="auto" w:fill="FFFFFF"/>
        </w:rPr>
        <w:t>, призначеної</w:t>
      </w:r>
      <w:r w:rsidRPr="003E42CA">
        <w:rPr>
          <w:shd w:val="clear" w:color="auto" w:fill="FFFFFF"/>
        </w:rPr>
        <w:t xml:space="preserve"> для перерахування головному офісу представництва брокера-нерезидента;</w:t>
      </w:r>
    </w:p>
    <w:p w14:paraId="64DDBAC8" w14:textId="77777777" w:rsidR="005F5573" w:rsidRPr="003E42CA" w:rsidRDefault="005F5573" w:rsidP="005F5573">
      <w:pPr>
        <w:pStyle w:val="af3"/>
        <w:rPr>
          <w:shd w:val="clear" w:color="auto" w:fill="FFFFFF"/>
        </w:rPr>
      </w:pPr>
    </w:p>
    <w:p w14:paraId="61D5F1DC" w14:textId="66A0D5B8" w:rsidR="00443F33" w:rsidRPr="003E42CA" w:rsidRDefault="00443F33" w:rsidP="00F25BB4">
      <w:pPr>
        <w:pStyle w:val="af3"/>
        <w:numPr>
          <w:ilvl w:val="0"/>
          <w:numId w:val="18"/>
        </w:numPr>
        <w:tabs>
          <w:tab w:val="left" w:pos="1134"/>
        </w:tabs>
        <w:ind w:left="0" w:right="-1" w:firstLine="567"/>
        <w:rPr>
          <w:shd w:val="clear" w:color="auto" w:fill="FFFFFF"/>
        </w:rPr>
      </w:pPr>
      <w:r w:rsidRPr="003E42CA">
        <w:rPr>
          <w:shd w:val="clear" w:color="auto" w:fill="FFFFFF"/>
        </w:rPr>
        <w:t>інші платежі</w:t>
      </w:r>
      <w:r w:rsidR="003C23B9">
        <w:rPr>
          <w:shd w:val="clear" w:color="auto" w:fill="FFFFFF"/>
        </w:rPr>
        <w:t xml:space="preserve"> (включаючи платежі в іноземній валюті)</w:t>
      </w:r>
      <w:r w:rsidRPr="003E42CA">
        <w:rPr>
          <w:shd w:val="clear" w:color="auto" w:fill="FFFFFF"/>
        </w:rPr>
        <w:t xml:space="preserve">, що </w:t>
      </w:r>
      <w:r w:rsidR="003C23B9">
        <w:rPr>
          <w:shd w:val="clear" w:color="auto" w:fill="FFFFFF"/>
        </w:rPr>
        <w:t xml:space="preserve">перераховуються та </w:t>
      </w:r>
      <w:r w:rsidRPr="003E42CA">
        <w:rPr>
          <w:shd w:val="clear" w:color="auto" w:fill="FFFFFF"/>
        </w:rPr>
        <w:t xml:space="preserve">пов’язані з виконанням договору страхування (перестрахування), уключаючи викупні суми та/або частини страхових (перестрахових) премій, що повертаються страховиком (перестраховиком) клієнту у разі дострокового припинення договору страхування (перестрахування), </w:t>
      </w:r>
      <w:r w:rsidR="003C23B9">
        <w:rPr>
          <w:shd w:val="clear" w:color="auto" w:fill="FFFFFF"/>
        </w:rPr>
        <w:t xml:space="preserve">а також </w:t>
      </w:r>
      <w:r w:rsidRPr="003E42CA">
        <w:rPr>
          <w:shd w:val="clear" w:color="auto" w:fill="FFFFFF"/>
        </w:rPr>
        <w:t>винагороди</w:t>
      </w:r>
      <w:r w:rsidR="00887B74" w:rsidRPr="003E42CA">
        <w:rPr>
          <w:shd w:val="clear" w:color="auto" w:fill="FFFFFF"/>
        </w:rPr>
        <w:t> </w:t>
      </w:r>
      <w:r w:rsidRPr="003E42CA">
        <w:rPr>
          <w:shd w:val="clear" w:color="auto" w:fill="FFFFFF"/>
        </w:rPr>
        <w:t>/</w:t>
      </w:r>
      <w:r w:rsidR="00887B74" w:rsidRPr="003E42CA">
        <w:rPr>
          <w:shd w:val="clear" w:color="auto" w:fill="FFFFFF"/>
        </w:rPr>
        <w:t> </w:t>
      </w:r>
      <w:r w:rsidRPr="003E42CA">
        <w:rPr>
          <w:shd w:val="clear" w:color="auto" w:fill="FFFFFF"/>
        </w:rPr>
        <w:t>комісії банків, уключаючи визначені в іноземній валюті, що утримуються із суми зарахованих</w:t>
      </w:r>
      <w:r w:rsidR="00887B74" w:rsidRPr="003E42CA">
        <w:rPr>
          <w:shd w:val="clear" w:color="auto" w:fill="FFFFFF"/>
        </w:rPr>
        <w:t> </w:t>
      </w:r>
      <w:r w:rsidRPr="003E42CA">
        <w:rPr>
          <w:shd w:val="clear" w:color="auto" w:fill="FFFFFF"/>
        </w:rPr>
        <w:t>/</w:t>
      </w:r>
      <w:r w:rsidR="00887B74" w:rsidRPr="003E42CA">
        <w:rPr>
          <w:shd w:val="clear" w:color="auto" w:fill="FFFFFF"/>
        </w:rPr>
        <w:t> </w:t>
      </w:r>
      <w:r w:rsidRPr="003E42CA">
        <w:rPr>
          <w:shd w:val="clear" w:color="auto" w:fill="FFFFFF"/>
        </w:rPr>
        <w:t>перерахованих платежів</w:t>
      </w:r>
      <w:r w:rsidR="003C23B9" w:rsidRPr="003C23B9">
        <w:t xml:space="preserve"> </w:t>
      </w:r>
      <w:r w:rsidR="003C23B9" w:rsidRPr="003C23B9">
        <w:rPr>
          <w:shd w:val="clear" w:color="auto" w:fill="FFFFFF"/>
        </w:rPr>
        <w:t>або списуються з поточного рахунку зі спеціальним режимом використання страхового посередника</w:t>
      </w:r>
      <w:r w:rsidRPr="003E42CA">
        <w:rPr>
          <w:shd w:val="clear" w:color="auto" w:fill="FFFFFF"/>
        </w:rPr>
        <w:t xml:space="preserve">, </w:t>
      </w:r>
      <w:r w:rsidR="003C23B9">
        <w:rPr>
          <w:shd w:val="clear" w:color="auto" w:fill="FFFFFF"/>
        </w:rPr>
        <w:t xml:space="preserve">та </w:t>
      </w:r>
      <w:r w:rsidRPr="003E42CA">
        <w:rPr>
          <w:shd w:val="clear" w:color="auto" w:fill="FFFFFF"/>
        </w:rPr>
        <w:t>пов’язан</w:t>
      </w:r>
      <w:r w:rsidR="003C23B9">
        <w:rPr>
          <w:shd w:val="clear" w:color="auto" w:fill="FFFFFF"/>
        </w:rPr>
        <w:t>і</w:t>
      </w:r>
      <w:r w:rsidRPr="003E42CA">
        <w:rPr>
          <w:shd w:val="clear" w:color="auto" w:fill="FFFFFF"/>
        </w:rPr>
        <w:t xml:space="preserve"> із здійсненням розрахунків за договорами страхування (перестрахування), уключаючи розрахунки за договорами ретроцесії та </w:t>
      </w:r>
      <w:r w:rsidR="00CC09B7">
        <w:rPr>
          <w:shd w:val="clear" w:color="auto" w:fill="FFFFFF"/>
        </w:rPr>
        <w:t>з</w:t>
      </w:r>
      <w:r w:rsidRPr="003E42CA">
        <w:rPr>
          <w:shd w:val="clear" w:color="auto" w:fill="FFFFFF"/>
        </w:rPr>
        <w:t xml:space="preserve"> головн</w:t>
      </w:r>
      <w:r w:rsidR="00CC09B7">
        <w:rPr>
          <w:shd w:val="clear" w:color="auto" w:fill="FFFFFF"/>
        </w:rPr>
        <w:t>им</w:t>
      </w:r>
      <w:r w:rsidRPr="003E42CA">
        <w:rPr>
          <w:shd w:val="clear" w:color="auto" w:fill="FFFFFF"/>
        </w:rPr>
        <w:t xml:space="preserve"> офіс</w:t>
      </w:r>
      <w:r w:rsidR="00CC09B7">
        <w:rPr>
          <w:shd w:val="clear" w:color="auto" w:fill="FFFFFF"/>
        </w:rPr>
        <w:t>ом</w:t>
      </w:r>
      <w:r w:rsidRPr="003E42CA">
        <w:rPr>
          <w:shd w:val="clear" w:color="auto" w:fill="FFFFFF"/>
        </w:rPr>
        <w:t xml:space="preserve"> представництва брокера-нерезидента;</w:t>
      </w:r>
    </w:p>
    <w:p w14:paraId="79A04276" w14:textId="77777777" w:rsidR="005F5573" w:rsidRPr="003E42CA" w:rsidRDefault="005F5573" w:rsidP="005F5573">
      <w:pPr>
        <w:pStyle w:val="af3"/>
        <w:rPr>
          <w:shd w:val="clear" w:color="auto" w:fill="FFFFFF"/>
        </w:rPr>
      </w:pPr>
    </w:p>
    <w:p w14:paraId="32ADE70D" w14:textId="72F6DE3D" w:rsidR="00443F33" w:rsidRPr="00CC09B7" w:rsidRDefault="00443F33" w:rsidP="00DC4E04">
      <w:pPr>
        <w:pStyle w:val="af3"/>
        <w:numPr>
          <w:ilvl w:val="0"/>
          <w:numId w:val="18"/>
        </w:numPr>
        <w:tabs>
          <w:tab w:val="left" w:pos="1134"/>
        </w:tabs>
        <w:ind w:left="0" w:right="-1" w:firstLine="567"/>
        <w:rPr>
          <w:shd w:val="clear" w:color="auto" w:fill="FFFFFF"/>
        </w:rPr>
      </w:pPr>
      <w:r w:rsidRPr="00A00700">
        <w:rPr>
          <w:shd w:val="clear" w:color="auto" w:fill="FFFFFF"/>
        </w:rPr>
        <w:t>кошти, що перераховуються</w:t>
      </w:r>
      <w:r w:rsidRPr="003E42CA">
        <w:rPr>
          <w:shd w:val="clear" w:color="auto" w:fill="FFFFFF"/>
        </w:rPr>
        <w:t xml:space="preserve"> для </w:t>
      </w:r>
      <w:r w:rsidR="00CC09B7">
        <w:rPr>
          <w:shd w:val="clear" w:color="auto" w:fill="FFFFFF"/>
        </w:rPr>
        <w:t xml:space="preserve">проведення операцій з </w:t>
      </w:r>
      <w:r w:rsidRPr="003E42CA">
        <w:rPr>
          <w:shd w:val="clear" w:color="auto" w:fill="FFFFFF"/>
        </w:rPr>
        <w:t>купівлі</w:t>
      </w:r>
      <w:r w:rsidR="00887B74" w:rsidRPr="003E42CA">
        <w:rPr>
          <w:shd w:val="clear" w:color="auto" w:fill="FFFFFF"/>
        </w:rPr>
        <w:t> </w:t>
      </w:r>
      <w:r w:rsidR="00CC09B7">
        <w:rPr>
          <w:shd w:val="clear" w:color="auto" w:fill="FFFFFF"/>
        </w:rPr>
        <w:t>або</w:t>
      </w:r>
      <w:r w:rsidR="00887B74" w:rsidRPr="003E42CA">
        <w:rPr>
          <w:shd w:val="clear" w:color="auto" w:fill="FFFFFF"/>
        </w:rPr>
        <w:t> </w:t>
      </w:r>
      <w:r w:rsidRPr="003E42CA">
        <w:rPr>
          <w:shd w:val="clear" w:color="auto" w:fill="FFFFFF"/>
        </w:rPr>
        <w:t xml:space="preserve">продажу іноземної валюти з метою виконання </w:t>
      </w:r>
      <w:r w:rsidR="00CC09B7">
        <w:rPr>
          <w:shd w:val="clear" w:color="auto" w:fill="FFFFFF"/>
        </w:rPr>
        <w:t xml:space="preserve">операцій з </w:t>
      </w:r>
      <w:r w:rsidRPr="003E42CA">
        <w:rPr>
          <w:shd w:val="clear" w:color="auto" w:fill="FFFFFF"/>
        </w:rPr>
        <w:t>розрахунків</w:t>
      </w:r>
      <w:r w:rsidR="00CC09B7">
        <w:rPr>
          <w:shd w:val="clear" w:color="auto" w:fill="FFFFFF"/>
        </w:rPr>
        <w:t>,</w:t>
      </w:r>
      <w:r w:rsidR="00CC09B7" w:rsidRPr="00CC09B7">
        <w:t xml:space="preserve"> </w:t>
      </w:r>
      <w:r w:rsidR="00CC09B7">
        <w:rPr>
          <w:shd w:val="clear" w:color="auto" w:fill="FFFFFF"/>
        </w:rPr>
        <w:t>зазначених в підпунктах 1–</w:t>
      </w:r>
      <w:r w:rsidR="00CC09B7" w:rsidRPr="00CC09B7">
        <w:rPr>
          <w:shd w:val="clear" w:color="auto" w:fill="FFFFFF"/>
        </w:rPr>
        <w:t>4 пункту 53</w:t>
      </w:r>
      <w:r w:rsidR="00CC09B7" w:rsidRPr="00CC09B7">
        <w:rPr>
          <w:shd w:val="clear" w:color="auto" w:fill="FFFFFF"/>
          <w:vertAlign w:val="superscript"/>
        </w:rPr>
        <w:t>1</w:t>
      </w:r>
      <w:r w:rsidR="00CC09B7" w:rsidRPr="00CC09B7">
        <w:rPr>
          <w:shd w:val="clear" w:color="auto" w:fill="FFFFFF"/>
        </w:rPr>
        <w:t xml:space="preserve"> глави 7 розділу ІІ цього Положення</w:t>
      </w:r>
      <w:r w:rsidR="00CC09B7">
        <w:rPr>
          <w:shd w:val="clear" w:color="auto" w:fill="FFFFFF"/>
        </w:rPr>
        <w:t>.</w:t>
      </w:r>
      <w:r w:rsidR="00996B76" w:rsidRPr="003E42CA">
        <w:t>”</w:t>
      </w:r>
      <w:r w:rsidR="005F5573" w:rsidRPr="00CC09B7">
        <w:rPr>
          <w:shd w:val="clear" w:color="auto" w:fill="FFFFFF"/>
        </w:rPr>
        <w:t>.</w:t>
      </w:r>
    </w:p>
    <w:p w14:paraId="42F3BBF0" w14:textId="77777777" w:rsidR="00133E58" w:rsidRPr="003E42CA" w:rsidRDefault="00133E58" w:rsidP="00133E58">
      <w:pPr>
        <w:ind w:firstLine="567"/>
      </w:pPr>
    </w:p>
    <w:p w14:paraId="4228AE21" w14:textId="77777777" w:rsidR="00AF4C3C" w:rsidRPr="003E42CA" w:rsidRDefault="00AF4C3C" w:rsidP="00AF4C3C">
      <w:pPr>
        <w:pStyle w:val="af3"/>
        <w:numPr>
          <w:ilvl w:val="0"/>
          <w:numId w:val="8"/>
        </w:numPr>
        <w:tabs>
          <w:tab w:val="left" w:pos="993"/>
        </w:tabs>
        <w:ind w:left="0" w:right="-1" w:firstLine="567"/>
      </w:pPr>
      <w:r w:rsidRPr="003E42CA">
        <w:t>У розділ</w:t>
      </w:r>
      <w:r>
        <w:t>і</w:t>
      </w:r>
      <w:r w:rsidRPr="003E42CA">
        <w:t xml:space="preserve"> ІІІ:</w:t>
      </w:r>
    </w:p>
    <w:p w14:paraId="5E46550D" w14:textId="77777777" w:rsidR="00AF4C3C" w:rsidRDefault="00AF4C3C" w:rsidP="00967C3F">
      <w:pPr>
        <w:pStyle w:val="af3"/>
        <w:tabs>
          <w:tab w:val="left" w:pos="993"/>
        </w:tabs>
        <w:ind w:left="567" w:right="-1"/>
      </w:pPr>
    </w:p>
    <w:p w14:paraId="1B7DB072" w14:textId="5FCE4AD8" w:rsidR="00133E58" w:rsidRPr="003E42CA" w:rsidRDefault="00AF4C3C" w:rsidP="00F25BB4">
      <w:pPr>
        <w:pStyle w:val="af3"/>
        <w:numPr>
          <w:ilvl w:val="0"/>
          <w:numId w:val="25"/>
        </w:numPr>
        <w:tabs>
          <w:tab w:val="left" w:pos="1134"/>
        </w:tabs>
        <w:ind w:left="0" w:right="-1" w:firstLine="567"/>
      </w:pPr>
      <w:r>
        <w:t>у</w:t>
      </w:r>
      <w:r w:rsidR="00133E58" w:rsidRPr="003E42CA">
        <w:t xml:space="preserve"> главі </w:t>
      </w:r>
      <w:r w:rsidR="00133E58" w:rsidRPr="003E42CA">
        <w:rPr>
          <w:lang w:val="en-US"/>
        </w:rPr>
        <w:t>9</w:t>
      </w:r>
      <w:r w:rsidR="00133E58" w:rsidRPr="003E42CA">
        <w:t>:</w:t>
      </w:r>
    </w:p>
    <w:p w14:paraId="7BF48ACE" w14:textId="6024F321" w:rsidR="00133E58" w:rsidRPr="003E42CA" w:rsidRDefault="00133E58" w:rsidP="00F835F1">
      <w:pPr>
        <w:pStyle w:val="af3"/>
        <w:tabs>
          <w:tab w:val="left" w:pos="1134"/>
        </w:tabs>
        <w:ind w:left="0" w:right="-1" w:firstLine="567"/>
      </w:pPr>
      <w:r w:rsidRPr="003E42CA">
        <w:t>пункт 56 доповнити новим реченням такого змісту:</w:t>
      </w:r>
      <w:r w:rsidR="007B4B98">
        <w:t xml:space="preserve"> </w:t>
      </w:r>
      <w:r w:rsidR="001A15EF" w:rsidRPr="003E42CA">
        <w:t>“</w:t>
      </w:r>
      <w:r w:rsidRPr="003E42CA">
        <w:t>Електронна заявка вважається поданою з дня її отримання Національним банком в Реєстрі посередників або засобами електронного зв’язку, які використовуються Національним банком для електронного документообігу, визначеного для відповідної процедури</w:t>
      </w:r>
      <w:r w:rsidR="00CC09B7">
        <w:t xml:space="preserve"> цього Положення</w:t>
      </w:r>
      <w:r w:rsidRPr="003E42CA">
        <w:t>.</w:t>
      </w:r>
      <w:r w:rsidR="00996B76" w:rsidRPr="003E42CA">
        <w:t>”</w:t>
      </w:r>
      <w:r w:rsidRPr="003E42CA">
        <w:t>;</w:t>
      </w:r>
    </w:p>
    <w:p w14:paraId="60BF73EF" w14:textId="081A3A02" w:rsidR="00133E58" w:rsidRPr="003E42CA" w:rsidRDefault="00133E58" w:rsidP="00F835F1">
      <w:pPr>
        <w:pStyle w:val="af3"/>
        <w:tabs>
          <w:tab w:val="left" w:pos="1134"/>
        </w:tabs>
        <w:ind w:left="0" w:right="-1" w:firstLine="567"/>
      </w:pPr>
      <w:r w:rsidRPr="003E42CA">
        <w:t>пункт</w:t>
      </w:r>
      <w:r w:rsidR="00AF4C3C">
        <w:t>и</w:t>
      </w:r>
      <w:r w:rsidRPr="003E42CA">
        <w:t xml:space="preserve"> 59</w:t>
      </w:r>
      <w:r w:rsidR="00AF4C3C">
        <w:t>–</w:t>
      </w:r>
      <w:r w:rsidR="007B4B98">
        <w:t>61, 63</w:t>
      </w:r>
      <w:r w:rsidR="00765E2C" w:rsidRPr="003E42CA">
        <w:t xml:space="preserve"> викласти в </w:t>
      </w:r>
      <w:r w:rsidR="007B4B98">
        <w:t>такій</w:t>
      </w:r>
      <w:r w:rsidR="00765E2C" w:rsidRPr="003E42CA">
        <w:t xml:space="preserve"> редакції</w:t>
      </w:r>
      <w:r w:rsidRPr="003E42CA">
        <w:t>:</w:t>
      </w:r>
    </w:p>
    <w:p w14:paraId="2DAC5287" w14:textId="27E6542D" w:rsidR="00FD32A0" w:rsidRPr="003E42CA" w:rsidRDefault="001A15EF" w:rsidP="00FD32A0">
      <w:pPr>
        <w:pStyle w:val="af3"/>
        <w:tabs>
          <w:tab w:val="left" w:pos="1134"/>
        </w:tabs>
        <w:ind w:left="0" w:right="-1" w:firstLine="567"/>
      </w:pPr>
      <w:r w:rsidRPr="003E42CA">
        <w:t>“</w:t>
      </w:r>
      <w:r w:rsidR="00FD32A0" w:rsidRPr="003E42CA">
        <w:t>59.</w:t>
      </w:r>
      <w:r w:rsidR="00FD32A0" w:rsidRPr="003E42CA">
        <w:tab/>
        <w:t>Заявник для авторизації брокера разом з електронною заявкою через публічний електронний кабінет заявника в Реєстрі посередників надає копії оригіналів таких документів:</w:t>
      </w:r>
    </w:p>
    <w:p w14:paraId="4A3809FB" w14:textId="77777777" w:rsidR="00FD32A0" w:rsidRPr="003E42CA" w:rsidRDefault="00FD32A0" w:rsidP="00FD32A0">
      <w:pPr>
        <w:pStyle w:val="af3"/>
        <w:tabs>
          <w:tab w:val="left" w:pos="1134"/>
        </w:tabs>
        <w:ind w:left="0" w:right="-1" w:firstLine="567"/>
      </w:pPr>
    </w:p>
    <w:p w14:paraId="46E6C81B" w14:textId="62E3AE89" w:rsidR="00FD32A0" w:rsidRPr="003E42CA" w:rsidRDefault="00FD32A0" w:rsidP="00FD32A0">
      <w:pPr>
        <w:pStyle w:val="af3"/>
        <w:tabs>
          <w:tab w:val="left" w:pos="1134"/>
        </w:tabs>
        <w:ind w:left="0" w:right="-1" w:firstLine="567"/>
      </w:pPr>
      <w:r w:rsidRPr="003E42CA">
        <w:t>1)</w:t>
      </w:r>
      <w:r w:rsidRPr="003E42CA">
        <w:tab/>
        <w:t>паспортного документа;</w:t>
      </w:r>
    </w:p>
    <w:p w14:paraId="53AB9B21" w14:textId="77777777" w:rsidR="00FD32A0" w:rsidRPr="003E42CA" w:rsidRDefault="00FD32A0" w:rsidP="00FD32A0">
      <w:pPr>
        <w:pStyle w:val="af3"/>
        <w:tabs>
          <w:tab w:val="left" w:pos="1134"/>
        </w:tabs>
        <w:ind w:left="0" w:right="-1" w:firstLine="567"/>
      </w:pPr>
    </w:p>
    <w:p w14:paraId="1E977D17" w14:textId="12726367" w:rsidR="00FD32A0" w:rsidRPr="003E42CA" w:rsidRDefault="00FD32A0" w:rsidP="00FD32A0">
      <w:pPr>
        <w:pStyle w:val="af3"/>
        <w:tabs>
          <w:tab w:val="left" w:pos="1134"/>
        </w:tabs>
        <w:ind w:left="0" w:right="-1" w:firstLine="567"/>
      </w:pPr>
      <w:r w:rsidRPr="003E42CA">
        <w:t>2)</w:t>
      </w:r>
      <w:r w:rsidRPr="003E42CA">
        <w:tab/>
        <w:t>витягу з Єдиного державного реєстру або свідоцтва про реєстрацiю представництва, витягу з Єдиного державного реєстру підприємств та організацій України (далі – ЄДРПОУ) (для представництв);</w:t>
      </w:r>
    </w:p>
    <w:p w14:paraId="495C2907" w14:textId="77777777" w:rsidR="00FD32A0" w:rsidRPr="003E42CA" w:rsidRDefault="00FD32A0" w:rsidP="00FD32A0">
      <w:pPr>
        <w:pStyle w:val="af3"/>
        <w:tabs>
          <w:tab w:val="left" w:pos="1134"/>
        </w:tabs>
        <w:ind w:left="0" w:right="-1" w:firstLine="567"/>
      </w:pPr>
    </w:p>
    <w:p w14:paraId="34A6A78F" w14:textId="77777777" w:rsidR="00FD32A0" w:rsidRPr="003E42CA" w:rsidRDefault="00FD32A0" w:rsidP="00FD32A0">
      <w:pPr>
        <w:pStyle w:val="af3"/>
        <w:tabs>
          <w:tab w:val="left" w:pos="1134"/>
        </w:tabs>
        <w:ind w:left="0" w:right="-1" w:firstLine="567"/>
      </w:pPr>
      <w:r w:rsidRPr="003E42CA">
        <w:t>3)</w:t>
      </w:r>
      <w:r w:rsidRPr="003E42CA">
        <w:tab/>
        <w:t>довідки про присвоєння ідентифікаційного номера;</w:t>
      </w:r>
    </w:p>
    <w:p w14:paraId="7876E85F" w14:textId="77777777" w:rsidR="00FD32A0" w:rsidRPr="003E42CA" w:rsidRDefault="00FD32A0" w:rsidP="00FD32A0">
      <w:pPr>
        <w:pStyle w:val="af3"/>
        <w:tabs>
          <w:tab w:val="left" w:pos="1134"/>
        </w:tabs>
        <w:ind w:left="0" w:right="-1" w:firstLine="567"/>
      </w:pPr>
    </w:p>
    <w:p w14:paraId="04BD7309" w14:textId="74FD660F" w:rsidR="00FD32A0" w:rsidRPr="003E42CA" w:rsidRDefault="00FD32A0" w:rsidP="00FD32A0">
      <w:pPr>
        <w:pStyle w:val="af3"/>
        <w:tabs>
          <w:tab w:val="left" w:pos="1134"/>
        </w:tabs>
        <w:ind w:left="0" w:right="-1" w:firstLine="567"/>
      </w:pPr>
      <w:r w:rsidRPr="003E42CA">
        <w:t>4)</w:t>
      </w:r>
      <w:r w:rsidRPr="003E42CA">
        <w:tab/>
        <w:t>документа (довідки, листа, інформації) у довільній формі з інформацією, що підтверджує місце проживання (перебування) фізичної особи;</w:t>
      </w:r>
    </w:p>
    <w:p w14:paraId="38414F00" w14:textId="77777777" w:rsidR="00FD32A0" w:rsidRPr="003E42CA" w:rsidRDefault="00FD32A0" w:rsidP="00FD32A0">
      <w:pPr>
        <w:pStyle w:val="af3"/>
        <w:tabs>
          <w:tab w:val="left" w:pos="1134"/>
        </w:tabs>
        <w:ind w:left="0" w:right="-1" w:firstLine="567"/>
      </w:pPr>
    </w:p>
    <w:p w14:paraId="2DDA03D7" w14:textId="77777777" w:rsidR="00FD32A0" w:rsidRPr="003E42CA" w:rsidRDefault="00FD32A0" w:rsidP="00FD32A0">
      <w:pPr>
        <w:pStyle w:val="af3"/>
        <w:tabs>
          <w:tab w:val="left" w:pos="1134"/>
        </w:tabs>
        <w:ind w:left="0" w:right="-1" w:firstLine="567"/>
      </w:pPr>
      <w:r w:rsidRPr="003E42CA">
        <w:t>5)</w:t>
      </w:r>
      <w:r w:rsidRPr="003E42CA">
        <w:tab/>
        <w:t>документа (довідки, листа, інформації) у довільній формі з інформацією про адресу вебсайту страхового та/або перестрахового брокера, номери телефонів та адреси електронної пошти його контактних осіб;</w:t>
      </w:r>
    </w:p>
    <w:p w14:paraId="5C236177" w14:textId="77777777" w:rsidR="00FD32A0" w:rsidRPr="003E42CA" w:rsidRDefault="00FD32A0" w:rsidP="00FD32A0">
      <w:pPr>
        <w:pStyle w:val="af3"/>
        <w:tabs>
          <w:tab w:val="left" w:pos="1134"/>
        </w:tabs>
        <w:ind w:left="0" w:right="-1" w:firstLine="567"/>
      </w:pPr>
    </w:p>
    <w:p w14:paraId="3C4B8B60" w14:textId="17276209" w:rsidR="00FD32A0" w:rsidRPr="003E42CA" w:rsidRDefault="00FD32A0" w:rsidP="00FD32A0">
      <w:pPr>
        <w:pStyle w:val="af3"/>
        <w:tabs>
          <w:tab w:val="left" w:pos="1134"/>
        </w:tabs>
        <w:ind w:left="0" w:right="-1" w:firstLine="567"/>
      </w:pPr>
      <w:r w:rsidRPr="003E42CA">
        <w:t>6)</w:t>
      </w:r>
      <w:r w:rsidRPr="003E42CA">
        <w:tab/>
        <w:t>договору страхування відповідальності страхового та/або перестрахового брокера або полісу професійної відповідальності страхового та/або перестрахового брокера-нерезидента, оформленого в країні його місцезнаходження чи місця реєстрації, місцезнаходження чи місця реєстрації його головного офісу (за наявності);</w:t>
      </w:r>
    </w:p>
    <w:p w14:paraId="5CE8AC83" w14:textId="77777777" w:rsidR="00FD32A0" w:rsidRPr="003E42CA" w:rsidRDefault="00FD32A0" w:rsidP="00FD32A0">
      <w:pPr>
        <w:pStyle w:val="af3"/>
        <w:tabs>
          <w:tab w:val="left" w:pos="1134"/>
        </w:tabs>
        <w:ind w:left="0" w:right="-1" w:firstLine="567"/>
      </w:pPr>
    </w:p>
    <w:p w14:paraId="392EAFF3" w14:textId="77777777" w:rsidR="00FD32A0" w:rsidRPr="003E42CA" w:rsidRDefault="00FD32A0" w:rsidP="00FD32A0">
      <w:pPr>
        <w:pStyle w:val="af3"/>
        <w:tabs>
          <w:tab w:val="left" w:pos="1134"/>
        </w:tabs>
        <w:ind w:left="0" w:right="-1" w:firstLine="567"/>
      </w:pPr>
      <w:r w:rsidRPr="003E42CA">
        <w:t>7)</w:t>
      </w:r>
      <w:r w:rsidRPr="003E42CA">
        <w:tab/>
        <w:t>документа (довідки, листа, інформації) у довільній формі, виданого банком, у якому відкритий банківський рахунок, з інформацією про платіжні реквізити поточного рахунку зі спеціальним режимом використання (за наявності);</w:t>
      </w:r>
    </w:p>
    <w:p w14:paraId="06BE1B2C" w14:textId="77777777" w:rsidR="00FD32A0" w:rsidRPr="003E42CA" w:rsidRDefault="00FD32A0" w:rsidP="00FD32A0">
      <w:pPr>
        <w:pStyle w:val="af3"/>
        <w:tabs>
          <w:tab w:val="left" w:pos="1134"/>
        </w:tabs>
        <w:ind w:right="-1" w:firstLine="567"/>
      </w:pPr>
    </w:p>
    <w:p w14:paraId="4625191D" w14:textId="33449486" w:rsidR="00FD32A0" w:rsidRPr="003E42CA" w:rsidRDefault="00FD32A0" w:rsidP="00FD32A0">
      <w:pPr>
        <w:pStyle w:val="af3"/>
        <w:tabs>
          <w:tab w:val="left" w:pos="1134"/>
        </w:tabs>
        <w:ind w:left="0" w:right="-1" w:firstLine="567"/>
      </w:pPr>
      <w:r w:rsidRPr="003E42CA">
        <w:t>8)</w:t>
      </w:r>
      <w:r w:rsidRPr="003E42CA">
        <w:tab/>
        <w:t>внутрішній документ заявника для авторизації брокера про визначення фізичної особи відповідальною за реалізацію страхових та/або перестрахових продуктів (наказ, витяг з трудового договору, посадова інструкція такої особи тощо), на підставі якого особа здійснює діяльність</w:t>
      </w:r>
      <w:r w:rsidR="00887B74" w:rsidRPr="003E42CA">
        <w:t> </w:t>
      </w:r>
      <w:r w:rsidRPr="003E42CA">
        <w:t>/</w:t>
      </w:r>
      <w:r w:rsidR="00887B74" w:rsidRPr="003E42CA">
        <w:t> </w:t>
      </w:r>
      <w:r w:rsidRPr="003E42CA">
        <w:t>виконує повноваження як керівник з реалізації;</w:t>
      </w:r>
    </w:p>
    <w:p w14:paraId="184134DF" w14:textId="77777777" w:rsidR="00FD32A0" w:rsidRPr="003E42CA" w:rsidRDefault="00FD32A0" w:rsidP="00FD32A0">
      <w:pPr>
        <w:pStyle w:val="af3"/>
        <w:tabs>
          <w:tab w:val="left" w:pos="1134"/>
        </w:tabs>
        <w:ind w:right="-1" w:firstLine="567"/>
      </w:pPr>
    </w:p>
    <w:p w14:paraId="1895FF7E" w14:textId="77777777" w:rsidR="00FD32A0" w:rsidRPr="003E42CA" w:rsidRDefault="00FD32A0" w:rsidP="00FD32A0">
      <w:pPr>
        <w:pStyle w:val="af3"/>
        <w:tabs>
          <w:tab w:val="left" w:pos="1134"/>
        </w:tabs>
        <w:ind w:left="0" w:right="-1" w:firstLine="567"/>
      </w:pPr>
      <w:r w:rsidRPr="003E42CA">
        <w:t>9)</w:t>
      </w:r>
      <w:r w:rsidRPr="003E42CA">
        <w:tab/>
        <w:t>документа (свідоцтва, сертифіката, диплома), виданого страховим посередником та/або суб’єктом надання освітніх послуг про проходження керівником з реалізації навчання за відповідними навчальними програмами;</w:t>
      </w:r>
    </w:p>
    <w:p w14:paraId="749ED0B1" w14:textId="77777777" w:rsidR="00FD32A0" w:rsidRPr="003E42CA" w:rsidRDefault="00FD32A0" w:rsidP="00FD32A0">
      <w:pPr>
        <w:pStyle w:val="af3"/>
        <w:tabs>
          <w:tab w:val="left" w:pos="1134"/>
        </w:tabs>
        <w:ind w:right="-1" w:firstLine="567"/>
      </w:pPr>
    </w:p>
    <w:p w14:paraId="0BB90EDD" w14:textId="331C110C" w:rsidR="00FD32A0" w:rsidRPr="003E42CA" w:rsidRDefault="00FD32A0" w:rsidP="00FD32A0">
      <w:pPr>
        <w:pStyle w:val="af3"/>
        <w:tabs>
          <w:tab w:val="left" w:pos="1134"/>
        </w:tabs>
        <w:ind w:left="0" w:right="-1" w:firstLine="567"/>
      </w:pPr>
      <w:r w:rsidRPr="003E42CA">
        <w:t>10)</w:t>
      </w:r>
      <w:r w:rsidRPr="003E42CA">
        <w:tab/>
        <w:t>довідки або інформації (витягу) компетентного органу країни постійного місця проживання та громадянства керівника та керівника з реалізації страхового та/або перестрахового брокера про те, що немає або є судимість;</w:t>
      </w:r>
    </w:p>
    <w:p w14:paraId="56C6B7A0" w14:textId="77777777" w:rsidR="00FD32A0" w:rsidRPr="003E42CA" w:rsidRDefault="00FD32A0" w:rsidP="00FD32A0">
      <w:pPr>
        <w:pStyle w:val="af3"/>
        <w:tabs>
          <w:tab w:val="left" w:pos="1134"/>
        </w:tabs>
        <w:ind w:left="0" w:right="-1" w:firstLine="567"/>
      </w:pPr>
    </w:p>
    <w:p w14:paraId="557BF1CD" w14:textId="77777777" w:rsidR="00FD32A0" w:rsidRPr="003E42CA" w:rsidRDefault="00FD32A0" w:rsidP="00FD32A0">
      <w:pPr>
        <w:pStyle w:val="af3"/>
        <w:tabs>
          <w:tab w:val="left" w:pos="1134"/>
        </w:tabs>
        <w:ind w:left="0" w:right="-1" w:firstLine="567"/>
      </w:pPr>
      <w:r w:rsidRPr="003E42CA">
        <w:t>11)</w:t>
      </w:r>
      <w:r w:rsidRPr="003E42CA">
        <w:tab/>
        <w:t>опитувальника за формою, встановленою в додатку 5 до цього Положення.</w:t>
      </w:r>
    </w:p>
    <w:p w14:paraId="0EF8242F" w14:textId="6B7068C6" w:rsidR="00FD32A0" w:rsidRPr="003E42CA" w:rsidRDefault="00FD32A0" w:rsidP="00FD32A0">
      <w:pPr>
        <w:pStyle w:val="af3"/>
        <w:tabs>
          <w:tab w:val="left" w:pos="1134"/>
        </w:tabs>
        <w:ind w:left="0" w:right="-1" w:firstLine="567"/>
      </w:pPr>
      <w:r w:rsidRPr="003E42CA">
        <w:t>Документи та/або інформація, зазначені в підпунктах 6</w:t>
      </w:r>
      <w:r w:rsidR="00EF7EB0" w:rsidRPr="003E42CA">
        <w:t xml:space="preserve">, </w:t>
      </w:r>
      <w:r w:rsidRPr="003E42CA">
        <w:t>7 пункту 59 глави 9 розділу ІІІ цього Положення, подаються заявником для авторизації брокера в разі здійснення відповідної діяльності, що вимагає подання таких документів та/або інформації.</w:t>
      </w:r>
    </w:p>
    <w:p w14:paraId="6090E954" w14:textId="52706944" w:rsidR="00FD32A0" w:rsidRPr="003E42CA" w:rsidRDefault="00FD32A0" w:rsidP="00FD32A0">
      <w:pPr>
        <w:pStyle w:val="af3"/>
        <w:tabs>
          <w:tab w:val="left" w:pos="1134"/>
        </w:tabs>
        <w:ind w:left="0" w:right="-1" w:firstLine="567"/>
      </w:pPr>
      <w:r w:rsidRPr="003E42CA">
        <w:t>Документи, зазначені в підпунктах 1, 3, 4 пункту 59 глави 9 розділу ІІІ цього Положення подаються заявником для авторизації брокера</w:t>
      </w:r>
      <w:r w:rsidR="00887B74" w:rsidRPr="003E42CA">
        <w:t> </w:t>
      </w:r>
      <w:r w:rsidRPr="003E42CA">
        <w:t>-</w:t>
      </w:r>
      <w:r w:rsidR="00887B74" w:rsidRPr="003E42CA">
        <w:t> </w:t>
      </w:r>
      <w:r w:rsidRPr="003E42CA">
        <w:t xml:space="preserve">фізичної особи-підприємця, а щодо керівників та/або керівників з реалізації </w:t>
      </w:r>
      <w:r w:rsidR="00EF7EB0" w:rsidRPr="003E42CA">
        <w:t xml:space="preserve">такого </w:t>
      </w:r>
      <w:r w:rsidRPr="003E42CA">
        <w:t>заявника</w:t>
      </w:r>
      <w:r w:rsidR="00EF7EB0" w:rsidRPr="003E42CA">
        <w:t>, зазначені в підпунктах 1,</w:t>
      </w:r>
      <w:r w:rsidR="00F976E2" w:rsidRPr="003E42CA">
        <w:t xml:space="preserve"> </w:t>
      </w:r>
      <w:r w:rsidR="00EF7EB0" w:rsidRPr="003E42CA">
        <w:t>3 пункту 59 глави 9 розділу ІІІ цього Положення</w:t>
      </w:r>
      <w:r w:rsidRPr="003E42CA">
        <w:t>.</w:t>
      </w:r>
    </w:p>
    <w:p w14:paraId="3550DB12" w14:textId="5A097FA7" w:rsidR="00133E58" w:rsidRPr="003E42CA" w:rsidRDefault="00FD32A0" w:rsidP="00133E58">
      <w:pPr>
        <w:pStyle w:val="af3"/>
        <w:tabs>
          <w:tab w:val="left" w:pos="1134"/>
        </w:tabs>
        <w:ind w:left="0" w:right="-1" w:firstLine="567"/>
      </w:pPr>
      <w:r w:rsidRPr="003E42CA">
        <w:t>Документ та/або інформація, зазначена в підпункті 10 пункту 59 глави 9 розділу ІІІ цього Положення має бути дійсною на дату подання заявником для авторизації брокера електронної заявки та документів до Національного банку. Документ, що не має визначеного строку дії, може подаватися до Національного банку, якщо він був виданий в Україні не раніше ніж за один місяць до дати подання до Національного банку, або за три місяці до дати подання, якщо документ був виданий в іноземній країні.</w:t>
      </w:r>
    </w:p>
    <w:p w14:paraId="4C85E887" w14:textId="48366307" w:rsidR="00133E58" w:rsidRPr="003E42CA" w:rsidRDefault="00133E58" w:rsidP="00133E58">
      <w:pPr>
        <w:pStyle w:val="af3"/>
        <w:tabs>
          <w:tab w:val="left" w:pos="1134"/>
        </w:tabs>
        <w:ind w:left="0" w:right="-1" w:firstLine="567"/>
      </w:pPr>
    </w:p>
    <w:p w14:paraId="1009CAAB" w14:textId="6359945B" w:rsidR="003711E3" w:rsidRPr="003E42CA" w:rsidRDefault="003711E3" w:rsidP="003711E3">
      <w:pPr>
        <w:pStyle w:val="af3"/>
        <w:tabs>
          <w:tab w:val="left" w:pos="1134"/>
        </w:tabs>
        <w:ind w:left="0" w:right="-1" w:firstLine="567"/>
      </w:pPr>
      <w:r w:rsidRPr="003E42CA">
        <w:t>60. Заявник для авторизації брокера, який є фізичною особою-підприємцем, заявник для авторизації брокера, який є юридичною особою</w:t>
      </w:r>
      <w:r w:rsidR="001C7682" w:rsidRPr="003E42CA">
        <w:t> / представництвом</w:t>
      </w:r>
      <w:r w:rsidRPr="003E42CA">
        <w:t xml:space="preserve"> мають право подати клопотання про незастосування до так</w:t>
      </w:r>
      <w:r w:rsidR="00CC09B7">
        <w:t>оїфізичної особи-підприємця або керівника з реалізації юридичної особи / представництва</w:t>
      </w:r>
      <w:r w:rsidRPr="003E42CA">
        <w:t xml:space="preserve"> виявленої ознаки відсутності бездоганної ділової репутації. Клопотання повинне містити пояснення щодо причин виникнення відповідної ознаки та обґрунтування щодо її незастосування Національним банком, якщо щодо </w:t>
      </w:r>
      <w:r w:rsidR="00CC09B7">
        <w:t>такої особи</w:t>
      </w:r>
      <w:r w:rsidR="00CC09B7" w:rsidRPr="003E42CA">
        <w:t xml:space="preserve"> </w:t>
      </w:r>
      <w:r w:rsidRPr="003E42CA">
        <w:t xml:space="preserve">наявні ознаки відсутності бездоганної ділової репутації, визначені в підпунктах “в” та “г” пункту 3 частини першої статті 73 Закону про страхування. </w:t>
      </w:r>
      <w:r w:rsidR="00903680" w:rsidRPr="003E42CA">
        <w:t>До клопотання можуть додаватися копії документів, що підтверджують викладені особою аргументи</w:t>
      </w:r>
      <w:r w:rsidRPr="003E42CA">
        <w:t>.</w:t>
      </w:r>
    </w:p>
    <w:p w14:paraId="4F59BFD5" w14:textId="77777777" w:rsidR="007D1153" w:rsidRPr="003E42CA" w:rsidRDefault="007D1153" w:rsidP="003711E3">
      <w:pPr>
        <w:pStyle w:val="af3"/>
        <w:tabs>
          <w:tab w:val="left" w:pos="1134"/>
        </w:tabs>
        <w:ind w:left="0" w:right="-1" w:firstLine="567"/>
      </w:pPr>
    </w:p>
    <w:p w14:paraId="7DDDE5DD" w14:textId="759DFD62" w:rsidR="003711E3" w:rsidRPr="003E42CA" w:rsidRDefault="007D1153" w:rsidP="003711E3">
      <w:pPr>
        <w:pStyle w:val="af3"/>
        <w:tabs>
          <w:tab w:val="left" w:pos="1134"/>
        </w:tabs>
        <w:ind w:left="0" w:right="-1" w:firstLine="567"/>
        <w:rPr>
          <w:rStyle w:val="rvts15"/>
          <w:bCs/>
        </w:rPr>
      </w:pPr>
      <w:r w:rsidRPr="003E42CA">
        <w:t>61. Націона</w:t>
      </w:r>
      <w:r w:rsidR="00903680" w:rsidRPr="003E42CA">
        <w:t xml:space="preserve">льний банк розглядає клопотання, зазначене у пункті 60 </w:t>
      </w:r>
      <w:r w:rsidR="00903680" w:rsidRPr="003E42CA">
        <w:rPr>
          <w:rStyle w:val="rvts15"/>
          <w:bCs/>
        </w:rPr>
        <w:t>глави 9 розділу ІІІ цього Положення</w:t>
      </w:r>
      <w:r w:rsidR="00903680" w:rsidRPr="003E42CA">
        <w:t xml:space="preserve">, </w:t>
      </w:r>
      <w:r w:rsidRPr="003E42CA">
        <w:t xml:space="preserve"> та приймає відповідне рішення</w:t>
      </w:r>
      <w:r w:rsidR="00CC09B7">
        <w:t>,</w:t>
      </w:r>
      <w:r w:rsidR="00CC09B7" w:rsidRPr="00CC09B7">
        <w:t xml:space="preserve"> визначене у пункті 62 глави 9 розділу ІІІ цього Положення</w:t>
      </w:r>
      <w:r w:rsidR="00CC09B7">
        <w:t>,</w:t>
      </w:r>
      <w:r w:rsidRPr="003E42CA">
        <w:t xml:space="preserve"> у строки, визначені </w:t>
      </w:r>
      <w:r w:rsidRPr="003E42CA">
        <w:rPr>
          <w:rStyle w:val="rvts15"/>
          <w:bCs/>
        </w:rPr>
        <w:t>пунктом 73 глави 9 розділу ІІІ цього Положення.</w:t>
      </w:r>
    </w:p>
    <w:p w14:paraId="25B45F5C" w14:textId="18D95053" w:rsidR="007D1153" w:rsidRPr="003E42CA" w:rsidRDefault="007D1153" w:rsidP="00F835F1">
      <w:pPr>
        <w:pStyle w:val="af3"/>
        <w:tabs>
          <w:tab w:val="left" w:pos="1134"/>
        </w:tabs>
        <w:ind w:left="0" w:right="-1" w:firstLine="567"/>
      </w:pPr>
    </w:p>
    <w:p w14:paraId="7945391A" w14:textId="4E05C739" w:rsidR="00A45387" w:rsidRPr="003E42CA" w:rsidRDefault="00A45387" w:rsidP="00A45387">
      <w:pPr>
        <w:pStyle w:val="af3"/>
        <w:tabs>
          <w:tab w:val="left" w:pos="1134"/>
        </w:tabs>
        <w:ind w:left="0" w:right="-1" w:firstLine="567"/>
      </w:pPr>
      <w:r w:rsidRPr="003E42CA">
        <w:t>63.</w:t>
      </w:r>
      <w:r w:rsidRPr="003E42CA">
        <w:tab/>
        <w:t xml:space="preserve">Заявник для авторизації брокера в разі </w:t>
      </w:r>
      <w:r w:rsidR="00AA7EF7" w:rsidRPr="00AA7EF7">
        <w:t xml:space="preserve">встановлення наявності ознаки, що може свідчити про </w:t>
      </w:r>
      <w:r w:rsidRPr="003E42CA">
        <w:t>його невідповідн</w:t>
      </w:r>
      <w:r w:rsidR="00AA7EF7">
        <w:t>і</w:t>
      </w:r>
      <w:r w:rsidRPr="003E42CA">
        <w:t>ст</w:t>
      </w:r>
      <w:r w:rsidR="00AA7EF7">
        <w:t>ь</w:t>
      </w:r>
      <w:r w:rsidRPr="003E42CA">
        <w:t xml:space="preserve"> або невідповідн</w:t>
      </w:r>
      <w:r w:rsidR="00AA7EF7">
        <w:t>і</w:t>
      </w:r>
      <w:r w:rsidRPr="003E42CA">
        <w:t>ст</w:t>
      </w:r>
      <w:r w:rsidR="00AA7EF7">
        <w:t>ь</w:t>
      </w:r>
      <w:r w:rsidRPr="003E42CA">
        <w:t xml:space="preserve"> його керівника вимогам, визначеним у пунктах 3–5 критеріїв оцінки відповідності страхового брокера</w:t>
      </w:r>
      <w:r w:rsidR="00F976E2" w:rsidRPr="003E42CA">
        <w:t> - </w:t>
      </w:r>
      <w:r w:rsidRPr="003E42CA">
        <w:t>фізичної особи-підприємця, зазначених у додатку 2 до цього Положення, пунктах 3, 4 критеріїв оцінки відповідності керівника брокера</w:t>
      </w:r>
      <w:r w:rsidR="00F976E2" w:rsidRPr="003E42CA">
        <w:t> - </w:t>
      </w:r>
      <w:r w:rsidRPr="003E42CA">
        <w:t xml:space="preserve">юридичної особи або представництва, зазначених у додатку 3 до цього Положення, має право подати клопотання про незастосування ознак, що можуть свідчити про невідповідність </w:t>
      </w:r>
      <w:r w:rsidR="00AA7EF7">
        <w:t xml:space="preserve">брокера - фізичної особи-підприємця, </w:t>
      </w:r>
      <w:r w:rsidRPr="003E42CA">
        <w:t xml:space="preserve">керівника брокера ‒ юридичної особи або представництва вимогам цього Положення. Клопотання повинне містити пояснення щодо причин виникнення </w:t>
      </w:r>
      <w:r w:rsidR="006844F4" w:rsidRPr="003E42CA">
        <w:t>ознаки</w:t>
      </w:r>
      <w:r w:rsidRPr="003E42CA">
        <w:t xml:space="preserve"> та обґрунтування щодо </w:t>
      </w:r>
      <w:r w:rsidR="006844F4" w:rsidRPr="003E42CA">
        <w:t>її незастосування</w:t>
      </w:r>
      <w:r w:rsidRPr="003E42CA">
        <w:t xml:space="preserve"> Національним банком. До клопотання можуть додаватися копії документів, що підтверджують викладені особою аргументи.</w:t>
      </w:r>
    </w:p>
    <w:p w14:paraId="49629EBF" w14:textId="718EE3B4" w:rsidR="00A45387" w:rsidRPr="002D68C1" w:rsidRDefault="00A45387" w:rsidP="00333FC9">
      <w:pPr>
        <w:pStyle w:val="af3"/>
        <w:tabs>
          <w:tab w:val="left" w:pos="1134"/>
        </w:tabs>
        <w:ind w:left="0" w:right="-1" w:firstLine="567"/>
      </w:pPr>
      <w:r w:rsidRPr="003E42CA">
        <w:t xml:space="preserve">Заявник для авторизації брокера в разі </w:t>
      </w:r>
      <w:r w:rsidR="00AA7EF7" w:rsidRPr="00AA7EF7">
        <w:t xml:space="preserve">встановлення наявності ознаки, що може свідчити про його </w:t>
      </w:r>
      <w:r w:rsidRPr="003E42CA">
        <w:t>невідповідн</w:t>
      </w:r>
      <w:r w:rsidR="00AA7EF7">
        <w:t>і</w:t>
      </w:r>
      <w:r w:rsidRPr="003E42CA">
        <w:t>ст</w:t>
      </w:r>
      <w:r w:rsidR="00AA7EF7">
        <w:t>ь</w:t>
      </w:r>
      <w:r w:rsidRPr="003E42CA">
        <w:t xml:space="preserve"> підпунктам 1–3 пункту 76 </w:t>
      </w:r>
      <w:r w:rsidR="00967C3F">
        <w:t xml:space="preserve">глави 9 розділу ІІІ </w:t>
      </w:r>
      <w:r w:rsidRPr="003E42CA">
        <w:t xml:space="preserve">цього Положення, має право подати до Національного банку клопотання про </w:t>
      </w:r>
      <w:r w:rsidR="006844F4" w:rsidRPr="003E42CA">
        <w:t xml:space="preserve">незастосування ознак, що можуть свідчити про його невідповідність, </w:t>
      </w:r>
      <w:r w:rsidRPr="003E42CA">
        <w:t>за умови, що такий заявник входить до складу міжнародної групи компаній</w:t>
      </w:r>
      <w:r w:rsidRPr="002D68C1">
        <w:t>, що складається з надавача фінансових послуг та/або супровідних послуг та ще однієї або більше юридичних осіб або утворень без статусу юридичної особи, які пов’язані відносинами контролю, діяльність якої представлена більше ніж в одній країні - члені Організації економічного співробітництва та розвитку.</w:t>
      </w:r>
    </w:p>
    <w:p w14:paraId="4A9D6FA2" w14:textId="6D1D8276" w:rsidR="007D1153" w:rsidRPr="003E42CA" w:rsidRDefault="00A45387" w:rsidP="00A45387">
      <w:pPr>
        <w:pStyle w:val="af3"/>
        <w:tabs>
          <w:tab w:val="left" w:pos="1134"/>
        </w:tabs>
        <w:ind w:left="0" w:right="-1" w:firstLine="567"/>
      </w:pPr>
      <w:r w:rsidRPr="003E42CA">
        <w:t>Клопотання, зазначене в абзаці другому пункту</w:t>
      </w:r>
      <w:r w:rsidR="00333FC9">
        <w:t xml:space="preserve"> 63 глави 9 розділу ІІІ цього Положення</w:t>
      </w:r>
      <w:r w:rsidR="00457806" w:rsidRPr="003E42CA">
        <w:t>,</w:t>
      </w:r>
      <w:r w:rsidRPr="003E42CA">
        <w:t xml:space="preserve"> повинно містити пояснення щодо причин виникнення відповідно</w:t>
      </w:r>
      <w:r w:rsidR="006844F4" w:rsidRPr="003E42CA">
        <w:t>ї ознаки</w:t>
      </w:r>
      <w:r w:rsidRPr="003E42CA">
        <w:t xml:space="preserve"> та обґрунтування щодо </w:t>
      </w:r>
      <w:r w:rsidR="006844F4" w:rsidRPr="003E42CA">
        <w:t>її незастосування</w:t>
      </w:r>
      <w:r w:rsidRPr="003E42CA">
        <w:t xml:space="preserve"> Національним банком. До клопотання можуть додаватися копії документів, які підтверджують викладені особою аргументи.</w:t>
      </w:r>
      <w:r w:rsidR="00996B76" w:rsidRPr="003E42CA">
        <w:t>”</w:t>
      </w:r>
      <w:r w:rsidR="006648E7" w:rsidRPr="003E42CA">
        <w:t>;</w:t>
      </w:r>
    </w:p>
    <w:p w14:paraId="66C018A2" w14:textId="7AA11BE8" w:rsidR="006844F4" w:rsidRPr="003E42CA" w:rsidRDefault="007B4B98" w:rsidP="00F835F1">
      <w:pPr>
        <w:pStyle w:val="af3"/>
        <w:tabs>
          <w:tab w:val="left" w:pos="1134"/>
        </w:tabs>
        <w:ind w:left="0" w:right="-1" w:firstLine="567"/>
      </w:pPr>
      <w:r>
        <w:t xml:space="preserve">главу </w:t>
      </w:r>
      <w:r w:rsidR="006844F4" w:rsidRPr="003E42CA">
        <w:t>після пункту 63 доповнити новим пунктом 63</w:t>
      </w:r>
      <w:r w:rsidR="004060A8" w:rsidRPr="003E42CA">
        <w:rPr>
          <w:vertAlign w:val="superscript"/>
        </w:rPr>
        <w:t>1</w:t>
      </w:r>
      <w:r w:rsidR="006844F4" w:rsidRPr="003E42CA">
        <w:t xml:space="preserve"> такого змісту:</w:t>
      </w:r>
    </w:p>
    <w:p w14:paraId="1368CB12" w14:textId="1B7376A6" w:rsidR="006844F4" w:rsidRPr="003E42CA" w:rsidRDefault="001A15EF" w:rsidP="006844F4">
      <w:pPr>
        <w:pStyle w:val="af3"/>
        <w:tabs>
          <w:tab w:val="left" w:pos="1134"/>
        </w:tabs>
        <w:ind w:left="0" w:right="-1" w:firstLine="567"/>
      </w:pPr>
      <w:r w:rsidRPr="003E42CA">
        <w:t>“</w:t>
      </w:r>
      <w:r w:rsidR="006844F4" w:rsidRPr="003E42CA">
        <w:t>63</w:t>
      </w:r>
      <w:r w:rsidR="004060A8" w:rsidRPr="003E42CA">
        <w:rPr>
          <w:vertAlign w:val="superscript"/>
        </w:rPr>
        <w:t>1</w:t>
      </w:r>
      <w:r w:rsidR="006844F4" w:rsidRPr="003E42CA">
        <w:t>. Національний банк за результатами розгляду клопотання, зазначеного у пункті 6</w:t>
      </w:r>
      <w:r w:rsidR="00457806" w:rsidRPr="003E42CA">
        <w:t>3</w:t>
      </w:r>
      <w:r w:rsidR="006844F4" w:rsidRPr="003E42CA">
        <w:t xml:space="preserve"> глави 9 розділу ІІІ цього Положення, має право прийняти одне з таких рішень:</w:t>
      </w:r>
    </w:p>
    <w:p w14:paraId="6AB56727" w14:textId="77777777" w:rsidR="006844F4" w:rsidRPr="003E42CA" w:rsidRDefault="006844F4" w:rsidP="006844F4">
      <w:pPr>
        <w:pStyle w:val="af3"/>
        <w:tabs>
          <w:tab w:val="left" w:pos="1134"/>
        </w:tabs>
        <w:ind w:left="0" w:right="-1" w:firstLine="567"/>
      </w:pPr>
    </w:p>
    <w:p w14:paraId="36432684" w14:textId="76E9A28F" w:rsidR="006844F4" w:rsidRPr="003E42CA" w:rsidRDefault="006844F4" w:rsidP="006844F4">
      <w:pPr>
        <w:pStyle w:val="af3"/>
        <w:tabs>
          <w:tab w:val="left" w:pos="1134"/>
        </w:tabs>
        <w:ind w:left="0" w:right="-1" w:firstLine="567"/>
      </w:pPr>
      <w:r w:rsidRPr="003E42CA">
        <w:t>1)</w:t>
      </w:r>
      <w:r w:rsidRPr="003E42CA">
        <w:tab/>
        <w:t>про невідповідність особи вимогам цього Положення (якщо надане особою клопотання є необґрунтованим);</w:t>
      </w:r>
    </w:p>
    <w:p w14:paraId="4820EBDA" w14:textId="77777777" w:rsidR="006844F4" w:rsidRPr="003E42CA" w:rsidRDefault="006844F4" w:rsidP="006844F4">
      <w:pPr>
        <w:pStyle w:val="af3"/>
        <w:tabs>
          <w:tab w:val="left" w:pos="1134"/>
        </w:tabs>
        <w:ind w:left="0" w:right="-1" w:firstLine="567"/>
      </w:pPr>
    </w:p>
    <w:p w14:paraId="4237A99E" w14:textId="488E8D89" w:rsidR="006844F4" w:rsidRPr="003E42CA" w:rsidRDefault="006844F4" w:rsidP="006844F4">
      <w:pPr>
        <w:pStyle w:val="af3"/>
        <w:tabs>
          <w:tab w:val="left" w:pos="1134"/>
        </w:tabs>
        <w:ind w:left="0" w:right="-1" w:firstLine="567"/>
      </w:pPr>
      <w:r w:rsidRPr="003E42CA">
        <w:t>2) про незастосування до особи ознак</w:t>
      </w:r>
      <w:r w:rsidR="00FA7E36">
        <w:t xml:space="preserve"> (ознаки)</w:t>
      </w:r>
      <w:r w:rsidRPr="003E42CA">
        <w:t>, що можуть свідчити про невідповідність вимогам цього Положення (якщо надане особою клопотання є обґрунтованим).</w:t>
      </w:r>
      <w:r w:rsidR="00996B76" w:rsidRPr="003E42CA">
        <w:t>”</w:t>
      </w:r>
      <w:r w:rsidRPr="003E42CA">
        <w:t>;</w:t>
      </w:r>
    </w:p>
    <w:p w14:paraId="07C9077D" w14:textId="727DE0B5" w:rsidR="003711E3" w:rsidRPr="003E42CA" w:rsidRDefault="006648E7" w:rsidP="00F835F1">
      <w:pPr>
        <w:pStyle w:val="af3"/>
        <w:tabs>
          <w:tab w:val="left" w:pos="1134"/>
        </w:tabs>
        <w:ind w:left="0" w:right="-1" w:firstLine="567"/>
      </w:pPr>
      <w:r w:rsidRPr="003E42CA">
        <w:t>пункт 65 виключити;</w:t>
      </w:r>
    </w:p>
    <w:p w14:paraId="11425882" w14:textId="35447A8D" w:rsidR="006648E7" w:rsidRPr="003E42CA" w:rsidRDefault="006648E7" w:rsidP="00F835F1">
      <w:pPr>
        <w:pStyle w:val="af3"/>
        <w:tabs>
          <w:tab w:val="left" w:pos="1134"/>
        </w:tabs>
        <w:ind w:left="0" w:right="-1" w:firstLine="567"/>
      </w:pPr>
      <w:r w:rsidRPr="003E42CA">
        <w:t>у пункті 73:</w:t>
      </w:r>
    </w:p>
    <w:p w14:paraId="65491578" w14:textId="4F01DE20" w:rsidR="006648E7" w:rsidRPr="003E42CA" w:rsidRDefault="007B4B98" w:rsidP="00022AA3">
      <w:pPr>
        <w:pStyle w:val="af3"/>
        <w:ind w:left="0" w:firstLine="567"/>
      </w:pPr>
      <w:r>
        <w:t xml:space="preserve">підпункти 1, 2 </w:t>
      </w:r>
      <w:r w:rsidR="006648E7" w:rsidRPr="003E42CA">
        <w:t xml:space="preserve">доповнити словами </w:t>
      </w:r>
      <w:r w:rsidR="001A15EF" w:rsidRPr="003E42CA">
        <w:t>“</w:t>
      </w:r>
      <w:r w:rsidR="00022AA3" w:rsidRPr="003E42CA">
        <w:t xml:space="preserve">у </w:t>
      </w:r>
      <w:r w:rsidR="006648E7" w:rsidRPr="003E42CA">
        <w:t>Реєстрі посередників</w:t>
      </w:r>
      <w:r w:rsidR="00996B76" w:rsidRPr="003E42CA">
        <w:t>”</w:t>
      </w:r>
      <w:r w:rsidR="00022AA3" w:rsidRPr="003E42CA">
        <w:t>;</w:t>
      </w:r>
    </w:p>
    <w:p w14:paraId="4EFDE4BB" w14:textId="46BCAA9F" w:rsidR="00022AA3" w:rsidRPr="003E42CA" w:rsidRDefault="007B4B98" w:rsidP="00022AA3">
      <w:pPr>
        <w:pStyle w:val="af3"/>
        <w:ind w:left="0" w:firstLine="567"/>
      </w:pPr>
      <w:r>
        <w:t xml:space="preserve">пункт </w:t>
      </w:r>
      <w:r w:rsidR="00022AA3" w:rsidRPr="003E42CA">
        <w:t>доповнити новим абзацом такого змісту:</w:t>
      </w:r>
    </w:p>
    <w:p w14:paraId="781486CD" w14:textId="379B706F" w:rsidR="00022AA3" w:rsidRPr="003E42CA" w:rsidRDefault="001A15EF" w:rsidP="00022AA3">
      <w:pPr>
        <w:pStyle w:val="af3"/>
        <w:ind w:left="0" w:firstLine="567"/>
      </w:pPr>
      <w:r w:rsidRPr="003E42CA">
        <w:t>“</w:t>
      </w:r>
      <w:r w:rsidR="00022AA3" w:rsidRPr="003E42CA">
        <w:t xml:space="preserve">Національний банк розміщує інформацію про прийняття відповідного рішення на сторінці свого офіційного </w:t>
      </w:r>
      <w:r w:rsidR="00EA6990" w:rsidRPr="003E42CA">
        <w:t>І</w:t>
      </w:r>
      <w:r w:rsidR="00022AA3" w:rsidRPr="003E42CA">
        <w:t xml:space="preserve">нтернет-представництва </w:t>
      </w:r>
      <w:r w:rsidR="00C1069B" w:rsidRPr="003E42CA">
        <w:t>протягом трьох</w:t>
      </w:r>
      <w:r w:rsidR="00022AA3" w:rsidRPr="003E42CA">
        <w:t xml:space="preserve"> робоч</w:t>
      </w:r>
      <w:r w:rsidR="00C1069B" w:rsidRPr="003E42CA">
        <w:t>их</w:t>
      </w:r>
      <w:r w:rsidR="00022AA3" w:rsidRPr="003E42CA">
        <w:t xml:space="preserve"> дн</w:t>
      </w:r>
      <w:r w:rsidR="00C1069B" w:rsidRPr="003E42CA">
        <w:t>ів</w:t>
      </w:r>
      <w:r w:rsidR="00022AA3" w:rsidRPr="003E42CA">
        <w:t xml:space="preserve"> після його прийняття.</w:t>
      </w:r>
      <w:r w:rsidR="00996B76" w:rsidRPr="003E42CA">
        <w:t>”</w:t>
      </w:r>
      <w:r w:rsidR="00022AA3" w:rsidRPr="003E42CA">
        <w:t>;</w:t>
      </w:r>
    </w:p>
    <w:p w14:paraId="08EA088F" w14:textId="15B35ABF" w:rsidR="00022AA3" w:rsidRPr="003E42CA" w:rsidRDefault="007B4B98" w:rsidP="00F835F1">
      <w:pPr>
        <w:pStyle w:val="af3"/>
        <w:tabs>
          <w:tab w:val="left" w:pos="1134"/>
        </w:tabs>
        <w:ind w:left="0" w:right="-1" w:firstLine="567"/>
      </w:pPr>
      <w:r>
        <w:t>абзаци перший, четвертий пункту 74</w:t>
      </w:r>
      <w:r w:rsidR="00AF4C3C">
        <w:t xml:space="preserve"> </w:t>
      </w:r>
      <w:r w:rsidR="00022AA3" w:rsidRPr="003E42CA">
        <w:t xml:space="preserve">після слів </w:t>
      </w:r>
      <w:r w:rsidR="001A15EF" w:rsidRPr="003E42CA">
        <w:t>“</w:t>
      </w:r>
      <w:r w:rsidR="00022AA3" w:rsidRPr="003E42CA">
        <w:t>перестраховим брокером</w:t>
      </w:r>
      <w:r w:rsidR="00996B76" w:rsidRPr="003E42CA">
        <w:t>”</w:t>
      </w:r>
      <w:r w:rsidR="00022AA3" w:rsidRPr="003E42CA">
        <w:t xml:space="preserve"> доповнити словами </w:t>
      </w:r>
      <w:r w:rsidR="001A15EF" w:rsidRPr="003E42CA">
        <w:t>“</w:t>
      </w:r>
      <w:r w:rsidR="00022AA3" w:rsidRPr="003E42CA">
        <w:t>у Реєстрі посередників</w:t>
      </w:r>
      <w:r w:rsidR="00996B76" w:rsidRPr="003E42CA">
        <w:t>”</w:t>
      </w:r>
      <w:r w:rsidR="00022AA3" w:rsidRPr="003E42CA">
        <w:t>;</w:t>
      </w:r>
    </w:p>
    <w:p w14:paraId="1CDB381E" w14:textId="75A9E44A" w:rsidR="00030023" w:rsidRPr="003E42CA" w:rsidRDefault="00030023" w:rsidP="00F835F1">
      <w:pPr>
        <w:pStyle w:val="af3"/>
        <w:tabs>
          <w:tab w:val="left" w:pos="1134"/>
        </w:tabs>
        <w:ind w:left="0" w:right="-1" w:firstLine="567"/>
      </w:pPr>
      <w:r w:rsidRPr="003E42CA">
        <w:t xml:space="preserve">пункт 77 після слів </w:t>
      </w:r>
      <w:r w:rsidR="001A15EF" w:rsidRPr="003E42CA">
        <w:t>“</w:t>
      </w:r>
      <w:r w:rsidRPr="003E42CA">
        <w:t>перестраховим брокером</w:t>
      </w:r>
      <w:r w:rsidR="00996B76" w:rsidRPr="003E42CA">
        <w:t>”</w:t>
      </w:r>
      <w:r w:rsidRPr="003E42CA">
        <w:t xml:space="preserve"> доповнити словами </w:t>
      </w:r>
      <w:r w:rsidR="001A15EF" w:rsidRPr="003E42CA">
        <w:t>“</w:t>
      </w:r>
      <w:r w:rsidRPr="003E42CA">
        <w:t>у Реєстрі посередників</w:t>
      </w:r>
      <w:r w:rsidR="00996B76" w:rsidRPr="003E42CA">
        <w:t>”</w:t>
      </w:r>
      <w:r w:rsidRPr="003E42CA">
        <w:t>;</w:t>
      </w:r>
    </w:p>
    <w:p w14:paraId="0CE841CF" w14:textId="27E744C0" w:rsidR="00133E58" w:rsidRPr="003E42CA" w:rsidRDefault="00030023" w:rsidP="00F835F1">
      <w:pPr>
        <w:pStyle w:val="af3"/>
        <w:tabs>
          <w:tab w:val="left" w:pos="1134"/>
        </w:tabs>
        <w:ind w:left="0" w:right="-1" w:firstLine="567"/>
        <w:rPr>
          <w:shd w:val="clear" w:color="auto" w:fill="FFFFFF"/>
        </w:rPr>
      </w:pPr>
      <w:r w:rsidRPr="003E42CA">
        <w:t xml:space="preserve">пункт 78 доповнити словами </w:t>
      </w:r>
      <w:r w:rsidR="001A15EF" w:rsidRPr="003E42CA">
        <w:t>“</w:t>
      </w:r>
      <w:r w:rsidRPr="003E42CA">
        <w:t>у Реєстрі посередників</w:t>
      </w:r>
      <w:r w:rsidR="00996B76" w:rsidRPr="003E42CA">
        <w:t>”</w:t>
      </w:r>
      <w:r w:rsidRPr="003E42CA">
        <w:t>;</w:t>
      </w:r>
    </w:p>
    <w:p w14:paraId="15B1BA25" w14:textId="74C717F9" w:rsidR="00F51A36" w:rsidRDefault="00030023" w:rsidP="00F835F1">
      <w:pPr>
        <w:pStyle w:val="af3"/>
        <w:tabs>
          <w:tab w:val="left" w:pos="1134"/>
        </w:tabs>
        <w:ind w:left="0" w:right="-1" w:firstLine="567"/>
      </w:pPr>
      <w:r w:rsidRPr="003E42CA">
        <w:t xml:space="preserve">пункт 80 </w:t>
      </w:r>
      <w:r w:rsidR="00F51A36">
        <w:t>викласти в такій редакції:</w:t>
      </w:r>
    </w:p>
    <w:p w14:paraId="09C37292" w14:textId="0195472F" w:rsidR="00030023" w:rsidRPr="003E42CA" w:rsidRDefault="00F51A36" w:rsidP="00F835F1">
      <w:pPr>
        <w:pStyle w:val="af3"/>
        <w:tabs>
          <w:tab w:val="left" w:pos="1134"/>
        </w:tabs>
        <w:ind w:left="0" w:right="-1" w:firstLine="567"/>
        <w:rPr>
          <w:shd w:val="clear" w:color="auto" w:fill="FFFFFF"/>
        </w:rPr>
      </w:pPr>
      <w:r w:rsidRPr="003E42CA">
        <w:t>“</w:t>
      </w:r>
      <w:r w:rsidRPr="00F51A36">
        <w:t>Рішення, зазначені в пунктах 62, 63</w:t>
      </w:r>
      <w:r w:rsidRPr="00F51A36">
        <w:rPr>
          <w:vertAlign w:val="superscript"/>
        </w:rPr>
        <w:t>1</w:t>
      </w:r>
      <w:r w:rsidRPr="00F51A36">
        <w:t>, 73 глави 9 розділу ІІІ цього Положення, приймає Комітет з питань нагляду</w:t>
      </w:r>
      <w:r>
        <w:t>.</w:t>
      </w:r>
      <w:r w:rsidRPr="003E42CA">
        <w:t>”</w:t>
      </w:r>
      <w:r>
        <w:t>;</w:t>
      </w:r>
    </w:p>
    <w:p w14:paraId="02731A6B" w14:textId="77777777" w:rsidR="00A419E8" w:rsidRPr="003E42CA" w:rsidRDefault="00A419E8" w:rsidP="00A419E8">
      <w:pPr>
        <w:pStyle w:val="af3"/>
        <w:tabs>
          <w:tab w:val="left" w:pos="993"/>
        </w:tabs>
        <w:ind w:left="567" w:right="-1"/>
      </w:pPr>
    </w:p>
    <w:p w14:paraId="5776BBF4" w14:textId="75FAE7DA" w:rsidR="007B4B98" w:rsidRDefault="000553F3" w:rsidP="00A419E8">
      <w:pPr>
        <w:pStyle w:val="af3"/>
        <w:numPr>
          <w:ilvl w:val="0"/>
          <w:numId w:val="25"/>
        </w:numPr>
        <w:tabs>
          <w:tab w:val="left" w:pos="1134"/>
        </w:tabs>
        <w:ind w:left="0" w:right="-1" w:firstLine="567"/>
      </w:pPr>
      <w:r>
        <w:t>у</w:t>
      </w:r>
      <w:r w:rsidR="007B4B98">
        <w:t xml:space="preserve"> главі 10</w:t>
      </w:r>
      <w:r>
        <w:t>:</w:t>
      </w:r>
    </w:p>
    <w:p w14:paraId="14C91B78" w14:textId="31351030" w:rsidR="00A419E8" w:rsidRPr="003E42CA" w:rsidRDefault="00A419E8" w:rsidP="00F835F1">
      <w:pPr>
        <w:tabs>
          <w:tab w:val="left" w:pos="1134"/>
        </w:tabs>
        <w:ind w:right="-1" w:firstLine="567"/>
      </w:pPr>
      <w:r w:rsidRPr="003E42CA">
        <w:t>пункт 82 доповнити новим абзацом такого змісту:</w:t>
      </w:r>
    </w:p>
    <w:p w14:paraId="42776D93" w14:textId="56BD7D2F" w:rsidR="00A419E8" w:rsidRPr="003E42CA" w:rsidRDefault="001A15EF" w:rsidP="00A419E8">
      <w:pPr>
        <w:pStyle w:val="af3"/>
        <w:tabs>
          <w:tab w:val="left" w:pos="1134"/>
        </w:tabs>
        <w:ind w:left="0" w:right="-1" w:firstLine="567"/>
      </w:pPr>
      <w:r w:rsidRPr="003E42CA">
        <w:t>“</w:t>
      </w:r>
      <w:r w:rsidR="00A419E8" w:rsidRPr="003E42CA">
        <w:t xml:space="preserve">Страховий та/або перестраховий брокер у разі застосування до нього Національним банком заходу впливу, передбаченого пунктом 11 частини першої статті 121 Закону про страхування, </w:t>
      </w:r>
      <w:r w:rsidR="00F51A36">
        <w:t>т</w:t>
      </w:r>
      <w:r w:rsidR="00A419E8" w:rsidRPr="003E42CA">
        <w:t>а у разі оскарження страховим та/або перестраховим брокером так</w:t>
      </w:r>
      <w:r w:rsidR="00F51A36">
        <w:t>ого</w:t>
      </w:r>
      <w:r w:rsidR="00A419E8" w:rsidRPr="003E42CA">
        <w:t xml:space="preserve"> заход</w:t>
      </w:r>
      <w:r w:rsidR="00F51A36">
        <w:t>у</w:t>
      </w:r>
      <w:r w:rsidR="00A419E8" w:rsidRPr="003E42CA">
        <w:t xml:space="preserve"> впливу у суді із зазначенням </w:t>
      </w:r>
      <w:r w:rsidR="00F51A36">
        <w:t xml:space="preserve">рішення за </w:t>
      </w:r>
      <w:r w:rsidR="00A419E8" w:rsidRPr="003E42CA">
        <w:t>результат</w:t>
      </w:r>
      <w:r w:rsidR="00F51A36">
        <w:t>ами</w:t>
      </w:r>
      <w:r w:rsidR="00A419E8" w:rsidRPr="003E42CA">
        <w:t xml:space="preserve"> оскарження, звертається до Національного банку для внесення змін до запису про нього у Реєстрі посередників у порядку, визначеному пунктом 83 глави 10 розділу ІІІ цього Положення.</w:t>
      </w:r>
      <w:r w:rsidR="00996B76" w:rsidRPr="003E42CA">
        <w:t>”</w:t>
      </w:r>
      <w:r w:rsidR="00A419E8" w:rsidRPr="003E42CA">
        <w:t>;</w:t>
      </w:r>
    </w:p>
    <w:p w14:paraId="651AEF6C" w14:textId="3E78490B" w:rsidR="00C1069B" w:rsidRPr="003E42CA" w:rsidRDefault="007B4B98" w:rsidP="00F835F1">
      <w:pPr>
        <w:pStyle w:val="af3"/>
        <w:tabs>
          <w:tab w:val="left" w:pos="1134"/>
        </w:tabs>
        <w:ind w:left="0" w:right="-1" w:firstLine="567"/>
        <w:rPr>
          <w:shd w:val="clear" w:color="auto" w:fill="FFFFFF"/>
        </w:rPr>
      </w:pPr>
      <w:r>
        <w:t xml:space="preserve">друге речення </w:t>
      </w:r>
      <w:r w:rsidR="00A419E8" w:rsidRPr="003E42CA">
        <w:t>у пункті 8</w:t>
      </w:r>
      <w:r w:rsidR="000024B0" w:rsidRPr="003E42CA">
        <w:t>4</w:t>
      </w:r>
      <w:r w:rsidR="00C1069B" w:rsidRPr="003E42CA">
        <w:t xml:space="preserve"> </w:t>
      </w:r>
      <w:r w:rsidR="000024B0" w:rsidRPr="003E42CA">
        <w:rPr>
          <w:shd w:val="clear" w:color="auto" w:fill="FFFFFF"/>
        </w:rPr>
        <w:t>виключити</w:t>
      </w:r>
      <w:r w:rsidR="00C1069B" w:rsidRPr="003E42CA">
        <w:rPr>
          <w:shd w:val="clear" w:color="auto" w:fill="FFFFFF"/>
        </w:rPr>
        <w:t>;</w:t>
      </w:r>
    </w:p>
    <w:p w14:paraId="63BE3142" w14:textId="502C67EF" w:rsidR="000024B0" w:rsidRPr="003E42CA" w:rsidRDefault="00C1069B" w:rsidP="00F835F1">
      <w:pPr>
        <w:pStyle w:val="af3"/>
        <w:tabs>
          <w:tab w:val="left" w:pos="1134"/>
        </w:tabs>
        <w:ind w:left="0" w:right="-1" w:firstLine="567"/>
      </w:pPr>
      <w:r w:rsidRPr="003E42CA">
        <w:t>у пункті 8</w:t>
      </w:r>
      <w:r w:rsidR="008C79A8" w:rsidRPr="003E42CA">
        <w:t xml:space="preserve">6 слова </w:t>
      </w:r>
      <w:r w:rsidR="001A15EF" w:rsidRPr="003E42CA">
        <w:t>“</w:t>
      </w:r>
      <w:r w:rsidR="008C79A8" w:rsidRPr="003E42CA">
        <w:t>програмними засобами Реєстру посередників</w:t>
      </w:r>
      <w:r w:rsidR="00996B76" w:rsidRPr="003E42CA">
        <w:t>”</w:t>
      </w:r>
      <w:r w:rsidRPr="003E42CA">
        <w:t xml:space="preserve"> виключити</w:t>
      </w:r>
      <w:r w:rsidR="008C79A8" w:rsidRPr="003E42CA">
        <w:t>;</w:t>
      </w:r>
    </w:p>
    <w:p w14:paraId="4E1E783C" w14:textId="678498B5" w:rsidR="008C79A8" w:rsidRPr="003E42CA" w:rsidRDefault="007B4B98" w:rsidP="00F835F1">
      <w:pPr>
        <w:pStyle w:val="af3"/>
        <w:tabs>
          <w:tab w:val="left" w:pos="1134"/>
        </w:tabs>
        <w:ind w:left="0" w:right="-1" w:firstLine="567"/>
      </w:pPr>
      <w:r>
        <w:t xml:space="preserve">главу </w:t>
      </w:r>
      <w:r w:rsidR="008C79A8" w:rsidRPr="003E42CA">
        <w:t xml:space="preserve">доповнити </w:t>
      </w:r>
      <w:r w:rsidR="00352BC7" w:rsidRPr="003E42CA">
        <w:t xml:space="preserve">двома </w:t>
      </w:r>
      <w:r w:rsidR="008C79A8" w:rsidRPr="003E42CA">
        <w:t>новим</w:t>
      </w:r>
      <w:r w:rsidR="00352BC7" w:rsidRPr="003E42CA">
        <w:t xml:space="preserve">и </w:t>
      </w:r>
      <w:r w:rsidR="008C79A8" w:rsidRPr="003E42CA">
        <w:t>пункт</w:t>
      </w:r>
      <w:r w:rsidR="00352BC7" w:rsidRPr="003E42CA">
        <w:t>ами</w:t>
      </w:r>
      <w:r w:rsidR="008C79A8" w:rsidRPr="003E42CA">
        <w:t xml:space="preserve"> 86</w:t>
      </w:r>
      <w:r w:rsidR="004060A8" w:rsidRPr="003E42CA">
        <w:rPr>
          <w:vertAlign w:val="superscript"/>
        </w:rPr>
        <w:t>1</w:t>
      </w:r>
      <w:r w:rsidR="00352BC7" w:rsidRPr="003E42CA">
        <w:t>, 86</w:t>
      </w:r>
      <w:r w:rsidR="00352BC7" w:rsidRPr="003E42CA">
        <w:rPr>
          <w:vertAlign w:val="superscript"/>
        </w:rPr>
        <w:t>2</w:t>
      </w:r>
      <w:r w:rsidR="00352BC7" w:rsidRPr="003E42CA">
        <w:t xml:space="preserve"> </w:t>
      </w:r>
      <w:r w:rsidR="008C79A8" w:rsidRPr="003E42CA">
        <w:t>такого змісту:</w:t>
      </w:r>
    </w:p>
    <w:p w14:paraId="3030CF69" w14:textId="53F7D152" w:rsidR="00352BC7" w:rsidRPr="003E42CA" w:rsidRDefault="001A15EF" w:rsidP="008C79A8">
      <w:pPr>
        <w:pStyle w:val="af3"/>
        <w:tabs>
          <w:tab w:val="left" w:pos="1134"/>
        </w:tabs>
        <w:ind w:left="0" w:right="-1" w:firstLine="567"/>
        <w:rPr>
          <w:shd w:val="clear" w:color="auto" w:fill="FFFFFF"/>
        </w:rPr>
      </w:pPr>
      <w:r w:rsidRPr="003E42CA">
        <w:t>“</w:t>
      </w:r>
      <w:r w:rsidR="008C79A8" w:rsidRPr="003E42CA">
        <w:rPr>
          <w:shd w:val="clear" w:color="auto" w:fill="FFFFFF"/>
        </w:rPr>
        <w:t>86</w:t>
      </w:r>
      <w:r w:rsidR="004060A8" w:rsidRPr="003E42CA">
        <w:rPr>
          <w:vertAlign w:val="superscript"/>
        </w:rPr>
        <w:t>1</w:t>
      </w:r>
      <w:r w:rsidR="008C79A8" w:rsidRPr="003E42CA">
        <w:rPr>
          <w:shd w:val="clear" w:color="auto" w:fill="FFFFFF"/>
        </w:rPr>
        <w:t>. Національний банк у разі виявлення невідповідності страхового та/або перестрахового брокера вимогам цього Положення на підставі аналізу пакета документів відповідно до пункту 83 глави 10 розділу III цього Положення, відхиляє електронну заявку програмними засобами Реєстру посередників та повідомляє страхового та/або перестрахового брокера про виявлені факти невідповідності у строк, визначений у такому повідомленні Національним банком. Такий строк повинен бути не менше п’яти робочих днів.</w:t>
      </w:r>
    </w:p>
    <w:p w14:paraId="65261F50" w14:textId="647B459E" w:rsidR="00653999" w:rsidRPr="003E42CA" w:rsidRDefault="000553F3" w:rsidP="008C79A8">
      <w:pPr>
        <w:pStyle w:val="af3"/>
        <w:tabs>
          <w:tab w:val="left" w:pos="1134"/>
        </w:tabs>
        <w:ind w:left="0" w:right="-1" w:firstLine="567"/>
        <w:rPr>
          <w:shd w:val="clear" w:color="auto" w:fill="FFFFFF"/>
        </w:rPr>
      </w:pPr>
      <w:r>
        <w:rPr>
          <w:shd w:val="clear" w:color="auto" w:fill="FFFFFF"/>
        </w:rPr>
        <w:t>С</w:t>
      </w:r>
      <w:r w:rsidR="00653999" w:rsidRPr="003E42CA">
        <w:rPr>
          <w:shd w:val="clear" w:color="auto" w:fill="FFFFFF"/>
        </w:rPr>
        <w:t>трок для внесення змін до запису про страхового та/або перестрахового брокера в Реєстрі посередників, визначений пунктом 84 глави 10 розділу III цього Положення, продовжується на термін надання відповіді / документів / пояснень таким посередником</w:t>
      </w:r>
      <w:r>
        <w:rPr>
          <w:shd w:val="clear" w:color="auto" w:fill="FFFFFF"/>
        </w:rPr>
        <w:t xml:space="preserve"> у</w:t>
      </w:r>
      <w:r w:rsidRPr="003E42CA">
        <w:rPr>
          <w:shd w:val="clear" w:color="auto" w:fill="FFFFFF"/>
        </w:rPr>
        <w:t xml:space="preserve"> разі, якщо у ході розгляду поданих відповідно до пункту 83 глави 10 розділу III цього Положення документів Національний банк запитує у посередника пояснення, інформацію або документи в частині перевірки інформації на предмет відповідності посередника вимогам цього Положення та не відхиляє електронну заявку програмними засобами Реєстру посередників</w:t>
      </w:r>
      <w:r w:rsidR="00653999" w:rsidRPr="003E42CA">
        <w:rPr>
          <w:shd w:val="clear" w:color="auto" w:fill="FFFFFF"/>
        </w:rPr>
        <w:t>.</w:t>
      </w:r>
    </w:p>
    <w:p w14:paraId="020386CB" w14:textId="77777777" w:rsidR="00352BC7" w:rsidRPr="003E42CA" w:rsidRDefault="00352BC7" w:rsidP="008C79A8">
      <w:pPr>
        <w:pStyle w:val="af3"/>
        <w:tabs>
          <w:tab w:val="left" w:pos="1134"/>
        </w:tabs>
        <w:ind w:left="0" w:right="-1" w:firstLine="567"/>
        <w:rPr>
          <w:shd w:val="clear" w:color="auto" w:fill="FFFFFF"/>
        </w:rPr>
      </w:pPr>
    </w:p>
    <w:p w14:paraId="35FE8393" w14:textId="09649595" w:rsidR="008C79A8" w:rsidRPr="003E42CA" w:rsidRDefault="00352BC7" w:rsidP="008C79A8">
      <w:pPr>
        <w:pStyle w:val="af3"/>
        <w:tabs>
          <w:tab w:val="left" w:pos="1134"/>
        </w:tabs>
        <w:ind w:left="0" w:right="-1" w:firstLine="567"/>
        <w:rPr>
          <w:shd w:val="clear" w:color="auto" w:fill="FFFFFF"/>
        </w:rPr>
      </w:pPr>
      <w:r w:rsidRPr="003E42CA">
        <w:t>86</w:t>
      </w:r>
      <w:r w:rsidRPr="003E42CA">
        <w:rPr>
          <w:vertAlign w:val="superscript"/>
        </w:rPr>
        <w:t>2</w:t>
      </w:r>
      <w:r w:rsidRPr="003E42CA">
        <w:t>. Національний банк у разі виявлення невиконання страховим та/або перестраховим брокером вимог, визначених у пунктах 82, 83 глави 10 розділу III цього Положення, повідомляє страхового та/або перестрахового брокера про необхідність подання документів у строк, визначений у такому повідомленні Національним банком. Такий строк повинен бути не менше п’яти робочих днів.</w:t>
      </w:r>
      <w:r w:rsidR="00996B76" w:rsidRPr="003E42CA">
        <w:t>”</w:t>
      </w:r>
      <w:r w:rsidR="008C79A8" w:rsidRPr="003E42CA">
        <w:rPr>
          <w:shd w:val="clear" w:color="auto" w:fill="FFFFFF"/>
        </w:rPr>
        <w:t>.</w:t>
      </w:r>
    </w:p>
    <w:p w14:paraId="5DAC8B99" w14:textId="77777777" w:rsidR="008C79A8" w:rsidRPr="003E42CA" w:rsidRDefault="008C79A8" w:rsidP="008C79A8">
      <w:pPr>
        <w:pStyle w:val="af3"/>
        <w:tabs>
          <w:tab w:val="left" w:pos="1134"/>
        </w:tabs>
        <w:ind w:left="0" w:right="-1" w:firstLine="567"/>
      </w:pPr>
    </w:p>
    <w:p w14:paraId="382026B3" w14:textId="7AE69B58" w:rsidR="000024B0" w:rsidRPr="003E42CA" w:rsidRDefault="000553F3" w:rsidP="00F25BB4">
      <w:pPr>
        <w:pStyle w:val="af3"/>
        <w:numPr>
          <w:ilvl w:val="0"/>
          <w:numId w:val="25"/>
        </w:numPr>
        <w:tabs>
          <w:tab w:val="left" w:pos="1134"/>
        </w:tabs>
        <w:ind w:left="0" w:right="-1" w:firstLine="567"/>
      </w:pPr>
      <w:r>
        <w:t>у</w:t>
      </w:r>
      <w:r w:rsidR="000024B0" w:rsidRPr="003E42CA">
        <w:t xml:space="preserve"> главі 11:</w:t>
      </w:r>
    </w:p>
    <w:p w14:paraId="39B25C2B" w14:textId="565C8A1D" w:rsidR="008C79A8" w:rsidRPr="003E42CA" w:rsidRDefault="008C79A8" w:rsidP="00F835F1">
      <w:pPr>
        <w:pStyle w:val="af3"/>
        <w:tabs>
          <w:tab w:val="left" w:pos="1134"/>
        </w:tabs>
        <w:ind w:left="0" w:right="-1" w:firstLine="567"/>
      </w:pPr>
      <w:r w:rsidRPr="003E42CA">
        <w:t xml:space="preserve">у пункті 87 слова </w:t>
      </w:r>
      <w:r w:rsidR="001A15EF" w:rsidRPr="003E42CA">
        <w:t>“</w:t>
      </w:r>
      <w:r w:rsidRPr="003E42CA">
        <w:t>прийняття рішення Національним банком про</w:t>
      </w:r>
      <w:r w:rsidR="00996B76" w:rsidRPr="003E42CA">
        <w:t>”</w:t>
      </w:r>
      <w:r w:rsidRPr="003E42CA">
        <w:t xml:space="preserve"> виключити;</w:t>
      </w:r>
    </w:p>
    <w:p w14:paraId="007E9A0D" w14:textId="50C582A2" w:rsidR="000024B0" w:rsidRPr="003E42CA" w:rsidRDefault="000024B0" w:rsidP="00F835F1">
      <w:pPr>
        <w:pStyle w:val="af3"/>
        <w:tabs>
          <w:tab w:val="left" w:pos="1134"/>
        </w:tabs>
        <w:ind w:left="0" w:right="-1" w:firstLine="567"/>
      </w:pPr>
      <w:r w:rsidRPr="003E42CA">
        <w:t xml:space="preserve">пункт 92 доповнити новим </w:t>
      </w:r>
      <w:r w:rsidR="00352BC7" w:rsidRPr="003E42CA">
        <w:t>абз</w:t>
      </w:r>
      <w:r w:rsidR="00781BD3" w:rsidRPr="003E42CA">
        <w:t>ацом</w:t>
      </w:r>
      <w:r w:rsidR="00352BC7" w:rsidRPr="003E42CA">
        <w:t xml:space="preserve"> </w:t>
      </w:r>
      <w:r w:rsidRPr="003E42CA">
        <w:t>такого змісту:</w:t>
      </w:r>
    </w:p>
    <w:p w14:paraId="7CB539BA" w14:textId="460B1940" w:rsidR="000024B0" w:rsidRPr="003E42CA" w:rsidRDefault="001A15EF" w:rsidP="000024B0">
      <w:pPr>
        <w:pStyle w:val="af3"/>
        <w:tabs>
          <w:tab w:val="left" w:pos="1134"/>
        </w:tabs>
        <w:ind w:left="0" w:right="-1" w:firstLine="567"/>
      </w:pPr>
      <w:r w:rsidRPr="003E42CA">
        <w:t>“</w:t>
      </w:r>
      <w:r w:rsidR="000024B0" w:rsidRPr="003E42CA">
        <w:t>Виключення запису про страхового та/або перестрахового брокера з Реєстру посередників з підстав, визначених у пункт</w:t>
      </w:r>
      <w:r w:rsidR="008C79A8" w:rsidRPr="003E42CA">
        <w:t>і</w:t>
      </w:r>
      <w:r w:rsidR="000024B0" w:rsidRPr="003E42CA">
        <w:t xml:space="preserve"> 1 частини четвертої статті 82 Закону про страхування</w:t>
      </w:r>
      <w:r w:rsidR="00303AAE">
        <w:t xml:space="preserve"> </w:t>
      </w:r>
      <w:r w:rsidR="00303AAE" w:rsidRPr="003E42CA">
        <w:t xml:space="preserve">(в частині невідповідності страхового та/або перестрахового брокера </w:t>
      </w:r>
      <w:r w:rsidR="00303AAE">
        <w:t xml:space="preserve">вимогам, передбаченим у </w:t>
      </w:r>
      <w:r w:rsidR="00303AAE" w:rsidRPr="003E42CA">
        <w:t>підпункт</w:t>
      </w:r>
      <w:r w:rsidR="00303AAE">
        <w:t>і</w:t>
      </w:r>
      <w:r w:rsidR="00303AAE" w:rsidRPr="003E42CA">
        <w:t xml:space="preserve"> 3 частини першої статті 73 Закону про страхування)</w:t>
      </w:r>
      <w:r w:rsidR="000024B0" w:rsidRPr="003E42CA">
        <w:t>, підпунктах 2</w:t>
      </w:r>
      <w:r w:rsidRPr="003E42CA">
        <w:t>–</w:t>
      </w:r>
      <w:r w:rsidR="000024B0" w:rsidRPr="003E42CA">
        <w:t>4 пункту 93 глави 11 розділу ІІІ цього Положення є підставою для включення такої особи до переліку страхових посередників, записи про яких виключено з Реєстру посередників через порушення законодавства про реалізацію страхових та перестрахових продуктів із ознакою втрати бездоганної ділової репутації.</w:t>
      </w:r>
      <w:r w:rsidR="00996B76" w:rsidRPr="003E42CA">
        <w:t>”</w:t>
      </w:r>
      <w:r w:rsidR="000024B0" w:rsidRPr="003E42CA">
        <w:t>;</w:t>
      </w:r>
    </w:p>
    <w:p w14:paraId="49985A4F" w14:textId="2C546574" w:rsidR="000024B0" w:rsidRPr="003E42CA" w:rsidRDefault="000024B0" w:rsidP="00F835F1">
      <w:pPr>
        <w:pStyle w:val="af3"/>
        <w:tabs>
          <w:tab w:val="left" w:pos="1134"/>
        </w:tabs>
        <w:ind w:left="0" w:right="-1" w:firstLine="567"/>
      </w:pPr>
      <w:r w:rsidRPr="003E42CA">
        <w:t>у пункті 93:</w:t>
      </w:r>
    </w:p>
    <w:p w14:paraId="3CC4D36E" w14:textId="1B120C46" w:rsidR="000024B0" w:rsidRPr="003E42CA" w:rsidRDefault="000024B0" w:rsidP="000024B0">
      <w:pPr>
        <w:pStyle w:val="af3"/>
        <w:tabs>
          <w:tab w:val="left" w:pos="1134"/>
        </w:tabs>
        <w:ind w:left="0" w:right="-1" w:firstLine="567"/>
      </w:pPr>
      <w:r w:rsidRPr="003E42CA">
        <w:t>абзац перш</w:t>
      </w:r>
      <w:r w:rsidR="00DC4E04">
        <w:t>ий</w:t>
      </w:r>
      <w:r w:rsidRPr="003E42CA">
        <w:t xml:space="preserve"> після слів </w:t>
      </w:r>
      <w:r w:rsidR="001A15EF" w:rsidRPr="003E42CA">
        <w:rPr>
          <w:lang w:val="ru-RU"/>
        </w:rPr>
        <w:t>“</w:t>
      </w:r>
      <w:r w:rsidRPr="003E42CA">
        <w:t>та цього Положення</w:t>
      </w:r>
      <w:r w:rsidR="00996B76" w:rsidRPr="003E42CA">
        <w:t>”</w:t>
      </w:r>
      <w:r w:rsidRPr="003E42CA">
        <w:t xml:space="preserve"> доповнити словами </w:t>
      </w:r>
      <w:r w:rsidR="001A15EF" w:rsidRPr="003E42CA">
        <w:rPr>
          <w:lang w:val="ru-RU"/>
        </w:rPr>
        <w:t>“</w:t>
      </w:r>
      <w:r w:rsidR="008C79A8" w:rsidRPr="003E42CA">
        <w:t>ознак</w:t>
      </w:r>
      <w:r w:rsidRPr="003E42CA">
        <w:t xml:space="preserve"> та/або</w:t>
      </w:r>
      <w:r w:rsidR="00996B76" w:rsidRPr="003E42CA">
        <w:t>”</w:t>
      </w:r>
      <w:r w:rsidRPr="003E42CA">
        <w:t>;</w:t>
      </w:r>
    </w:p>
    <w:p w14:paraId="6430FEEE" w14:textId="6C8A86F9" w:rsidR="000024B0" w:rsidRPr="003E42CA" w:rsidRDefault="007D0F14" w:rsidP="000024B0">
      <w:pPr>
        <w:pStyle w:val="af3"/>
        <w:tabs>
          <w:tab w:val="left" w:pos="1134"/>
        </w:tabs>
        <w:ind w:left="0" w:right="-1" w:firstLine="567"/>
      </w:pPr>
      <w:r>
        <w:t xml:space="preserve">пункт </w:t>
      </w:r>
      <w:r w:rsidR="000024B0" w:rsidRPr="003E42CA">
        <w:t>доповнити новим підпунктом 4 такого змісту:</w:t>
      </w:r>
    </w:p>
    <w:p w14:paraId="431BC952" w14:textId="3F5D400E" w:rsidR="000024B0" w:rsidRPr="003E42CA" w:rsidRDefault="001A15EF" w:rsidP="000024B0">
      <w:pPr>
        <w:pStyle w:val="af3"/>
        <w:tabs>
          <w:tab w:val="left" w:pos="1134"/>
        </w:tabs>
        <w:ind w:left="0" w:right="-1" w:firstLine="567"/>
      </w:pPr>
      <w:r w:rsidRPr="003E42CA">
        <w:t>“</w:t>
      </w:r>
      <w:r w:rsidR="000024B0" w:rsidRPr="003E42CA">
        <w:t xml:space="preserve">4) наявність щодо </w:t>
      </w:r>
      <w:r w:rsidR="007A2CD2">
        <w:t xml:space="preserve">керівника страхового та/або перестрахового брокера та/або </w:t>
      </w:r>
      <w:r w:rsidR="007A2CD2" w:rsidRPr="007A2CD2">
        <w:t>акціонера</w:t>
      </w:r>
      <w:r w:rsidR="007A2CD2">
        <w:t> </w:t>
      </w:r>
      <w:r w:rsidR="007A2CD2" w:rsidRPr="00F25BB4">
        <w:t>/</w:t>
      </w:r>
      <w:r w:rsidR="007A2CD2">
        <w:t> учасника / </w:t>
      </w:r>
      <w:r w:rsidR="007A2CD2" w:rsidRPr="00DC4E04">
        <w:t>материнської компанії страхового та/або перес</w:t>
      </w:r>
      <w:r w:rsidR="007E6B12" w:rsidRPr="00DC4E04">
        <w:t>т</w:t>
      </w:r>
      <w:r w:rsidR="007A2CD2" w:rsidRPr="00DC4E04">
        <w:t xml:space="preserve">рахового </w:t>
      </w:r>
      <w:r w:rsidR="000024B0" w:rsidRPr="00DC4E04">
        <w:t xml:space="preserve">брокера </w:t>
      </w:r>
      <w:r w:rsidR="007E6B12" w:rsidRPr="00DC4E04">
        <w:t>інформації</w:t>
      </w:r>
      <w:r w:rsidR="000024B0" w:rsidRPr="00DC4E04">
        <w:t>, з</w:t>
      </w:r>
      <w:r w:rsidR="000024B0" w:rsidRPr="003E42CA">
        <w:t>азначен</w:t>
      </w:r>
      <w:r w:rsidR="007E6B12">
        <w:t>ої</w:t>
      </w:r>
      <w:r w:rsidR="000024B0" w:rsidRPr="003E42CA">
        <w:t xml:space="preserve"> у пункті 24 глави 3 розділу ІІ </w:t>
      </w:r>
      <w:r w:rsidR="007A2CD2">
        <w:t xml:space="preserve">цього Положення, </w:t>
      </w:r>
      <w:r w:rsidR="008C79A8" w:rsidRPr="003E42CA">
        <w:t xml:space="preserve">та/або </w:t>
      </w:r>
      <w:r w:rsidR="007A2CD2">
        <w:t xml:space="preserve">виявлення інформації відповідно до вимог </w:t>
      </w:r>
      <w:r w:rsidR="008C79A8" w:rsidRPr="003E42CA">
        <w:t>пункт</w:t>
      </w:r>
      <w:r w:rsidR="007A2CD2">
        <w:t>у</w:t>
      </w:r>
      <w:r w:rsidR="008C79A8" w:rsidRPr="003E42CA">
        <w:t xml:space="preserve"> 76 глави 9 розділу ІІ </w:t>
      </w:r>
      <w:r w:rsidR="000024B0" w:rsidRPr="003E42CA">
        <w:t>цього Положення.</w:t>
      </w:r>
      <w:r w:rsidR="00996B76" w:rsidRPr="003E42CA">
        <w:t>”</w:t>
      </w:r>
      <w:r w:rsidR="000024B0" w:rsidRPr="003E42CA">
        <w:t>;</w:t>
      </w:r>
    </w:p>
    <w:p w14:paraId="11641F5D" w14:textId="776F256F" w:rsidR="000024B0" w:rsidRPr="003E42CA" w:rsidRDefault="00C039DD" w:rsidP="00F835F1">
      <w:pPr>
        <w:pStyle w:val="af3"/>
        <w:tabs>
          <w:tab w:val="left" w:pos="1134"/>
        </w:tabs>
        <w:ind w:left="0" w:right="-1" w:firstLine="567"/>
      </w:pPr>
      <w:r w:rsidRPr="003E42CA">
        <w:t xml:space="preserve">у пункті 98 </w:t>
      </w:r>
      <w:r w:rsidR="00C13068" w:rsidRPr="003E42CA">
        <w:t xml:space="preserve">слова </w:t>
      </w:r>
      <w:r w:rsidR="001A15EF" w:rsidRPr="003E42CA">
        <w:rPr>
          <w:lang w:val="ru-RU"/>
        </w:rPr>
        <w:t>“</w:t>
      </w:r>
      <w:r w:rsidR="00C13068" w:rsidRPr="003E42CA">
        <w:t>прийняття Національним банком рішення, визначеного в пункті</w:t>
      </w:r>
      <w:r w:rsidR="00996B76" w:rsidRPr="003E42CA">
        <w:t>”</w:t>
      </w:r>
      <w:r w:rsidRPr="003E42CA">
        <w:t xml:space="preserve"> </w:t>
      </w:r>
      <w:r w:rsidR="00C13068" w:rsidRPr="003E42CA">
        <w:t xml:space="preserve">замінити </w:t>
      </w:r>
      <w:r w:rsidR="004766F4" w:rsidRPr="003E42CA">
        <w:t>словами та цифр</w:t>
      </w:r>
      <w:r w:rsidR="007D0F14">
        <w:t>ами</w:t>
      </w:r>
      <w:r w:rsidRPr="003E42CA">
        <w:t xml:space="preserve"> </w:t>
      </w:r>
      <w:r w:rsidR="001A15EF" w:rsidRPr="003E42CA">
        <w:rPr>
          <w:lang w:val="ru-RU"/>
        </w:rPr>
        <w:t>“</w:t>
      </w:r>
      <w:r w:rsidR="00C13068" w:rsidRPr="003E42CA">
        <w:t>набрання чинності рішенням Національного банку, визначеного в пунктах</w:t>
      </w:r>
      <w:r w:rsidRPr="003E42CA">
        <w:t xml:space="preserve"> 90 або</w:t>
      </w:r>
      <w:r w:rsidR="00996B76" w:rsidRPr="003E42CA">
        <w:t>”</w:t>
      </w:r>
      <w:r w:rsidRPr="003E42CA">
        <w:t>;</w:t>
      </w:r>
    </w:p>
    <w:p w14:paraId="0B984C53" w14:textId="77777777" w:rsidR="00C039DD" w:rsidRPr="003E42CA" w:rsidRDefault="00C039DD" w:rsidP="00F835F1">
      <w:pPr>
        <w:pStyle w:val="af3"/>
        <w:tabs>
          <w:tab w:val="left" w:pos="1134"/>
        </w:tabs>
        <w:ind w:left="0" w:right="-1" w:firstLine="567"/>
      </w:pPr>
      <w:r w:rsidRPr="003E42CA">
        <w:t>у пункті 99:</w:t>
      </w:r>
    </w:p>
    <w:p w14:paraId="6A838EC2" w14:textId="4B0D0DC9" w:rsidR="00C039DD" w:rsidRPr="003E42CA" w:rsidRDefault="00B96B79" w:rsidP="00B96B79">
      <w:pPr>
        <w:pStyle w:val="af3"/>
        <w:tabs>
          <w:tab w:val="left" w:pos="1134"/>
        </w:tabs>
        <w:ind w:left="0" w:right="-1" w:firstLine="567"/>
      </w:pPr>
      <w:r w:rsidRPr="003E42CA">
        <w:t>слов</w:t>
      </w:r>
      <w:r w:rsidR="00E65395" w:rsidRPr="003E42CA">
        <w:t>о</w:t>
      </w:r>
      <w:r w:rsidRPr="003E42CA">
        <w:t xml:space="preserve"> </w:t>
      </w:r>
      <w:r w:rsidR="001A15EF" w:rsidRPr="003E42CA">
        <w:rPr>
          <w:lang w:val="ru-RU"/>
        </w:rPr>
        <w:t>“</w:t>
      </w:r>
      <w:r w:rsidRPr="003E42CA">
        <w:t>пункті</w:t>
      </w:r>
      <w:r w:rsidR="00996B76" w:rsidRPr="003E42CA">
        <w:t>”</w:t>
      </w:r>
      <w:r w:rsidRPr="003E42CA">
        <w:t xml:space="preserve"> замінити словами </w:t>
      </w:r>
      <w:r w:rsidR="00C039DD" w:rsidRPr="003E42CA">
        <w:t>та цифр</w:t>
      </w:r>
      <w:r w:rsidR="007D0F14">
        <w:t>ами</w:t>
      </w:r>
      <w:r w:rsidR="00C039DD" w:rsidRPr="003E42CA">
        <w:t xml:space="preserve"> </w:t>
      </w:r>
      <w:r w:rsidR="001A15EF" w:rsidRPr="003E42CA">
        <w:rPr>
          <w:lang w:val="ru-RU"/>
        </w:rPr>
        <w:t>“</w:t>
      </w:r>
      <w:r w:rsidR="00C039DD" w:rsidRPr="003E42CA">
        <w:t>пункт</w:t>
      </w:r>
      <w:r w:rsidRPr="003E42CA">
        <w:t>ах</w:t>
      </w:r>
      <w:r w:rsidR="00C039DD" w:rsidRPr="003E42CA">
        <w:t xml:space="preserve"> 90 або</w:t>
      </w:r>
      <w:r w:rsidR="00996B76" w:rsidRPr="003E42CA">
        <w:t>”</w:t>
      </w:r>
      <w:r w:rsidR="00C039DD" w:rsidRPr="003E42CA">
        <w:t>;</w:t>
      </w:r>
    </w:p>
    <w:p w14:paraId="2E58910B" w14:textId="3C4305CB" w:rsidR="000024B0" w:rsidRPr="00DC4E04" w:rsidRDefault="007D0F14" w:rsidP="00A419E8">
      <w:pPr>
        <w:pStyle w:val="af3"/>
        <w:tabs>
          <w:tab w:val="left" w:pos="1134"/>
        </w:tabs>
        <w:ind w:left="0" w:right="-1" w:firstLine="567"/>
      </w:pPr>
      <w:r>
        <w:t xml:space="preserve">пункт </w:t>
      </w:r>
      <w:r w:rsidR="00C039DD" w:rsidRPr="003E42CA">
        <w:t xml:space="preserve">доповнити новим абзацом </w:t>
      </w:r>
      <w:r w:rsidR="00C039DD" w:rsidRPr="00DC4E04">
        <w:t>такого змісту:</w:t>
      </w:r>
    </w:p>
    <w:p w14:paraId="2918D7A4" w14:textId="5B744C62" w:rsidR="00C039DD" w:rsidRPr="003E42CA" w:rsidRDefault="001A15EF" w:rsidP="00A419E8">
      <w:pPr>
        <w:pStyle w:val="af3"/>
        <w:tabs>
          <w:tab w:val="left" w:pos="1134"/>
        </w:tabs>
        <w:ind w:left="0" w:right="-1" w:firstLine="567"/>
      </w:pPr>
      <w:r w:rsidRPr="00DC4E04">
        <w:t>“</w:t>
      </w:r>
      <w:r w:rsidR="00C039DD" w:rsidRPr="00DC4E04">
        <w:rPr>
          <w:shd w:val="clear" w:color="auto" w:fill="FFFFFF"/>
        </w:rPr>
        <w:t xml:space="preserve">Національний банк розміщує інформацію про прийняття відповідного рішення на сторінці свого офіційного </w:t>
      </w:r>
      <w:r w:rsidR="00EA6990" w:rsidRPr="00DC4E04">
        <w:rPr>
          <w:shd w:val="clear" w:color="auto" w:fill="FFFFFF"/>
        </w:rPr>
        <w:t>І</w:t>
      </w:r>
      <w:r w:rsidR="00C039DD" w:rsidRPr="00DC4E04">
        <w:rPr>
          <w:shd w:val="clear" w:color="auto" w:fill="FFFFFF"/>
        </w:rPr>
        <w:t xml:space="preserve">нтернет-представництва </w:t>
      </w:r>
      <w:r w:rsidR="00B96B79" w:rsidRPr="00DC4E04">
        <w:rPr>
          <w:shd w:val="clear" w:color="auto" w:fill="FFFFFF"/>
        </w:rPr>
        <w:t>протягом трьох робочих днів</w:t>
      </w:r>
      <w:r w:rsidR="00C039DD" w:rsidRPr="00DC4E04">
        <w:rPr>
          <w:shd w:val="clear" w:color="auto" w:fill="FFFFFF"/>
        </w:rPr>
        <w:t xml:space="preserve"> після </w:t>
      </w:r>
      <w:r w:rsidR="007E6B12" w:rsidRPr="00DC4E04">
        <w:rPr>
          <w:shd w:val="clear" w:color="auto" w:fill="FFFFFF"/>
        </w:rPr>
        <w:t>його прийняття</w:t>
      </w:r>
      <w:r w:rsidR="00C039DD" w:rsidRPr="00DC4E04">
        <w:rPr>
          <w:shd w:val="clear" w:color="auto" w:fill="FFFFFF"/>
        </w:rPr>
        <w:t>.</w:t>
      </w:r>
      <w:r w:rsidR="00996B76" w:rsidRPr="00DC4E04">
        <w:t>”</w:t>
      </w:r>
      <w:r w:rsidR="00C039DD" w:rsidRPr="00DC4E04">
        <w:rPr>
          <w:shd w:val="clear" w:color="auto" w:fill="FFFFFF"/>
        </w:rPr>
        <w:t>;</w:t>
      </w:r>
    </w:p>
    <w:p w14:paraId="0C128DBF" w14:textId="1F32826C" w:rsidR="00C039DD" w:rsidRPr="003E42CA" w:rsidRDefault="00C039DD" w:rsidP="00F835F1">
      <w:pPr>
        <w:pStyle w:val="af3"/>
        <w:tabs>
          <w:tab w:val="left" w:pos="1134"/>
        </w:tabs>
        <w:ind w:left="0" w:right="-1" w:firstLine="567"/>
      </w:pPr>
      <w:r w:rsidRPr="003E42CA">
        <w:t xml:space="preserve">у пункті 100 </w:t>
      </w:r>
      <w:r w:rsidR="00E65395" w:rsidRPr="003E42CA">
        <w:t xml:space="preserve">слово </w:t>
      </w:r>
      <w:r w:rsidR="001A15EF" w:rsidRPr="003E42CA">
        <w:rPr>
          <w:lang w:val="ru-RU"/>
        </w:rPr>
        <w:t>“</w:t>
      </w:r>
      <w:r w:rsidR="00E65395" w:rsidRPr="003E42CA">
        <w:t>пункту</w:t>
      </w:r>
      <w:r w:rsidR="00996B76" w:rsidRPr="003E42CA">
        <w:t>”</w:t>
      </w:r>
      <w:r w:rsidR="00E65395" w:rsidRPr="003E42CA">
        <w:t xml:space="preserve"> замінити словами та цифр</w:t>
      </w:r>
      <w:r w:rsidR="007D0F14">
        <w:t>ами</w:t>
      </w:r>
      <w:r w:rsidR="00E65395" w:rsidRPr="003E42CA">
        <w:t xml:space="preserve"> </w:t>
      </w:r>
      <w:r w:rsidR="001A15EF" w:rsidRPr="003E42CA">
        <w:rPr>
          <w:lang w:val="ru-RU"/>
        </w:rPr>
        <w:t>“</w:t>
      </w:r>
      <w:r w:rsidR="00E65395" w:rsidRPr="003E42CA">
        <w:t>пунктів 90 або</w:t>
      </w:r>
      <w:r w:rsidR="00996B76" w:rsidRPr="003E42CA">
        <w:t>”</w:t>
      </w:r>
      <w:r w:rsidRPr="003E42CA">
        <w:t>;</w:t>
      </w:r>
    </w:p>
    <w:p w14:paraId="54F14DCF" w14:textId="06277488" w:rsidR="00A419E8" w:rsidRDefault="00C039DD" w:rsidP="00F835F1">
      <w:pPr>
        <w:pStyle w:val="af3"/>
        <w:tabs>
          <w:tab w:val="left" w:pos="1134"/>
        </w:tabs>
        <w:ind w:left="567" w:right="-1"/>
      </w:pPr>
      <w:r w:rsidRPr="003E42CA">
        <w:t>пункт 101 викл</w:t>
      </w:r>
      <w:r w:rsidR="000D5149">
        <w:t>ас</w:t>
      </w:r>
      <w:r w:rsidRPr="003E42CA">
        <w:t>ти</w:t>
      </w:r>
      <w:r w:rsidR="000D5149">
        <w:t xml:space="preserve"> в такій редакції:</w:t>
      </w:r>
    </w:p>
    <w:p w14:paraId="6F098A2A" w14:textId="2A9F9AA7" w:rsidR="000D5149" w:rsidRDefault="000D5149" w:rsidP="00F25BB4">
      <w:pPr>
        <w:pStyle w:val="af3"/>
        <w:tabs>
          <w:tab w:val="left" w:pos="1134"/>
        </w:tabs>
        <w:ind w:left="0" w:right="-1" w:firstLine="567"/>
      </w:pPr>
      <w:r w:rsidRPr="00F25BB4">
        <w:rPr>
          <w:lang w:val="ru-RU"/>
        </w:rPr>
        <w:t>“</w:t>
      </w:r>
      <w:r>
        <w:t>101. Перелік страхових посередників, записи про яких виключено з Реєстру посередників через порушення законодавства про реалізацію страхових та перестрахових продуктів, формується зі страхових посередників, виключених з підстав, визначених у пунктах 1–4 і 7–12 частини четвертої статті 82 Закону про страхування, підпунктах 2–4 пункту 93 глави 11 розділу ІІІ цього Положення, підпункту 1 пункту 140 глави 14 розділу IV цього Положення, уключаючи страхових посередників, які втратили бездоганну ділову репутацію.</w:t>
      </w:r>
    </w:p>
    <w:p w14:paraId="5C0671FF" w14:textId="77777777" w:rsidR="000D5149" w:rsidRDefault="000D5149" w:rsidP="00F25BB4">
      <w:pPr>
        <w:pStyle w:val="af3"/>
        <w:tabs>
          <w:tab w:val="left" w:pos="1134"/>
        </w:tabs>
        <w:ind w:left="0" w:right="-1" w:firstLine="567"/>
      </w:pPr>
      <w:r>
        <w:t>Національний банк веде та розміщує перелік страхових посередників, записи про яких виключено з Реєстру посередників через порушення законодавства про реалізацію страхових та перестрахових продуктів на сторінці офіційного Інтернет-представництва Національного банку.</w:t>
      </w:r>
    </w:p>
    <w:p w14:paraId="14B37FD5" w14:textId="5C7CDAF3" w:rsidR="000D5149" w:rsidRPr="000D5149" w:rsidRDefault="000D5149" w:rsidP="00F25BB4">
      <w:pPr>
        <w:pStyle w:val="af3"/>
        <w:tabs>
          <w:tab w:val="left" w:pos="1134"/>
        </w:tabs>
        <w:ind w:left="0" w:right="-1" w:firstLine="567"/>
      </w:pPr>
      <w:r>
        <w:t>Перелік страхових посередників, записи про яких виключено з Реєстру посередників через порушення законодавства про реалізацію страхових та перестрахових продуктів, містить інформацію про страхового посередника, про якого виключено запис, із зазначенням дати, підстав такого виключення та особи, яка прийняла рішення про виключення запису з Реєстру посередників.</w:t>
      </w:r>
      <w:r w:rsidRPr="00F25BB4">
        <w:rPr>
          <w:lang w:val="ru-RU"/>
        </w:rPr>
        <w:t>”</w:t>
      </w:r>
      <w:r>
        <w:t>.</w:t>
      </w:r>
    </w:p>
    <w:p w14:paraId="68432D4E" w14:textId="742DF993" w:rsidR="00A419E8" w:rsidRPr="003E42CA" w:rsidRDefault="00A419E8" w:rsidP="00A419E8">
      <w:pPr>
        <w:pStyle w:val="af3"/>
        <w:tabs>
          <w:tab w:val="left" w:pos="1134"/>
        </w:tabs>
        <w:ind w:left="567" w:right="-1"/>
      </w:pPr>
    </w:p>
    <w:p w14:paraId="3A70BE95" w14:textId="6294F314" w:rsidR="00FB5985" w:rsidRPr="003E42CA" w:rsidRDefault="00FB5985" w:rsidP="00FB5985">
      <w:pPr>
        <w:pStyle w:val="af3"/>
        <w:numPr>
          <w:ilvl w:val="0"/>
          <w:numId w:val="8"/>
        </w:numPr>
        <w:tabs>
          <w:tab w:val="left" w:pos="993"/>
        </w:tabs>
        <w:ind w:left="0" w:right="-1" w:firstLine="567"/>
      </w:pPr>
      <w:r w:rsidRPr="003E42CA">
        <w:t>У розділ</w:t>
      </w:r>
      <w:r w:rsidR="00831FBB">
        <w:t>і</w:t>
      </w:r>
      <w:r w:rsidRPr="003E42CA">
        <w:t xml:space="preserve"> І</w:t>
      </w:r>
      <w:r w:rsidRPr="00831FBB">
        <w:t>V</w:t>
      </w:r>
      <w:r w:rsidRPr="003E42CA">
        <w:t>:</w:t>
      </w:r>
    </w:p>
    <w:p w14:paraId="124C2908" w14:textId="77777777" w:rsidR="00FB5985" w:rsidRPr="003E42CA" w:rsidRDefault="00FB5985" w:rsidP="00FB5985">
      <w:pPr>
        <w:pStyle w:val="af3"/>
        <w:tabs>
          <w:tab w:val="left" w:pos="993"/>
        </w:tabs>
        <w:ind w:left="567" w:right="-1"/>
      </w:pPr>
    </w:p>
    <w:p w14:paraId="2BF9CE1D" w14:textId="77777777" w:rsidR="00831FBB" w:rsidRDefault="00831FBB" w:rsidP="00FB5985">
      <w:pPr>
        <w:pStyle w:val="af3"/>
        <w:numPr>
          <w:ilvl w:val="0"/>
          <w:numId w:val="27"/>
        </w:numPr>
        <w:tabs>
          <w:tab w:val="left" w:pos="1134"/>
        </w:tabs>
        <w:ind w:left="0" w:right="-1" w:firstLine="567"/>
      </w:pPr>
      <w:r>
        <w:t>у</w:t>
      </w:r>
      <w:r w:rsidR="007D0F14">
        <w:t xml:space="preserve"> главі 12</w:t>
      </w:r>
      <w:r>
        <w:t>:</w:t>
      </w:r>
    </w:p>
    <w:p w14:paraId="0ECED5A7" w14:textId="4D99304C" w:rsidR="00FB5985" w:rsidRPr="003E42CA" w:rsidRDefault="007D0F14" w:rsidP="00831FBB">
      <w:pPr>
        <w:pStyle w:val="af3"/>
        <w:tabs>
          <w:tab w:val="left" w:pos="1134"/>
        </w:tabs>
        <w:ind w:left="0" w:right="-1" w:firstLine="567"/>
      </w:pPr>
      <w:r>
        <w:t xml:space="preserve">главу </w:t>
      </w:r>
      <w:r w:rsidR="00FB5985" w:rsidRPr="003E42CA">
        <w:t xml:space="preserve">після пункту 104 </w:t>
      </w:r>
      <w:r w:rsidR="00FB5985" w:rsidRPr="003E42CA">
        <w:rPr>
          <w:lang w:val="ru-RU"/>
        </w:rPr>
        <w:t>доповнити</w:t>
      </w:r>
      <w:r w:rsidR="00FB5985" w:rsidRPr="003E42CA">
        <w:t xml:space="preserve"> новим пункт</w:t>
      </w:r>
      <w:r w:rsidR="00E65395" w:rsidRPr="003E42CA">
        <w:t>ом</w:t>
      </w:r>
      <w:r w:rsidR="00FB5985" w:rsidRPr="003E42CA">
        <w:t xml:space="preserve"> 104</w:t>
      </w:r>
      <w:r w:rsidR="004060A8" w:rsidRPr="003E42CA">
        <w:rPr>
          <w:vertAlign w:val="superscript"/>
        </w:rPr>
        <w:t>1</w:t>
      </w:r>
      <w:r w:rsidR="00FB5985" w:rsidRPr="003E42CA">
        <w:t xml:space="preserve"> такого змісту:</w:t>
      </w:r>
    </w:p>
    <w:p w14:paraId="27667CF9" w14:textId="073E3ED4" w:rsidR="00FB5985" w:rsidRPr="003E42CA" w:rsidRDefault="001A15EF" w:rsidP="00FB5985">
      <w:pPr>
        <w:pStyle w:val="af3"/>
        <w:tabs>
          <w:tab w:val="left" w:pos="1134"/>
        </w:tabs>
        <w:ind w:left="-142" w:right="-1" w:firstLine="709"/>
      </w:pPr>
      <w:r w:rsidRPr="003E42CA">
        <w:rPr>
          <w:lang w:val="ru-RU"/>
        </w:rPr>
        <w:t>“</w:t>
      </w:r>
      <w:r w:rsidR="00FB5985" w:rsidRPr="003E42CA">
        <w:t>104</w:t>
      </w:r>
      <w:r w:rsidR="004060A8" w:rsidRPr="003E42CA">
        <w:rPr>
          <w:vertAlign w:val="superscript"/>
        </w:rPr>
        <w:t>1</w:t>
      </w:r>
      <w:r w:rsidR="00FB5985" w:rsidRPr="003E42CA">
        <w:t>. Для страхового посередника-мультиагента головним страховиком є</w:t>
      </w:r>
      <w:r w:rsidR="007D0F14">
        <w:t xml:space="preserve"> од</w:t>
      </w:r>
      <w:r w:rsidR="00831FBB">
        <w:t>ин із зазначених суб’єктів ринку страхування</w:t>
      </w:r>
      <w:r w:rsidR="00FB5985" w:rsidRPr="003E42CA">
        <w:t>:</w:t>
      </w:r>
    </w:p>
    <w:p w14:paraId="6D113AE5" w14:textId="77777777" w:rsidR="00FB5985" w:rsidRPr="003E42CA" w:rsidRDefault="00FB5985" w:rsidP="00FB5985">
      <w:pPr>
        <w:pStyle w:val="af3"/>
        <w:tabs>
          <w:tab w:val="left" w:pos="1134"/>
        </w:tabs>
        <w:ind w:left="-142" w:right="-1" w:firstLine="709"/>
      </w:pPr>
    </w:p>
    <w:p w14:paraId="21D5224B" w14:textId="79FD0874" w:rsidR="00FB5985" w:rsidRPr="003E42CA" w:rsidRDefault="00FB5985" w:rsidP="00FB5985">
      <w:pPr>
        <w:pStyle w:val="af3"/>
        <w:tabs>
          <w:tab w:val="left" w:pos="1134"/>
        </w:tabs>
        <w:ind w:left="-142" w:right="-1" w:firstLine="709"/>
      </w:pPr>
      <w:r w:rsidRPr="003E42CA">
        <w:t xml:space="preserve">1)  страховик, який первинно вніс інформацію про страхового посередника до Реєстру посередників і має право здійснювати усі реєстраційні дії щодо </w:t>
      </w:r>
      <w:r w:rsidR="00FE5637" w:rsidRPr="003E42CA">
        <w:t>всієї інформації про так</w:t>
      </w:r>
      <w:r w:rsidRPr="003E42CA">
        <w:t>ого страхового посередника</w:t>
      </w:r>
      <w:r w:rsidR="00FE5637" w:rsidRPr="003E42CA">
        <w:t>,</w:t>
      </w:r>
      <w:r w:rsidRPr="003E42CA">
        <w:t xml:space="preserve"> </w:t>
      </w:r>
      <w:r w:rsidR="00FE5637" w:rsidRPr="003E42CA">
        <w:t>визначеної в частині першій статті 80 Закону про страхування, крім інформації, яка вноситься іншими страховиками щодо мультиагента</w:t>
      </w:r>
      <w:r w:rsidRPr="003E42CA">
        <w:t xml:space="preserve">; </w:t>
      </w:r>
    </w:p>
    <w:p w14:paraId="4E380808" w14:textId="77777777" w:rsidR="00FB5985" w:rsidRPr="003E42CA" w:rsidRDefault="00FB5985" w:rsidP="00FB5985">
      <w:pPr>
        <w:pStyle w:val="af3"/>
        <w:tabs>
          <w:tab w:val="left" w:pos="1134"/>
        </w:tabs>
        <w:ind w:left="-142" w:right="-1" w:firstLine="709"/>
      </w:pPr>
    </w:p>
    <w:p w14:paraId="089155D1" w14:textId="7B3A483E" w:rsidR="00FB5985" w:rsidRPr="003E42CA" w:rsidRDefault="00FB5985" w:rsidP="00FB5985">
      <w:pPr>
        <w:pStyle w:val="af3"/>
        <w:tabs>
          <w:tab w:val="left" w:pos="1134"/>
        </w:tabs>
        <w:ind w:left="-142" w:right="-1" w:firstLine="709"/>
      </w:pPr>
      <w:r w:rsidRPr="003E42CA">
        <w:t xml:space="preserve">2)  інший страховик, з яким у такого мультиагента укладено договір (у разі </w:t>
      </w:r>
      <w:r w:rsidR="00760834">
        <w:t>припинення</w:t>
      </w:r>
      <w:r w:rsidRPr="003E42CA">
        <w:t xml:space="preserve"> статусу головного страховика). </w:t>
      </w:r>
    </w:p>
    <w:p w14:paraId="4A95D9BD" w14:textId="05F26757" w:rsidR="00FB5985" w:rsidRPr="003E42CA" w:rsidRDefault="00FB5985" w:rsidP="00FB5985">
      <w:pPr>
        <w:pStyle w:val="af3"/>
        <w:tabs>
          <w:tab w:val="left" w:pos="1134"/>
        </w:tabs>
        <w:ind w:left="-142" w:right="-1" w:firstLine="709"/>
      </w:pPr>
      <w:r w:rsidRPr="003E42CA">
        <w:t xml:space="preserve">Інші страховики, крім головного страховика, реалізацію страхових продуктів яких здійснює такий посередник-мультиагент, мають право здійснювати тільки реєстраційні дії за переліком, передбаченим </w:t>
      </w:r>
      <w:r w:rsidR="00760834">
        <w:t>пунктом 114</w:t>
      </w:r>
      <w:r w:rsidR="00760834" w:rsidRPr="00760834">
        <w:rPr>
          <w:vertAlign w:val="superscript"/>
        </w:rPr>
        <w:t>1</w:t>
      </w:r>
      <w:r w:rsidR="00760834">
        <w:t xml:space="preserve"> </w:t>
      </w:r>
      <w:r w:rsidRPr="003E42CA">
        <w:t>глав</w:t>
      </w:r>
      <w:r w:rsidR="00760834">
        <w:t>и</w:t>
      </w:r>
      <w:r w:rsidRPr="003E42CA">
        <w:t xml:space="preserve"> 13 розділу IV цього Положення.</w:t>
      </w:r>
      <w:r w:rsidR="00996B76" w:rsidRPr="003E42CA">
        <w:t>”</w:t>
      </w:r>
      <w:r w:rsidR="00E65395" w:rsidRPr="003E42CA">
        <w:t>;</w:t>
      </w:r>
    </w:p>
    <w:p w14:paraId="5442B46C" w14:textId="6FA47184" w:rsidR="00FB5985" w:rsidRPr="003E42CA" w:rsidRDefault="00FB5985" w:rsidP="00F835F1">
      <w:pPr>
        <w:pStyle w:val="af3"/>
        <w:tabs>
          <w:tab w:val="left" w:pos="1134"/>
        </w:tabs>
        <w:ind w:left="0" w:right="-1" w:firstLine="567"/>
      </w:pPr>
      <w:r w:rsidRPr="003E42CA">
        <w:t>пункт 107 викласти в такій редакції:</w:t>
      </w:r>
    </w:p>
    <w:p w14:paraId="454B6DAD" w14:textId="3D2F0982" w:rsidR="00FB5985" w:rsidRPr="003E42CA" w:rsidRDefault="001A15EF" w:rsidP="00960B7D">
      <w:pPr>
        <w:pStyle w:val="af3"/>
        <w:tabs>
          <w:tab w:val="left" w:pos="1134"/>
        </w:tabs>
        <w:ind w:left="0" w:right="-1" w:firstLine="567"/>
      </w:pPr>
      <w:r w:rsidRPr="003E42CA">
        <w:t>“</w:t>
      </w:r>
      <w:r w:rsidR="00960B7D" w:rsidRPr="003E42CA">
        <w:t>107.</w:t>
      </w:r>
      <w:r w:rsidR="00960B7D" w:rsidRPr="003E42CA">
        <w:tab/>
        <w:t>Перелік інформації (даних) та документів (копій оригіналів документів), що підтверджують інформацію, зазначену в пункті 105 глави 12 розділу IV цього Положення, та порядок їх надання, урегульовуються внутрішньою політикою (процедурами, положеннями) такого страховика щодо порядку взаємодії та співпраці зі страховими агентами, додатковими страховими агентами, субагентами.</w:t>
      </w:r>
      <w:r w:rsidR="00996B76" w:rsidRPr="003E42CA">
        <w:t>”</w:t>
      </w:r>
      <w:r w:rsidR="00960B7D" w:rsidRPr="003E42CA">
        <w:t>;</w:t>
      </w:r>
    </w:p>
    <w:p w14:paraId="24BB52FD" w14:textId="2ECCBB81" w:rsidR="00FB5985" w:rsidRPr="003E42CA" w:rsidRDefault="00960B7D" w:rsidP="00F835F1">
      <w:pPr>
        <w:pStyle w:val="af3"/>
        <w:tabs>
          <w:tab w:val="left" w:pos="1134"/>
        </w:tabs>
        <w:ind w:left="0" w:right="-1" w:firstLine="567"/>
      </w:pPr>
      <w:r w:rsidRPr="003E42CA">
        <w:t xml:space="preserve">у пункті 108 слова </w:t>
      </w:r>
      <w:r w:rsidR="00E65395" w:rsidRPr="003E42CA">
        <w:t xml:space="preserve">та цифри </w:t>
      </w:r>
      <w:r w:rsidR="001A15EF" w:rsidRPr="003E42CA">
        <w:rPr>
          <w:lang w:val="ru-RU"/>
        </w:rPr>
        <w:t>“</w:t>
      </w:r>
      <w:r w:rsidR="00E65395" w:rsidRPr="003E42CA">
        <w:t>вимогам</w:t>
      </w:r>
      <w:r w:rsidRPr="003E42CA">
        <w:t>, визначеним в </w:t>
      </w:r>
      <w:r w:rsidRPr="003E42CA">
        <w:rPr>
          <w:rFonts w:eastAsiaTheme="minorEastAsia"/>
        </w:rPr>
        <w:t>пункті 107</w:t>
      </w:r>
      <w:r w:rsidRPr="003E42CA">
        <w:t> глави 12 розділу IV цього Положення,</w:t>
      </w:r>
      <w:r w:rsidR="00996B76" w:rsidRPr="003E42CA">
        <w:t>”</w:t>
      </w:r>
      <w:r w:rsidRPr="003E42CA">
        <w:t xml:space="preserve"> виключити;</w:t>
      </w:r>
    </w:p>
    <w:p w14:paraId="47B65C6B" w14:textId="77777777" w:rsidR="0079458B" w:rsidRPr="003E42CA" w:rsidRDefault="00960B7D" w:rsidP="00F835F1">
      <w:pPr>
        <w:pStyle w:val="af3"/>
        <w:tabs>
          <w:tab w:val="left" w:pos="1134"/>
        </w:tabs>
        <w:ind w:left="0" w:right="-1" w:firstLine="567"/>
      </w:pPr>
      <w:r w:rsidRPr="003E42CA">
        <w:t xml:space="preserve">у </w:t>
      </w:r>
      <w:r w:rsidR="0079458B" w:rsidRPr="003E42CA">
        <w:t>пункті</w:t>
      </w:r>
      <w:r w:rsidRPr="003E42CA">
        <w:t xml:space="preserve"> 109</w:t>
      </w:r>
      <w:r w:rsidR="0079458B" w:rsidRPr="003E42CA">
        <w:t>:</w:t>
      </w:r>
    </w:p>
    <w:p w14:paraId="3F825F79" w14:textId="40DDF367" w:rsidR="00960B7D" w:rsidRPr="003E42CA" w:rsidRDefault="0079458B" w:rsidP="0079458B">
      <w:pPr>
        <w:pStyle w:val="af3"/>
        <w:tabs>
          <w:tab w:val="left" w:pos="1134"/>
        </w:tabs>
        <w:ind w:left="0" w:right="-1" w:firstLine="567"/>
      </w:pPr>
      <w:r w:rsidRPr="003E42CA">
        <w:t xml:space="preserve">у підпункті 1 </w:t>
      </w:r>
      <w:r w:rsidR="004766F4" w:rsidRPr="003E42CA">
        <w:t>слова та цифр</w:t>
      </w:r>
      <w:r w:rsidR="007D0F14">
        <w:t>и</w:t>
      </w:r>
      <w:r w:rsidR="00960B7D" w:rsidRPr="003E42CA">
        <w:t xml:space="preserve"> </w:t>
      </w:r>
      <w:r w:rsidR="001A15EF" w:rsidRPr="003E42CA">
        <w:rPr>
          <w:lang w:val="ru-RU"/>
        </w:rPr>
        <w:t>“</w:t>
      </w:r>
      <w:r w:rsidR="00960B7D" w:rsidRPr="003E42CA">
        <w:t>, визначені в пункті 107</w:t>
      </w:r>
      <w:r w:rsidR="00996B76" w:rsidRPr="003E42CA">
        <w:t>”</w:t>
      </w:r>
      <w:r w:rsidR="00960B7D" w:rsidRPr="003E42CA">
        <w:t xml:space="preserve"> замінити словами та цифр</w:t>
      </w:r>
      <w:r w:rsidR="007D0F14">
        <w:t>ами</w:t>
      </w:r>
      <w:r w:rsidR="00960B7D" w:rsidRPr="003E42CA">
        <w:t xml:space="preserve"> </w:t>
      </w:r>
      <w:r w:rsidR="001A15EF" w:rsidRPr="003E42CA">
        <w:rPr>
          <w:lang w:val="ru-RU"/>
        </w:rPr>
        <w:t>“</w:t>
      </w:r>
      <w:r w:rsidR="00960B7D" w:rsidRPr="003E42CA">
        <w:t>відповідно до пункту 105</w:t>
      </w:r>
      <w:r w:rsidR="00996B76" w:rsidRPr="003E42CA">
        <w:t>”</w:t>
      </w:r>
      <w:r w:rsidR="00960B7D" w:rsidRPr="003E42CA">
        <w:t>;</w:t>
      </w:r>
    </w:p>
    <w:p w14:paraId="28B6670F" w14:textId="5CB834B9" w:rsidR="0079458B" w:rsidRPr="003E42CA" w:rsidRDefault="0079458B" w:rsidP="0079458B">
      <w:pPr>
        <w:pStyle w:val="af3"/>
        <w:tabs>
          <w:tab w:val="left" w:pos="1134"/>
        </w:tabs>
        <w:ind w:left="0" w:right="-1" w:firstLine="567"/>
      </w:pPr>
      <w:r w:rsidRPr="003E42CA">
        <w:t>доповнити новим підпунктом 3 такого змісту:</w:t>
      </w:r>
    </w:p>
    <w:p w14:paraId="125A76B0" w14:textId="6D8AFF40" w:rsidR="0079458B" w:rsidRPr="003E42CA" w:rsidRDefault="001A15EF" w:rsidP="0079458B">
      <w:pPr>
        <w:pStyle w:val="af3"/>
        <w:tabs>
          <w:tab w:val="left" w:pos="1134"/>
        </w:tabs>
        <w:ind w:left="0" w:right="-1" w:firstLine="567"/>
      </w:pPr>
      <w:r w:rsidRPr="003E42CA">
        <w:rPr>
          <w:lang w:val="ru-RU"/>
        </w:rPr>
        <w:t>“</w:t>
      </w:r>
      <w:r w:rsidR="0079458B" w:rsidRPr="003E42CA">
        <w:t>3) особа не відповідає вимогам цього Положення та/або Закону про страхування</w:t>
      </w:r>
      <w:r w:rsidR="007D0F14">
        <w:t>.</w:t>
      </w:r>
      <w:r w:rsidR="00996B76" w:rsidRPr="003E42CA">
        <w:t>”</w:t>
      </w:r>
      <w:r w:rsidR="0079458B" w:rsidRPr="003E42CA">
        <w:t>;</w:t>
      </w:r>
    </w:p>
    <w:p w14:paraId="37DDCEA9" w14:textId="2965E0CB" w:rsidR="0079458B" w:rsidRPr="003E42CA" w:rsidRDefault="0079458B" w:rsidP="00F835F1">
      <w:pPr>
        <w:pStyle w:val="af3"/>
        <w:tabs>
          <w:tab w:val="left" w:pos="1134"/>
        </w:tabs>
        <w:ind w:left="0" w:right="-1" w:firstLine="567"/>
      </w:pPr>
      <w:r w:rsidRPr="003E42CA">
        <w:t>у пункті 111 слова та цифр</w:t>
      </w:r>
      <w:r w:rsidR="007D0F14">
        <w:t>и</w:t>
      </w:r>
      <w:r w:rsidRPr="003E42CA">
        <w:t xml:space="preserve"> </w:t>
      </w:r>
      <w:r w:rsidR="001A15EF" w:rsidRPr="003E42CA">
        <w:rPr>
          <w:lang w:val="ru-RU"/>
        </w:rPr>
        <w:t>“</w:t>
      </w:r>
      <w:r w:rsidRPr="003E42CA">
        <w:t>, визначені в пункті 107</w:t>
      </w:r>
      <w:r w:rsidR="00996B76" w:rsidRPr="003E42CA">
        <w:t>”</w:t>
      </w:r>
      <w:r w:rsidRPr="003E42CA">
        <w:t xml:space="preserve"> замінити слов</w:t>
      </w:r>
      <w:r w:rsidR="004766F4" w:rsidRPr="003E42CA">
        <w:t>ами та цифр</w:t>
      </w:r>
      <w:r w:rsidR="007D0F14">
        <w:t>ами</w:t>
      </w:r>
      <w:r w:rsidRPr="003E42CA">
        <w:t xml:space="preserve"> </w:t>
      </w:r>
      <w:r w:rsidR="001A15EF" w:rsidRPr="003E42CA">
        <w:rPr>
          <w:lang w:val="ru-RU"/>
        </w:rPr>
        <w:t>“</w:t>
      </w:r>
      <w:r w:rsidRPr="003E42CA">
        <w:t>відповідно до пункту 105</w:t>
      </w:r>
      <w:r w:rsidR="00996B76" w:rsidRPr="003E42CA">
        <w:t>”</w:t>
      </w:r>
      <w:r w:rsidR="00CE7117">
        <w:t>;</w:t>
      </w:r>
    </w:p>
    <w:p w14:paraId="2FE70E8F" w14:textId="2AFE0579" w:rsidR="00FB5985" w:rsidRPr="003E42CA" w:rsidRDefault="00FB5985" w:rsidP="00FB5985">
      <w:pPr>
        <w:pStyle w:val="af3"/>
        <w:tabs>
          <w:tab w:val="left" w:pos="1134"/>
        </w:tabs>
        <w:ind w:left="567" w:right="-1"/>
      </w:pPr>
    </w:p>
    <w:p w14:paraId="5C3C44AE" w14:textId="78E3170D" w:rsidR="00960B7D" w:rsidRPr="003E42CA" w:rsidRDefault="00CE7117" w:rsidP="00F25BB4">
      <w:pPr>
        <w:pStyle w:val="af3"/>
        <w:numPr>
          <w:ilvl w:val="0"/>
          <w:numId w:val="27"/>
        </w:numPr>
        <w:tabs>
          <w:tab w:val="left" w:pos="1134"/>
        </w:tabs>
        <w:ind w:left="0" w:right="-1" w:firstLine="567"/>
      </w:pPr>
      <w:r>
        <w:t>у</w:t>
      </w:r>
      <w:r w:rsidR="00960B7D" w:rsidRPr="003E42CA">
        <w:t xml:space="preserve"> главі 13:</w:t>
      </w:r>
    </w:p>
    <w:p w14:paraId="22FA2552" w14:textId="77777777" w:rsidR="00960B7D" w:rsidRPr="003E42CA" w:rsidRDefault="00960B7D" w:rsidP="00F835F1">
      <w:pPr>
        <w:pStyle w:val="af3"/>
        <w:tabs>
          <w:tab w:val="left" w:pos="1134"/>
        </w:tabs>
        <w:ind w:left="0" w:right="-1" w:firstLine="567"/>
      </w:pPr>
      <w:r w:rsidRPr="003E42CA">
        <w:t>у пункті 114:</w:t>
      </w:r>
    </w:p>
    <w:p w14:paraId="52E8A195" w14:textId="03B9E9D0" w:rsidR="00960B7D" w:rsidRPr="003E42CA" w:rsidRDefault="007D0F14" w:rsidP="00175741">
      <w:pPr>
        <w:pStyle w:val="af3"/>
        <w:tabs>
          <w:tab w:val="left" w:pos="1134"/>
        </w:tabs>
        <w:ind w:left="0" w:right="-1" w:firstLine="567"/>
      </w:pPr>
      <w:r>
        <w:t xml:space="preserve">пункт </w:t>
      </w:r>
      <w:r w:rsidR="00175741" w:rsidRPr="003E42CA">
        <w:t xml:space="preserve">в абзаці першому </w:t>
      </w:r>
      <w:r w:rsidR="00960B7D" w:rsidRPr="003E42CA">
        <w:t xml:space="preserve">слова </w:t>
      </w:r>
      <w:r w:rsidR="001A15EF" w:rsidRPr="003E42CA">
        <w:rPr>
          <w:lang w:val="ru-RU"/>
        </w:rPr>
        <w:t>“</w:t>
      </w:r>
      <w:r w:rsidR="00175741" w:rsidRPr="003E42CA">
        <w:t>, який вносив запис про реєстрацію такого посередника за потреби</w:t>
      </w:r>
      <w:r w:rsidR="00996B76" w:rsidRPr="003E42CA">
        <w:t>”</w:t>
      </w:r>
      <w:r w:rsidR="00960B7D" w:rsidRPr="003E42CA">
        <w:t xml:space="preserve"> замінити словами та цифрами </w:t>
      </w:r>
      <w:r w:rsidR="001A15EF" w:rsidRPr="003E42CA">
        <w:rPr>
          <w:lang w:val="ru-RU"/>
        </w:rPr>
        <w:t>“</w:t>
      </w:r>
      <w:r w:rsidR="00175741" w:rsidRPr="003E42CA">
        <w:t>а субагент має право звернутись до страхового агента, у випадку, визначеному в пункті 103 глави 12 розділу IV цього Положення, у разі необхідності</w:t>
      </w:r>
      <w:r w:rsidR="00996B76" w:rsidRPr="003E42CA">
        <w:t>”</w:t>
      </w:r>
      <w:r w:rsidR="00175741" w:rsidRPr="003E42CA">
        <w:t>;</w:t>
      </w:r>
    </w:p>
    <w:p w14:paraId="39E90721" w14:textId="02C68203" w:rsidR="00175741" w:rsidRPr="003E42CA" w:rsidRDefault="00175741" w:rsidP="00175741">
      <w:pPr>
        <w:pStyle w:val="af3"/>
        <w:tabs>
          <w:tab w:val="left" w:pos="1134"/>
        </w:tabs>
        <w:ind w:left="0" w:right="-1" w:firstLine="567"/>
      </w:pPr>
      <w:r w:rsidRPr="003E42CA">
        <w:t xml:space="preserve">в абзаці другому слова </w:t>
      </w:r>
      <w:r w:rsidR="001A15EF" w:rsidRPr="003E42CA">
        <w:rPr>
          <w:lang w:val="ru-RU"/>
        </w:rPr>
        <w:t>“</w:t>
      </w:r>
      <w:r w:rsidRPr="003E42CA">
        <w:t>до Реєстру</w:t>
      </w:r>
      <w:r w:rsidR="00996B76" w:rsidRPr="003E42CA">
        <w:t>”</w:t>
      </w:r>
      <w:r w:rsidRPr="003E42CA">
        <w:t xml:space="preserve"> замінити словами </w:t>
      </w:r>
      <w:r w:rsidR="001A15EF" w:rsidRPr="003E42CA">
        <w:rPr>
          <w:lang w:val="ru-RU"/>
        </w:rPr>
        <w:t>“</w:t>
      </w:r>
      <w:r w:rsidRPr="003E42CA">
        <w:t>у Реєстрі</w:t>
      </w:r>
      <w:r w:rsidR="00996B76" w:rsidRPr="003E42CA">
        <w:t>”</w:t>
      </w:r>
      <w:r w:rsidRPr="003E42CA">
        <w:t>;</w:t>
      </w:r>
    </w:p>
    <w:p w14:paraId="69612DCB" w14:textId="3AF84708" w:rsidR="00960B7D" w:rsidRPr="003E42CA" w:rsidRDefault="007D0F14" w:rsidP="00F835F1">
      <w:pPr>
        <w:pStyle w:val="af3"/>
        <w:tabs>
          <w:tab w:val="left" w:pos="1134"/>
        </w:tabs>
        <w:ind w:left="0" w:right="-1" w:firstLine="567"/>
      </w:pPr>
      <w:r>
        <w:t xml:space="preserve">главу </w:t>
      </w:r>
      <w:r w:rsidR="00175741" w:rsidRPr="003E42CA">
        <w:t>після пункту 114 доповнити новими двома пунктами 114</w:t>
      </w:r>
      <w:r w:rsidR="004060A8" w:rsidRPr="003E42CA">
        <w:rPr>
          <w:vertAlign w:val="superscript"/>
        </w:rPr>
        <w:t>1</w:t>
      </w:r>
      <w:r w:rsidR="00CE7117">
        <w:t xml:space="preserve">, </w:t>
      </w:r>
      <w:r w:rsidR="00175741" w:rsidRPr="003E42CA">
        <w:t>114</w:t>
      </w:r>
      <w:r w:rsidR="004060A8" w:rsidRPr="003E42CA">
        <w:rPr>
          <w:vertAlign w:val="superscript"/>
          <w:lang w:val="ru-RU"/>
        </w:rPr>
        <w:t>2</w:t>
      </w:r>
      <w:r w:rsidR="00175741" w:rsidRPr="003E42CA">
        <w:t xml:space="preserve"> такого змісту</w:t>
      </w:r>
      <w:r w:rsidR="00960B7D" w:rsidRPr="003E42CA">
        <w:t>:</w:t>
      </w:r>
    </w:p>
    <w:p w14:paraId="7F9C8920" w14:textId="0F188078" w:rsidR="00175741" w:rsidRPr="003E42CA" w:rsidRDefault="001A15EF" w:rsidP="00175741">
      <w:pPr>
        <w:pStyle w:val="af3"/>
        <w:tabs>
          <w:tab w:val="left" w:pos="1134"/>
        </w:tabs>
        <w:ind w:left="0" w:right="-1" w:firstLine="567"/>
      </w:pPr>
      <w:r w:rsidRPr="00F25BB4">
        <w:t>“</w:t>
      </w:r>
      <w:r w:rsidR="00175741" w:rsidRPr="003E42CA">
        <w:t>114</w:t>
      </w:r>
      <w:r w:rsidR="004060A8" w:rsidRPr="003E42CA">
        <w:rPr>
          <w:vertAlign w:val="superscript"/>
        </w:rPr>
        <w:t>1</w:t>
      </w:r>
      <w:r w:rsidR="00175741" w:rsidRPr="003E42CA">
        <w:t xml:space="preserve">. Головний страховик має право на здійснення реєстраційних дій щодо внесення змін до записів у Реєстрі посередників щодо всієї інформації про </w:t>
      </w:r>
      <w:r w:rsidR="00760834">
        <w:t>мультиагента</w:t>
      </w:r>
      <w:r w:rsidR="00175741" w:rsidRPr="003E42CA">
        <w:t>, визначен</w:t>
      </w:r>
      <w:r w:rsidR="00760834">
        <w:t>ої в</w:t>
      </w:r>
      <w:r w:rsidR="00175741" w:rsidRPr="003E42CA">
        <w:t xml:space="preserve"> частині першій статті 80 Закону про страхування.</w:t>
      </w:r>
    </w:p>
    <w:p w14:paraId="2032598C" w14:textId="75747FEF" w:rsidR="00175741" w:rsidRPr="003E42CA" w:rsidRDefault="00175741" w:rsidP="00175741">
      <w:pPr>
        <w:pStyle w:val="af3"/>
        <w:tabs>
          <w:tab w:val="left" w:pos="1134"/>
        </w:tabs>
        <w:ind w:left="0" w:right="-1" w:firstLine="567"/>
      </w:pPr>
      <w:r w:rsidRPr="003E42CA">
        <w:t xml:space="preserve">Інші страховики, з якими у мультиагента укладено договори, мають право на здійснення реєстраційних дій щодо зміни інформації про такого посередника, визначеній у пунктах 1, 6, </w:t>
      </w:r>
      <w:r w:rsidR="0079458B" w:rsidRPr="003E42CA">
        <w:t>12</w:t>
      </w:r>
      <w:r w:rsidRPr="003E42CA">
        <w:t xml:space="preserve"> частини першої статті 80 Закону про страхування.</w:t>
      </w:r>
    </w:p>
    <w:p w14:paraId="073B0B46" w14:textId="77777777" w:rsidR="00175741" w:rsidRPr="003E42CA" w:rsidRDefault="00175741" w:rsidP="00175741">
      <w:pPr>
        <w:pStyle w:val="af3"/>
        <w:tabs>
          <w:tab w:val="left" w:pos="1134"/>
        </w:tabs>
        <w:ind w:left="0" w:right="-1" w:firstLine="567"/>
      </w:pPr>
    </w:p>
    <w:p w14:paraId="545A9E64" w14:textId="3D4D503A" w:rsidR="00175741" w:rsidRPr="003E42CA" w:rsidRDefault="00175741" w:rsidP="00175741">
      <w:pPr>
        <w:pStyle w:val="af3"/>
        <w:tabs>
          <w:tab w:val="left" w:pos="1134"/>
        </w:tabs>
        <w:ind w:left="0" w:right="-1" w:firstLine="567"/>
      </w:pPr>
      <w:r w:rsidRPr="003E42CA">
        <w:t>114</w:t>
      </w:r>
      <w:r w:rsidR="004060A8" w:rsidRPr="003E42CA">
        <w:rPr>
          <w:vertAlign w:val="superscript"/>
          <w:lang w:val="ru-RU"/>
        </w:rPr>
        <w:t>2</w:t>
      </w:r>
      <w:r w:rsidRPr="003E42CA">
        <w:t xml:space="preserve">. Страховий агент, додатковий страховий агент, субагент у разі застосування до нього Національним банком заходу впливу, визначеного пунктом 11 частини першої статті 121 </w:t>
      </w:r>
      <w:r w:rsidRPr="00A00700">
        <w:t>Закону про страхування, та у разі оскарження страховим посередником так</w:t>
      </w:r>
      <w:r w:rsidR="00760834" w:rsidRPr="00A00700">
        <w:t>ого</w:t>
      </w:r>
      <w:r w:rsidRPr="00A00700">
        <w:t xml:space="preserve"> заход</w:t>
      </w:r>
      <w:r w:rsidR="00760834" w:rsidRPr="00A00700">
        <w:t>у</w:t>
      </w:r>
      <w:r w:rsidRPr="00A00700">
        <w:t xml:space="preserve"> впливу у суді із зазначенням результат</w:t>
      </w:r>
      <w:r w:rsidR="00281355" w:rsidRPr="00A00700">
        <w:t>ів</w:t>
      </w:r>
      <w:r w:rsidRPr="00A00700">
        <w:t xml:space="preserve"> оскарження, звертається до головного страховика для внесення змін до запису про нього у Реєстрі посередників у порядку</w:t>
      </w:r>
      <w:r w:rsidRPr="003E42CA">
        <w:t xml:space="preserve">, визначеному пунктами 114 та 115 глави </w:t>
      </w:r>
      <w:r w:rsidR="00CE7117">
        <w:t>13</w:t>
      </w:r>
      <w:r w:rsidRPr="003E42CA">
        <w:t xml:space="preserve"> розділу IV цього Положення.</w:t>
      </w:r>
      <w:r w:rsidR="00996B76" w:rsidRPr="003E42CA">
        <w:t>”</w:t>
      </w:r>
      <w:r w:rsidRPr="003E42CA">
        <w:t>;</w:t>
      </w:r>
    </w:p>
    <w:p w14:paraId="0C0ABE93" w14:textId="2FF90B81" w:rsidR="00960B7D" w:rsidRPr="003E42CA" w:rsidRDefault="00343B93" w:rsidP="00F835F1">
      <w:pPr>
        <w:pStyle w:val="af3"/>
        <w:tabs>
          <w:tab w:val="left" w:pos="1134"/>
        </w:tabs>
        <w:ind w:left="0" w:right="-1" w:firstLine="567"/>
      </w:pPr>
      <w:r w:rsidRPr="003E42CA">
        <w:t>пункт 115 викласти у такій редакції:</w:t>
      </w:r>
    </w:p>
    <w:p w14:paraId="1D996BBD" w14:textId="1B2EA129" w:rsidR="00343B93" w:rsidRPr="003E42CA" w:rsidRDefault="001A15EF" w:rsidP="00343B93">
      <w:pPr>
        <w:pStyle w:val="af3"/>
        <w:tabs>
          <w:tab w:val="left" w:pos="1134"/>
        </w:tabs>
        <w:ind w:left="0" w:right="-1" w:firstLine="567"/>
      </w:pPr>
      <w:r w:rsidRPr="003E42CA">
        <w:rPr>
          <w:lang w:val="ru-RU"/>
        </w:rPr>
        <w:t>“</w:t>
      </w:r>
      <w:r w:rsidR="00343B93" w:rsidRPr="003E42CA">
        <w:t>115. Мультиагент для внесення змін до запису про нього в Реєстрі посередників у разі зміни та/або доповнення інформації, передбаченої частиною першою статті 80 Закону про страхування, звертається до:</w:t>
      </w:r>
    </w:p>
    <w:p w14:paraId="5DC56075" w14:textId="77777777" w:rsidR="00343B93" w:rsidRPr="003E42CA" w:rsidRDefault="00343B93" w:rsidP="00343B93">
      <w:pPr>
        <w:pStyle w:val="af3"/>
        <w:tabs>
          <w:tab w:val="left" w:pos="1134"/>
        </w:tabs>
        <w:ind w:left="0" w:right="-1" w:firstLine="567"/>
      </w:pPr>
    </w:p>
    <w:p w14:paraId="21C6F9E5" w14:textId="4BEC20CD" w:rsidR="00343B93" w:rsidRPr="003E42CA" w:rsidRDefault="00343B93" w:rsidP="00343B93">
      <w:pPr>
        <w:pStyle w:val="af3"/>
        <w:tabs>
          <w:tab w:val="left" w:pos="1134"/>
        </w:tabs>
        <w:ind w:left="0" w:right="-1" w:firstLine="567"/>
      </w:pPr>
      <w:r w:rsidRPr="003E42CA">
        <w:t>1)  головного страховика (страхового агента головного страховика для субагентів) щодо інформації про такого посередника в частинні співпраці з даним страховиком, визначеній у пунктах 1, 6, 10–14 частини першої статті 80 Закону про страхування, та щодо всієї інформації про такого посередника, визначеній у пунктах 2–5, 7–9, 16 частини першої статті 80 Закону про страхування);</w:t>
      </w:r>
    </w:p>
    <w:p w14:paraId="1763A1F6" w14:textId="77777777" w:rsidR="00343B93" w:rsidRPr="003E42CA" w:rsidRDefault="00343B93" w:rsidP="00343B93">
      <w:pPr>
        <w:pStyle w:val="af3"/>
        <w:tabs>
          <w:tab w:val="left" w:pos="1134"/>
        </w:tabs>
        <w:ind w:left="0" w:right="-1" w:firstLine="567"/>
      </w:pPr>
    </w:p>
    <w:p w14:paraId="5833B0C5" w14:textId="3EB72786" w:rsidR="00343B93" w:rsidRPr="003E42CA" w:rsidRDefault="00343B93" w:rsidP="00343B93">
      <w:pPr>
        <w:pStyle w:val="af3"/>
        <w:tabs>
          <w:tab w:val="left" w:pos="1134"/>
        </w:tabs>
        <w:ind w:left="0" w:right="-1" w:firstLine="567"/>
      </w:pPr>
      <w:r w:rsidRPr="003E42CA">
        <w:t xml:space="preserve">2)  іншого страховика (страхового агента іншого страховика для субагентів), з яким у такого страхового посередника укладено договір та якого стосується інформація, що зумовлює відповідні зміни та/або доповнення </w:t>
      </w:r>
      <w:r w:rsidR="0079458B" w:rsidRPr="003E42CA">
        <w:t>(</w:t>
      </w:r>
      <w:r w:rsidRPr="003E42CA">
        <w:t>щодо інформації про такого посередника в частині співпраці з даним страховиком, визначеній у пунктах 1, 6, 1</w:t>
      </w:r>
      <w:r w:rsidR="0079458B" w:rsidRPr="003E42CA">
        <w:t>2</w:t>
      </w:r>
      <w:r w:rsidRPr="003E42CA">
        <w:t xml:space="preserve"> частини першої статті 80 Закону про страхування</w:t>
      </w:r>
      <w:r w:rsidR="0079458B" w:rsidRPr="003E42CA">
        <w:t>)</w:t>
      </w:r>
      <w:r w:rsidRPr="003E42CA">
        <w:t>.</w:t>
      </w:r>
      <w:r w:rsidR="00996B76" w:rsidRPr="003E42CA">
        <w:t>”</w:t>
      </w:r>
      <w:r w:rsidRPr="003E42CA">
        <w:t>;</w:t>
      </w:r>
    </w:p>
    <w:p w14:paraId="43C690F0" w14:textId="097C573E" w:rsidR="00343B93" w:rsidRPr="003E42CA" w:rsidRDefault="00343B93" w:rsidP="00F835F1">
      <w:pPr>
        <w:pStyle w:val="af3"/>
        <w:tabs>
          <w:tab w:val="left" w:pos="1134"/>
        </w:tabs>
        <w:ind w:left="0" w:right="-1" w:firstLine="567"/>
      </w:pPr>
      <w:r w:rsidRPr="003E42CA">
        <w:t xml:space="preserve">пункт 116 після слів </w:t>
      </w:r>
      <w:r w:rsidR="001A15EF" w:rsidRPr="003E42CA">
        <w:rPr>
          <w:lang w:val="ru-RU"/>
        </w:rPr>
        <w:t>“</w:t>
      </w:r>
      <w:r w:rsidRPr="003E42CA">
        <w:t>цим</w:t>
      </w:r>
      <w:r w:rsidRPr="003E42CA">
        <w:rPr>
          <w:shd w:val="clear" w:color="auto" w:fill="FFFFFF"/>
        </w:rPr>
        <w:t xml:space="preserve"> Положенням</w:t>
      </w:r>
      <w:r w:rsidR="00996B76" w:rsidRPr="003E42CA">
        <w:t>”</w:t>
      </w:r>
      <w:r w:rsidRPr="003E42CA">
        <w:rPr>
          <w:shd w:val="clear" w:color="auto" w:fill="FFFFFF"/>
        </w:rPr>
        <w:t xml:space="preserve"> доповнити словами </w:t>
      </w:r>
      <w:r w:rsidR="001A15EF" w:rsidRPr="003E42CA">
        <w:rPr>
          <w:lang w:val="ru-RU"/>
        </w:rPr>
        <w:t>“</w:t>
      </w:r>
      <w:r w:rsidRPr="003E42CA">
        <w:rPr>
          <w:shd w:val="clear" w:color="auto" w:fill="FFFFFF"/>
        </w:rPr>
        <w:t>та/або необхідності її доповнення</w:t>
      </w:r>
      <w:r w:rsidR="00996B76" w:rsidRPr="003E42CA">
        <w:t>”</w:t>
      </w:r>
      <w:r w:rsidR="00CF2EF8" w:rsidRPr="003E42CA">
        <w:rPr>
          <w:shd w:val="clear" w:color="auto" w:fill="FFFFFF"/>
        </w:rPr>
        <w:t>;</w:t>
      </w:r>
    </w:p>
    <w:p w14:paraId="488D11F1" w14:textId="5FE6AC29" w:rsidR="0079458B" w:rsidRDefault="00CF2EF8" w:rsidP="00F835F1">
      <w:pPr>
        <w:pStyle w:val="af3"/>
        <w:tabs>
          <w:tab w:val="left" w:pos="1134"/>
        </w:tabs>
        <w:ind w:left="0" w:right="-1" w:firstLine="567"/>
      </w:pPr>
      <w:r w:rsidRPr="003E42CA">
        <w:t>у пунктах 118, 120, 124, 126 цифр</w:t>
      </w:r>
      <w:r w:rsidR="007D0F14">
        <w:t>и</w:t>
      </w:r>
      <w:r w:rsidRPr="003E42CA">
        <w:t xml:space="preserve"> </w:t>
      </w:r>
      <w:r w:rsidR="001A15EF" w:rsidRPr="003E42CA">
        <w:rPr>
          <w:lang w:val="ru-RU"/>
        </w:rPr>
        <w:t>“</w:t>
      </w:r>
      <w:r w:rsidRPr="003E42CA">
        <w:t>107</w:t>
      </w:r>
      <w:r w:rsidR="00996B76" w:rsidRPr="003E42CA">
        <w:t>”</w:t>
      </w:r>
      <w:r w:rsidRPr="003E42CA">
        <w:t xml:space="preserve"> замінити цифр</w:t>
      </w:r>
      <w:r w:rsidR="007D0F14">
        <w:t>ами</w:t>
      </w:r>
      <w:r w:rsidRPr="003E42CA">
        <w:t xml:space="preserve"> </w:t>
      </w:r>
      <w:r w:rsidR="001A15EF" w:rsidRPr="003E42CA">
        <w:rPr>
          <w:lang w:val="ru-RU"/>
        </w:rPr>
        <w:t>“</w:t>
      </w:r>
      <w:r w:rsidRPr="003E42CA">
        <w:t>105</w:t>
      </w:r>
      <w:r w:rsidR="00996B76" w:rsidRPr="003E42CA">
        <w:t>”</w:t>
      </w:r>
      <w:r w:rsidR="0079458B" w:rsidRPr="003E42CA">
        <w:t>;</w:t>
      </w:r>
    </w:p>
    <w:p w14:paraId="6F795B53" w14:textId="038F1432" w:rsidR="00637FC1" w:rsidRDefault="00637FC1" w:rsidP="00F835F1">
      <w:pPr>
        <w:pStyle w:val="af3"/>
        <w:tabs>
          <w:tab w:val="left" w:pos="1134"/>
        </w:tabs>
        <w:ind w:left="0" w:right="-1" w:firstLine="567"/>
      </w:pPr>
      <w:r>
        <w:t>пункт 123 викласти в такій редакції:</w:t>
      </w:r>
    </w:p>
    <w:p w14:paraId="230681EE" w14:textId="56A3F09A" w:rsidR="00637FC1" w:rsidRPr="00637FC1" w:rsidRDefault="00637FC1" w:rsidP="00F835F1">
      <w:pPr>
        <w:pStyle w:val="af3"/>
        <w:tabs>
          <w:tab w:val="left" w:pos="1134"/>
        </w:tabs>
        <w:ind w:left="0" w:right="-1" w:firstLine="567"/>
      </w:pPr>
      <w:r w:rsidRPr="00F25BB4">
        <w:rPr>
          <w:lang w:val="ru-RU"/>
        </w:rPr>
        <w:t>“</w:t>
      </w:r>
      <w:r w:rsidRPr="00637FC1">
        <w:t>123. Страховик повідомляє страхового агента, додаткового страхового агента, субагента про внесення змін до запису про таких посередників у Реєстрі посередників щодо змін ініційованим страховиком шляхом направлення такому страховому посереднику на адресу його електронної пошти, зазначеної у Реєстрі посередників, листа за підписом керівника страховика або уповноваженої особи страховика протягом трьох робочих днів із дня внесення змін до інформації в Реєстрі посередників</w:t>
      </w:r>
      <w:r w:rsidRPr="00F25BB4">
        <w:rPr>
          <w:lang w:val="ru-RU"/>
        </w:rPr>
        <w:t>.”</w:t>
      </w:r>
      <w:r>
        <w:t>;</w:t>
      </w:r>
    </w:p>
    <w:p w14:paraId="389A271E" w14:textId="2F677977" w:rsidR="00CF2EF8" w:rsidRPr="003E42CA" w:rsidRDefault="0079458B" w:rsidP="00F835F1">
      <w:pPr>
        <w:pStyle w:val="af3"/>
        <w:tabs>
          <w:tab w:val="left" w:pos="1134"/>
        </w:tabs>
        <w:ind w:left="0" w:right="-1" w:firstLine="567"/>
      </w:pPr>
      <w:r w:rsidRPr="003E42CA">
        <w:t>підпункт 3 пункту 127 виключити</w:t>
      </w:r>
      <w:r w:rsidR="00CE7117">
        <w:t>;</w:t>
      </w:r>
    </w:p>
    <w:p w14:paraId="06FEC6E6" w14:textId="77210D30" w:rsidR="00A419E8" w:rsidRPr="003E42CA" w:rsidRDefault="00A419E8" w:rsidP="00A419E8">
      <w:pPr>
        <w:pStyle w:val="af3"/>
        <w:tabs>
          <w:tab w:val="left" w:pos="1134"/>
        </w:tabs>
        <w:ind w:left="567" w:right="-1"/>
      </w:pPr>
    </w:p>
    <w:p w14:paraId="6CF08C60" w14:textId="1A692A43" w:rsidR="00CF2EF8" w:rsidRPr="003E42CA" w:rsidRDefault="00CE7117" w:rsidP="00F25BB4">
      <w:pPr>
        <w:pStyle w:val="af3"/>
        <w:numPr>
          <w:ilvl w:val="0"/>
          <w:numId w:val="27"/>
        </w:numPr>
        <w:tabs>
          <w:tab w:val="left" w:pos="1134"/>
        </w:tabs>
        <w:ind w:left="0" w:right="-1" w:firstLine="567"/>
      </w:pPr>
      <w:r>
        <w:t>у</w:t>
      </w:r>
      <w:r w:rsidR="00CF2EF8" w:rsidRPr="003E42CA">
        <w:t xml:space="preserve"> главі 14:</w:t>
      </w:r>
    </w:p>
    <w:p w14:paraId="15BE58BE" w14:textId="4F870728" w:rsidR="00CF2EF8" w:rsidRPr="003E42CA" w:rsidRDefault="007D0F14" w:rsidP="00F835F1">
      <w:pPr>
        <w:pStyle w:val="af3"/>
        <w:tabs>
          <w:tab w:val="left" w:pos="1134"/>
        </w:tabs>
        <w:ind w:left="0" w:right="-1" w:firstLine="567"/>
      </w:pPr>
      <w:r>
        <w:t xml:space="preserve">главу </w:t>
      </w:r>
      <w:r w:rsidR="00CF2EF8" w:rsidRPr="003E42CA">
        <w:t>після пункту 132 доповнити двома новими пунктами 132</w:t>
      </w:r>
      <w:r w:rsidR="004060A8" w:rsidRPr="003E42CA">
        <w:rPr>
          <w:vertAlign w:val="superscript"/>
        </w:rPr>
        <w:t>1</w:t>
      </w:r>
      <w:r w:rsidR="00CF2EF8" w:rsidRPr="003E42CA">
        <w:t>–132</w:t>
      </w:r>
      <w:r w:rsidR="00963D77">
        <w:rPr>
          <w:vertAlign w:val="superscript"/>
          <w:lang w:val="ru-RU"/>
        </w:rPr>
        <w:t>3</w:t>
      </w:r>
      <w:r w:rsidR="00CF2EF8" w:rsidRPr="003E42CA">
        <w:t xml:space="preserve"> такого змісту:</w:t>
      </w:r>
    </w:p>
    <w:p w14:paraId="777C6A8A" w14:textId="21205B50" w:rsidR="00CF2EF8" w:rsidRPr="003E42CA" w:rsidRDefault="001A15EF" w:rsidP="0042227A">
      <w:pPr>
        <w:pStyle w:val="rvps2"/>
        <w:shd w:val="clear" w:color="auto" w:fill="FFFFFF"/>
        <w:tabs>
          <w:tab w:val="left" w:pos="1134"/>
        </w:tabs>
        <w:spacing w:before="0" w:beforeAutospacing="0" w:after="0" w:afterAutospacing="0"/>
        <w:ind w:firstLine="567"/>
        <w:jc w:val="both"/>
        <w:rPr>
          <w:sz w:val="28"/>
          <w:szCs w:val="28"/>
        </w:rPr>
      </w:pPr>
      <w:r w:rsidRPr="003E42CA">
        <w:rPr>
          <w:sz w:val="28"/>
          <w:szCs w:val="28"/>
          <w:lang w:val="ru-RU"/>
        </w:rPr>
        <w:t>“</w:t>
      </w:r>
      <w:r w:rsidR="00CF2EF8" w:rsidRPr="003E42CA">
        <w:rPr>
          <w:sz w:val="28"/>
          <w:szCs w:val="28"/>
        </w:rPr>
        <w:t>132</w:t>
      </w:r>
      <w:r w:rsidR="004060A8" w:rsidRPr="003E42CA">
        <w:rPr>
          <w:sz w:val="28"/>
          <w:szCs w:val="28"/>
          <w:vertAlign w:val="superscript"/>
        </w:rPr>
        <w:t>1</w:t>
      </w:r>
      <w:r w:rsidR="00CF2EF8" w:rsidRPr="003E42CA">
        <w:rPr>
          <w:sz w:val="28"/>
          <w:szCs w:val="28"/>
        </w:rPr>
        <w:t>. Додатковою підставою для виключення страховиком запису про страхового агента, додаткового страхового агента, субагента з Реєстру посередників, ніж ті, що передбачені пунктами 1−9 частини четвертої статті 82 Закону про страхування, може бути:</w:t>
      </w:r>
    </w:p>
    <w:p w14:paraId="561773C5" w14:textId="77777777" w:rsidR="0042227A" w:rsidRPr="003E42CA" w:rsidRDefault="0042227A" w:rsidP="0042227A">
      <w:pPr>
        <w:pStyle w:val="rvps2"/>
        <w:shd w:val="clear" w:color="auto" w:fill="FFFFFF"/>
        <w:tabs>
          <w:tab w:val="left" w:pos="1134"/>
        </w:tabs>
        <w:spacing w:before="0" w:beforeAutospacing="0" w:after="0" w:afterAutospacing="0"/>
        <w:ind w:firstLine="567"/>
        <w:jc w:val="both"/>
        <w:rPr>
          <w:sz w:val="28"/>
          <w:szCs w:val="28"/>
        </w:rPr>
      </w:pPr>
    </w:p>
    <w:p w14:paraId="7B103042" w14:textId="5CC13BE9" w:rsidR="00CF2EF8" w:rsidRPr="003E42CA" w:rsidRDefault="00CF2EF8" w:rsidP="0042227A">
      <w:pPr>
        <w:pStyle w:val="rvps2"/>
        <w:numPr>
          <w:ilvl w:val="0"/>
          <w:numId w:val="30"/>
        </w:numPr>
        <w:shd w:val="clear" w:color="auto" w:fill="FFFFFF"/>
        <w:tabs>
          <w:tab w:val="left" w:pos="1134"/>
        </w:tabs>
        <w:spacing w:before="0" w:beforeAutospacing="0" w:after="0" w:afterAutospacing="0"/>
        <w:ind w:left="0" w:firstLine="567"/>
        <w:jc w:val="both"/>
        <w:rPr>
          <w:sz w:val="28"/>
          <w:szCs w:val="28"/>
          <w:lang w:val="ru-RU"/>
        </w:rPr>
      </w:pPr>
      <w:r w:rsidRPr="003E42CA">
        <w:rPr>
          <w:sz w:val="28"/>
          <w:szCs w:val="28"/>
        </w:rPr>
        <w:t>п</w:t>
      </w:r>
      <w:r w:rsidRPr="003E42CA">
        <w:rPr>
          <w:sz w:val="28"/>
          <w:szCs w:val="28"/>
          <w:lang w:val="ru-RU"/>
        </w:rPr>
        <w:t>рипинення</w:t>
      </w:r>
      <w:r w:rsidRPr="003E42CA">
        <w:rPr>
          <w:sz w:val="28"/>
          <w:szCs w:val="28"/>
        </w:rPr>
        <w:t xml:space="preserve"> страховиком співпраці зі страховим </w:t>
      </w:r>
      <w:r w:rsidRPr="003E42CA">
        <w:rPr>
          <w:sz w:val="28"/>
          <w:szCs w:val="28"/>
          <w:lang w:val="ru-RU"/>
        </w:rPr>
        <w:t>агентом (</w:t>
      </w:r>
      <w:r w:rsidRPr="003E42CA">
        <w:rPr>
          <w:sz w:val="28"/>
          <w:szCs w:val="28"/>
        </w:rPr>
        <w:t>субагентом такого страхового агента</w:t>
      </w:r>
      <w:r w:rsidRPr="003E42CA">
        <w:rPr>
          <w:sz w:val="28"/>
          <w:szCs w:val="28"/>
          <w:lang w:val="ru-RU"/>
        </w:rPr>
        <w:t>)</w:t>
      </w:r>
      <w:r w:rsidRPr="003E42CA">
        <w:rPr>
          <w:sz w:val="28"/>
          <w:szCs w:val="28"/>
        </w:rPr>
        <w:t>, додатковим страховим агентом;</w:t>
      </w:r>
    </w:p>
    <w:p w14:paraId="7C243BCC" w14:textId="77777777" w:rsidR="0042227A" w:rsidRPr="003E42CA" w:rsidRDefault="0042227A" w:rsidP="0042227A">
      <w:pPr>
        <w:pStyle w:val="rvps2"/>
        <w:shd w:val="clear" w:color="auto" w:fill="FFFFFF"/>
        <w:tabs>
          <w:tab w:val="left" w:pos="1134"/>
        </w:tabs>
        <w:spacing w:before="0" w:beforeAutospacing="0" w:after="0" w:afterAutospacing="0"/>
        <w:ind w:left="567"/>
        <w:jc w:val="both"/>
        <w:rPr>
          <w:sz w:val="28"/>
          <w:szCs w:val="28"/>
          <w:lang w:val="ru-RU"/>
        </w:rPr>
      </w:pPr>
    </w:p>
    <w:p w14:paraId="37184532" w14:textId="3868C367" w:rsidR="00CF2EF8" w:rsidRPr="003E42CA" w:rsidRDefault="00CF2EF8" w:rsidP="0042227A">
      <w:pPr>
        <w:pStyle w:val="rvps2"/>
        <w:numPr>
          <w:ilvl w:val="0"/>
          <w:numId w:val="30"/>
        </w:numPr>
        <w:shd w:val="clear" w:color="auto" w:fill="FFFFFF"/>
        <w:tabs>
          <w:tab w:val="left" w:pos="1134"/>
        </w:tabs>
        <w:spacing w:before="0" w:beforeAutospacing="0" w:after="0" w:afterAutospacing="0"/>
        <w:ind w:left="0" w:firstLine="567"/>
        <w:jc w:val="both"/>
        <w:rPr>
          <w:sz w:val="28"/>
          <w:szCs w:val="28"/>
          <w:lang w:val="ru-RU"/>
        </w:rPr>
      </w:pPr>
      <w:r w:rsidRPr="003E42CA">
        <w:rPr>
          <w:sz w:val="28"/>
          <w:szCs w:val="28"/>
        </w:rPr>
        <w:t>п</w:t>
      </w:r>
      <w:r w:rsidRPr="003E42CA">
        <w:rPr>
          <w:sz w:val="28"/>
          <w:szCs w:val="28"/>
          <w:lang w:val="ru-RU"/>
        </w:rPr>
        <w:t>рипинення</w:t>
      </w:r>
      <w:r w:rsidRPr="003E42CA">
        <w:rPr>
          <w:sz w:val="28"/>
          <w:szCs w:val="28"/>
        </w:rPr>
        <w:t xml:space="preserve"> </w:t>
      </w:r>
      <w:r w:rsidR="0042227A" w:rsidRPr="003E42CA">
        <w:rPr>
          <w:sz w:val="28"/>
          <w:szCs w:val="28"/>
        </w:rPr>
        <w:t>страхов</w:t>
      </w:r>
      <w:r w:rsidRPr="003E42CA">
        <w:rPr>
          <w:sz w:val="28"/>
          <w:szCs w:val="28"/>
        </w:rPr>
        <w:t>им агентом співпраці з субагентом</w:t>
      </w:r>
      <w:r w:rsidRPr="003E42CA">
        <w:rPr>
          <w:sz w:val="28"/>
          <w:szCs w:val="28"/>
          <w:lang w:val="ru-RU"/>
        </w:rPr>
        <w:t>;</w:t>
      </w:r>
    </w:p>
    <w:p w14:paraId="429A019F" w14:textId="77777777" w:rsidR="0042227A" w:rsidRPr="003E42CA" w:rsidRDefault="0042227A" w:rsidP="0042227A">
      <w:pPr>
        <w:pStyle w:val="af3"/>
        <w:rPr>
          <w:lang w:val="ru-RU"/>
        </w:rPr>
      </w:pPr>
    </w:p>
    <w:p w14:paraId="39235453" w14:textId="0A2A79ED" w:rsidR="00CF2EF8" w:rsidRPr="003E42CA" w:rsidRDefault="00CF2EF8" w:rsidP="0042227A">
      <w:pPr>
        <w:pStyle w:val="rvps2"/>
        <w:numPr>
          <w:ilvl w:val="0"/>
          <w:numId w:val="30"/>
        </w:numPr>
        <w:shd w:val="clear" w:color="auto" w:fill="FFFFFF"/>
        <w:tabs>
          <w:tab w:val="left" w:pos="1134"/>
        </w:tabs>
        <w:spacing w:before="0" w:beforeAutospacing="0" w:after="0" w:afterAutospacing="0"/>
        <w:ind w:left="0" w:firstLine="567"/>
        <w:jc w:val="both"/>
        <w:rPr>
          <w:sz w:val="28"/>
          <w:szCs w:val="28"/>
          <w:lang w:val="ru-RU"/>
        </w:rPr>
      </w:pPr>
      <w:r w:rsidRPr="003E42CA">
        <w:rPr>
          <w:sz w:val="28"/>
          <w:szCs w:val="28"/>
        </w:rPr>
        <w:t>прийняття страховиком рішення про припинення діяльності із страхування та добровільний вихід з ринку</w:t>
      </w:r>
      <w:r w:rsidR="00637FC1">
        <w:rPr>
          <w:sz w:val="28"/>
          <w:szCs w:val="28"/>
        </w:rPr>
        <w:t>.</w:t>
      </w:r>
      <w:r w:rsidRPr="003E42CA">
        <w:rPr>
          <w:sz w:val="28"/>
          <w:szCs w:val="28"/>
        </w:rPr>
        <w:t xml:space="preserve"> </w:t>
      </w:r>
    </w:p>
    <w:p w14:paraId="08359968" w14:textId="4BF21679" w:rsidR="0042227A" w:rsidRPr="003E42CA" w:rsidRDefault="0042227A" w:rsidP="0042227A">
      <w:pPr>
        <w:pStyle w:val="afb"/>
        <w:tabs>
          <w:tab w:val="left" w:pos="1134"/>
        </w:tabs>
        <w:ind w:firstLine="567"/>
        <w:jc w:val="both"/>
        <w:rPr>
          <w:sz w:val="28"/>
          <w:szCs w:val="28"/>
        </w:rPr>
      </w:pPr>
      <w:r w:rsidRPr="003E42CA">
        <w:rPr>
          <w:sz w:val="28"/>
          <w:szCs w:val="28"/>
        </w:rPr>
        <w:t>132</w:t>
      </w:r>
      <w:r w:rsidR="004060A8" w:rsidRPr="003E42CA">
        <w:rPr>
          <w:sz w:val="28"/>
          <w:szCs w:val="28"/>
          <w:vertAlign w:val="superscript"/>
          <w:lang w:val="ru-RU"/>
        </w:rPr>
        <w:t>2</w:t>
      </w:r>
      <w:r w:rsidRPr="003E42CA">
        <w:rPr>
          <w:sz w:val="28"/>
          <w:szCs w:val="28"/>
        </w:rPr>
        <w:t>. Виключити запис про страхового агента, додаткового страхового агента, субагента з Реєстру посередників мають право:</w:t>
      </w:r>
    </w:p>
    <w:p w14:paraId="0B4ADC9D" w14:textId="4967E253" w:rsidR="0042227A" w:rsidRPr="003E42CA" w:rsidRDefault="0042227A" w:rsidP="0042227A">
      <w:pPr>
        <w:pStyle w:val="afb"/>
        <w:tabs>
          <w:tab w:val="left" w:pos="1134"/>
        </w:tabs>
        <w:ind w:firstLine="567"/>
        <w:rPr>
          <w:sz w:val="28"/>
          <w:szCs w:val="28"/>
        </w:rPr>
      </w:pPr>
      <w:r w:rsidRPr="003E42CA">
        <w:rPr>
          <w:sz w:val="28"/>
          <w:szCs w:val="28"/>
        </w:rPr>
        <w:t>1)  страховик;</w:t>
      </w:r>
    </w:p>
    <w:p w14:paraId="51FE1E7E" w14:textId="137426B6" w:rsidR="0042227A" w:rsidRPr="003E42CA" w:rsidRDefault="0042227A" w:rsidP="0042227A">
      <w:pPr>
        <w:pStyle w:val="afb"/>
        <w:tabs>
          <w:tab w:val="left" w:pos="1134"/>
        </w:tabs>
        <w:ind w:firstLine="567"/>
        <w:rPr>
          <w:sz w:val="28"/>
          <w:szCs w:val="28"/>
        </w:rPr>
      </w:pPr>
      <w:r w:rsidRPr="003E42CA">
        <w:rPr>
          <w:sz w:val="28"/>
          <w:szCs w:val="28"/>
        </w:rPr>
        <w:t>2)  Національний банк.</w:t>
      </w:r>
    </w:p>
    <w:p w14:paraId="1CE4AF1A" w14:textId="42AE4370" w:rsidR="0042227A" w:rsidRPr="003E42CA" w:rsidRDefault="00963D77" w:rsidP="00963D77">
      <w:pPr>
        <w:pStyle w:val="afb"/>
        <w:tabs>
          <w:tab w:val="left" w:pos="1134"/>
        </w:tabs>
        <w:ind w:firstLine="567"/>
        <w:jc w:val="both"/>
        <w:rPr>
          <w:sz w:val="28"/>
          <w:szCs w:val="28"/>
        </w:rPr>
      </w:pPr>
      <w:r w:rsidRPr="003E42CA">
        <w:rPr>
          <w:sz w:val="28"/>
          <w:szCs w:val="28"/>
        </w:rPr>
        <w:t>132</w:t>
      </w:r>
      <w:r>
        <w:rPr>
          <w:sz w:val="28"/>
          <w:szCs w:val="28"/>
          <w:vertAlign w:val="superscript"/>
          <w:lang w:val="ru-RU"/>
        </w:rPr>
        <w:t>3</w:t>
      </w:r>
      <w:r w:rsidRPr="003E42CA">
        <w:rPr>
          <w:sz w:val="28"/>
          <w:szCs w:val="28"/>
        </w:rPr>
        <w:t xml:space="preserve">. </w:t>
      </w:r>
      <w:r w:rsidR="0042227A" w:rsidRPr="003E42CA">
        <w:rPr>
          <w:sz w:val="28"/>
          <w:szCs w:val="28"/>
        </w:rPr>
        <w:t>Виключити інформацію про мультиагента з Реєстру посередників мають право:</w:t>
      </w:r>
    </w:p>
    <w:p w14:paraId="0C1E3E6F" w14:textId="4EEEE50D" w:rsidR="0042227A" w:rsidRPr="003E42CA" w:rsidRDefault="0042227A" w:rsidP="003E42CA">
      <w:pPr>
        <w:pStyle w:val="afb"/>
        <w:tabs>
          <w:tab w:val="left" w:pos="1134"/>
        </w:tabs>
        <w:ind w:firstLine="567"/>
        <w:jc w:val="both"/>
        <w:rPr>
          <w:sz w:val="28"/>
          <w:szCs w:val="28"/>
        </w:rPr>
      </w:pPr>
      <w:r w:rsidRPr="003E42CA">
        <w:rPr>
          <w:sz w:val="28"/>
          <w:szCs w:val="28"/>
        </w:rPr>
        <w:t xml:space="preserve">1)  головний страховик (у разі відсутності інших страховиків, з яким у такого </w:t>
      </w:r>
      <w:r w:rsidR="00B77A52" w:rsidRPr="003E42CA">
        <w:rPr>
          <w:sz w:val="28"/>
          <w:szCs w:val="28"/>
        </w:rPr>
        <w:t>страхового посередника</w:t>
      </w:r>
      <w:r w:rsidRPr="003E42CA">
        <w:rPr>
          <w:sz w:val="28"/>
          <w:szCs w:val="28"/>
        </w:rPr>
        <w:t xml:space="preserve"> укладено договір);</w:t>
      </w:r>
    </w:p>
    <w:p w14:paraId="35AEE06E" w14:textId="20DF38B9" w:rsidR="00EA2F92" w:rsidRPr="00DC4E04" w:rsidRDefault="0042227A" w:rsidP="0042227A">
      <w:pPr>
        <w:pStyle w:val="afb"/>
        <w:tabs>
          <w:tab w:val="left" w:pos="1134"/>
        </w:tabs>
        <w:spacing w:before="0" w:beforeAutospacing="0" w:after="0" w:afterAutospacing="0"/>
        <w:ind w:firstLine="567"/>
        <w:jc w:val="both"/>
        <w:rPr>
          <w:sz w:val="28"/>
          <w:szCs w:val="28"/>
        </w:rPr>
      </w:pPr>
      <w:r w:rsidRPr="003E42CA">
        <w:rPr>
          <w:sz w:val="28"/>
          <w:szCs w:val="28"/>
        </w:rPr>
        <w:t>2)  </w:t>
      </w:r>
      <w:r w:rsidR="00CF2EF8" w:rsidRPr="003E42CA">
        <w:rPr>
          <w:sz w:val="28"/>
          <w:szCs w:val="28"/>
        </w:rPr>
        <w:t>інший страховик, з яким у такого мультиагента укладено договір, у разі припинення співпраці з ним, але виключно в частині інформації про співпрацю з таким мультиагентом</w:t>
      </w:r>
      <w:r w:rsidR="00DC4E04">
        <w:rPr>
          <w:sz w:val="28"/>
          <w:szCs w:val="28"/>
        </w:rPr>
        <w:t>;</w:t>
      </w:r>
    </w:p>
    <w:p w14:paraId="2DDDB0A7" w14:textId="77777777" w:rsidR="00EA2F92" w:rsidRPr="003E42CA" w:rsidRDefault="00EA2F92" w:rsidP="0042227A">
      <w:pPr>
        <w:pStyle w:val="afb"/>
        <w:tabs>
          <w:tab w:val="left" w:pos="1134"/>
        </w:tabs>
        <w:spacing w:before="0" w:beforeAutospacing="0" w:after="0" w:afterAutospacing="0"/>
        <w:ind w:firstLine="567"/>
        <w:jc w:val="both"/>
        <w:rPr>
          <w:sz w:val="28"/>
          <w:szCs w:val="28"/>
        </w:rPr>
      </w:pPr>
    </w:p>
    <w:p w14:paraId="600D8852" w14:textId="0CE510F4" w:rsidR="00CF2EF8" w:rsidRPr="00A00700" w:rsidRDefault="00EA2F92" w:rsidP="00EA2F92">
      <w:pPr>
        <w:pStyle w:val="afb"/>
        <w:tabs>
          <w:tab w:val="left" w:pos="1134"/>
        </w:tabs>
        <w:spacing w:before="0" w:beforeAutospacing="0" w:after="0" w:afterAutospacing="0"/>
        <w:ind w:firstLine="567"/>
        <w:jc w:val="both"/>
        <w:rPr>
          <w:sz w:val="28"/>
          <w:szCs w:val="28"/>
        </w:rPr>
      </w:pPr>
      <w:r w:rsidRPr="003E42CA">
        <w:rPr>
          <w:sz w:val="28"/>
          <w:szCs w:val="28"/>
        </w:rPr>
        <w:t>3)  </w:t>
      </w:r>
      <w:r w:rsidRPr="00A00700">
        <w:rPr>
          <w:sz w:val="28"/>
          <w:szCs w:val="28"/>
        </w:rPr>
        <w:t>Національний банк</w:t>
      </w:r>
      <w:r w:rsidR="00CF2EF8" w:rsidRPr="00A00700">
        <w:rPr>
          <w:sz w:val="28"/>
          <w:szCs w:val="28"/>
        </w:rPr>
        <w:t>.</w:t>
      </w:r>
      <w:r w:rsidR="00996B76" w:rsidRPr="00A00700">
        <w:rPr>
          <w:sz w:val="28"/>
          <w:szCs w:val="28"/>
        </w:rPr>
        <w:t>”</w:t>
      </w:r>
      <w:r w:rsidR="0042227A" w:rsidRPr="00A00700">
        <w:rPr>
          <w:sz w:val="28"/>
          <w:szCs w:val="28"/>
        </w:rPr>
        <w:t>;</w:t>
      </w:r>
    </w:p>
    <w:p w14:paraId="24D127B1" w14:textId="02C9FFB3" w:rsidR="00CF2EF8" w:rsidRPr="00A00700" w:rsidRDefault="00BC1BD9" w:rsidP="00F835F1">
      <w:pPr>
        <w:pStyle w:val="af3"/>
        <w:tabs>
          <w:tab w:val="left" w:pos="1134"/>
        </w:tabs>
        <w:ind w:left="0" w:right="-1" w:firstLine="567"/>
      </w:pPr>
      <w:r w:rsidRPr="00A00700">
        <w:t>пункт</w:t>
      </w:r>
      <w:r w:rsidR="00A00700" w:rsidRPr="00A00700">
        <w:t>и</w:t>
      </w:r>
      <w:r w:rsidRPr="00A00700">
        <w:t xml:space="preserve"> 133</w:t>
      </w:r>
      <w:r w:rsidR="00A00700" w:rsidRPr="00A00700">
        <w:t>, 134, 137</w:t>
      </w:r>
      <w:r w:rsidRPr="00A00700">
        <w:t xml:space="preserve"> викласти в такій редакції:</w:t>
      </w:r>
    </w:p>
    <w:p w14:paraId="7D05B11C" w14:textId="58D6EF4C" w:rsidR="00BC1BD9" w:rsidRPr="003E42CA" w:rsidRDefault="001A15EF" w:rsidP="00BC1BD9">
      <w:pPr>
        <w:tabs>
          <w:tab w:val="left" w:pos="1134"/>
        </w:tabs>
        <w:ind w:right="-1" w:firstLine="567"/>
        <w:rPr>
          <w:shd w:val="clear" w:color="auto" w:fill="FFFFFF"/>
        </w:rPr>
      </w:pPr>
      <w:r w:rsidRPr="00A00700">
        <w:rPr>
          <w:lang w:val="ru-RU"/>
        </w:rPr>
        <w:t>“</w:t>
      </w:r>
      <w:r w:rsidR="00BC1BD9" w:rsidRPr="00A00700">
        <w:t>133. Страховик за наявності підстав, визначених у пунктах 1−9 частини четвертої статті</w:t>
      </w:r>
      <w:r w:rsidR="00BC1BD9" w:rsidRPr="003E42CA">
        <w:t xml:space="preserve"> 82 Закону про страхування</w:t>
      </w:r>
      <w:r w:rsidR="00BC1BD9" w:rsidRPr="003E42CA">
        <w:rPr>
          <w:lang w:val="ru-RU"/>
        </w:rPr>
        <w:t xml:space="preserve"> </w:t>
      </w:r>
      <w:r w:rsidR="00BC1BD9" w:rsidRPr="003E42CA">
        <w:t>та</w:t>
      </w:r>
      <w:r w:rsidR="00637FC1">
        <w:t>/або</w:t>
      </w:r>
      <w:r w:rsidR="00BC1BD9" w:rsidRPr="003E42CA">
        <w:t xml:space="preserve"> пункту 132</w:t>
      </w:r>
      <w:r w:rsidR="004060A8" w:rsidRPr="003E42CA">
        <w:rPr>
          <w:vertAlign w:val="superscript"/>
        </w:rPr>
        <w:t>1</w:t>
      </w:r>
      <w:r w:rsidR="00BC1BD9" w:rsidRPr="003E42CA">
        <w:t xml:space="preserve"> глави 14 розділу </w:t>
      </w:r>
      <w:r w:rsidR="00BC1BD9" w:rsidRPr="003E42CA">
        <w:rPr>
          <w:lang w:val="en-US"/>
        </w:rPr>
        <w:t>IV</w:t>
      </w:r>
      <w:r w:rsidR="00BC1BD9" w:rsidRPr="003E42CA">
        <w:rPr>
          <w:lang w:val="ru-RU"/>
        </w:rPr>
        <w:t xml:space="preserve"> цього Положення</w:t>
      </w:r>
      <w:r w:rsidR="00BC1BD9" w:rsidRPr="003E42CA">
        <w:t>, виключає запис з Реєстру посередників про страхового агента, додаткового страхового агента, субагента протягом 10 робочих днів із дня виявлення таких підстав та повідомляє Національний банк про виключення страхового посередника програмними засобами Реєстру посередників. Д</w:t>
      </w:r>
      <w:r w:rsidR="00BC1BD9" w:rsidRPr="003E42CA">
        <w:rPr>
          <w:shd w:val="clear" w:color="auto" w:fill="FFFFFF"/>
        </w:rPr>
        <w:t>окументи, що підтверджують підстави для виключення запису про страхового посередника з Реєстру посередників, зберігаються у страховика та надаються на письмову вимогу Національного банку в установленому порядку.</w:t>
      </w:r>
    </w:p>
    <w:p w14:paraId="1A119761" w14:textId="76119962" w:rsidR="00637FC1" w:rsidRDefault="00637FC1" w:rsidP="00F835F1">
      <w:pPr>
        <w:pStyle w:val="af3"/>
        <w:tabs>
          <w:tab w:val="left" w:pos="1134"/>
        </w:tabs>
        <w:ind w:left="0" w:right="-1" w:firstLine="567"/>
      </w:pPr>
    </w:p>
    <w:p w14:paraId="27E1EA33" w14:textId="3034E294" w:rsidR="00CF2EF8" w:rsidRPr="003E42CA" w:rsidRDefault="00637FC1" w:rsidP="00F835F1">
      <w:pPr>
        <w:pStyle w:val="af3"/>
        <w:tabs>
          <w:tab w:val="left" w:pos="1134"/>
        </w:tabs>
        <w:ind w:left="0" w:right="-1" w:firstLine="567"/>
      </w:pPr>
      <w:r>
        <w:t xml:space="preserve">134. </w:t>
      </w:r>
      <w:r w:rsidRPr="00637FC1">
        <w:t xml:space="preserve">Страховик протягом трьох робочих днів із дня виключення страхового агента, додаткового страхового агента, субагента з Реєстру посередників відповідно до пункту 133 глави 14 розділу IV цього Положення, зобов’язаний повідомити страхового посередника про виключення страхового посередника з Реєстру посередників із зазначенням підстави </w:t>
      </w:r>
      <w:r>
        <w:t>виключення згідно із пунктами 1–</w:t>
      </w:r>
      <w:r w:rsidRPr="00637FC1">
        <w:t>9 частини четвертої статті 82 Закону про страхування та/або пункту 132</w:t>
      </w:r>
      <w:r w:rsidRPr="00637FC1">
        <w:rPr>
          <w:vertAlign w:val="superscript"/>
        </w:rPr>
        <w:t>1</w:t>
      </w:r>
      <w:r w:rsidRPr="00637FC1">
        <w:t xml:space="preserve"> глави 14 розділу IV Положення</w:t>
      </w:r>
      <w:r>
        <w:t>.</w:t>
      </w:r>
    </w:p>
    <w:p w14:paraId="7A3EF1D2" w14:textId="47773F7F" w:rsidR="00030023" w:rsidRPr="003E42CA" w:rsidRDefault="00030023" w:rsidP="00F835F1">
      <w:pPr>
        <w:pStyle w:val="af3"/>
        <w:tabs>
          <w:tab w:val="left" w:pos="1134"/>
        </w:tabs>
        <w:ind w:left="-142" w:right="-1" w:firstLine="709"/>
        <w:rPr>
          <w:shd w:val="clear" w:color="auto" w:fill="FFFFFF"/>
        </w:rPr>
      </w:pPr>
    </w:p>
    <w:p w14:paraId="538C3469" w14:textId="797EC192" w:rsidR="00D4180F" w:rsidRPr="003E42CA" w:rsidRDefault="00A00700" w:rsidP="00D4180F">
      <w:pPr>
        <w:pStyle w:val="Default"/>
        <w:ind w:firstLine="567"/>
        <w:outlineLvl w:val="2"/>
        <w:rPr>
          <w:color w:val="auto"/>
          <w:sz w:val="28"/>
          <w:szCs w:val="28"/>
          <w:shd w:val="clear" w:color="auto" w:fill="FFFFFF"/>
        </w:rPr>
      </w:pPr>
      <w:r>
        <w:rPr>
          <w:color w:val="auto"/>
          <w:sz w:val="28"/>
          <w:szCs w:val="28"/>
          <w:shd w:val="clear" w:color="auto" w:fill="FFFFFF"/>
        </w:rPr>
        <w:t>1</w:t>
      </w:r>
      <w:r w:rsidR="00D4180F" w:rsidRPr="003E42CA">
        <w:rPr>
          <w:color w:val="auto"/>
          <w:sz w:val="28"/>
          <w:szCs w:val="28"/>
          <w:shd w:val="clear" w:color="auto" w:fill="FFFFFF"/>
        </w:rPr>
        <w:t>37. Національний банк здійснює виключення страхового агента, додаткового страхового агента та субагента, які звертаються до Національного банку відповідно до пункту 14 частини четвертої статті 8</w:t>
      </w:r>
      <w:r w:rsidR="00B77A52" w:rsidRPr="003E42CA">
        <w:rPr>
          <w:color w:val="auto"/>
          <w:sz w:val="28"/>
          <w:szCs w:val="28"/>
          <w:shd w:val="clear" w:color="auto" w:fill="FFFFFF"/>
        </w:rPr>
        <w:t>2</w:t>
      </w:r>
      <w:r w:rsidR="00D4180F" w:rsidRPr="003E42CA">
        <w:rPr>
          <w:color w:val="auto"/>
          <w:sz w:val="28"/>
          <w:szCs w:val="28"/>
          <w:shd w:val="clear" w:color="auto" w:fill="FFFFFF"/>
        </w:rPr>
        <w:t xml:space="preserve"> Закону про страхування з метою виключення запису про них з Реєстру посередників (далі - заявник для виключення агента) на підставі поданої такими особами заяви про виключення запису про нього з Реєстру посередників. Заявою для виключення страхового агента, додаткового страхового агента та субагента з Реєстру посередників відповідно до цього Положення є електронна заявка, подана за формою, встановленою в додатку 1 до цього Положення, у формі електронного документа та/або електронної копії оригіналу документа в паперовій формі, підписаного шляхом накладання кваліфікованого електронного підпису, надісланого електронним повідомленням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p>
    <w:p w14:paraId="60609E58" w14:textId="74F87182" w:rsidR="00D4180F" w:rsidRPr="003E42CA" w:rsidRDefault="00D4180F" w:rsidP="00D4180F">
      <w:pPr>
        <w:pStyle w:val="af3"/>
        <w:ind w:left="0" w:firstLine="567"/>
        <w:rPr>
          <w:shd w:val="clear" w:color="auto" w:fill="FFFFFF"/>
        </w:rPr>
      </w:pPr>
      <w:r w:rsidRPr="003E42CA">
        <w:rPr>
          <w:shd w:val="clear" w:color="auto" w:fill="FFFFFF"/>
        </w:rPr>
        <w:t>Додатково до заяви для виключення страхового агента, додаткового страхового агента та субагента з Реєстру посередників такі посередники подають до Національного банку інформацію у довільній формі про підстави звернення до Національного банку із зазначеною заявою</w:t>
      </w:r>
      <w:r w:rsidR="001C5D73" w:rsidRPr="003E42CA">
        <w:rPr>
          <w:shd w:val="clear" w:color="auto" w:fill="FFFFFF"/>
        </w:rPr>
        <w:t xml:space="preserve"> для виключення агента</w:t>
      </w:r>
      <w:r w:rsidRPr="003E42CA">
        <w:rPr>
          <w:shd w:val="clear" w:color="auto" w:fill="FFFFFF"/>
        </w:rPr>
        <w:t>, а не до страховика.</w:t>
      </w:r>
      <w:r w:rsidR="00996B76" w:rsidRPr="003E42CA">
        <w:t>”</w:t>
      </w:r>
      <w:r w:rsidR="00B77A52" w:rsidRPr="003E42CA">
        <w:rPr>
          <w:shd w:val="clear" w:color="auto" w:fill="FFFFFF"/>
        </w:rPr>
        <w:t>;</w:t>
      </w:r>
      <w:r w:rsidRPr="003E42CA">
        <w:rPr>
          <w:shd w:val="clear" w:color="auto" w:fill="FFFFFF"/>
        </w:rPr>
        <w:t xml:space="preserve">  </w:t>
      </w:r>
    </w:p>
    <w:p w14:paraId="28D3F414" w14:textId="3EECDEF6" w:rsidR="00B77A52" w:rsidRPr="003E42CA" w:rsidRDefault="007D0F14" w:rsidP="000E1323">
      <w:pPr>
        <w:pStyle w:val="af3"/>
        <w:tabs>
          <w:tab w:val="left" w:pos="1134"/>
        </w:tabs>
        <w:ind w:left="0" w:right="-1" w:firstLine="567"/>
        <w:rPr>
          <w:shd w:val="clear" w:color="auto" w:fill="FFFFFF"/>
        </w:rPr>
      </w:pPr>
      <w:r>
        <w:rPr>
          <w:shd w:val="clear" w:color="auto" w:fill="FFFFFF"/>
        </w:rPr>
        <w:t xml:space="preserve">главу </w:t>
      </w:r>
      <w:r w:rsidR="00B77A52" w:rsidRPr="003E42CA">
        <w:rPr>
          <w:shd w:val="clear" w:color="auto" w:fill="FFFFFF"/>
        </w:rPr>
        <w:t>після пункту 138 доповнити новим пункт</w:t>
      </w:r>
      <w:r>
        <w:rPr>
          <w:shd w:val="clear" w:color="auto" w:fill="FFFFFF"/>
        </w:rPr>
        <w:t>ом</w:t>
      </w:r>
      <w:r w:rsidR="00B77A52" w:rsidRPr="003E42CA">
        <w:rPr>
          <w:shd w:val="clear" w:color="auto" w:fill="FFFFFF"/>
        </w:rPr>
        <w:t xml:space="preserve"> 138</w:t>
      </w:r>
      <w:r w:rsidR="004060A8" w:rsidRPr="003E42CA">
        <w:rPr>
          <w:vertAlign w:val="superscript"/>
        </w:rPr>
        <w:t>1</w:t>
      </w:r>
      <w:r w:rsidR="00B77A52" w:rsidRPr="003E42CA">
        <w:rPr>
          <w:shd w:val="clear" w:color="auto" w:fill="FFFFFF"/>
        </w:rPr>
        <w:t xml:space="preserve"> такого змісту:</w:t>
      </w:r>
    </w:p>
    <w:p w14:paraId="6FFFF079" w14:textId="2AC61991" w:rsidR="00B77A52" w:rsidRPr="00530A65" w:rsidRDefault="001A15EF" w:rsidP="00B77A52">
      <w:pPr>
        <w:pStyle w:val="af3"/>
        <w:tabs>
          <w:tab w:val="left" w:pos="1134"/>
        </w:tabs>
        <w:ind w:left="0" w:right="-1" w:firstLine="567"/>
        <w:rPr>
          <w:lang w:val="ru-RU"/>
        </w:rPr>
      </w:pPr>
      <w:r w:rsidRPr="003E42CA">
        <w:rPr>
          <w:lang w:val="ru-RU"/>
        </w:rPr>
        <w:t>“</w:t>
      </w:r>
      <w:r w:rsidR="00B77A52" w:rsidRPr="003E42CA">
        <w:rPr>
          <w:shd w:val="clear" w:color="auto" w:fill="FFFFFF"/>
        </w:rPr>
        <w:t>138</w:t>
      </w:r>
      <w:r w:rsidR="004060A8" w:rsidRPr="003E42CA">
        <w:rPr>
          <w:vertAlign w:val="superscript"/>
        </w:rPr>
        <w:t>1</w:t>
      </w:r>
      <w:r w:rsidR="00B77A52" w:rsidRPr="003E42CA">
        <w:rPr>
          <w:shd w:val="clear" w:color="auto" w:fill="FFFFFF"/>
        </w:rPr>
        <w:t xml:space="preserve">. </w:t>
      </w:r>
      <w:r w:rsidR="00B77A52" w:rsidRPr="003E42CA">
        <w:t xml:space="preserve">Національний банк здійснює розгляд поданої заявником </w:t>
      </w:r>
      <w:r w:rsidR="00B77A52" w:rsidRPr="003E42CA">
        <w:rPr>
          <w:shd w:val="clear" w:color="auto" w:fill="FFFFFF"/>
        </w:rPr>
        <w:t xml:space="preserve">для виключення агента заяви </w:t>
      </w:r>
      <w:r w:rsidR="00B77A52" w:rsidRPr="003E42CA">
        <w:t>не пізніше 30 календарних днів із дня її надходження.</w:t>
      </w:r>
      <w:r w:rsidR="00530A65" w:rsidRPr="00530A65">
        <w:rPr>
          <w:lang w:val="ru-RU"/>
        </w:rPr>
        <w:t>”.</w:t>
      </w:r>
    </w:p>
    <w:p w14:paraId="7FFEC3D1" w14:textId="66475F82" w:rsidR="00D4180F" w:rsidRPr="003E42CA" w:rsidRDefault="0028213E" w:rsidP="000E1323">
      <w:pPr>
        <w:pStyle w:val="af3"/>
        <w:tabs>
          <w:tab w:val="left" w:pos="1134"/>
        </w:tabs>
        <w:ind w:left="0" w:right="-1" w:firstLine="567"/>
        <w:rPr>
          <w:shd w:val="clear" w:color="auto" w:fill="FFFFFF"/>
        </w:rPr>
      </w:pPr>
      <w:bookmarkStart w:id="1" w:name="n221"/>
      <w:bookmarkStart w:id="2" w:name="n229"/>
      <w:bookmarkStart w:id="3" w:name="n231"/>
      <w:bookmarkStart w:id="4" w:name="n233"/>
      <w:bookmarkStart w:id="5" w:name="n234"/>
      <w:bookmarkStart w:id="6" w:name="n235"/>
      <w:bookmarkEnd w:id="1"/>
      <w:bookmarkEnd w:id="2"/>
      <w:bookmarkEnd w:id="3"/>
      <w:bookmarkEnd w:id="4"/>
      <w:bookmarkEnd w:id="5"/>
      <w:bookmarkEnd w:id="6"/>
      <w:r w:rsidRPr="003E42CA">
        <w:rPr>
          <w:shd w:val="clear" w:color="auto" w:fill="FFFFFF"/>
        </w:rPr>
        <w:t>пункт 140 викласти в такій редакції:</w:t>
      </w:r>
      <w:r w:rsidR="00D4180F" w:rsidRPr="003E42CA">
        <w:rPr>
          <w:shd w:val="clear" w:color="auto" w:fill="FFFFFF"/>
        </w:rPr>
        <w:t xml:space="preserve"> </w:t>
      </w:r>
    </w:p>
    <w:p w14:paraId="495AF972" w14:textId="511DB126" w:rsidR="0028213E" w:rsidRPr="003E42CA" w:rsidRDefault="001A15EF" w:rsidP="0028213E">
      <w:pPr>
        <w:pStyle w:val="rvps2"/>
        <w:shd w:val="clear" w:color="auto" w:fill="FFFFFF"/>
        <w:spacing w:before="0" w:beforeAutospacing="0" w:after="0" w:afterAutospacing="0"/>
        <w:ind w:firstLine="567"/>
        <w:jc w:val="both"/>
        <w:rPr>
          <w:sz w:val="28"/>
          <w:szCs w:val="28"/>
        </w:rPr>
      </w:pPr>
      <w:r w:rsidRPr="003E42CA">
        <w:rPr>
          <w:sz w:val="28"/>
          <w:szCs w:val="28"/>
          <w:lang w:val="ru-RU"/>
        </w:rPr>
        <w:t>“</w:t>
      </w:r>
      <w:r w:rsidR="0028213E" w:rsidRPr="003E42CA">
        <w:rPr>
          <w:sz w:val="28"/>
          <w:szCs w:val="28"/>
        </w:rPr>
        <w:t>140. Додатковою підставою для виключення Національним банком запису про страхового агента, додаткового страхового агента, субагента з Реєстру посередників, ніж ті, що визначені </w:t>
      </w:r>
      <w:r w:rsidR="0028213E" w:rsidRPr="003E42CA">
        <w:rPr>
          <w:rFonts w:eastAsiaTheme="minorEastAsia"/>
          <w:sz w:val="28"/>
          <w:szCs w:val="28"/>
        </w:rPr>
        <w:t>частиною четвертою</w:t>
      </w:r>
      <w:r w:rsidR="0028213E" w:rsidRPr="003E42CA">
        <w:rPr>
          <w:sz w:val="28"/>
          <w:szCs w:val="28"/>
        </w:rPr>
        <w:t> статті 82 Закону про страхування, може бути:</w:t>
      </w:r>
    </w:p>
    <w:p w14:paraId="4027028C" w14:textId="77777777" w:rsidR="0028213E" w:rsidRPr="003E42CA" w:rsidRDefault="0028213E" w:rsidP="0028213E">
      <w:pPr>
        <w:pStyle w:val="rvps2"/>
        <w:shd w:val="clear" w:color="auto" w:fill="FFFFFF"/>
        <w:spacing w:before="0" w:beforeAutospacing="0" w:after="0" w:afterAutospacing="0"/>
        <w:ind w:firstLine="567"/>
        <w:jc w:val="both"/>
        <w:rPr>
          <w:sz w:val="28"/>
          <w:szCs w:val="28"/>
        </w:rPr>
      </w:pPr>
    </w:p>
    <w:p w14:paraId="70E39593" w14:textId="49302171" w:rsidR="0028213E" w:rsidRPr="003E42CA" w:rsidRDefault="00F9355C" w:rsidP="0028213E">
      <w:pPr>
        <w:pStyle w:val="Default"/>
        <w:ind w:firstLine="567"/>
        <w:outlineLvl w:val="2"/>
        <w:rPr>
          <w:color w:val="auto"/>
          <w:sz w:val="28"/>
          <w:szCs w:val="28"/>
        </w:rPr>
      </w:pPr>
      <w:r w:rsidRPr="003E42CA">
        <w:rPr>
          <w:color w:val="auto"/>
          <w:sz w:val="28"/>
          <w:szCs w:val="28"/>
        </w:rPr>
        <w:t>1</w:t>
      </w:r>
      <w:r w:rsidR="0028213E" w:rsidRPr="003E42CA">
        <w:rPr>
          <w:color w:val="auto"/>
          <w:sz w:val="28"/>
          <w:szCs w:val="28"/>
        </w:rPr>
        <w:t>) невідповідність вимогам </w:t>
      </w:r>
      <w:r w:rsidR="0028213E" w:rsidRPr="003E42CA">
        <w:rPr>
          <w:rFonts w:eastAsiaTheme="minorEastAsia"/>
          <w:color w:val="auto"/>
          <w:sz w:val="28"/>
          <w:szCs w:val="28"/>
        </w:rPr>
        <w:t>пунктів 1</w:t>
      </w:r>
      <w:r w:rsidR="001A15EF" w:rsidRPr="003E42CA">
        <w:rPr>
          <w:color w:val="auto"/>
          <w:sz w:val="28"/>
          <w:szCs w:val="28"/>
        </w:rPr>
        <w:t>–</w:t>
      </w:r>
      <w:r w:rsidR="0028213E" w:rsidRPr="003E42CA">
        <w:rPr>
          <w:rFonts w:eastAsiaTheme="minorEastAsia"/>
          <w:color w:val="auto"/>
          <w:sz w:val="28"/>
          <w:szCs w:val="28"/>
        </w:rPr>
        <w:t>3</w:t>
      </w:r>
      <w:r w:rsidR="0028213E" w:rsidRPr="003E42CA">
        <w:rPr>
          <w:color w:val="auto"/>
          <w:sz w:val="28"/>
          <w:szCs w:val="28"/>
        </w:rPr>
        <w:t xml:space="preserve"> частини першої статті 73 Закону про страхування;</w:t>
      </w:r>
    </w:p>
    <w:p w14:paraId="4E70FF1A" w14:textId="77777777" w:rsidR="0028213E" w:rsidRPr="003E42CA" w:rsidRDefault="0028213E" w:rsidP="0028213E">
      <w:pPr>
        <w:pStyle w:val="Default"/>
        <w:ind w:firstLine="567"/>
        <w:outlineLvl w:val="2"/>
        <w:rPr>
          <w:color w:val="auto"/>
          <w:sz w:val="28"/>
          <w:szCs w:val="28"/>
        </w:rPr>
      </w:pPr>
    </w:p>
    <w:p w14:paraId="6D9DDFEB" w14:textId="07BF4D87" w:rsidR="00030023" w:rsidRPr="003E42CA" w:rsidRDefault="00F9355C" w:rsidP="00BD24EF">
      <w:pPr>
        <w:pStyle w:val="af3"/>
        <w:tabs>
          <w:tab w:val="left" w:pos="1134"/>
        </w:tabs>
        <w:ind w:left="0" w:right="-1" w:firstLine="567"/>
        <w:rPr>
          <w:shd w:val="clear" w:color="auto" w:fill="FFFFFF"/>
        </w:rPr>
      </w:pPr>
      <w:r w:rsidRPr="003E42CA">
        <w:t>2</w:t>
      </w:r>
      <w:r w:rsidR="0028213E" w:rsidRPr="003E42CA">
        <w:t>) застосування до страхового агента, додаткового страхового агента, субагента заходу впливу, передбаченого пунктом 15 частини першої статті 121 Закону про страхування.</w:t>
      </w:r>
      <w:r w:rsidR="00996B76" w:rsidRPr="003E42CA">
        <w:t>”</w:t>
      </w:r>
      <w:r w:rsidR="0028213E" w:rsidRPr="003E42CA">
        <w:t>;</w:t>
      </w:r>
    </w:p>
    <w:p w14:paraId="7BDA8F42" w14:textId="2C19B56A" w:rsidR="00F9355C" w:rsidRPr="003E42CA" w:rsidRDefault="007D0F14" w:rsidP="000E1323">
      <w:pPr>
        <w:pStyle w:val="af3"/>
        <w:tabs>
          <w:tab w:val="left" w:pos="1134"/>
        </w:tabs>
        <w:ind w:left="0" w:right="-1" w:firstLine="567"/>
        <w:rPr>
          <w:shd w:val="clear" w:color="auto" w:fill="FFFFFF"/>
        </w:rPr>
      </w:pPr>
      <w:r>
        <w:rPr>
          <w:shd w:val="clear" w:color="auto" w:fill="FFFFFF"/>
        </w:rPr>
        <w:t xml:space="preserve">главу </w:t>
      </w:r>
      <w:r w:rsidR="00F9355C" w:rsidRPr="003E42CA">
        <w:rPr>
          <w:shd w:val="clear" w:color="auto" w:fill="FFFFFF"/>
        </w:rPr>
        <w:t>після пункту 140 доповнити новим пунктом 140</w:t>
      </w:r>
      <w:r w:rsidR="004060A8" w:rsidRPr="003E42CA">
        <w:rPr>
          <w:vertAlign w:val="superscript"/>
        </w:rPr>
        <w:t>1</w:t>
      </w:r>
      <w:r w:rsidR="00F9355C" w:rsidRPr="003E42CA">
        <w:rPr>
          <w:shd w:val="clear" w:color="auto" w:fill="FFFFFF"/>
        </w:rPr>
        <w:t xml:space="preserve"> такого змісту:</w:t>
      </w:r>
    </w:p>
    <w:p w14:paraId="604C5BB9" w14:textId="20324E13" w:rsidR="00F9355C" w:rsidRPr="003E42CA" w:rsidRDefault="001A15EF" w:rsidP="00F9355C">
      <w:pPr>
        <w:pStyle w:val="rvps2"/>
        <w:shd w:val="clear" w:color="auto" w:fill="FFFFFF"/>
        <w:spacing w:before="0" w:beforeAutospacing="0" w:after="0" w:afterAutospacing="0"/>
        <w:ind w:firstLine="448"/>
        <w:jc w:val="both"/>
        <w:rPr>
          <w:sz w:val="28"/>
          <w:szCs w:val="28"/>
          <w:shd w:val="clear" w:color="auto" w:fill="FFFFFF"/>
        </w:rPr>
      </w:pPr>
      <w:r w:rsidRPr="003E42CA">
        <w:rPr>
          <w:sz w:val="28"/>
          <w:szCs w:val="28"/>
          <w:lang w:val="ru-RU"/>
        </w:rPr>
        <w:t>“</w:t>
      </w:r>
      <w:r w:rsidR="00F9355C" w:rsidRPr="003E42CA">
        <w:rPr>
          <w:sz w:val="28"/>
          <w:szCs w:val="28"/>
          <w:shd w:val="clear" w:color="auto" w:fill="FFFFFF"/>
        </w:rPr>
        <w:t>140</w:t>
      </w:r>
      <w:r w:rsidR="004060A8" w:rsidRPr="003E42CA">
        <w:rPr>
          <w:sz w:val="28"/>
          <w:szCs w:val="28"/>
          <w:vertAlign w:val="superscript"/>
        </w:rPr>
        <w:t>1</w:t>
      </w:r>
      <w:r w:rsidR="00F9355C" w:rsidRPr="003E42CA">
        <w:rPr>
          <w:sz w:val="28"/>
          <w:szCs w:val="28"/>
          <w:shd w:val="clear" w:color="auto" w:fill="FFFFFF"/>
        </w:rPr>
        <w:t xml:space="preserve">. </w:t>
      </w:r>
      <w:r w:rsidR="001C5D73" w:rsidRPr="003E42CA">
        <w:rPr>
          <w:sz w:val="28"/>
          <w:szCs w:val="28"/>
          <w:shd w:val="clear" w:color="auto" w:fill="FFFFFF"/>
        </w:rPr>
        <w:t>Виключення з</w:t>
      </w:r>
      <w:r w:rsidR="00F9355C" w:rsidRPr="003E42CA">
        <w:rPr>
          <w:sz w:val="28"/>
          <w:szCs w:val="28"/>
          <w:shd w:val="clear" w:color="auto" w:fill="FFFFFF"/>
        </w:rPr>
        <w:t>апис</w:t>
      </w:r>
      <w:r w:rsidR="001C5D73" w:rsidRPr="003E42CA">
        <w:rPr>
          <w:sz w:val="28"/>
          <w:szCs w:val="28"/>
          <w:shd w:val="clear" w:color="auto" w:fill="FFFFFF"/>
        </w:rPr>
        <w:t>у</w:t>
      </w:r>
      <w:r w:rsidR="00F9355C" w:rsidRPr="003E42CA">
        <w:rPr>
          <w:sz w:val="28"/>
          <w:szCs w:val="28"/>
          <w:shd w:val="clear" w:color="auto" w:fill="FFFFFF"/>
        </w:rPr>
        <w:t xml:space="preserve"> </w:t>
      </w:r>
      <w:r w:rsidR="00F9355C" w:rsidRPr="00DC4E04">
        <w:rPr>
          <w:sz w:val="28"/>
          <w:szCs w:val="28"/>
          <w:shd w:val="clear" w:color="auto" w:fill="FFFFFF"/>
        </w:rPr>
        <w:t>про страхового агента, додаткового страхового агента, субагента, які реаліз</w:t>
      </w:r>
      <w:r w:rsidR="00281355" w:rsidRPr="00DC4E04">
        <w:rPr>
          <w:sz w:val="28"/>
          <w:szCs w:val="28"/>
          <w:shd w:val="clear" w:color="auto" w:fill="FFFFFF"/>
        </w:rPr>
        <w:t>ов</w:t>
      </w:r>
      <w:r w:rsidR="00F9355C" w:rsidRPr="00DC4E04">
        <w:rPr>
          <w:sz w:val="28"/>
          <w:szCs w:val="28"/>
          <w:shd w:val="clear" w:color="auto" w:fill="FFFFFF"/>
        </w:rPr>
        <w:t>у</w:t>
      </w:r>
      <w:r w:rsidR="00637FC1" w:rsidRPr="00DC4E04">
        <w:rPr>
          <w:sz w:val="28"/>
          <w:szCs w:val="28"/>
          <w:shd w:val="clear" w:color="auto" w:fill="FFFFFF"/>
        </w:rPr>
        <w:t>вали</w:t>
      </w:r>
      <w:r w:rsidR="00F9355C" w:rsidRPr="003E42CA">
        <w:rPr>
          <w:sz w:val="28"/>
          <w:szCs w:val="28"/>
          <w:shd w:val="clear" w:color="auto" w:fill="FFFFFF"/>
        </w:rPr>
        <w:t xml:space="preserve"> страхові продукти страховика, якому відкликано ліцензію та який не здійснив виключення з Реєстру посередників запису про своїх страхових посередників, здійснюється засобами Реєстру посередників </w:t>
      </w:r>
      <w:r w:rsidR="001C5D73" w:rsidRPr="003E42CA">
        <w:rPr>
          <w:sz w:val="28"/>
          <w:szCs w:val="28"/>
          <w:shd w:val="clear" w:color="auto" w:fill="FFFFFF"/>
        </w:rPr>
        <w:t>датою набрання чинності рішенням про</w:t>
      </w:r>
      <w:r w:rsidR="001C5D73" w:rsidRPr="003E42CA" w:rsidDel="001C5D73">
        <w:rPr>
          <w:sz w:val="28"/>
          <w:szCs w:val="28"/>
          <w:shd w:val="clear" w:color="auto" w:fill="FFFFFF"/>
        </w:rPr>
        <w:t xml:space="preserve"> </w:t>
      </w:r>
      <w:r w:rsidR="00F9355C" w:rsidRPr="003E42CA">
        <w:rPr>
          <w:sz w:val="28"/>
          <w:szCs w:val="28"/>
          <w:shd w:val="clear" w:color="auto" w:fill="FFFFFF"/>
        </w:rPr>
        <w:t>виключення такого страховика з Державного реєстру фінансових установ.</w:t>
      </w:r>
      <w:r w:rsidR="00996B76" w:rsidRPr="003E42CA">
        <w:rPr>
          <w:sz w:val="28"/>
          <w:szCs w:val="28"/>
        </w:rPr>
        <w:t>”</w:t>
      </w:r>
      <w:r w:rsidR="00F9355C" w:rsidRPr="003E42CA">
        <w:rPr>
          <w:sz w:val="28"/>
          <w:szCs w:val="28"/>
          <w:shd w:val="clear" w:color="auto" w:fill="FFFFFF"/>
        </w:rPr>
        <w:t>;</w:t>
      </w:r>
    </w:p>
    <w:p w14:paraId="5AA2855B" w14:textId="5DE31AC9" w:rsidR="00030023" w:rsidRPr="00530A65" w:rsidRDefault="0028213E" w:rsidP="00530A65">
      <w:pPr>
        <w:pStyle w:val="af3"/>
        <w:tabs>
          <w:tab w:val="left" w:pos="1134"/>
        </w:tabs>
        <w:ind w:left="0" w:right="-1" w:firstLine="567"/>
        <w:rPr>
          <w:shd w:val="clear" w:color="auto" w:fill="FFFFFF"/>
        </w:rPr>
      </w:pPr>
      <w:r w:rsidRPr="00530A65">
        <w:rPr>
          <w:shd w:val="clear" w:color="auto" w:fill="FFFFFF"/>
        </w:rPr>
        <w:t>пункт 142</w:t>
      </w:r>
      <w:r w:rsidR="00637FC1" w:rsidRPr="00F25BB4">
        <w:rPr>
          <w:shd w:val="clear" w:color="auto" w:fill="FFFFFF"/>
          <w:lang w:val="ru-RU"/>
        </w:rPr>
        <w:t xml:space="preserve"> </w:t>
      </w:r>
      <w:r w:rsidR="00637FC1">
        <w:rPr>
          <w:shd w:val="clear" w:color="auto" w:fill="FFFFFF"/>
        </w:rPr>
        <w:t>викласти в такій редакції</w:t>
      </w:r>
      <w:r w:rsidRPr="00530A65">
        <w:rPr>
          <w:shd w:val="clear" w:color="auto" w:fill="FFFFFF"/>
        </w:rPr>
        <w:t>:</w:t>
      </w:r>
    </w:p>
    <w:p w14:paraId="7A8B73DE" w14:textId="0D18CDEE" w:rsidR="00BD24EF" w:rsidRPr="003E42CA" w:rsidRDefault="00637FC1" w:rsidP="00637FC1">
      <w:pPr>
        <w:pStyle w:val="af3"/>
        <w:tabs>
          <w:tab w:val="left" w:pos="1134"/>
        </w:tabs>
        <w:ind w:left="0" w:right="-1" w:firstLine="567"/>
      </w:pPr>
      <w:r w:rsidRPr="003E42CA">
        <w:rPr>
          <w:lang w:val="ru-RU"/>
        </w:rPr>
        <w:t>“</w:t>
      </w:r>
      <w:r>
        <w:rPr>
          <w:lang w:val="ru-RU"/>
        </w:rPr>
        <w:t>142.</w:t>
      </w:r>
      <w:r w:rsidRPr="00637FC1">
        <w:t xml:space="preserve"> </w:t>
      </w:r>
      <w:r w:rsidRPr="00637FC1">
        <w:rPr>
          <w:shd w:val="clear" w:color="auto" w:fill="FFFFFF"/>
        </w:rPr>
        <w:t>Обставини, зазначені в пунктах 10</w:t>
      </w:r>
      <w:r w:rsidRPr="003E42CA">
        <w:t>–</w:t>
      </w:r>
      <w:r w:rsidRPr="00637FC1">
        <w:rPr>
          <w:shd w:val="clear" w:color="auto" w:fill="FFFFFF"/>
        </w:rPr>
        <w:t>13 частини четвертої статті 82 Закону про страхування та/або пункті 140 глави 14 розділу IV цього Положення, фіксуються шляхом складення довідки / доповідної записки, в якій зафіксовані обставини, що можуть бути підставою для виключення Національним банком запису про страхового агента, додаткового страхового агента, субагента з Реєстру посередників. Днем початку адміністративного провадження у разі виявлення обставин, зазначених у частині четвертій статті 82 Закону про страхування та/або пункті 140 глави 14 розділу IV цього Положення, є день складення довідки / доповідної записки в порядку, визначеному в пункті 70 розділу V Положення № 200</w:t>
      </w:r>
      <w:r w:rsidRPr="003E42CA">
        <w:t>”</w:t>
      </w:r>
      <w:r>
        <w:rPr>
          <w:shd w:val="clear" w:color="auto" w:fill="FFFFFF"/>
        </w:rPr>
        <w:t>.</w:t>
      </w:r>
      <w:r w:rsidR="00BD24EF" w:rsidRPr="003E42CA">
        <w:t>;</w:t>
      </w:r>
    </w:p>
    <w:p w14:paraId="33C52A64" w14:textId="16B7B630" w:rsidR="00637FC1" w:rsidRPr="00DC4E04" w:rsidRDefault="00BD24EF" w:rsidP="00281355">
      <w:pPr>
        <w:pStyle w:val="af3"/>
        <w:tabs>
          <w:tab w:val="left" w:pos="1134"/>
        </w:tabs>
        <w:ind w:left="0" w:right="-1" w:firstLine="567"/>
      </w:pPr>
      <w:r w:rsidRPr="003E42CA">
        <w:rPr>
          <w:shd w:val="clear" w:color="auto" w:fill="FFFFFF"/>
        </w:rPr>
        <w:t>у пункті 144</w:t>
      </w:r>
      <w:r w:rsidR="00281355">
        <w:rPr>
          <w:shd w:val="clear" w:color="auto" w:fill="FFFFFF"/>
        </w:rPr>
        <w:t xml:space="preserve"> слова та цифри</w:t>
      </w:r>
      <w:r w:rsidR="00281355" w:rsidRPr="00281355">
        <w:t xml:space="preserve"> </w:t>
      </w:r>
      <w:r w:rsidR="00281355" w:rsidRPr="00715644">
        <w:rPr>
          <w:lang w:val="ru-RU"/>
        </w:rPr>
        <w:t>“</w:t>
      </w:r>
      <w:r w:rsidR="00281355" w:rsidRPr="00281355">
        <w:rPr>
          <w:shd w:val="clear" w:color="auto" w:fill="FFFFFF"/>
        </w:rPr>
        <w:t>виявлення Національним банком інформації, що свідчить про наявність хоча б однієї з підстав, визначених у пунктах 10-13 частини четвертої статті 82 Закону про страхування</w:t>
      </w:r>
      <w:r w:rsidR="00281355" w:rsidRPr="00715644">
        <w:rPr>
          <w:shd w:val="clear" w:color="auto" w:fill="FFFFFF"/>
          <w:lang w:val="ru-RU"/>
        </w:rPr>
        <w:t>”</w:t>
      </w:r>
      <w:r w:rsidR="00281355">
        <w:rPr>
          <w:shd w:val="clear" w:color="auto" w:fill="FFFFFF"/>
        </w:rPr>
        <w:t xml:space="preserve"> </w:t>
      </w:r>
      <w:r w:rsidR="00281355" w:rsidRPr="00DC4E04">
        <w:rPr>
          <w:shd w:val="clear" w:color="auto" w:fill="FFFFFF"/>
        </w:rPr>
        <w:t xml:space="preserve">замінити словами та цифрами </w:t>
      </w:r>
      <w:r w:rsidR="00281355" w:rsidRPr="00DC4E04">
        <w:rPr>
          <w:shd w:val="clear" w:color="auto" w:fill="FFFFFF"/>
          <w:lang w:val="ru-RU"/>
        </w:rPr>
        <w:t>“</w:t>
      </w:r>
      <w:r w:rsidR="00281355" w:rsidRPr="00DC4E04">
        <w:rPr>
          <w:shd w:val="clear" w:color="auto" w:fill="FFFFFF"/>
        </w:rPr>
        <w:t xml:space="preserve">складання Національним банком документа, </w:t>
      </w:r>
      <w:r w:rsidR="00081341" w:rsidRPr="00DC4E04">
        <w:rPr>
          <w:shd w:val="clear" w:color="auto" w:fill="FFFFFF"/>
        </w:rPr>
        <w:t xml:space="preserve">в якому зафіксовані обставини, що можуть бути підставою для виключення Національним банком запису про страхового агента, додаткового страхового агента, субагента з Реєстру посередників, </w:t>
      </w:r>
      <w:r w:rsidR="00281355" w:rsidRPr="00DC4E04">
        <w:rPr>
          <w:shd w:val="clear" w:color="auto" w:fill="FFFFFF"/>
        </w:rPr>
        <w:t>визначеного у пункті 142 глави 14 розділу IV цього Положення</w:t>
      </w:r>
      <w:r w:rsidR="00281355" w:rsidRPr="00DC4E04">
        <w:rPr>
          <w:shd w:val="clear" w:color="auto" w:fill="FFFFFF"/>
          <w:lang w:val="ru-RU"/>
        </w:rPr>
        <w:t>”</w:t>
      </w:r>
      <w:r w:rsidR="00281355" w:rsidRPr="00DC4E04">
        <w:rPr>
          <w:shd w:val="clear" w:color="auto" w:fill="FFFFFF"/>
        </w:rPr>
        <w:t>;</w:t>
      </w:r>
    </w:p>
    <w:p w14:paraId="66871ECC" w14:textId="66D93D4F" w:rsidR="00BD24EF" w:rsidRPr="00DC4E04" w:rsidRDefault="00BD24EF" w:rsidP="00530A65">
      <w:pPr>
        <w:pStyle w:val="af3"/>
        <w:tabs>
          <w:tab w:val="left" w:pos="1134"/>
        </w:tabs>
        <w:ind w:left="0" w:right="-1" w:firstLine="567"/>
      </w:pPr>
      <w:r w:rsidRPr="00DC4E04">
        <w:rPr>
          <w:shd w:val="clear" w:color="auto" w:fill="FFFFFF"/>
        </w:rPr>
        <w:t>пункт 145</w:t>
      </w:r>
      <w:r w:rsidR="005B60D8" w:rsidRPr="00DC4E04">
        <w:rPr>
          <w:shd w:val="clear" w:color="auto" w:fill="FFFFFF"/>
        </w:rPr>
        <w:t xml:space="preserve"> викласти в такій редакції</w:t>
      </w:r>
      <w:r w:rsidRPr="00DC4E04">
        <w:rPr>
          <w:shd w:val="clear" w:color="auto" w:fill="FFFFFF"/>
        </w:rPr>
        <w:t>:</w:t>
      </w:r>
    </w:p>
    <w:p w14:paraId="3A453B6E" w14:textId="5D8733AE" w:rsidR="005B60D8" w:rsidRPr="003E42CA" w:rsidRDefault="005B60D8" w:rsidP="00286073">
      <w:pPr>
        <w:pStyle w:val="af3"/>
        <w:tabs>
          <w:tab w:val="left" w:pos="1134"/>
        </w:tabs>
        <w:ind w:left="0" w:right="-1" w:firstLine="567"/>
        <w:rPr>
          <w:shd w:val="clear" w:color="auto" w:fill="FFFFFF"/>
        </w:rPr>
      </w:pPr>
      <w:r w:rsidRPr="00DC4E04">
        <w:rPr>
          <w:shd w:val="clear" w:color="auto" w:fill="FFFFFF"/>
          <w:lang w:val="ru-RU"/>
        </w:rPr>
        <w:t>“</w:t>
      </w:r>
      <w:r w:rsidRPr="00DC4E04">
        <w:rPr>
          <w:shd w:val="clear" w:color="auto" w:fill="FFFFFF"/>
        </w:rPr>
        <w:t>145. Національний банк виключає запис про страхового агента, додаткового страхового агента, субагента з Реєстру посередник</w:t>
      </w:r>
      <w:r w:rsidRPr="003E42CA">
        <w:rPr>
          <w:shd w:val="clear" w:color="auto" w:fill="FFFFFF"/>
        </w:rPr>
        <w:t>ів не пізніше 30 календарних днів із дня отримання електронної заявки відповідно до пункту 137 глави 14 розділу IV цього Положення.</w:t>
      </w:r>
    </w:p>
    <w:p w14:paraId="1B4A666A" w14:textId="45B7EDA3" w:rsidR="00BD24EF" w:rsidRPr="003E42CA" w:rsidRDefault="005B60D8" w:rsidP="00286073">
      <w:pPr>
        <w:pStyle w:val="af3"/>
        <w:tabs>
          <w:tab w:val="left" w:pos="1134"/>
        </w:tabs>
        <w:ind w:left="0" w:right="-1" w:firstLine="567"/>
        <w:rPr>
          <w:shd w:val="clear" w:color="auto" w:fill="FFFFFF"/>
        </w:rPr>
      </w:pPr>
      <w:r w:rsidRPr="003E42CA">
        <w:rPr>
          <w:shd w:val="clear" w:color="auto" w:fill="FFFFFF"/>
        </w:rPr>
        <w:t>Національний банк повідомляє страхового агента, додаткового страхового агента, субагента про виключення запису про нього з Реєстру посередників невідкладно, але не пізніше наступного робочого дня з дня виключення запису з Реєстру посередників, а за наявності обґрунтованих причин - не пізніше трьох робочих днів із дня виключення запису з Реєстру посередників, на адресу електронної пошти, зазначену в Реєстрі посередників, листа за підписом керівника з ліцензування.</w:t>
      </w:r>
      <w:r w:rsidR="00996B76" w:rsidRPr="003E42CA">
        <w:t>”</w:t>
      </w:r>
      <w:r w:rsidR="00BD24EF" w:rsidRPr="003E42CA">
        <w:rPr>
          <w:shd w:val="clear" w:color="auto" w:fill="FFFFFF"/>
        </w:rPr>
        <w:t>;</w:t>
      </w:r>
    </w:p>
    <w:p w14:paraId="5EBB7A9E" w14:textId="0AF81231" w:rsidR="00286073" w:rsidRPr="003E42CA" w:rsidRDefault="00286073" w:rsidP="00530A65">
      <w:pPr>
        <w:pStyle w:val="af3"/>
        <w:tabs>
          <w:tab w:val="left" w:pos="1134"/>
        </w:tabs>
        <w:ind w:left="0" w:right="-1" w:firstLine="567"/>
      </w:pPr>
      <w:r w:rsidRPr="003E42CA">
        <w:rPr>
          <w:shd w:val="clear" w:color="auto" w:fill="FFFFFF"/>
        </w:rPr>
        <w:t xml:space="preserve">у пункті </w:t>
      </w:r>
      <w:r w:rsidR="00766A2C" w:rsidRPr="003E42CA">
        <w:rPr>
          <w:shd w:val="clear" w:color="auto" w:fill="FFFFFF"/>
        </w:rPr>
        <w:t xml:space="preserve">147 слова та цифри </w:t>
      </w:r>
      <w:r w:rsidR="001A15EF" w:rsidRPr="003E42CA">
        <w:rPr>
          <w:lang w:val="ru-RU"/>
        </w:rPr>
        <w:t>“</w:t>
      </w:r>
      <w:r w:rsidR="00766A2C" w:rsidRPr="003E42CA">
        <w:rPr>
          <w:shd w:val="clear" w:color="auto" w:fill="FFFFFF"/>
        </w:rPr>
        <w:t>прийняття Національним банком рішень, визначених у пунктах 144, 145 глави 14 розділу IV цього Положення</w:t>
      </w:r>
      <w:r w:rsidR="00996B76" w:rsidRPr="003E42CA">
        <w:t>”</w:t>
      </w:r>
      <w:r w:rsidR="00766A2C" w:rsidRPr="003E42CA">
        <w:t xml:space="preserve"> замінити словами та цифрами </w:t>
      </w:r>
      <w:r w:rsidR="001A15EF" w:rsidRPr="003E42CA">
        <w:rPr>
          <w:lang w:val="ru-RU"/>
        </w:rPr>
        <w:t>“</w:t>
      </w:r>
      <w:r w:rsidR="00766A2C" w:rsidRPr="003E42CA">
        <w:t>набрання чинності рішенням, що визначене у пункті 144 глави 14 розділу IV цього Положення, а у випадку отримання заяви відповідно до пункту 137 глави 14 розділу IV цього Положення – день внесення до Реєстру посередників запису про виключення посередника</w:t>
      </w:r>
      <w:r w:rsidR="00996B76" w:rsidRPr="003E42CA">
        <w:t>”</w:t>
      </w:r>
      <w:r w:rsidRPr="003E42CA">
        <w:rPr>
          <w:shd w:val="clear" w:color="auto" w:fill="FFFFFF"/>
        </w:rPr>
        <w:t>;</w:t>
      </w:r>
    </w:p>
    <w:p w14:paraId="772A33C4" w14:textId="749FF4AF" w:rsidR="002A3486" w:rsidRPr="003E42CA" w:rsidRDefault="002A3486" w:rsidP="00530A65">
      <w:pPr>
        <w:pStyle w:val="af3"/>
        <w:tabs>
          <w:tab w:val="left" w:pos="1134"/>
        </w:tabs>
        <w:ind w:left="0" w:right="-1" w:firstLine="567"/>
      </w:pPr>
      <w:r w:rsidRPr="003E42CA">
        <w:t xml:space="preserve">у пункті 148 слова та цифри </w:t>
      </w:r>
      <w:r w:rsidR="001A15EF" w:rsidRPr="003E42CA">
        <w:rPr>
          <w:lang w:val="ru-RU"/>
        </w:rPr>
        <w:t>“</w:t>
      </w:r>
      <w:r w:rsidRPr="003E42CA">
        <w:t>рішень, визначених у пунктах 144, 145</w:t>
      </w:r>
      <w:r w:rsidR="00996B76" w:rsidRPr="003E42CA">
        <w:t>”</w:t>
      </w:r>
      <w:r w:rsidRPr="003E42CA">
        <w:t xml:space="preserve"> замінити словами та цифр</w:t>
      </w:r>
      <w:r w:rsidR="00FC6FFB">
        <w:t>ами</w:t>
      </w:r>
      <w:r w:rsidRPr="003E42CA">
        <w:t xml:space="preserve"> </w:t>
      </w:r>
      <w:r w:rsidR="001A15EF" w:rsidRPr="003E42CA">
        <w:rPr>
          <w:lang w:val="ru-RU"/>
        </w:rPr>
        <w:t>“</w:t>
      </w:r>
      <w:r w:rsidRPr="003E42CA">
        <w:t>рішення, визначеного у пункті 144</w:t>
      </w:r>
      <w:r w:rsidR="00996B76" w:rsidRPr="003E42CA">
        <w:t>”</w:t>
      </w:r>
      <w:r w:rsidRPr="003E42CA">
        <w:t xml:space="preserve">;   </w:t>
      </w:r>
    </w:p>
    <w:p w14:paraId="4CD22682" w14:textId="77777777" w:rsidR="002A3486" w:rsidRPr="003E42CA" w:rsidRDefault="002A3486" w:rsidP="00530A65">
      <w:pPr>
        <w:pStyle w:val="af3"/>
        <w:tabs>
          <w:tab w:val="left" w:pos="1134"/>
        </w:tabs>
        <w:ind w:left="0" w:right="-1" w:firstLine="567"/>
      </w:pPr>
      <w:r w:rsidRPr="003E42CA">
        <w:t>пункт 149 викласти в такій редакції:</w:t>
      </w:r>
    </w:p>
    <w:p w14:paraId="030AC532" w14:textId="7DCCDF35" w:rsidR="002A3486" w:rsidRPr="003E42CA" w:rsidRDefault="001A15EF" w:rsidP="002A3486">
      <w:pPr>
        <w:tabs>
          <w:tab w:val="left" w:pos="1134"/>
        </w:tabs>
        <w:ind w:right="-1" w:firstLine="567"/>
        <w:rPr>
          <w:shd w:val="clear" w:color="auto" w:fill="FFFFFF"/>
        </w:rPr>
      </w:pPr>
      <w:r w:rsidRPr="003E42CA">
        <w:rPr>
          <w:lang w:val="ru-RU"/>
        </w:rPr>
        <w:t>“</w:t>
      </w:r>
      <w:r w:rsidR="002A3486" w:rsidRPr="003E42CA">
        <w:rPr>
          <w:shd w:val="clear" w:color="auto" w:fill="FFFFFF"/>
        </w:rPr>
        <w:t>149. Національний банк повідомляє страхового агента, додаткового страхового агента, субагента про прийняте відповідно до</w:t>
      </w:r>
      <w:r w:rsidR="003744C8" w:rsidRPr="003E42CA">
        <w:rPr>
          <w:shd w:val="clear" w:color="auto" w:fill="FFFFFF"/>
        </w:rPr>
        <w:t xml:space="preserve"> </w:t>
      </w:r>
      <w:r w:rsidR="002A3486" w:rsidRPr="003E42CA">
        <w:rPr>
          <w:shd w:val="clear" w:color="auto" w:fill="FFFFFF"/>
        </w:rPr>
        <w:t>пункту 144</w:t>
      </w:r>
      <w:r w:rsidR="002A3486" w:rsidRPr="003E42CA" w:rsidDel="004E3DBE">
        <w:rPr>
          <w:shd w:val="clear" w:color="auto" w:fill="FFFFFF"/>
        </w:rPr>
        <w:t xml:space="preserve"> </w:t>
      </w:r>
      <w:r w:rsidR="002A3486" w:rsidRPr="003E42CA">
        <w:rPr>
          <w:shd w:val="clear" w:color="auto" w:fill="FFFFFF"/>
        </w:rPr>
        <w:t xml:space="preserve">глави 14 розділу IV цього Положення рішення шляхом направлення такому страховому посереднику невідкладно, але </w:t>
      </w:r>
      <w:r w:rsidR="002A3486" w:rsidRPr="00DC4E04">
        <w:rPr>
          <w:shd w:val="clear" w:color="auto" w:fill="FFFFFF"/>
        </w:rPr>
        <w:t>не пізніше наступного робочого дня з дня прийняття рішення, а за наявності обґрунтованих причин - не пізніше трьох робочих днів із дня його прийняття</w:t>
      </w:r>
      <w:r w:rsidR="002A3486" w:rsidRPr="003E42CA">
        <w:rPr>
          <w:shd w:val="clear" w:color="auto" w:fill="FFFFFF"/>
        </w:rPr>
        <w:t>, на адресу електронної пошти, зазначену в Реєстрі посередників, листа за підписом керівника з ліцензування.</w:t>
      </w:r>
      <w:r w:rsidR="00996B76" w:rsidRPr="003E42CA">
        <w:t>”</w:t>
      </w:r>
      <w:r w:rsidR="002A3486" w:rsidRPr="003E42CA">
        <w:rPr>
          <w:shd w:val="clear" w:color="auto" w:fill="FFFFFF"/>
        </w:rPr>
        <w:t>;</w:t>
      </w:r>
    </w:p>
    <w:p w14:paraId="318F0E2B" w14:textId="49F7DE8D" w:rsidR="00BD24EF" w:rsidRPr="003E42CA" w:rsidRDefault="00E3749E" w:rsidP="00530A65">
      <w:pPr>
        <w:pStyle w:val="af3"/>
        <w:tabs>
          <w:tab w:val="left" w:pos="1134"/>
        </w:tabs>
        <w:ind w:left="0" w:right="-1" w:firstLine="567"/>
      </w:pPr>
      <w:r>
        <w:t xml:space="preserve">главу </w:t>
      </w:r>
      <w:r w:rsidR="00286073" w:rsidRPr="003E42CA">
        <w:t>після пункту 149 доповнити новим пунктом 149</w:t>
      </w:r>
      <w:r w:rsidR="004060A8" w:rsidRPr="003E42CA">
        <w:rPr>
          <w:vertAlign w:val="superscript"/>
        </w:rPr>
        <w:t>1</w:t>
      </w:r>
      <w:r w:rsidR="00286073" w:rsidRPr="003E42CA">
        <w:t xml:space="preserve"> такого змісту:</w:t>
      </w:r>
    </w:p>
    <w:p w14:paraId="44A617AA" w14:textId="7FDD0A23" w:rsidR="00BD24EF" w:rsidRPr="003E42CA" w:rsidRDefault="001A15EF" w:rsidP="00BD24EF">
      <w:pPr>
        <w:tabs>
          <w:tab w:val="left" w:pos="1134"/>
        </w:tabs>
        <w:ind w:firstLine="567"/>
      </w:pPr>
      <w:r w:rsidRPr="003E42CA">
        <w:rPr>
          <w:lang w:val="ru-RU"/>
        </w:rPr>
        <w:t>“</w:t>
      </w:r>
      <w:r w:rsidR="00286073" w:rsidRPr="003E42CA">
        <w:t>149</w:t>
      </w:r>
      <w:r w:rsidR="004060A8" w:rsidRPr="003E42CA">
        <w:rPr>
          <w:vertAlign w:val="superscript"/>
        </w:rPr>
        <w:t>1</w:t>
      </w:r>
      <w:r w:rsidR="00286073" w:rsidRPr="003E42CA">
        <w:t>. Виключення запису про страхового агента, додаткового страхового агента, субагента з Реєстру посередників з підстав, визначених у пункт</w:t>
      </w:r>
      <w:r w:rsidR="005466AF" w:rsidRPr="003E42CA">
        <w:t>і</w:t>
      </w:r>
      <w:r w:rsidR="00286073" w:rsidRPr="003E42CA">
        <w:t xml:space="preserve"> 1 частини четвертої статті 82 Закону про страхування</w:t>
      </w:r>
      <w:r w:rsidR="00B33F5E">
        <w:t xml:space="preserve"> </w:t>
      </w:r>
      <w:r w:rsidR="00B33F5E" w:rsidRPr="003E42CA">
        <w:t xml:space="preserve">(в частині невідповідності страхового агента, додаткового страхового агента, субагента </w:t>
      </w:r>
      <w:r w:rsidR="00B33F5E">
        <w:t xml:space="preserve">вимогам, передбаченим у </w:t>
      </w:r>
      <w:r w:rsidR="00B33F5E" w:rsidRPr="003E42CA">
        <w:t>підпункт</w:t>
      </w:r>
      <w:r w:rsidR="00B33F5E">
        <w:t>і</w:t>
      </w:r>
      <w:r w:rsidR="00B33F5E" w:rsidRPr="003E42CA">
        <w:t xml:space="preserve"> 3 частини першої статті 73 Закону про страхування)</w:t>
      </w:r>
      <w:r w:rsidR="00286073" w:rsidRPr="003E42CA">
        <w:t xml:space="preserve">, підпункті </w:t>
      </w:r>
      <w:r w:rsidR="005466AF" w:rsidRPr="003E42CA">
        <w:t>1</w:t>
      </w:r>
      <w:r w:rsidR="00286073" w:rsidRPr="003E42CA">
        <w:t xml:space="preserve"> пункту 140 глави 14 розділу І</w:t>
      </w:r>
      <w:r w:rsidR="00286073" w:rsidRPr="003E42CA">
        <w:rPr>
          <w:lang w:val="en-US"/>
        </w:rPr>
        <w:t>V</w:t>
      </w:r>
      <w:r w:rsidR="00286073" w:rsidRPr="003E42CA">
        <w:t xml:space="preserve"> </w:t>
      </w:r>
      <w:r w:rsidR="006B560F" w:rsidRPr="003E42CA">
        <w:t xml:space="preserve">цього </w:t>
      </w:r>
      <w:r w:rsidR="00286073" w:rsidRPr="003E42CA">
        <w:t>Положення є підставою для включення такої особи із ознакою втрати бездоганної ділової репутації до переліку страхових посередників, записи про яких виключено з Реєстру посередників через порушення законодавства про реалізацію страхових та перестрахових продуктів.</w:t>
      </w:r>
      <w:r w:rsidR="00996B76" w:rsidRPr="003E42CA">
        <w:t>”</w:t>
      </w:r>
      <w:r w:rsidR="00117199" w:rsidRPr="003E42CA">
        <w:t>.</w:t>
      </w:r>
    </w:p>
    <w:p w14:paraId="730787C2" w14:textId="77777777" w:rsidR="00117199" w:rsidRPr="003E42CA" w:rsidRDefault="00117199" w:rsidP="00117199">
      <w:pPr>
        <w:pStyle w:val="af3"/>
        <w:tabs>
          <w:tab w:val="left" w:pos="1134"/>
        </w:tabs>
        <w:ind w:left="567" w:right="-1"/>
      </w:pPr>
    </w:p>
    <w:p w14:paraId="17233BC3" w14:textId="3E5028CC" w:rsidR="00E3749E" w:rsidRDefault="00117199" w:rsidP="00117199">
      <w:pPr>
        <w:pStyle w:val="af3"/>
        <w:numPr>
          <w:ilvl w:val="0"/>
          <w:numId w:val="8"/>
        </w:numPr>
        <w:tabs>
          <w:tab w:val="left" w:pos="993"/>
        </w:tabs>
        <w:ind w:left="0" w:right="-1" w:firstLine="567"/>
      </w:pPr>
      <w:r w:rsidRPr="003E42CA">
        <w:t>У розділ</w:t>
      </w:r>
      <w:r w:rsidR="00B33F5E">
        <w:t>і</w:t>
      </w:r>
      <w:r w:rsidRPr="003E42CA">
        <w:t xml:space="preserve"> </w:t>
      </w:r>
      <w:r w:rsidRPr="003E42CA">
        <w:rPr>
          <w:lang w:val="en-US"/>
        </w:rPr>
        <w:t>V</w:t>
      </w:r>
      <w:r w:rsidRPr="003E42CA">
        <w:t>І</w:t>
      </w:r>
      <w:r w:rsidR="00B33F5E">
        <w:t>:</w:t>
      </w:r>
    </w:p>
    <w:p w14:paraId="485DDB44" w14:textId="77777777" w:rsidR="00B33F5E" w:rsidRDefault="00B33F5E" w:rsidP="00F25BB4">
      <w:pPr>
        <w:pStyle w:val="af3"/>
        <w:tabs>
          <w:tab w:val="left" w:pos="993"/>
        </w:tabs>
        <w:ind w:left="567" w:right="-1"/>
      </w:pPr>
    </w:p>
    <w:p w14:paraId="02F011C5" w14:textId="2EDBFBF6" w:rsidR="00117199" w:rsidRPr="003E42CA" w:rsidRDefault="00C2452A" w:rsidP="00B33F5E">
      <w:pPr>
        <w:pStyle w:val="af3"/>
        <w:numPr>
          <w:ilvl w:val="0"/>
          <w:numId w:val="43"/>
        </w:numPr>
        <w:tabs>
          <w:tab w:val="left" w:pos="993"/>
        </w:tabs>
        <w:ind w:left="0" w:right="-1" w:firstLine="567"/>
      </w:pPr>
      <w:r w:rsidRPr="003E42CA">
        <w:t>пункти 162</w:t>
      </w:r>
      <w:r w:rsidR="0046139D" w:rsidRPr="003E42CA">
        <w:t>–</w:t>
      </w:r>
      <w:r w:rsidRPr="003E42CA">
        <w:t xml:space="preserve">164 </w:t>
      </w:r>
      <w:r w:rsidR="00E3749E">
        <w:t xml:space="preserve">глави 17 </w:t>
      </w:r>
      <w:r w:rsidRPr="003E42CA">
        <w:t>викласти в такій редакції</w:t>
      </w:r>
      <w:r w:rsidR="00117199" w:rsidRPr="003E42CA">
        <w:t>:</w:t>
      </w:r>
    </w:p>
    <w:p w14:paraId="04EA74C6" w14:textId="2E5BB054" w:rsidR="00C2452A" w:rsidRPr="003E42CA" w:rsidRDefault="001A15EF" w:rsidP="00C2452A">
      <w:pPr>
        <w:pStyle w:val="afb"/>
        <w:tabs>
          <w:tab w:val="left" w:pos="1134"/>
        </w:tabs>
        <w:spacing w:before="0" w:beforeAutospacing="0" w:after="0" w:afterAutospacing="0"/>
        <w:ind w:firstLine="567"/>
        <w:jc w:val="both"/>
        <w:rPr>
          <w:sz w:val="28"/>
          <w:szCs w:val="28"/>
        </w:rPr>
      </w:pPr>
      <w:r w:rsidRPr="003E42CA">
        <w:rPr>
          <w:sz w:val="28"/>
          <w:szCs w:val="28"/>
          <w:lang w:val="ru-RU"/>
        </w:rPr>
        <w:t>“</w:t>
      </w:r>
      <w:r w:rsidR="00C2452A" w:rsidRPr="003E42CA">
        <w:rPr>
          <w:sz w:val="28"/>
          <w:szCs w:val="28"/>
        </w:rPr>
        <w:t>162.</w:t>
      </w:r>
      <w:r w:rsidR="00C2452A" w:rsidRPr="003E42CA">
        <w:rPr>
          <w:sz w:val="28"/>
          <w:szCs w:val="28"/>
        </w:rPr>
        <w:tab/>
        <w:t>Перелік працівників з реалізації страховика повинен містити:</w:t>
      </w:r>
    </w:p>
    <w:p w14:paraId="609A3449" w14:textId="77777777" w:rsidR="00C2452A" w:rsidRPr="003E42CA" w:rsidRDefault="00C2452A" w:rsidP="00C2452A">
      <w:pPr>
        <w:pStyle w:val="afb"/>
        <w:tabs>
          <w:tab w:val="left" w:pos="1134"/>
        </w:tabs>
        <w:spacing w:before="0" w:beforeAutospacing="0" w:after="0" w:afterAutospacing="0"/>
        <w:ind w:firstLine="567"/>
        <w:jc w:val="both"/>
        <w:rPr>
          <w:sz w:val="28"/>
          <w:szCs w:val="28"/>
        </w:rPr>
      </w:pPr>
    </w:p>
    <w:p w14:paraId="318E8368" w14:textId="16D4B927" w:rsidR="00C2452A" w:rsidRPr="003E42CA" w:rsidRDefault="00C2452A" w:rsidP="00C2452A">
      <w:pPr>
        <w:pStyle w:val="afb"/>
        <w:tabs>
          <w:tab w:val="left" w:pos="1134"/>
        </w:tabs>
        <w:spacing w:before="0" w:beforeAutospacing="0" w:after="0" w:afterAutospacing="0"/>
        <w:ind w:firstLine="567"/>
        <w:jc w:val="both"/>
        <w:rPr>
          <w:sz w:val="28"/>
          <w:szCs w:val="28"/>
        </w:rPr>
      </w:pPr>
      <w:r w:rsidRPr="003E42CA">
        <w:rPr>
          <w:sz w:val="28"/>
          <w:szCs w:val="28"/>
        </w:rPr>
        <w:t>1)</w:t>
      </w:r>
      <w:r w:rsidRPr="003E42CA">
        <w:rPr>
          <w:sz w:val="28"/>
          <w:szCs w:val="28"/>
        </w:rPr>
        <w:tab/>
        <w:t xml:space="preserve">прізвище, власне ім’я, по батькові (за наявності) і посаду керівників з реалізації та працівників з реалізації; </w:t>
      </w:r>
    </w:p>
    <w:p w14:paraId="79CFBE78" w14:textId="77777777" w:rsidR="00C2452A" w:rsidRPr="003E42CA" w:rsidRDefault="00C2452A" w:rsidP="00C2452A">
      <w:pPr>
        <w:pStyle w:val="afb"/>
        <w:tabs>
          <w:tab w:val="left" w:pos="1134"/>
        </w:tabs>
        <w:spacing w:before="0" w:beforeAutospacing="0" w:after="0" w:afterAutospacing="0"/>
        <w:ind w:firstLine="567"/>
        <w:jc w:val="both"/>
        <w:rPr>
          <w:sz w:val="28"/>
          <w:szCs w:val="28"/>
        </w:rPr>
      </w:pPr>
    </w:p>
    <w:p w14:paraId="4353FE74" w14:textId="36A0FC98" w:rsidR="00C2452A" w:rsidRPr="003E42CA" w:rsidRDefault="00C2452A" w:rsidP="00C2452A">
      <w:pPr>
        <w:pStyle w:val="afb"/>
        <w:tabs>
          <w:tab w:val="left" w:pos="1134"/>
        </w:tabs>
        <w:spacing w:before="0" w:beforeAutospacing="0" w:after="0" w:afterAutospacing="0"/>
        <w:ind w:firstLine="567"/>
        <w:jc w:val="both"/>
        <w:rPr>
          <w:sz w:val="28"/>
          <w:szCs w:val="28"/>
        </w:rPr>
      </w:pPr>
      <w:r w:rsidRPr="003E42CA">
        <w:rPr>
          <w:sz w:val="28"/>
          <w:szCs w:val="28"/>
        </w:rPr>
        <w:t>2)</w:t>
      </w:r>
      <w:r w:rsidRPr="003E42CA">
        <w:rPr>
          <w:sz w:val="28"/>
          <w:szCs w:val="28"/>
        </w:rPr>
        <w:tab/>
        <w:t>інформацію про підтвердження необхідного рівня знань керівників з реалізації та працівників з реалізації страховика відповідно до статей 83 і 84 Закону про страхування (останню дату такого підтвердження із зазначенням дати видачі документу);</w:t>
      </w:r>
    </w:p>
    <w:p w14:paraId="590735AC" w14:textId="77777777" w:rsidR="00C2452A" w:rsidRPr="003E42CA" w:rsidRDefault="00C2452A" w:rsidP="00C2452A">
      <w:pPr>
        <w:pStyle w:val="afb"/>
        <w:tabs>
          <w:tab w:val="left" w:pos="1134"/>
        </w:tabs>
        <w:spacing w:before="0" w:beforeAutospacing="0" w:after="0" w:afterAutospacing="0"/>
        <w:ind w:firstLine="567"/>
        <w:jc w:val="both"/>
        <w:rPr>
          <w:sz w:val="28"/>
          <w:szCs w:val="28"/>
        </w:rPr>
      </w:pPr>
    </w:p>
    <w:p w14:paraId="08558189" w14:textId="3DF1E074" w:rsidR="00C2452A" w:rsidRPr="003E42CA" w:rsidRDefault="00C2452A" w:rsidP="00C2452A">
      <w:pPr>
        <w:pStyle w:val="afb"/>
        <w:tabs>
          <w:tab w:val="left" w:pos="1134"/>
        </w:tabs>
        <w:spacing w:before="0" w:beforeAutospacing="0" w:after="0" w:afterAutospacing="0"/>
        <w:ind w:firstLine="567"/>
        <w:jc w:val="both"/>
        <w:rPr>
          <w:sz w:val="28"/>
          <w:szCs w:val="28"/>
        </w:rPr>
      </w:pPr>
      <w:r w:rsidRPr="003E42CA">
        <w:rPr>
          <w:sz w:val="28"/>
          <w:szCs w:val="28"/>
        </w:rPr>
        <w:t>3)</w:t>
      </w:r>
      <w:r w:rsidRPr="003E42CA">
        <w:rPr>
          <w:sz w:val="28"/>
          <w:szCs w:val="28"/>
        </w:rPr>
        <w:tab/>
        <w:t xml:space="preserve">інформацію про відповідність керівників з реалізації та працівників з реалізації вимогам, визначеним у підпунктах 1, 3 частини першої статті 73 Закону про страхування; </w:t>
      </w:r>
    </w:p>
    <w:p w14:paraId="033C9E02" w14:textId="77777777" w:rsidR="00C2452A" w:rsidRPr="003E42CA" w:rsidRDefault="00C2452A" w:rsidP="00C2452A">
      <w:pPr>
        <w:pStyle w:val="afb"/>
        <w:tabs>
          <w:tab w:val="left" w:pos="1134"/>
        </w:tabs>
        <w:spacing w:before="0" w:beforeAutospacing="0" w:after="0" w:afterAutospacing="0"/>
        <w:ind w:firstLine="567"/>
        <w:jc w:val="both"/>
        <w:rPr>
          <w:sz w:val="28"/>
          <w:szCs w:val="28"/>
        </w:rPr>
      </w:pPr>
    </w:p>
    <w:p w14:paraId="53570CA1" w14:textId="5B76C1E6" w:rsidR="00C2452A" w:rsidRPr="003E42CA" w:rsidRDefault="00C2452A" w:rsidP="00C2452A">
      <w:pPr>
        <w:pStyle w:val="afb"/>
        <w:tabs>
          <w:tab w:val="left" w:pos="1134"/>
        </w:tabs>
        <w:spacing w:before="0" w:beforeAutospacing="0" w:after="0" w:afterAutospacing="0"/>
        <w:ind w:firstLine="567"/>
        <w:jc w:val="both"/>
        <w:rPr>
          <w:sz w:val="28"/>
          <w:szCs w:val="28"/>
        </w:rPr>
      </w:pPr>
      <w:r w:rsidRPr="003E42CA">
        <w:rPr>
          <w:sz w:val="28"/>
          <w:szCs w:val="28"/>
        </w:rPr>
        <w:t>4)</w:t>
      </w:r>
      <w:r w:rsidRPr="003E42CA">
        <w:rPr>
          <w:sz w:val="28"/>
          <w:szCs w:val="28"/>
        </w:rPr>
        <w:tab/>
        <w:t>перелік класів страхування, за якими керівник з реалізації та працівник з реалізації мають право здійснювати діяльність з реалізації страхових продуктів такого страховика;</w:t>
      </w:r>
    </w:p>
    <w:p w14:paraId="75F972BD" w14:textId="77777777" w:rsidR="00C2452A" w:rsidRPr="003E42CA" w:rsidRDefault="00C2452A" w:rsidP="00C2452A">
      <w:pPr>
        <w:pStyle w:val="afb"/>
        <w:tabs>
          <w:tab w:val="left" w:pos="1134"/>
        </w:tabs>
        <w:spacing w:before="0" w:beforeAutospacing="0" w:after="0" w:afterAutospacing="0"/>
        <w:ind w:firstLine="567"/>
        <w:jc w:val="both"/>
        <w:rPr>
          <w:sz w:val="28"/>
          <w:szCs w:val="28"/>
        </w:rPr>
      </w:pPr>
    </w:p>
    <w:p w14:paraId="0A0319A5" w14:textId="728A5D66" w:rsidR="00C2452A" w:rsidRPr="003E42CA" w:rsidRDefault="00C2452A" w:rsidP="00C2452A">
      <w:pPr>
        <w:pStyle w:val="afb"/>
        <w:tabs>
          <w:tab w:val="left" w:pos="1134"/>
        </w:tabs>
        <w:spacing w:before="0" w:beforeAutospacing="0" w:after="0" w:afterAutospacing="0"/>
        <w:ind w:firstLine="567"/>
        <w:jc w:val="both"/>
        <w:rPr>
          <w:sz w:val="28"/>
          <w:szCs w:val="28"/>
        </w:rPr>
      </w:pPr>
      <w:r w:rsidRPr="003E42CA">
        <w:rPr>
          <w:sz w:val="28"/>
          <w:szCs w:val="28"/>
        </w:rPr>
        <w:t xml:space="preserve">5) дата включення керівників з реалізації та працівників з реалізації страховика до переліку працівників з реалізації страховика. </w:t>
      </w:r>
    </w:p>
    <w:p w14:paraId="54F79B53" w14:textId="77777777" w:rsidR="00C2452A" w:rsidRPr="003E42CA" w:rsidRDefault="00C2452A" w:rsidP="00C2452A">
      <w:pPr>
        <w:pStyle w:val="af3"/>
        <w:tabs>
          <w:tab w:val="left" w:pos="1134"/>
        </w:tabs>
        <w:ind w:left="0" w:right="-1" w:firstLine="567"/>
      </w:pPr>
    </w:p>
    <w:p w14:paraId="3577F24A" w14:textId="32E04B9B" w:rsidR="007172FC" w:rsidRPr="003E42CA" w:rsidRDefault="007172FC" w:rsidP="00C2452A">
      <w:pPr>
        <w:pStyle w:val="af3"/>
        <w:tabs>
          <w:tab w:val="left" w:pos="1134"/>
        </w:tabs>
        <w:ind w:left="0" w:right="-1" w:firstLine="567"/>
      </w:pPr>
      <w:r w:rsidRPr="003E42CA">
        <w:t>163.</w:t>
      </w:r>
      <w:r w:rsidRPr="003E42CA">
        <w:tab/>
        <w:t xml:space="preserve">Перелік інформації (даних) та документів (копій оригіналів документів), </w:t>
      </w:r>
      <w:r w:rsidRPr="003E42CA">
        <w:rPr>
          <w:bCs/>
        </w:rPr>
        <w:t>що підтверджують інформацію, зазначену в пункті 162 глави 17 розділу VI цього Положення,</w:t>
      </w:r>
      <w:r w:rsidRPr="003E42CA">
        <w:t xml:space="preserve"> та порядок їх надання, урегульовуються внутрішньою політикою (процедурами, положеннями) страховика.</w:t>
      </w:r>
    </w:p>
    <w:p w14:paraId="13FEE32A" w14:textId="3FFF9A9A" w:rsidR="007172FC" w:rsidRPr="003E42CA" w:rsidRDefault="007172FC" w:rsidP="00C2452A">
      <w:pPr>
        <w:pStyle w:val="af3"/>
        <w:tabs>
          <w:tab w:val="left" w:pos="1134"/>
        </w:tabs>
        <w:ind w:left="0" w:right="-1" w:firstLine="567"/>
      </w:pPr>
    </w:p>
    <w:p w14:paraId="37F245F1" w14:textId="2439EF9B" w:rsidR="00C2452A" w:rsidRPr="003E42CA" w:rsidRDefault="00C2452A" w:rsidP="00C2452A">
      <w:pPr>
        <w:pStyle w:val="afb"/>
        <w:spacing w:before="0" w:beforeAutospacing="0" w:after="0" w:afterAutospacing="0"/>
        <w:ind w:firstLine="567"/>
        <w:jc w:val="both"/>
        <w:rPr>
          <w:sz w:val="28"/>
          <w:szCs w:val="28"/>
        </w:rPr>
      </w:pPr>
      <w:r w:rsidRPr="003E42CA">
        <w:rPr>
          <w:sz w:val="28"/>
          <w:szCs w:val="28"/>
        </w:rPr>
        <w:t>164.</w:t>
      </w:r>
      <w:r w:rsidRPr="003E42CA">
        <w:rPr>
          <w:sz w:val="28"/>
          <w:szCs w:val="28"/>
        </w:rPr>
        <w:tab/>
        <w:t>Страховик вносить запис до переліку працівників з реалізації про керівника з реалізації та працівника з реалізації не пізніше 10 робочих днів із дня призначення (обрання) такої особи на посаду, яка відповідає повноваженням керівника з реалізації або працівника з реалізації, та/або укладення трудового договору, іншого документа, що підтверджує виконання особою відповідних повноважень,  та надання такою особою документів (їх копій), відповідно до пункту 163 глави 17 розділу VI цього Положення, а також вносить протягом 10 робочих днів із дня виникнення змін до інформації такі зміни до переліку працівників з реалізації.</w:t>
      </w:r>
      <w:r w:rsidR="00996B76" w:rsidRPr="003E42CA">
        <w:rPr>
          <w:sz w:val="28"/>
          <w:szCs w:val="28"/>
        </w:rPr>
        <w:t>”</w:t>
      </w:r>
      <w:r w:rsidR="00B33F5E">
        <w:rPr>
          <w:sz w:val="28"/>
          <w:szCs w:val="28"/>
        </w:rPr>
        <w:t>;</w:t>
      </w:r>
    </w:p>
    <w:p w14:paraId="2DDDBCDE" w14:textId="77777777" w:rsidR="007172FC" w:rsidRPr="003E42CA" w:rsidRDefault="007172FC" w:rsidP="00C2452A">
      <w:pPr>
        <w:pStyle w:val="af3"/>
        <w:tabs>
          <w:tab w:val="left" w:pos="1134"/>
        </w:tabs>
        <w:ind w:left="0" w:right="-1" w:firstLine="567"/>
      </w:pPr>
    </w:p>
    <w:p w14:paraId="4756F6B8" w14:textId="4A3CC204" w:rsidR="00E91C98" w:rsidRPr="003E42CA" w:rsidRDefault="00E66E44" w:rsidP="00F25BB4">
      <w:pPr>
        <w:pStyle w:val="af3"/>
        <w:numPr>
          <w:ilvl w:val="0"/>
          <w:numId w:val="43"/>
        </w:numPr>
        <w:tabs>
          <w:tab w:val="left" w:pos="993"/>
        </w:tabs>
        <w:ind w:left="0" w:right="-1" w:firstLine="567"/>
      </w:pPr>
      <w:r w:rsidRPr="003E42CA">
        <w:t>пункти 172</w:t>
      </w:r>
      <w:r w:rsidR="0046139D" w:rsidRPr="003E42CA">
        <w:t>–</w:t>
      </w:r>
      <w:r w:rsidRPr="003E42CA">
        <w:t xml:space="preserve">174 </w:t>
      </w:r>
      <w:r w:rsidR="00B33F5E" w:rsidRPr="003E42CA">
        <w:t>глав</w:t>
      </w:r>
      <w:r w:rsidR="00B33F5E">
        <w:t>и</w:t>
      </w:r>
      <w:r w:rsidR="00B33F5E" w:rsidRPr="003E42CA">
        <w:t xml:space="preserve"> 18 </w:t>
      </w:r>
      <w:r w:rsidRPr="003E42CA">
        <w:t>викласти в такій редакції</w:t>
      </w:r>
      <w:r w:rsidR="00E91C98" w:rsidRPr="003E42CA">
        <w:t>:</w:t>
      </w:r>
    </w:p>
    <w:p w14:paraId="6A2CD438" w14:textId="1EEB6B7E" w:rsidR="00E91C98" w:rsidRPr="003E42CA" w:rsidRDefault="001A15EF" w:rsidP="00E91C98">
      <w:pPr>
        <w:pStyle w:val="afb"/>
        <w:tabs>
          <w:tab w:val="left" w:pos="1134"/>
        </w:tabs>
        <w:spacing w:before="0" w:beforeAutospacing="0" w:after="0" w:afterAutospacing="0"/>
        <w:ind w:firstLine="567"/>
        <w:jc w:val="both"/>
        <w:rPr>
          <w:sz w:val="28"/>
          <w:szCs w:val="28"/>
        </w:rPr>
      </w:pPr>
      <w:r w:rsidRPr="003E42CA">
        <w:rPr>
          <w:sz w:val="28"/>
          <w:szCs w:val="28"/>
        </w:rPr>
        <w:t>“</w:t>
      </w:r>
      <w:r w:rsidR="00E91C98" w:rsidRPr="003E42CA">
        <w:rPr>
          <w:sz w:val="28"/>
          <w:szCs w:val="28"/>
        </w:rPr>
        <w:t>172.</w:t>
      </w:r>
      <w:r w:rsidR="00E91C98" w:rsidRPr="003E42CA">
        <w:rPr>
          <w:sz w:val="28"/>
          <w:szCs w:val="28"/>
        </w:rPr>
        <w:tab/>
        <w:t>Перелік працівників з реалізації страхового агента або субагента, які виконують трудові обов’язки з реалізації страхових продуктів, повинен містити:</w:t>
      </w:r>
    </w:p>
    <w:p w14:paraId="1C34C694" w14:textId="77777777" w:rsidR="00E91C98" w:rsidRPr="003E42CA" w:rsidRDefault="00E91C98" w:rsidP="00E91C98">
      <w:pPr>
        <w:pStyle w:val="afb"/>
        <w:tabs>
          <w:tab w:val="left" w:pos="1134"/>
        </w:tabs>
        <w:spacing w:before="0" w:beforeAutospacing="0" w:after="0" w:afterAutospacing="0"/>
        <w:ind w:firstLine="567"/>
        <w:jc w:val="both"/>
        <w:rPr>
          <w:sz w:val="28"/>
          <w:szCs w:val="28"/>
        </w:rPr>
      </w:pPr>
    </w:p>
    <w:p w14:paraId="54D65344" w14:textId="2FB2D2C4" w:rsidR="00E91C98" w:rsidRPr="003E42CA" w:rsidRDefault="00E91C98" w:rsidP="00E91C98">
      <w:pPr>
        <w:pStyle w:val="afb"/>
        <w:tabs>
          <w:tab w:val="left" w:pos="1134"/>
        </w:tabs>
        <w:spacing w:before="0" w:beforeAutospacing="0" w:after="0" w:afterAutospacing="0"/>
        <w:ind w:firstLine="567"/>
        <w:jc w:val="both"/>
        <w:rPr>
          <w:sz w:val="28"/>
          <w:szCs w:val="28"/>
        </w:rPr>
      </w:pPr>
      <w:r w:rsidRPr="003E42CA">
        <w:rPr>
          <w:sz w:val="28"/>
          <w:szCs w:val="28"/>
        </w:rPr>
        <w:t>1)</w:t>
      </w:r>
      <w:r w:rsidRPr="003E42CA">
        <w:rPr>
          <w:sz w:val="28"/>
          <w:szCs w:val="28"/>
        </w:rPr>
        <w:tab/>
        <w:t xml:space="preserve">прізвище, власне ім’я, по батькові (за наявності) та посаду працівника з реалізації; </w:t>
      </w:r>
    </w:p>
    <w:p w14:paraId="7A4C691D" w14:textId="77777777" w:rsidR="00E91C98" w:rsidRPr="003E42CA" w:rsidRDefault="00E91C98" w:rsidP="00E91C98">
      <w:pPr>
        <w:pStyle w:val="afb"/>
        <w:tabs>
          <w:tab w:val="left" w:pos="1134"/>
        </w:tabs>
        <w:spacing w:before="0" w:beforeAutospacing="0" w:after="0" w:afterAutospacing="0"/>
        <w:ind w:firstLine="567"/>
        <w:jc w:val="both"/>
        <w:rPr>
          <w:sz w:val="28"/>
          <w:szCs w:val="28"/>
        </w:rPr>
      </w:pPr>
    </w:p>
    <w:p w14:paraId="3D453943" w14:textId="3B01A202" w:rsidR="00E91C98" w:rsidRPr="003E42CA" w:rsidRDefault="00E91C98" w:rsidP="00E91C98">
      <w:pPr>
        <w:pStyle w:val="afb"/>
        <w:tabs>
          <w:tab w:val="left" w:pos="1134"/>
        </w:tabs>
        <w:spacing w:before="0" w:beforeAutospacing="0" w:after="0" w:afterAutospacing="0"/>
        <w:ind w:firstLine="567"/>
        <w:jc w:val="both"/>
        <w:rPr>
          <w:sz w:val="28"/>
          <w:szCs w:val="28"/>
        </w:rPr>
      </w:pPr>
      <w:r w:rsidRPr="003E42CA">
        <w:rPr>
          <w:sz w:val="28"/>
          <w:szCs w:val="28"/>
        </w:rPr>
        <w:t>2)</w:t>
      </w:r>
      <w:r w:rsidRPr="003E42CA">
        <w:rPr>
          <w:sz w:val="28"/>
          <w:szCs w:val="28"/>
        </w:rPr>
        <w:tab/>
        <w:t>інформацію про підтвердження необхідного рівня знань відповідно до статей 83 і 84 Закону про страхування працівника з реалізації (останню дату такого підтвердження із зазначенням дати видачі документу);</w:t>
      </w:r>
    </w:p>
    <w:p w14:paraId="48B0EC8F" w14:textId="77777777" w:rsidR="00E91C98" w:rsidRPr="003E42CA" w:rsidRDefault="00E91C98" w:rsidP="00E91C98">
      <w:pPr>
        <w:pStyle w:val="afb"/>
        <w:tabs>
          <w:tab w:val="left" w:pos="1134"/>
        </w:tabs>
        <w:spacing w:before="0" w:beforeAutospacing="0" w:after="0" w:afterAutospacing="0"/>
        <w:ind w:firstLine="567"/>
        <w:jc w:val="both"/>
        <w:rPr>
          <w:sz w:val="28"/>
          <w:szCs w:val="28"/>
        </w:rPr>
      </w:pPr>
    </w:p>
    <w:p w14:paraId="23B285D9" w14:textId="77777777" w:rsidR="00E91C98" w:rsidRPr="003E42CA" w:rsidRDefault="00E91C98" w:rsidP="00E91C98">
      <w:pPr>
        <w:pStyle w:val="afb"/>
        <w:tabs>
          <w:tab w:val="left" w:pos="1134"/>
        </w:tabs>
        <w:spacing w:before="0" w:beforeAutospacing="0" w:after="0" w:afterAutospacing="0"/>
        <w:ind w:firstLine="567"/>
        <w:jc w:val="both"/>
        <w:rPr>
          <w:sz w:val="28"/>
          <w:szCs w:val="28"/>
        </w:rPr>
      </w:pPr>
      <w:r w:rsidRPr="003E42CA">
        <w:rPr>
          <w:sz w:val="28"/>
          <w:szCs w:val="28"/>
        </w:rPr>
        <w:t>3)</w:t>
      </w:r>
      <w:r w:rsidRPr="003E42CA">
        <w:rPr>
          <w:sz w:val="28"/>
          <w:szCs w:val="28"/>
        </w:rPr>
        <w:tab/>
        <w:t>інформацію про відповідність працівника з реалізації вимогам, визначеним у підпунктах 1, 3 частини першої статті 73  Закону про страхування;</w:t>
      </w:r>
    </w:p>
    <w:p w14:paraId="12C5ACC0" w14:textId="77777777" w:rsidR="00E91C98" w:rsidRPr="003E42CA" w:rsidRDefault="00E91C98" w:rsidP="00E91C98">
      <w:pPr>
        <w:pStyle w:val="afb"/>
        <w:tabs>
          <w:tab w:val="left" w:pos="1134"/>
        </w:tabs>
        <w:spacing w:before="0" w:beforeAutospacing="0" w:after="0" w:afterAutospacing="0"/>
        <w:ind w:firstLine="567"/>
        <w:jc w:val="both"/>
        <w:rPr>
          <w:sz w:val="28"/>
          <w:szCs w:val="28"/>
        </w:rPr>
      </w:pPr>
    </w:p>
    <w:p w14:paraId="44811033" w14:textId="38EF7C8E" w:rsidR="00E91C98" w:rsidRPr="003E42CA" w:rsidRDefault="00E91C98" w:rsidP="00E91C98">
      <w:pPr>
        <w:pStyle w:val="afb"/>
        <w:tabs>
          <w:tab w:val="left" w:pos="1134"/>
        </w:tabs>
        <w:spacing w:before="0" w:beforeAutospacing="0" w:after="0" w:afterAutospacing="0"/>
        <w:ind w:firstLine="567"/>
        <w:jc w:val="both"/>
        <w:rPr>
          <w:sz w:val="28"/>
          <w:szCs w:val="28"/>
        </w:rPr>
      </w:pPr>
      <w:r w:rsidRPr="003E42CA">
        <w:rPr>
          <w:sz w:val="28"/>
          <w:szCs w:val="28"/>
        </w:rPr>
        <w:t>4)</w:t>
      </w:r>
      <w:r w:rsidRPr="003E42CA">
        <w:rPr>
          <w:sz w:val="28"/>
          <w:szCs w:val="28"/>
        </w:rPr>
        <w:tab/>
        <w:t>найменування та код за ЄДРПОУ страховиків, реалізацію страхових продуктів яких здійснює страховий агент або субагент;</w:t>
      </w:r>
    </w:p>
    <w:p w14:paraId="568A2F39" w14:textId="77777777" w:rsidR="00E91C98" w:rsidRPr="003E42CA" w:rsidRDefault="00E91C98" w:rsidP="00E91C98">
      <w:pPr>
        <w:pStyle w:val="afb"/>
        <w:tabs>
          <w:tab w:val="left" w:pos="1134"/>
        </w:tabs>
        <w:spacing w:before="0" w:beforeAutospacing="0" w:after="0" w:afterAutospacing="0"/>
        <w:ind w:firstLine="567"/>
        <w:jc w:val="both"/>
        <w:rPr>
          <w:sz w:val="28"/>
          <w:szCs w:val="28"/>
        </w:rPr>
      </w:pPr>
    </w:p>
    <w:p w14:paraId="26575530" w14:textId="1A9E708B" w:rsidR="00E91C98" w:rsidRPr="003E42CA" w:rsidRDefault="00E91C98" w:rsidP="00E91C98">
      <w:pPr>
        <w:pStyle w:val="afb"/>
        <w:tabs>
          <w:tab w:val="left" w:pos="1134"/>
        </w:tabs>
        <w:spacing w:before="0" w:beforeAutospacing="0" w:after="0" w:afterAutospacing="0"/>
        <w:ind w:firstLine="567"/>
        <w:jc w:val="both"/>
        <w:rPr>
          <w:sz w:val="28"/>
          <w:szCs w:val="28"/>
        </w:rPr>
      </w:pPr>
      <w:r w:rsidRPr="003E42CA">
        <w:rPr>
          <w:sz w:val="28"/>
          <w:szCs w:val="28"/>
        </w:rPr>
        <w:t>5)</w:t>
      </w:r>
      <w:r w:rsidRPr="003E42CA">
        <w:rPr>
          <w:sz w:val="28"/>
          <w:szCs w:val="28"/>
        </w:rPr>
        <w:tab/>
        <w:t>перелік класів страхування страховиків, за якими працівник з реалізації має право здійснювати діяльність з реалізації страхових продуктів;</w:t>
      </w:r>
    </w:p>
    <w:p w14:paraId="4B5054AB" w14:textId="77777777" w:rsidR="00E91C98" w:rsidRPr="003E42CA" w:rsidRDefault="00E91C98" w:rsidP="00E91C98">
      <w:pPr>
        <w:pStyle w:val="afb"/>
        <w:tabs>
          <w:tab w:val="left" w:pos="1134"/>
        </w:tabs>
        <w:spacing w:before="0" w:beforeAutospacing="0" w:after="0" w:afterAutospacing="0"/>
        <w:ind w:firstLine="567"/>
        <w:jc w:val="both"/>
        <w:rPr>
          <w:sz w:val="28"/>
          <w:szCs w:val="28"/>
        </w:rPr>
      </w:pPr>
    </w:p>
    <w:p w14:paraId="7F6BD20C" w14:textId="53C127F9" w:rsidR="00E91C98" w:rsidRPr="003E42CA" w:rsidRDefault="00E91C98" w:rsidP="00E91C98">
      <w:pPr>
        <w:pStyle w:val="afb"/>
        <w:tabs>
          <w:tab w:val="left" w:pos="1134"/>
        </w:tabs>
        <w:spacing w:before="0" w:beforeAutospacing="0" w:after="0" w:afterAutospacing="0"/>
        <w:ind w:firstLine="567"/>
        <w:jc w:val="both"/>
        <w:rPr>
          <w:sz w:val="28"/>
          <w:szCs w:val="28"/>
        </w:rPr>
      </w:pPr>
      <w:r w:rsidRPr="003E42CA">
        <w:rPr>
          <w:sz w:val="28"/>
          <w:szCs w:val="28"/>
        </w:rPr>
        <w:t>6) дата включення працівників з реалізації страхового агента або субагента, які виконують трудові обов’язки з реалізації страхових продуктів, до переліку працівників з реалізації.</w:t>
      </w:r>
    </w:p>
    <w:p w14:paraId="50934E2E" w14:textId="77777777" w:rsidR="00E91C98" w:rsidRPr="003E42CA" w:rsidRDefault="00E91C98" w:rsidP="00E91C98">
      <w:pPr>
        <w:pStyle w:val="af3"/>
        <w:tabs>
          <w:tab w:val="left" w:pos="1134"/>
        </w:tabs>
        <w:ind w:left="0" w:right="-1" w:firstLine="567"/>
      </w:pPr>
    </w:p>
    <w:p w14:paraId="493A522F" w14:textId="2CA92A5E" w:rsidR="00E91C98" w:rsidRPr="003E42CA" w:rsidRDefault="00E91C98" w:rsidP="00E91C98">
      <w:pPr>
        <w:pStyle w:val="af3"/>
        <w:tabs>
          <w:tab w:val="left" w:pos="1134"/>
        </w:tabs>
        <w:ind w:left="0" w:right="-1" w:firstLine="567"/>
      </w:pPr>
      <w:r w:rsidRPr="003E42CA">
        <w:t>173.</w:t>
      </w:r>
      <w:r w:rsidRPr="003E42CA">
        <w:tab/>
        <w:t xml:space="preserve">Перелік інформації (даних) та документів (копій оригіналів документів), </w:t>
      </w:r>
      <w:r w:rsidRPr="003E42CA">
        <w:rPr>
          <w:bCs/>
        </w:rPr>
        <w:t>що підтверджують інформацію, зазначену в пункті 172 глави 18 розділу VI цього Положення,</w:t>
      </w:r>
      <w:r w:rsidRPr="003E42CA">
        <w:t xml:space="preserve"> та порядок їх надання, урегульовуються внутрішньою політикою (процедурами, положеннями) страхового агента або субагента.</w:t>
      </w:r>
    </w:p>
    <w:p w14:paraId="02DCB5D2" w14:textId="77777777" w:rsidR="00E91C98" w:rsidRPr="003E42CA" w:rsidRDefault="00E91C98" w:rsidP="00E91C98">
      <w:pPr>
        <w:pStyle w:val="af3"/>
        <w:tabs>
          <w:tab w:val="left" w:pos="1134"/>
        </w:tabs>
        <w:ind w:left="0" w:right="-1" w:firstLine="567"/>
      </w:pPr>
    </w:p>
    <w:p w14:paraId="529809AC" w14:textId="342766C1" w:rsidR="00E91C98" w:rsidRPr="003E42CA" w:rsidRDefault="00E91C98" w:rsidP="00E91C98">
      <w:pPr>
        <w:pStyle w:val="af3"/>
        <w:tabs>
          <w:tab w:val="left" w:pos="1134"/>
        </w:tabs>
        <w:ind w:left="0" w:right="-1" w:firstLine="567"/>
      </w:pPr>
      <w:r w:rsidRPr="003E42CA">
        <w:t>174.</w:t>
      </w:r>
      <w:r w:rsidRPr="003E42CA">
        <w:tab/>
        <w:t>Особа, зазначена в пункті 167 глави 18 розділу VI цього Положення,  вносить запис до переліку працівників з реалізації про працівника з реалізації не пізніше 10 робочих днів із дня призначення (обрання) такої особи на посаду, яка відповідає повноваженням працівника з реалізації, та/або укладення трудового договору, іншого документа, що підтверджує виконання особою відповідних повноважень, та надання такою особою документів (їх копій), відповідно до пункту 173 глави 18 розділу VI цього Положення, а також вносить протягом 10 робочих днів із дня виникнення змін до інформації такі зміни до переліку працівників з реалізації.</w:t>
      </w:r>
      <w:r w:rsidR="00996B76" w:rsidRPr="003E42CA">
        <w:t>”</w:t>
      </w:r>
      <w:r w:rsidR="00B33F5E">
        <w:t>;</w:t>
      </w:r>
    </w:p>
    <w:p w14:paraId="04B71DE1" w14:textId="00BA6773" w:rsidR="00E91C98" w:rsidRPr="003E42CA" w:rsidRDefault="00E91C98" w:rsidP="00E66E44">
      <w:pPr>
        <w:pStyle w:val="af3"/>
        <w:tabs>
          <w:tab w:val="left" w:pos="1134"/>
        </w:tabs>
        <w:ind w:left="0" w:right="-1" w:firstLine="567"/>
      </w:pPr>
    </w:p>
    <w:p w14:paraId="7A3D34CA" w14:textId="3324A191" w:rsidR="00E66E44" w:rsidRPr="003E42CA" w:rsidRDefault="00E66E44" w:rsidP="00F25BB4">
      <w:pPr>
        <w:pStyle w:val="af3"/>
        <w:numPr>
          <w:ilvl w:val="0"/>
          <w:numId w:val="43"/>
        </w:numPr>
        <w:tabs>
          <w:tab w:val="left" w:pos="993"/>
        </w:tabs>
        <w:ind w:left="0" w:right="-1" w:firstLine="567"/>
      </w:pPr>
      <w:r w:rsidRPr="003E42CA">
        <w:t>пункти 180</w:t>
      </w:r>
      <w:r w:rsidR="0046139D" w:rsidRPr="003E42CA">
        <w:t>–</w:t>
      </w:r>
      <w:r w:rsidRPr="003E42CA">
        <w:t xml:space="preserve">182 </w:t>
      </w:r>
      <w:r w:rsidR="00B33F5E">
        <w:t xml:space="preserve">глави 19 </w:t>
      </w:r>
      <w:r w:rsidRPr="003E42CA">
        <w:t>викласти в такій редакції:</w:t>
      </w:r>
    </w:p>
    <w:p w14:paraId="1E60A022" w14:textId="14A811B2" w:rsidR="00E66E44" w:rsidRPr="003E42CA" w:rsidRDefault="001A15EF" w:rsidP="00E66E44">
      <w:pPr>
        <w:pStyle w:val="afb"/>
        <w:spacing w:before="0" w:beforeAutospacing="0" w:after="0" w:afterAutospacing="0"/>
        <w:ind w:firstLine="567"/>
        <w:jc w:val="both"/>
        <w:rPr>
          <w:sz w:val="28"/>
          <w:szCs w:val="28"/>
        </w:rPr>
      </w:pPr>
      <w:r w:rsidRPr="003E42CA">
        <w:rPr>
          <w:sz w:val="28"/>
          <w:szCs w:val="28"/>
        </w:rPr>
        <w:t>“</w:t>
      </w:r>
      <w:r w:rsidR="00E66E44" w:rsidRPr="003E42CA">
        <w:rPr>
          <w:sz w:val="28"/>
          <w:szCs w:val="28"/>
        </w:rPr>
        <w:t>180.</w:t>
      </w:r>
      <w:r w:rsidR="00E66E44" w:rsidRPr="003E42CA">
        <w:rPr>
          <w:sz w:val="28"/>
          <w:szCs w:val="28"/>
        </w:rPr>
        <w:tab/>
        <w:t>Перелік працівників з реалізації, які виконують трудові обов’язки з реалізації страхових та/або перестрахових продуктів брокера, що має працівників, повинен містити:</w:t>
      </w:r>
    </w:p>
    <w:p w14:paraId="7607A7E5" w14:textId="77777777" w:rsidR="00E66E44" w:rsidRPr="003E42CA" w:rsidRDefault="00E66E44" w:rsidP="00E66E44">
      <w:pPr>
        <w:pStyle w:val="afb"/>
        <w:spacing w:before="0" w:beforeAutospacing="0" w:after="0" w:afterAutospacing="0"/>
        <w:ind w:firstLine="567"/>
        <w:jc w:val="both"/>
        <w:rPr>
          <w:sz w:val="28"/>
          <w:szCs w:val="28"/>
        </w:rPr>
      </w:pPr>
    </w:p>
    <w:p w14:paraId="7BEBF69D" w14:textId="1EC0EBD6" w:rsidR="00E66E44" w:rsidRPr="003E42CA" w:rsidRDefault="00E66E44" w:rsidP="00187FEC">
      <w:pPr>
        <w:pStyle w:val="afb"/>
        <w:tabs>
          <w:tab w:val="left" w:pos="1134"/>
        </w:tabs>
        <w:spacing w:before="0" w:beforeAutospacing="0" w:after="0" w:afterAutospacing="0"/>
        <w:ind w:firstLine="567"/>
        <w:jc w:val="both"/>
        <w:rPr>
          <w:sz w:val="28"/>
          <w:szCs w:val="28"/>
        </w:rPr>
      </w:pPr>
      <w:r w:rsidRPr="003E42CA">
        <w:rPr>
          <w:sz w:val="28"/>
          <w:szCs w:val="28"/>
        </w:rPr>
        <w:t>1)</w:t>
      </w:r>
      <w:r w:rsidRPr="003E42CA">
        <w:rPr>
          <w:sz w:val="28"/>
          <w:szCs w:val="28"/>
        </w:rPr>
        <w:tab/>
        <w:t xml:space="preserve">прізвище, власне ім’я, по батькові (за наявності) та посаду працівника з реалізації; </w:t>
      </w:r>
    </w:p>
    <w:p w14:paraId="6A243D18" w14:textId="77777777" w:rsidR="00E66E44" w:rsidRPr="003E42CA" w:rsidRDefault="00E66E44" w:rsidP="00187FEC">
      <w:pPr>
        <w:pStyle w:val="afb"/>
        <w:tabs>
          <w:tab w:val="left" w:pos="1134"/>
        </w:tabs>
        <w:spacing w:before="0" w:beforeAutospacing="0" w:after="0" w:afterAutospacing="0"/>
        <w:ind w:firstLine="567"/>
        <w:jc w:val="both"/>
        <w:rPr>
          <w:sz w:val="28"/>
          <w:szCs w:val="28"/>
        </w:rPr>
      </w:pPr>
    </w:p>
    <w:p w14:paraId="2660E311" w14:textId="4DFFB6EC" w:rsidR="00E66E44" w:rsidRPr="003E42CA" w:rsidRDefault="00E66E44" w:rsidP="00187FEC">
      <w:pPr>
        <w:pStyle w:val="afb"/>
        <w:tabs>
          <w:tab w:val="left" w:pos="1134"/>
        </w:tabs>
        <w:spacing w:before="0" w:beforeAutospacing="0" w:after="0" w:afterAutospacing="0"/>
        <w:ind w:firstLine="567"/>
        <w:jc w:val="both"/>
        <w:rPr>
          <w:sz w:val="28"/>
          <w:szCs w:val="28"/>
        </w:rPr>
      </w:pPr>
      <w:r w:rsidRPr="003E42CA">
        <w:rPr>
          <w:sz w:val="28"/>
          <w:szCs w:val="28"/>
        </w:rPr>
        <w:t>2)</w:t>
      </w:r>
      <w:r w:rsidRPr="003E42CA">
        <w:rPr>
          <w:sz w:val="28"/>
          <w:szCs w:val="28"/>
        </w:rPr>
        <w:tab/>
        <w:t>інформацію про підтвердження необхідного рівня знань відповідно до статей 83 і 84 Закону про страхування працівника з реалізації (останню дату такого підтвердження із зазначенням дати видачі документу);</w:t>
      </w:r>
    </w:p>
    <w:p w14:paraId="661961C9" w14:textId="77777777" w:rsidR="00E66E44" w:rsidRPr="003E42CA" w:rsidRDefault="00E66E44" w:rsidP="00187FEC">
      <w:pPr>
        <w:pStyle w:val="afb"/>
        <w:tabs>
          <w:tab w:val="left" w:pos="1134"/>
        </w:tabs>
        <w:spacing w:before="0" w:beforeAutospacing="0" w:after="0" w:afterAutospacing="0"/>
        <w:ind w:firstLine="567"/>
        <w:jc w:val="both"/>
        <w:rPr>
          <w:sz w:val="28"/>
          <w:szCs w:val="28"/>
        </w:rPr>
      </w:pPr>
    </w:p>
    <w:p w14:paraId="6DF3CABB" w14:textId="28BA71DC" w:rsidR="00E66E44" w:rsidRPr="003E42CA" w:rsidRDefault="00E66E44" w:rsidP="00187FEC">
      <w:pPr>
        <w:pStyle w:val="afb"/>
        <w:tabs>
          <w:tab w:val="left" w:pos="1134"/>
        </w:tabs>
        <w:spacing w:before="0" w:beforeAutospacing="0" w:after="0" w:afterAutospacing="0"/>
        <w:ind w:firstLine="567"/>
        <w:jc w:val="both"/>
        <w:rPr>
          <w:sz w:val="28"/>
          <w:szCs w:val="28"/>
        </w:rPr>
      </w:pPr>
      <w:r w:rsidRPr="003E42CA">
        <w:rPr>
          <w:sz w:val="28"/>
          <w:szCs w:val="28"/>
        </w:rPr>
        <w:t>3)</w:t>
      </w:r>
      <w:r w:rsidRPr="003E42CA">
        <w:rPr>
          <w:sz w:val="28"/>
          <w:szCs w:val="28"/>
        </w:rPr>
        <w:tab/>
        <w:t>інформацію про відповідність працівника з реалізації вимогам, визначеним у підпунктах 1, 3 частини першої статті 73 Закону про страхування;</w:t>
      </w:r>
    </w:p>
    <w:p w14:paraId="13AEBBD9" w14:textId="77777777" w:rsidR="00E66E44" w:rsidRPr="003E42CA" w:rsidRDefault="00E66E44" w:rsidP="00187FEC">
      <w:pPr>
        <w:pStyle w:val="afb"/>
        <w:tabs>
          <w:tab w:val="left" w:pos="1134"/>
        </w:tabs>
        <w:spacing w:before="0" w:beforeAutospacing="0" w:after="0" w:afterAutospacing="0"/>
        <w:ind w:firstLine="567"/>
        <w:jc w:val="both"/>
        <w:rPr>
          <w:sz w:val="28"/>
          <w:szCs w:val="28"/>
        </w:rPr>
      </w:pPr>
    </w:p>
    <w:p w14:paraId="3CB553AE" w14:textId="7ED096F1" w:rsidR="00E66E44" w:rsidRPr="003E42CA" w:rsidRDefault="00E66E44" w:rsidP="00187FEC">
      <w:pPr>
        <w:pStyle w:val="afb"/>
        <w:tabs>
          <w:tab w:val="left" w:pos="1134"/>
        </w:tabs>
        <w:spacing w:before="0" w:beforeAutospacing="0" w:after="0" w:afterAutospacing="0"/>
        <w:ind w:firstLine="567"/>
        <w:jc w:val="both"/>
        <w:rPr>
          <w:sz w:val="28"/>
          <w:szCs w:val="28"/>
        </w:rPr>
      </w:pPr>
      <w:r w:rsidRPr="003E42CA">
        <w:rPr>
          <w:sz w:val="28"/>
          <w:szCs w:val="28"/>
        </w:rPr>
        <w:t>4)</w:t>
      </w:r>
      <w:r w:rsidRPr="003E42CA">
        <w:rPr>
          <w:sz w:val="28"/>
          <w:szCs w:val="28"/>
        </w:rPr>
        <w:tab/>
        <w:t>найменування та код у Єдиному державному реєстрі страховиків, реалізацію страхових та/або перестрахових продуктів яких здійснює такий брокер;</w:t>
      </w:r>
    </w:p>
    <w:p w14:paraId="233B9922" w14:textId="77777777" w:rsidR="00E66E44" w:rsidRPr="003E42CA" w:rsidRDefault="00E66E44" w:rsidP="00187FEC">
      <w:pPr>
        <w:pStyle w:val="afb"/>
        <w:tabs>
          <w:tab w:val="left" w:pos="1134"/>
        </w:tabs>
        <w:spacing w:before="0" w:beforeAutospacing="0" w:after="0" w:afterAutospacing="0"/>
        <w:ind w:firstLine="567"/>
        <w:jc w:val="both"/>
        <w:rPr>
          <w:sz w:val="28"/>
          <w:szCs w:val="28"/>
        </w:rPr>
      </w:pPr>
    </w:p>
    <w:p w14:paraId="13581BD8" w14:textId="5AB4E525" w:rsidR="00E66E44" w:rsidRPr="003E42CA" w:rsidRDefault="00E66E44" w:rsidP="00187FEC">
      <w:pPr>
        <w:pStyle w:val="afb"/>
        <w:tabs>
          <w:tab w:val="left" w:pos="1134"/>
        </w:tabs>
        <w:spacing w:before="0" w:beforeAutospacing="0" w:after="0" w:afterAutospacing="0"/>
        <w:ind w:firstLine="567"/>
        <w:jc w:val="both"/>
        <w:rPr>
          <w:sz w:val="28"/>
          <w:szCs w:val="28"/>
        </w:rPr>
      </w:pPr>
      <w:r w:rsidRPr="003E42CA">
        <w:rPr>
          <w:sz w:val="28"/>
          <w:szCs w:val="28"/>
        </w:rPr>
        <w:t>5)</w:t>
      </w:r>
      <w:r w:rsidRPr="003E42CA">
        <w:rPr>
          <w:sz w:val="28"/>
          <w:szCs w:val="28"/>
        </w:rPr>
        <w:tab/>
        <w:t>перелік класів страхування, за якими працівник з реалізації має право здійснювати діяльність з реалізації страхових та/або перестрахових продуктів;</w:t>
      </w:r>
    </w:p>
    <w:p w14:paraId="68C79EAC" w14:textId="77777777" w:rsidR="00E66E44" w:rsidRPr="003E42CA" w:rsidRDefault="00E66E44" w:rsidP="00E66E44">
      <w:pPr>
        <w:pStyle w:val="afb"/>
        <w:spacing w:before="0" w:beforeAutospacing="0" w:after="0" w:afterAutospacing="0"/>
        <w:ind w:firstLine="567"/>
        <w:jc w:val="both"/>
        <w:rPr>
          <w:sz w:val="28"/>
          <w:szCs w:val="28"/>
        </w:rPr>
      </w:pPr>
    </w:p>
    <w:p w14:paraId="3630FAF2" w14:textId="26FC4035" w:rsidR="00E66E44" w:rsidRPr="003E42CA" w:rsidRDefault="00E66E44" w:rsidP="00187FEC">
      <w:pPr>
        <w:pStyle w:val="afb"/>
        <w:tabs>
          <w:tab w:val="left" w:pos="1134"/>
        </w:tabs>
        <w:spacing w:before="0" w:beforeAutospacing="0" w:after="0" w:afterAutospacing="0"/>
        <w:ind w:firstLine="567"/>
        <w:jc w:val="both"/>
        <w:rPr>
          <w:sz w:val="28"/>
          <w:szCs w:val="28"/>
        </w:rPr>
      </w:pPr>
      <w:r w:rsidRPr="003E42CA">
        <w:rPr>
          <w:sz w:val="28"/>
          <w:szCs w:val="28"/>
        </w:rPr>
        <w:t>6)</w:t>
      </w:r>
      <w:r w:rsidR="00187FEC" w:rsidRPr="003E42CA">
        <w:rPr>
          <w:sz w:val="28"/>
          <w:szCs w:val="28"/>
        </w:rPr>
        <w:tab/>
      </w:r>
      <w:r w:rsidRPr="003E42CA">
        <w:rPr>
          <w:sz w:val="28"/>
          <w:szCs w:val="28"/>
        </w:rPr>
        <w:t>дата включення працівників з реалізації</w:t>
      </w:r>
      <w:r w:rsidR="00EA6990" w:rsidRPr="003E42CA">
        <w:rPr>
          <w:sz w:val="28"/>
          <w:szCs w:val="28"/>
        </w:rPr>
        <w:t xml:space="preserve"> </w:t>
      </w:r>
      <w:r w:rsidR="004F177D" w:rsidRPr="003E42CA">
        <w:rPr>
          <w:sz w:val="28"/>
          <w:szCs w:val="28"/>
        </w:rPr>
        <w:t>брокера</w:t>
      </w:r>
      <w:r w:rsidRPr="003E42CA">
        <w:rPr>
          <w:sz w:val="28"/>
          <w:szCs w:val="28"/>
        </w:rPr>
        <w:t>, які виконують трудові обов’язки з реалізації страхових та/або перестрахових продуктів, до переліку працівників з реалізації.</w:t>
      </w:r>
    </w:p>
    <w:p w14:paraId="0A1F498C" w14:textId="4C013F50" w:rsidR="00E66E44" w:rsidRPr="003E42CA" w:rsidRDefault="00E66E44" w:rsidP="00E66E44">
      <w:pPr>
        <w:pStyle w:val="af3"/>
        <w:tabs>
          <w:tab w:val="left" w:pos="1134"/>
        </w:tabs>
        <w:ind w:left="0" w:right="-1" w:firstLine="567"/>
        <w:rPr>
          <w:rStyle w:val="rvts15"/>
          <w:bCs/>
        </w:rPr>
      </w:pPr>
      <w:r w:rsidRPr="003E42CA">
        <w:rPr>
          <w:rStyle w:val="rvts15"/>
          <w:bCs/>
        </w:rPr>
        <w:t xml:space="preserve">Інформація, зазначена в підпункті 5 </w:t>
      </w:r>
      <w:r w:rsidRPr="003E42CA">
        <w:rPr>
          <w:bCs/>
        </w:rPr>
        <w:t>пункту 180 глави 19 розділу VІ цього Положення</w:t>
      </w:r>
      <w:r w:rsidRPr="003E42CA">
        <w:rPr>
          <w:rStyle w:val="rvts15"/>
          <w:bCs/>
        </w:rPr>
        <w:t xml:space="preserve"> може зазначатися за лініями бізнесу страховика або за класами страхування.</w:t>
      </w:r>
    </w:p>
    <w:p w14:paraId="66E6ABF6" w14:textId="3A5FFCA5" w:rsidR="00E66E44" w:rsidRPr="003E42CA" w:rsidRDefault="00E66E44" w:rsidP="00E66E44">
      <w:pPr>
        <w:pStyle w:val="af3"/>
        <w:tabs>
          <w:tab w:val="left" w:pos="1134"/>
        </w:tabs>
        <w:ind w:left="0" w:right="-1" w:firstLine="567"/>
        <w:rPr>
          <w:rStyle w:val="rvts15"/>
          <w:bCs/>
        </w:rPr>
      </w:pPr>
    </w:p>
    <w:p w14:paraId="0F6C1E96" w14:textId="2CB18303" w:rsidR="00E66E44" w:rsidRPr="003E42CA" w:rsidRDefault="00E66E44" w:rsidP="00E66E44">
      <w:pPr>
        <w:pStyle w:val="af3"/>
        <w:tabs>
          <w:tab w:val="left" w:pos="1134"/>
        </w:tabs>
        <w:ind w:left="0" w:right="-1" w:firstLine="567"/>
      </w:pPr>
      <w:r w:rsidRPr="003E42CA">
        <w:t>181.</w:t>
      </w:r>
      <w:r w:rsidRPr="003E42CA">
        <w:tab/>
        <w:t xml:space="preserve">Перелік інформації (даних) та документів (копій оригіналів документів), </w:t>
      </w:r>
      <w:r w:rsidRPr="003E42CA">
        <w:rPr>
          <w:bCs/>
        </w:rPr>
        <w:t>що підтверджують інформацію, зазначену в пункті 180 глави 19 розділу VI цього Положення,</w:t>
      </w:r>
      <w:r w:rsidRPr="003E42CA">
        <w:t xml:space="preserve"> та порядок їх надання, урегульовуються внутрішньою політи</w:t>
      </w:r>
      <w:r w:rsidR="004F177D" w:rsidRPr="003E42CA">
        <w:t xml:space="preserve">кою (процедурами, положеннями) </w:t>
      </w:r>
      <w:r w:rsidRPr="003E42CA">
        <w:t>страхового агента або субагента.</w:t>
      </w:r>
    </w:p>
    <w:p w14:paraId="1E0AAF16" w14:textId="1AEBB3F7" w:rsidR="00E66E44" w:rsidRPr="003E42CA" w:rsidRDefault="00E66E44" w:rsidP="00E66E44">
      <w:pPr>
        <w:pStyle w:val="af3"/>
        <w:tabs>
          <w:tab w:val="left" w:pos="1134"/>
        </w:tabs>
        <w:ind w:left="0" w:right="-1" w:firstLine="567"/>
      </w:pPr>
    </w:p>
    <w:p w14:paraId="5B4F853A" w14:textId="744AC3FB" w:rsidR="00E66E44" w:rsidRPr="003E42CA" w:rsidRDefault="00E66E44" w:rsidP="00E66E44">
      <w:pPr>
        <w:pStyle w:val="afb"/>
        <w:spacing w:before="0" w:beforeAutospacing="0" w:after="0" w:afterAutospacing="0"/>
        <w:ind w:firstLine="567"/>
        <w:jc w:val="both"/>
        <w:rPr>
          <w:bCs/>
          <w:sz w:val="28"/>
          <w:szCs w:val="28"/>
        </w:rPr>
      </w:pPr>
      <w:r w:rsidRPr="003E42CA">
        <w:rPr>
          <w:sz w:val="28"/>
          <w:szCs w:val="28"/>
        </w:rPr>
        <w:t>182.</w:t>
      </w:r>
      <w:r w:rsidRPr="003E42CA">
        <w:rPr>
          <w:sz w:val="28"/>
          <w:szCs w:val="28"/>
        </w:rPr>
        <w:tab/>
        <w:t>Брокер, що має працівників, вносить запис до переліку працівників з реалізації про працівника з реалізації  не пізніше 10 робочих днів із дня призначення (обрання) такої особи на посаду, яка відповідає повноваженням керівника з реалізації або працівника з реалізації, та/або укладення трудового договору, іншого документа, що підтверджує виконання особою відповідних повноважень, та надання такою особою документів (їх копій), відповідно до пункту 181 глави 19 розділу VI цього Положення, а також вносить протягом 10 робочих днів із дня виникнення змін до інформації такі зміни до переліку працівників з реалізації.</w:t>
      </w:r>
      <w:r w:rsidR="00996B76" w:rsidRPr="003E42CA">
        <w:rPr>
          <w:sz w:val="28"/>
          <w:szCs w:val="28"/>
        </w:rPr>
        <w:t>”</w:t>
      </w:r>
      <w:r w:rsidRPr="003E42CA">
        <w:rPr>
          <w:sz w:val="28"/>
          <w:szCs w:val="28"/>
        </w:rPr>
        <w:t>.</w:t>
      </w:r>
    </w:p>
    <w:p w14:paraId="5F63BD75" w14:textId="22BFD884" w:rsidR="00E66E44" w:rsidRPr="003E42CA" w:rsidRDefault="00E66E44" w:rsidP="00E66E44">
      <w:pPr>
        <w:pStyle w:val="af3"/>
        <w:tabs>
          <w:tab w:val="left" w:pos="1134"/>
        </w:tabs>
        <w:ind w:left="0" w:right="-1" w:firstLine="567"/>
      </w:pPr>
    </w:p>
    <w:p w14:paraId="4C3642C5" w14:textId="20F5FF37" w:rsidR="004F177D" w:rsidRPr="003E42CA" w:rsidRDefault="004F177D" w:rsidP="004F177D">
      <w:pPr>
        <w:pStyle w:val="af3"/>
        <w:numPr>
          <w:ilvl w:val="0"/>
          <w:numId w:val="8"/>
        </w:numPr>
        <w:tabs>
          <w:tab w:val="left" w:pos="993"/>
        </w:tabs>
        <w:ind w:left="0" w:right="-1" w:firstLine="567"/>
      </w:pPr>
      <w:r w:rsidRPr="003E42CA">
        <w:t xml:space="preserve">У главі 20 розділу </w:t>
      </w:r>
      <w:r w:rsidRPr="003E42CA">
        <w:rPr>
          <w:lang w:val="en-US"/>
        </w:rPr>
        <w:t>V</w:t>
      </w:r>
      <w:r w:rsidRPr="003E42CA">
        <w:t>І</w:t>
      </w:r>
      <w:r w:rsidR="00B33AC3" w:rsidRPr="003E42CA">
        <w:t>І</w:t>
      </w:r>
      <w:r w:rsidRPr="003E42CA">
        <w:t>:</w:t>
      </w:r>
    </w:p>
    <w:p w14:paraId="237037D5" w14:textId="67C3E398" w:rsidR="00E91C98" w:rsidRPr="003E42CA" w:rsidRDefault="004F177D" w:rsidP="000E1323">
      <w:pPr>
        <w:pStyle w:val="af3"/>
        <w:tabs>
          <w:tab w:val="left" w:pos="1134"/>
        </w:tabs>
        <w:ind w:left="0" w:right="-1" w:firstLine="567"/>
      </w:pPr>
      <w:r w:rsidRPr="003E42CA">
        <w:t xml:space="preserve">пункт 185 після слів </w:t>
      </w:r>
      <w:r w:rsidR="001A15EF" w:rsidRPr="003E42CA">
        <w:rPr>
          <w:lang w:val="ru-RU"/>
        </w:rPr>
        <w:t>“</w:t>
      </w:r>
      <w:r w:rsidRPr="003E42CA">
        <w:t>визначається в договорі страхування</w:t>
      </w:r>
      <w:r w:rsidR="00996B76" w:rsidRPr="003E42CA">
        <w:t>”</w:t>
      </w:r>
      <w:r w:rsidRPr="003E42CA">
        <w:t xml:space="preserve"> доповнити словами та цифрами </w:t>
      </w:r>
      <w:r w:rsidR="001A15EF" w:rsidRPr="003E42CA">
        <w:rPr>
          <w:lang w:val="ru-RU"/>
        </w:rPr>
        <w:t>“</w:t>
      </w:r>
      <w:r w:rsidRPr="003E42CA">
        <w:t>(крім випадків, визначених у пункті 186</w:t>
      </w:r>
      <w:r w:rsidR="004060A8" w:rsidRPr="003E42CA">
        <w:rPr>
          <w:vertAlign w:val="superscript"/>
        </w:rPr>
        <w:t>1</w:t>
      </w:r>
      <w:r w:rsidRPr="003E42CA">
        <w:t xml:space="preserve"> глави 20 розділу VII</w:t>
      </w:r>
      <w:r w:rsidR="006B560F" w:rsidRPr="003E42CA">
        <w:t xml:space="preserve"> цього</w:t>
      </w:r>
      <w:r w:rsidRPr="003E42CA">
        <w:t xml:space="preserve"> Положення)</w:t>
      </w:r>
      <w:r w:rsidR="00996B76" w:rsidRPr="003E42CA">
        <w:t>”</w:t>
      </w:r>
      <w:r w:rsidRPr="003E42CA">
        <w:t>;</w:t>
      </w:r>
    </w:p>
    <w:p w14:paraId="4E639229" w14:textId="359585C2" w:rsidR="00EE70C5" w:rsidRPr="003E42CA" w:rsidRDefault="00EE70C5" w:rsidP="000E1323">
      <w:pPr>
        <w:pStyle w:val="af3"/>
        <w:tabs>
          <w:tab w:val="left" w:pos="1134"/>
        </w:tabs>
        <w:ind w:left="0" w:right="-1" w:firstLine="567"/>
      </w:pPr>
      <w:r w:rsidRPr="003E42CA">
        <w:t xml:space="preserve">пункт 186 після слів </w:t>
      </w:r>
      <w:r w:rsidR="001A15EF" w:rsidRPr="003E42CA">
        <w:rPr>
          <w:lang w:val="ru-RU"/>
        </w:rPr>
        <w:t>“</w:t>
      </w:r>
      <w:r w:rsidRPr="003E42CA">
        <w:t>договору страхування зобов’язаний</w:t>
      </w:r>
      <w:r w:rsidR="00996B76" w:rsidRPr="003E42CA">
        <w:t>”</w:t>
      </w:r>
      <w:r w:rsidRPr="003E42CA">
        <w:t xml:space="preserve"> доповнити словами та цифрами </w:t>
      </w:r>
      <w:r w:rsidR="001A15EF" w:rsidRPr="003E42CA">
        <w:rPr>
          <w:lang w:val="ru-RU"/>
        </w:rPr>
        <w:t>“</w:t>
      </w:r>
      <w:r w:rsidRPr="003E42CA">
        <w:t>(крім випадків, визначених у пункті 186</w:t>
      </w:r>
      <w:r w:rsidR="004060A8" w:rsidRPr="003E42CA">
        <w:rPr>
          <w:vertAlign w:val="superscript"/>
        </w:rPr>
        <w:t>1</w:t>
      </w:r>
      <w:r w:rsidRPr="003E42CA">
        <w:t xml:space="preserve"> глави 20 розділу VII </w:t>
      </w:r>
      <w:r w:rsidR="006B560F" w:rsidRPr="003E42CA">
        <w:t xml:space="preserve">цього </w:t>
      </w:r>
      <w:r w:rsidRPr="003E42CA">
        <w:t>Положення)</w:t>
      </w:r>
      <w:r w:rsidR="00996B76" w:rsidRPr="003E42CA">
        <w:t>”</w:t>
      </w:r>
      <w:r w:rsidRPr="003E42CA">
        <w:t>;</w:t>
      </w:r>
    </w:p>
    <w:p w14:paraId="1711CBF5" w14:textId="2C1D616F" w:rsidR="00EE70C5" w:rsidRPr="003E42CA" w:rsidRDefault="00E3749E" w:rsidP="000E1323">
      <w:pPr>
        <w:pStyle w:val="af3"/>
        <w:tabs>
          <w:tab w:val="left" w:pos="1134"/>
        </w:tabs>
        <w:ind w:left="0" w:right="-1" w:firstLine="567"/>
      </w:pPr>
      <w:r>
        <w:t xml:space="preserve">главу </w:t>
      </w:r>
      <w:r w:rsidR="005B7017" w:rsidRPr="003E42CA">
        <w:t xml:space="preserve">після пункту 186 </w:t>
      </w:r>
      <w:r w:rsidR="00EE70C5" w:rsidRPr="003E42CA">
        <w:t>доповнити новим пунктом 186</w:t>
      </w:r>
      <w:r w:rsidR="004060A8" w:rsidRPr="003E42CA">
        <w:rPr>
          <w:vertAlign w:val="superscript"/>
        </w:rPr>
        <w:t>1</w:t>
      </w:r>
      <w:r w:rsidR="00EE70C5" w:rsidRPr="003E42CA">
        <w:t xml:space="preserve"> такого змісту:</w:t>
      </w:r>
    </w:p>
    <w:p w14:paraId="3D4FCF52" w14:textId="7C718973" w:rsidR="00EE70C5" w:rsidRPr="003E42CA" w:rsidRDefault="001A15EF" w:rsidP="00EE70C5">
      <w:pPr>
        <w:pStyle w:val="afb"/>
        <w:spacing w:before="0" w:beforeAutospacing="0" w:after="0" w:afterAutospacing="0"/>
        <w:ind w:firstLine="567"/>
        <w:jc w:val="both"/>
        <w:rPr>
          <w:sz w:val="28"/>
          <w:szCs w:val="28"/>
        </w:rPr>
      </w:pPr>
      <w:r w:rsidRPr="003E42CA">
        <w:rPr>
          <w:sz w:val="28"/>
          <w:szCs w:val="28"/>
          <w:lang w:val="ru-RU"/>
        </w:rPr>
        <w:t>“</w:t>
      </w:r>
      <w:r w:rsidR="00EE70C5" w:rsidRPr="003E42CA">
        <w:rPr>
          <w:sz w:val="28"/>
          <w:szCs w:val="28"/>
        </w:rPr>
        <w:t>186</w:t>
      </w:r>
      <w:r w:rsidR="004060A8" w:rsidRPr="003E42CA">
        <w:rPr>
          <w:sz w:val="28"/>
          <w:szCs w:val="28"/>
          <w:vertAlign w:val="superscript"/>
        </w:rPr>
        <w:t>1</w:t>
      </w:r>
      <w:r w:rsidR="00EE70C5" w:rsidRPr="003E42CA">
        <w:rPr>
          <w:sz w:val="28"/>
          <w:szCs w:val="28"/>
        </w:rPr>
        <w:t>. Договір страхування, обов’язковість укладення якого визначена законом, та/або який укладається у формі та відповідно до уніфікованих умов страхування у міжнародних системах страхування, може містити порядок заміни інформації про страхового посередника у договорі страхування, який був укладений за участю такого посередника, та/або заміни страхового посередника під час дії договору страхування.</w:t>
      </w:r>
      <w:r w:rsidR="00996B76" w:rsidRPr="003E42CA">
        <w:rPr>
          <w:sz w:val="28"/>
          <w:szCs w:val="28"/>
        </w:rPr>
        <w:t>”</w:t>
      </w:r>
      <w:r w:rsidR="00EE70C5" w:rsidRPr="003E42CA">
        <w:rPr>
          <w:sz w:val="28"/>
          <w:szCs w:val="28"/>
        </w:rPr>
        <w:t>.</w:t>
      </w:r>
    </w:p>
    <w:p w14:paraId="7E07EDB3" w14:textId="77777777" w:rsidR="00EE70C5" w:rsidRPr="003E42CA" w:rsidRDefault="00EE70C5" w:rsidP="00EE70C5">
      <w:pPr>
        <w:tabs>
          <w:tab w:val="left" w:pos="1134"/>
        </w:tabs>
        <w:ind w:firstLine="567"/>
      </w:pPr>
    </w:p>
    <w:p w14:paraId="267E37F3" w14:textId="2E3AE4EB" w:rsidR="00530A65" w:rsidRDefault="00EE70C5" w:rsidP="00EE70C5">
      <w:pPr>
        <w:pStyle w:val="af3"/>
        <w:numPr>
          <w:ilvl w:val="0"/>
          <w:numId w:val="8"/>
        </w:numPr>
        <w:tabs>
          <w:tab w:val="left" w:pos="993"/>
        </w:tabs>
        <w:ind w:left="0" w:right="-1" w:firstLine="567"/>
      </w:pPr>
      <w:r w:rsidRPr="003E42CA">
        <w:t xml:space="preserve">У </w:t>
      </w:r>
      <w:r w:rsidR="00E3749E">
        <w:t xml:space="preserve">розділі </w:t>
      </w:r>
      <w:r w:rsidR="000A56C1" w:rsidRPr="003E42CA">
        <w:t>ІХ</w:t>
      </w:r>
      <w:r w:rsidR="000A56C1">
        <w:t>:</w:t>
      </w:r>
    </w:p>
    <w:p w14:paraId="429D5B77" w14:textId="77777777" w:rsidR="00530A65" w:rsidRDefault="00530A65" w:rsidP="00530A65">
      <w:pPr>
        <w:pStyle w:val="af3"/>
        <w:tabs>
          <w:tab w:val="left" w:pos="993"/>
        </w:tabs>
        <w:ind w:left="0" w:right="-1" w:firstLine="567"/>
      </w:pPr>
    </w:p>
    <w:p w14:paraId="1136EDE2" w14:textId="443944CF" w:rsidR="00EE70C5" w:rsidRPr="003E42CA" w:rsidRDefault="00E3749E" w:rsidP="00F25BB4">
      <w:pPr>
        <w:pStyle w:val="af3"/>
        <w:numPr>
          <w:ilvl w:val="0"/>
          <w:numId w:val="44"/>
        </w:numPr>
        <w:tabs>
          <w:tab w:val="left" w:pos="993"/>
        </w:tabs>
        <w:ind w:left="0" w:right="-1" w:firstLine="567"/>
      </w:pPr>
      <w:r>
        <w:t xml:space="preserve">у </w:t>
      </w:r>
      <w:r w:rsidR="00EE70C5" w:rsidRPr="003E42CA">
        <w:t>главі 25:</w:t>
      </w:r>
    </w:p>
    <w:p w14:paraId="4FAEFA73" w14:textId="6411912A" w:rsidR="00D8178B" w:rsidRPr="003E42CA" w:rsidRDefault="00D8178B" w:rsidP="00F25BB4">
      <w:pPr>
        <w:pStyle w:val="af3"/>
        <w:tabs>
          <w:tab w:val="left" w:pos="1134"/>
        </w:tabs>
        <w:ind w:left="0" w:right="-1" w:firstLine="567"/>
      </w:pPr>
      <w:r w:rsidRPr="003E42CA">
        <w:t>пункт 201 доповнити новим реченням такого змісту:</w:t>
      </w:r>
      <w:r w:rsidR="00E3749E">
        <w:t xml:space="preserve"> </w:t>
      </w:r>
      <w:r w:rsidR="001A15EF" w:rsidRPr="003E42CA">
        <w:rPr>
          <w:lang w:val="ru-RU"/>
        </w:rPr>
        <w:t>“</w:t>
      </w:r>
      <w:r w:rsidRPr="003E42CA">
        <w:t>Внесення записів до Реєстру посередників є безоплатним.</w:t>
      </w:r>
      <w:r w:rsidR="00996B76" w:rsidRPr="003E42CA">
        <w:t>”</w:t>
      </w:r>
      <w:r w:rsidR="00A05229">
        <w:t>;</w:t>
      </w:r>
    </w:p>
    <w:p w14:paraId="240C9864" w14:textId="02C50A76" w:rsidR="0051272E" w:rsidRPr="00D3243B" w:rsidRDefault="00D8178B" w:rsidP="00F25BB4">
      <w:pPr>
        <w:pStyle w:val="af3"/>
        <w:tabs>
          <w:tab w:val="left" w:pos="1134"/>
        </w:tabs>
        <w:ind w:left="0" w:right="-1" w:firstLine="567"/>
      </w:pPr>
      <w:r w:rsidRPr="003E42CA">
        <w:t>пункт</w:t>
      </w:r>
      <w:r w:rsidR="00E91C98" w:rsidRPr="003E42CA">
        <w:t xml:space="preserve"> </w:t>
      </w:r>
      <w:r w:rsidRPr="003E42CA">
        <w:t>209</w:t>
      </w:r>
      <w:r w:rsidR="00E91C98" w:rsidRPr="003E42CA">
        <w:t xml:space="preserve"> викласти в такій </w:t>
      </w:r>
      <w:r w:rsidR="00E91C98" w:rsidRPr="00D3243B">
        <w:t>редакції:</w:t>
      </w:r>
    </w:p>
    <w:p w14:paraId="5B2287C0" w14:textId="77777777" w:rsidR="0051272E" w:rsidRPr="00D3243B" w:rsidRDefault="0051272E" w:rsidP="0051272E">
      <w:pPr>
        <w:pStyle w:val="afb"/>
        <w:tabs>
          <w:tab w:val="left" w:pos="1134"/>
        </w:tabs>
        <w:spacing w:before="0" w:beforeAutospacing="0" w:after="0" w:afterAutospacing="0"/>
        <w:ind w:firstLine="567"/>
        <w:jc w:val="both"/>
        <w:rPr>
          <w:shd w:val="clear" w:color="auto" w:fill="FFFFFF"/>
        </w:rPr>
      </w:pPr>
      <w:r w:rsidRPr="00D3243B">
        <w:rPr>
          <w:sz w:val="28"/>
          <w:szCs w:val="28"/>
        </w:rPr>
        <w:t>“</w:t>
      </w:r>
      <w:r w:rsidRPr="00D3243B">
        <w:rPr>
          <w:sz w:val="28"/>
          <w:szCs w:val="28"/>
          <w:shd w:val="clear" w:color="auto" w:fill="FFFFFF"/>
        </w:rPr>
        <w:t>209. Реєстр посередників функціонує у цілодобовому режимі, крім випадків проведення планових та позапланових профілактичних та/або технічних робіт, про що додатково повідомляється на сторінці офіційного Інтернет-представництва Національного банку (у разі проведення робіт та/або за потреби).</w:t>
      </w:r>
    </w:p>
    <w:p w14:paraId="56BEC7A9" w14:textId="21215DC3" w:rsidR="0051272E" w:rsidRPr="00D3243B" w:rsidRDefault="0051272E" w:rsidP="0051272E">
      <w:pPr>
        <w:pStyle w:val="afb"/>
        <w:spacing w:before="0" w:beforeAutospacing="0" w:after="0" w:afterAutospacing="0"/>
        <w:ind w:firstLine="709"/>
        <w:jc w:val="both"/>
        <w:rPr>
          <w:sz w:val="28"/>
          <w:szCs w:val="28"/>
          <w:shd w:val="clear" w:color="auto" w:fill="FFFFFF"/>
        </w:rPr>
      </w:pPr>
      <w:r w:rsidRPr="00D3243B">
        <w:rPr>
          <w:sz w:val="28"/>
          <w:szCs w:val="28"/>
          <w:shd w:val="clear" w:color="auto" w:fill="FFFFFF"/>
        </w:rPr>
        <w:t>Страховики (щодо своїх страхових посередників), страхові та/або перестрахові брокери (щодо себе) у разі настання технічного збою або інших невідворотних обставин, пов’язаних з функціонуванням Реєстру посередників, які об’єктивно унеможливили виконання вимог цього Положення, а саме щодо внесення інформації про страхового посередника до Реєстру посередників, уключаючи внесення змін до такої інформації, або виключення запису про страхового посередника з Реєстру посередників, повинні дотримуватись такого до появи можливості внесення зазначеної інформації:</w:t>
      </w:r>
    </w:p>
    <w:p w14:paraId="034FD355" w14:textId="77777777" w:rsidR="0051272E" w:rsidRPr="00D3243B" w:rsidRDefault="0051272E" w:rsidP="0051272E">
      <w:pPr>
        <w:pStyle w:val="afb"/>
        <w:spacing w:before="0" w:beforeAutospacing="0" w:after="0" w:afterAutospacing="0"/>
        <w:ind w:firstLine="709"/>
        <w:jc w:val="both"/>
        <w:rPr>
          <w:sz w:val="28"/>
          <w:szCs w:val="28"/>
          <w:shd w:val="clear" w:color="auto" w:fill="FFFFFF"/>
        </w:rPr>
      </w:pPr>
    </w:p>
    <w:p w14:paraId="6FFE8259" w14:textId="3897BA0C" w:rsidR="0051272E" w:rsidRPr="00D3243B" w:rsidRDefault="0051272E" w:rsidP="0051272E">
      <w:pPr>
        <w:pStyle w:val="afb"/>
        <w:tabs>
          <w:tab w:val="left" w:pos="1134"/>
        </w:tabs>
        <w:spacing w:before="0" w:beforeAutospacing="0" w:after="0" w:afterAutospacing="0"/>
        <w:ind w:firstLine="567"/>
        <w:jc w:val="both"/>
        <w:rPr>
          <w:sz w:val="28"/>
          <w:szCs w:val="28"/>
          <w:shd w:val="clear" w:color="auto" w:fill="FFFFFF"/>
        </w:rPr>
      </w:pPr>
      <w:r w:rsidRPr="00D3243B">
        <w:rPr>
          <w:sz w:val="28"/>
          <w:szCs w:val="28"/>
          <w:shd w:val="clear" w:color="auto" w:fill="FFFFFF"/>
        </w:rPr>
        <w:t xml:space="preserve">1) страхові посередники мають право здійснювати діяльність з реалізації страхових та/або перестрахових продуктів без внесення інформації до Реєстру посередників у разі їх відповідності вимогам Закону про страхування та цього Положення; </w:t>
      </w:r>
    </w:p>
    <w:p w14:paraId="11DB7603" w14:textId="77777777" w:rsidR="0051272E" w:rsidRPr="0055226B" w:rsidRDefault="0051272E" w:rsidP="0051272E">
      <w:pPr>
        <w:pStyle w:val="afb"/>
        <w:tabs>
          <w:tab w:val="left" w:pos="1134"/>
        </w:tabs>
        <w:spacing w:before="0" w:beforeAutospacing="0" w:after="0" w:afterAutospacing="0"/>
        <w:ind w:firstLine="567"/>
        <w:jc w:val="both"/>
        <w:rPr>
          <w:sz w:val="28"/>
          <w:szCs w:val="28"/>
          <w:shd w:val="clear" w:color="auto" w:fill="FFFFFF"/>
        </w:rPr>
      </w:pPr>
    </w:p>
    <w:p w14:paraId="2B4B174D" w14:textId="35B26998" w:rsidR="0051272E" w:rsidRPr="00D3243B" w:rsidRDefault="0051272E" w:rsidP="0051272E">
      <w:pPr>
        <w:pStyle w:val="afb"/>
        <w:tabs>
          <w:tab w:val="left" w:pos="1134"/>
        </w:tabs>
        <w:spacing w:before="0" w:beforeAutospacing="0" w:after="0" w:afterAutospacing="0"/>
        <w:ind w:firstLine="567"/>
        <w:jc w:val="both"/>
        <w:rPr>
          <w:sz w:val="28"/>
          <w:szCs w:val="28"/>
          <w:shd w:val="clear" w:color="auto" w:fill="FFFFFF"/>
        </w:rPr>
      </w:pPr>
      <w:r>
        <w:rPr>
          <w:sz w:val="28"/>
          <w:szCs w:val="28"/>
          <w:shd w:val="clear" w:color="auto" w:fill="FFFFFF"/>
        </w:rPr>
        <w:t xml:space="preserve">2) </w:t>
      </w:r>
      <w:r w:rsidRPr="00D3243B">
        <w:rPr>
          <w:sz w:val="28"/>
          <w:szCs w:val="28"/>
          <w:shd w:val="clear" w:color="auto" w:fill="FFFFFF"/>
        </w:rPr>
        <w:t>страхові посередники зобов’язані припинити здійснювати діяльність з реалізації страхових та/або перестрахових продуктів у разі їх невідповідності вимогам Закону про страхування та цього Положення та/або втрати повноважень здійснювати діяльність страхового посередника без внесення інформації до Реєстру посередників.</w:t>
      </w:r>
    </w:p>
    <w:p w14:paraId="3B9CF720" w14:textId="39F7BEC3" w:rsidR="00D8178B" w:rsidRPr="00D3243B" w:rsidRDefault="0051272E" w:rsidP="00F25BB4">
      <w:pPr>
        <w:pStyle w:val="af3"/>
        <w:ind w:left="0" w:firstLine="720"/>
      </w:pPr>
      <w:r w:rsidRPr="00D3243B">
        <w:rPr>
          <w:shd w:val="clear" w:color="auto" w:fill="FFFFFF"/>
        </w:rPr>
        <w:t>Страховики (щодо своїх страхових посередників) та страхові та/або перестрахові брокери (щодо себе) зобов</w:t>
      </w:r>
      <w:r w:rsidRPr="00D3243B">
        <w:rPr>
          <w:shd w:val="clear" w:color="auto" w:fill="FFFFFF"/>
          <w:lang w:val="ru-RU"/>
        </w:rPr>
        <w:t>’</w:t>
      </w:r>
      <w:r w:rsidRPr="00D3243B">
        <w:rPr>
          <w:shd w:val="clear" w:color="auto" w:fill="FFFFFF"/>
        </w:rPr>
        <w:t xml:space="preserve">язані негайно, але не пізніше 10 робочих днів, </w:t>
      </w:r>
      <w:r w:rsidRPr="00D3243B">
        <w:t>звернутися до Національного банку з метою внесення запису/внесення змін до запису або виключення запису про страхового та/або перестрахового брокера в Реєстрі посередників.</w:t>
      </w:r>
      <w:r w:rsidR="00996B76" w:rsidRPr="00D3243B">
        <w:t>”</w:t>
      </w:r>
      <w:r w:rsidR="00187FEC" w:rsidRPr="00D3243B">
        <w:t>;</w:t>
      </w:r>
    </w:p>
    <w:p w14:paraId="54542F73" w14:textId="3CAD34D5" w:rsidR="0006677A" w:rsidRDefault="0006677A" w:rsidP="00D8178B">
      <w:pPr>
        <w:pStyle w:val="af3"/>
        <w:tabs>
          <w:tab w:val="left" w:pos="1134"/>
        </w:tabs>
        <w:ind w:left="0" w:right="-1" w:firstLine="567"/>
      </w:pPr>
    </w:p>
    <w:p w14:paraId="5BD091FD" w14:textId="7282D165" w:rsidR="0006677A" w:rsidRPr="003E42CA" w:rsidRDefault="0006677A" w:rsidP="00B10D98">
      <w:pPr>
        <w:pStyle w:val="af3"/>
        <w:numPr>
          <w:ilvl w:val="0"/>
          <w:numId w:val="44"/>
        </w:numPr>
        <w:tabs>
          <w:tab w:val="left" w:pos="993"/>
        </w:tabs>
        <w:ind w:left="0" w:right="-1" w:firstLine="567"/>
      </w:pPr>
      <w:r>
        <w:t>у главі 26:</w:t>
      </w:r>
    </w:p>
    <w:p w14:paraId="03D6C33F" w14:textId="43C76790" w:rsidR="000D56E0" w:rsidRPr="003E42CA" w:rsidRDefault="000D56E0" w:rsidP="000A56C1">
      <w:pPr>
        <w:pStyle w:val="af3"/>
        <w:tabs>
          <w:tab w:val="left" w:pos="1134"/>
        </w:tabs>
        <w:ind w:left="0" w:right="-1" w:firstLine="567"/>
      </w:pPr>
      <w:r w:rsidRPr="003E42CA">
        <w:t xml:space="preserve">друге речення пункту </w:t>
      </w:r>
      <w:r w:rsidR="004E0CB0" w:rsidRPr="003E42CA">
        <w:t xml:space="preserve">214 </w:t>
      </w:r>
      <w:r w:rsidRPr="003E42CA">
        <w:t>виключити;</w:t>
      </w:r>
    </w:p>
    <w:p w14:paraId="56C97C86" w14:textId="3F3E9564" w:rsidR="00E91C98" w:rsidRPr="003E42CA" w:rsidRDefault="000D56E0" w:rsidP="000A56C1">
      <w:pPr>
        <w:pStyle w:val="af3"/>
        <w:tabs>
          <w:tab w:val="left" w:pos="1134"/>
        </w:tabs>
        <w:ind w:left="0" w:right="-1" w:firstLine="567"/>
      </w:pPr>
      <w:r w:rsidRPr="003E42CA">
        <w:t>пункт</w:t>
      </w:r>
      <w:r w:rsidR="00E3749E">
        <w:t>и</w:t>
      </w:r>
      <w:r w:rsidRPr="003E42CA">
        <w:t xml:space="preserve"> </w:t>
      </w:r>
      <w:r w:rsidR="004E0CB0" w:rsidRPr="003E42CA">
        <w:t>215</w:t>
      </w:r>
      <w:r w:rsidR="00E3749E">
        <w:t>, 217</w:t>
      </w:r>
      <w:r w:rsidR="004E0CB0" w:rsidRPr="003E42CA">
        <w:t xml:space="preserve"> викласти в такій редакції:</w:t>
      </w:r>
    </w:p>
    <w:p w14:paraId="60AC1193" w14:textId="663BAD7E" w:rsidR="00F4737C" w:rsidRPr="003E42CA" w:rsidRDefault="001A15EF" w:rsidP="004E0CB0">
      <w:pPr>
        <w:pStyle w:val="af3"/>
        <w:tabs>
          <w:tab w:val="left" w:pos="1134"/>
        </w:tabs>
        <w:ind w:left="0" w:right="-1" w:firstLine="567"/>
        <w:rPr>
          <w:shd w:val="clear" w:color="auto" w:fill="FFFFFF"/>
        </w:rPr>
      </w:pPr>
      <w:r w:rsidRPr="003E42CA">
        <w:rPr>
          <w:lang w:val="ru-RU"/>
        </w:rPr>
        <w:t>“</w:t>
      </w:r>
      <w:r w:rsidR="004E0CB0" w:rsidRPr="003E42CA">
        <w:rPr>
          <w:shd w:val="clear" w:color="auto" w:fill="FFFFFF"/>
        </w:rPr>
        <w:t>215. Страховик визначає повноваження публічного реєстратора – уповноваженого представника страховика на здійснення реєстраційних дій від його імені в Реєстрі посередників відповідно до внутрішніх документів страховика.</w:t>
      </w:r>
    </w:p>
    <w:p w14:paraId="06AD3E4A" w14:textId="234F05D6" w:rsidR="00F4737C" w:rsidRPr="003E42CA" w:rsidRDefault="00F4737C" w:rsidP="00F4737C">
      <w:pPr>
        <w:pStyle w:val="af3"/>
        <w:tabs>
          <w:tab w:val="left" w:pos="1134"/>
        </w:tabs>
        <w:ind w:left="0" w:right="-1" w:firstLine="567"/>
      </w:pPr>
    </w:p>
    <w:p w14:paraId="33A85D5E" w14:textId="1331CF00" w:rsidR="00F4737C" w:rsidRPr="003E42CA" w:rsidRDefault="00F4737C" w:rsidP="00F4737C">
      <w:pPr>
        <w:tabs>
          <w:tab w:val="left" w:pos="1134"/>
        </w:tabs>
        <w:ind w:right="-1" w:firstLine="567"/>
      </w:pPr>
      <w:r w:rsidRPr="003E42CA">
        <w:t>217. Уповноважений представник головного страховика має право:</w:t>
      </w:r>
    </w:p>
    <w:p w14:paraId="0725FA08" w14:textId="77777777" w:rsidR="00F4737C" w:rsidRPr="003E42CA" w:rsidRDefault="00F4737C" w:rsidP="00F4737C">
      <w:pPr>
        <w:tabs>
          <w:tab w:val="left" w:pos="1134"/>
        </w:tabs>
        <w:ind w:right="-1" w:firstLine="567"/>
      </w:pPr>
    </w:p>
    <w:p w14:paraId="5D12BFE1" w14:textId="56F5ADD1" w:rsidR="00F4737C" w:rsidRPr="003E42CA" w:rsidRDefault="00F4737C" w:rsidP="00F4737C">
      <w:pPr>
        <w:tabs>
          <w:tab w:val="left" w:pos="1134"/>
        </w:tabs>
        <w:ind w:right="-1" w:firstLine="567"/>
      </w:pPr>
      <w:r w:rsidRPr="003E42CA">
        <w:t>1) вносити до Реєстру посередників записи про страхового агента, додаткового страхового агента, субагента, а також зміни до таких записів у разі зміни інформації, передбаченої статтею 80 Закону про страхування;</w:t>
      </w:r>
    </w:p>
    <w:p w14:paraId="2A1A0B83" w14:textId="77777777" w:rsidR="00F4737C" w:rsidRPr="003E42CA" w:rsidRDefault="00F4737C" w:rsidP="00F4737C">
      <w:pPr>
        <w:tabs>
          <w:tab w:val="left" w:pos="1134"/>
        </w:tabs>
        <w:ind w:right="-1" w:firstLine="567"/>
      </w:pPr>
    </w:p>
    <w:p w14:paraId="335807AF" w14:textId="3637EC86" w:rsidR="00F4737C" w:rsidRPr="003E42CA" w:rsidRDefault="00F4737C" w:rsidP="00F4737C">
      <w:pPr>
        <w:tabs>
          <w:tab w:val="left" w:pos="1134"/>
        </w:tabs>
        <w:ind w:right="-1" w:firstLine="567"/>
      </w:pPr>
      <w:r w:rsidRPr="003E42CA">
        <w:t>2) виключати записи про страхового агента, додаткового страхового агента, субагента з Реєстру посередників з підстав, передбачених пунктами 1</w:t>
      </w:r>
      <w:r w:rsidR="00F60C4F" w:rsidRPr="003E42CA">
        <w:t>–</w:t>
      </w:r>
      <w:r w:rsidRPr="003E42CA">
        <w:t>9 частини четвертої статті 82 Закону про страхування, пунктом 132</w:t>
      </w:r>
      <w:r w:rsidR="004060A8" w:rsidRPr="003E42CA">
        <w:rPr>
          <w:vertAlign w:val="superscript"/>
        </w:rPr>
        <w:t>1</w:t>
      </w:r>
      <w:r w:rsidRPr="003E42CA">
        <w:t xml:space="preserve"> глави 14 розділу IV цього Положення;</w:t>
      </w:r>
    </w:p>
    <w:p w14:paraId="6B4B0A39" w14:textId="77777777" w:rsidR="00F4737C" w:rsidRPr="003E42CA" w:rsidRDefault="00F4737C" w:rsidP="00F4737C">
      <w:pPr>
        <w:tabs>
          <w:tab w:val="left" w:pos="1134"/>
        </w:tabs>
        <w:ind w:right="-1" w:firstLine="567"/>
      </w:pPr>
    </w:p>
    <w:p w14:paraId="532BA275" w14:textId="3D626F6A" w:rsidR="00F4737C" w:rsidRDefault="00F4737C" w:rsidP="00F4737C">
      <w:pPr>
        <w:tabs>
          <w:tab w:val="left" w:pos="1134"/>
        </w:tabs>
        <w:ind w:right="-1" w:firstLine="567"/>
      </w:pPr>
      <w:r w:rsidRPr="003E42CA">
        <w:t>3) виключати записи з Реєстру посередників про страхового агента, додаткового страхового агента, субагента, які є мультиагентами, у разі відсутності записів у такого страхового посередника про співпрацю з іншими страховиками.</w:t>
      </w:r>
      <w:r w:rsidR="000D1247" w:rsidRPr="00F25BB4">
        <w:rPr>
          <w:lang w:val="ru-RU"/>
        </w:rPr>
        <w:t>”</w:t>
      </w:r>
      <w:r w:rsidR="000D1247">
        <w:t>;</w:t>
      </w:r>
    </w:p>
    <w:p w14:paraId="0FF176AC" w14:textId="09ED1E9B" w:rsidR="000D1247" w:rsidRPr="000D1247" w:rsidRDefault="000D1247" w:rsidP="00F25BB4">
      <w:pPr>
        <w:pStyle w:val="af3"/>
        <w:tabs>
          <w:tab w:val="left" w:pos="1134"/>
        </w:tabs>
        <w:ind w:left="0" w:right="-1" w:firstLine="567"/>
      </w:pPr>
      <w:r>
        <w:t xml:space="preserve">главу </w:t>
      </w:r>
      <w:r w:rsidRPr="003E42CA">
        <w:t xml:space="preserve">після пункту </w:t>
      </w:r>
      <w:r>
        <w:t>217</w:t>
      </w:r>
      <w:r w:rsidRPr="003E42CA">
        <w:t xml:space="preserve"> доповнити новим пунктом </w:t>
      </w:r>
      <w:r>
        <w:t>217</w:t>
      </w:r>
      <w:r w:rsidRPr="003E42CA">
        <w:rPr>
          <w:vertAlign w:val="superscript"/>
        </w:rPr>
        <w:t>1</w:t>
      </w:r>
      <w:r w:rsidRPr="003E42CA">
        <w:t xml:space="preserve"> такого змісту:</w:t>
      </w:r>
    </w:p>
    <w:p w14:paraId="4C045332" w14:textId="1DB2002A" w:rsidR="00F4737C" w:rsidRPr="003E42CA" w:rsidRDefault="000D1247" w:rsidP="00F4737C">
      <w:pPr>
        <w:tabs>
          <w:tab w:val="left" w:pos="1134"/>
        </w:tabs>
        <w:ind w:right="-1" w:firstLine="567"/>
      </w:pPr>
      <w:r w:rsidRPr="00F25BB4">
        <w:rPr>
          <w:lang w:val="ru-RU"/>
        </w:rPr>
        <w:t>“</w:t>
      </w:r>
      <w:r>
        <w:t>217</w:t>
      </w:r>
      <w:r w:rsidRPr="000D1247">
        <w:rPr>
          <w:vertAlign w:val="superscript"/>
        </w:rPr>
        <w:t>1</w:t>
      </w:r>
      <w:r>
        <w:t>. У</w:t>
      </w:r>
      <w:r w:rsidR="00F4737C" w:rsidRPr="003E42CA">
        <w:t xml:space="preserve">повноважений представник страховика, зазначеного у підпункті 2 пункту 115 глави 13 розділу IV </w:t>
      </w:r>
      <w:r w:rsidR="006B560F" w:rsidRPr="003E42CA">
        <w:t xml:space="preserve">цього </w:t>
      </w:r>
      <w:r w:rsidR="00F4737C" w:rsidRPr="003E42CA">
        <w:t xml:space="preserve">Положення, </w:t>
      </w:r>
      <w:r>
        <w:t xml:space="preserve">з метою внесення інформації до Реєстру посередників про мультиагента </w:t>
      </w:r>
      <w:r w:rsidR="00F4737C" w:rsidRPr="003E42CA">
        <w:t>має право:</w:t>
      </w:r>
    </w:p>
    <w:p w14:paraId="4D83BFE0" w14:textId="77777777" w:rsidR="00F4737C" w:rsidRPr="003E42CA" w:rsidRDefault="00F4737C" w:rsidP="00F4737C">
      <w:pPr>
        <w:tabs>
          <w:tab w:val="left" w:pos="1134"/>
        </w:tabs>
        <w:ind w:right="-1" w:firstLine="567"/>
      </w:pPr>
    </w:p>
    <w:p w14:paraId="5CF88632" w14:textId="1A799E28" w:rsidR="00F4737C" w:rsidRPr="003E42CA" w:rsidRDefault="00F4737C" w:rsidP="00F4737C">
      <w:pPr>
        <w:tabs>
          <w:tab w:val="left" w:pos="1134"/>
        </w:tabs>
        <w:ind w:right="-1" w:firstLine="567"/>
      </w:pPr>
      <w:r w:rsidRPr="003E42CA">
        <w:t>1)  вносити зміни, уключаючи доповнення та/або виключення частини інформації, до записів про страхового агента, додаткового страхового агента, субагента у Реєстрі посередників у разі зміни інформації, визначеній у пунктах 1, 6, 10</w:t>
      </w:r>
      <w:r w:rsidR="00F60C4F" w:rsidRPr="003E42CA">
        <w:t>–</w:t>
      </w:r>
      <w:r w:rsidRPr="003E42CA">
        <w:t>14 частини першої статті 80 Закону про страхування або у разі виникнення підстав, визначених у пункті 132</w:t>
      </w:r>
      <w:r w:rsidR="004060A8" w:rsidRPr="003E42CA">
        <w:rPr>
          <w:vertAlign w:val="superscript"/>
        </w:rPr>
        <w:t>1</w:t>
      </w:r>
      <w:r w:rsidRPr="003E42CA">
        <w:t xml:space="preserve"> глави 14 розділу IV цього Положення;</w:t>
      </w:r>
    </w:p>
    <w:p w14:paraId="00F17E07" w14:textId="77777777" w:rsidR="00F4737C" w:rsidRPr="003E42CA" w:rsidRDefault="00F4737C" w:rsidP="00F4737C">
      <w:pPr>
        <w:pStyle w:val="af3"/>
        <w:tabs>
          <w:tab w:val="left" w:pos="1134"/>
        </w:tabs>
        <w:ind w:left="0" w:right="-1" w:firstLine="567"/>
      </w:pPr>
    </w:p>
    <w:p w14:paraId="3C4B758B" w14:textId="7CFB4A2C" w:rsidR="004E0CB0" w:rsidRPr="003E42CA" w:rsidRDefault="00F4737C" w:rsidP="00F4737C">
      <w:pPr>
        <w:pStyle w:val="af3"/>
        <w:tabs>
          <w:tab w:val="left" w:pos="1134"/>
        </w:tabs>
        <w:ind w:left="0" w:right="-1" w:firstLine="567"/>
        <w:rPr>
          <w:shd w:val="clear" w:color="auto" w:fill="FFFFFF"/>
        </w:rPr>
      </w:pPr>
      <w:r w:rsidRPr="003E42CA">
        <w:t>2)  звернутися до головного страховика у разі необхідності виключення запису про страхового агента, додаткового страхового агента, субагента з Реєстру посередників з підстав, визначених у пункт</w:t>
      </w:r>
      <w:r w:rsidR="000D56E0" w:rsidRPr="003E42CA">
        <w:t>і</w:t>
      </w:r>
      <w:r w:rsidRPr="003E42CA">
        <w:t xml:space="preserve"> 1 частини четвертої статті 82 Закону про страхування</w:t>
      </w:r>
      <w:r w:rsidR="000D1247">
        <w:t xml:space="preserve"> </w:t>
      </w:r>
      <w:r w:rsidR="000D1247" w:rsidRPr="003E42CA">
        <w:t xml:space="preserve">(в частині невідповідності страхового агента, додаткового страхового агента, субагента </w:t>
      </w:r>
      <w:r w:rsidR="000D1247">
        <w:t xml:space="preserve">вимогам, передбаченим у </w:t>
      </w:r>
      <w:r w:rsidR="000D1247" w:rsidRPr="003E42CA">
        <w:t>підпункт</w:t>
      </w:r>
      <w:r w:rsidR="000D1247">
        <w:t>і</w:t>
      </w:r>
      <w:r w:rsidR="000D1247" w:rsidRPr="003E42CA">
        <w:t xml:space="preserve"> 3 частини першої статті 73 Закону про страхування)</w:t>
      </w:r>
      <w:r w:rsidRPr="003E42CA">
        <w:t>.</w:t>
      </w:r>
      <w:r w:rsidR="00996B76" w:rsidRPr="003E42CA">
        <w:t>”</w:t>
      </w:r>
      <w:r w:rsidR="00187FEC" w:rsidRPr="003E42CA">
        <w:rPr>
          <w:shd w:val="clear" w:color="auto" w:fill="FFFFFF"/>
        </w:rPr>
        <w:t>;</w:t>
      </w:r>
    </w:p>
    <w:p w14:paraId="6D87EE55" w14:textId="2C786858" w:rsidR="004402FB" w:rsidRPr="003E42CA" w:rsidRDefault="004402FB" w:rsidP="00F25BB4">
      <w:pPr>
        <w:pStyle w:val="af3"/>
        <w:tabs>
          <w:tab w:val="left" w:pos="1134"/>
        </w:tabs>
        <w:ind w:left="0" w:right="-1" w:firstLine="567"/>
      </w:pPr>
      <w:r w:rsidRPr="003E42CA">
        <w:t xml:space="preserve">пункт 218 після слів </w:t>
      </w:r>
      <w:r w:rsidR="001A15EF" w:rsidRPr="003E42CA">
        <w:rPr>
          <w:lang w:val="ru-RU"/>
        </w:rPr>
        <w:t>“</w:t>
      </w:r>
      <w:r w:rsidR="00295138" w:rsidRPr="003E42CA">
        <w:rPr>
          <w:shd w:val="clear" w:color="auto" w:fill="FFFFFF"/>
        </w:rPr>
        <w:t>Реєстру посередників</w:t>
      </w:r>
      <w:r w:rsidR="00996B76" w:rsidRPr="003E42CA">
        <w:t>”</w:t>
      </w:r>
      <w:r w:rsidR="00295138" w:rsidRPr="003E42CA">
        <w:rPr>
          <w:shd w:val="clear" w:color="auto" w:fill="FFFFFF"/>
        </w:rPr>
        <w:t xml:space="preserve"> доповнити словами </w:t>
      </w:r>
      <w:r w:rsidR="001A15EF" w:rsidRPr="003E42CA">
        <w:rPr>
          <w:lang w:val="ru-RU"/>
        </w:rPr>
        <w:t>“</w:t>
      </w:r>
      <w:r w:rsidR="00295138" w:rsidRPr="003E42CA">
        <w:rPr>
          <w:shd w:val="clear" w:color="auto" w:fill="FFFFFF"/>
        </w:rPr>
        <w:t>відповідно до вимог цього Положення</w:t>
      </w:r>
      <w:r w:rsidR="00996B76" w:rsidRPr="003E42CA">
        <w:t>”</w:t>
      </w:r>
      <w:r w:rsidR="0006677A">
        <w:rPr>
          <w:shd w:val="clear" w:color="auto" w:fill="FFFFFF"/>
        </w:rPr>
        <w:t>;</w:t>
      </w:r>
    </w:p>
    <w:p w14:paraId="7296F736" w14:textId="6BF6D81B" w:rsidR="004E0CB0" w:rsidRPr="003E42CA" w:rsidRDefault="004E0CB0" w:rsidP="004E0CB0">
      <w:pPr>
        <w:pStyle w:val="af3"/>
        <w:tabs>
          <w:tab w:val="left" w:pos="1134"/>
        </w:tabs>
        <w:ind w:left="0" w:right="-1" w:firstLine="567"/>
        <w:rPr>
          <w:shd w:val="clear" w:color="auto" w:fill="FFFFFF"/>
        </w:rPr>
      </w:pPr>
    </w:p>
    <w:p w14:paraId="2D50E5B2" w14:textId="3454F165" w:rsidR="00295138" w:rsidRPr="00EA43FA" w:rsidRDefault="0006677A" w:rsidP="00B10D98">
      <w:pPr>
        <w:pStyle w:val="af3"/>
        <w:numPr>
          <w:ilvl w:val="0"/>
          <w:numId w:val="44"/>
        </w:numPr>
        <w:tabs>
          <w:tab w:val="left" w:pos="993"/>
        </w:tabs>
        <w:ind w:left="0" w:right="-1" w:firstLine="567"/>
      </w:pPr>
      <w:bookmarkStart w:id="7" w:name="_GoBack"/>
      <w:bookmarkEnd w:id="7"/>
      <w:r w:rsidRPr="00EA43FA">
        <w:t>у</w:t>
      </w:r>
      <w:r w:rsidR="00295138" w:rsidRPr="00EA43FA">
        <w:t xml:space="preserve"> главі 27:</w:t>
      </w:r>
    </w:p>
    <w:p w14:paraId="1E7E0492" w14:textId="75033692" w:rsidR="00295138" w:rsidRPr="003E42CA" w:rsidRDefault="00162558" w:rsidP="00F25BB4">
      <w:pPr>
        <w:pStyle w:val="af3"/>
        <w:tabs>
          <w:tab w:val="left" w:pos="1134"/>
        </w:tabs>
        <w:ind w:left="0" w:right="-1" w:firstLine="567"/>
      </w:pPr>
      <w:r w:rsidRPr="00EA43FA">
        <w:t xml:space="preserve">підпункт 13 </w:t>
      </w:r>
      <w:r w:rsidR="00295138" w:rsidRPr="00EA43FA">
        <w:t>пункт</w:t>
      </w:r>
      <w:r w:rsidRPr="00EA43FA">
        <w:t>у</w:t>
      </w:r>
      <w:r w:rsidR="00295138" w:rsidRPr="003E42CA">
        <w:t xml:space="preserve"> 232</w:t>
      </w:r>
      <w:r>
        <w:t xml:space="preserve"> виключити;</w:t>
      </w:r>
    </w:p>
    <w:p w14:paraId="793B1581" w14:textId="30635F7F" w:rsidR="00295138" w:rsidRPr="003E42CA" w:rsidRDefault="00E3749E" w:rsidP="00C5212F">
      <w:pPr>
        <w:pStyle w:val="af3"/>
        <w:tabs>
          <w:tab w:val="left" w:pos="1134"/>
        </w:tabs>
        <w:ind w:left="0" w:right="-1" w:firstLine="567"/>
      </w:pPr>
      <w:r>
        <w:t xml:space="preserve">главу </w:t>
      </w:r>
      <w:r w:rsidR="00187FEC" w:rsidRPr="003E42CA">
        <w:t>д</w:t>
      </w:r>
      <w:r w:rsidR="00057D92" w:rsidRPr="003E42CA">
        <w:t xml:space="preserve">оповнити </w:t>
      </w:r>
      <w:r w:rsidR="0086269B">
        <w:t xml:space="preserve">двома </w:t>
      </w:r>
      <w:r w:rsidR="00057D92" w:rsidRPr="003E42CA">
        <w:t>новим</w:t>
      </w:r>
      <w:r w:rsidR="0086269B">
        <w:t>и</w:t>
      </w:r>
      <w:r w:rsidR="00057D92" w:rsidRPr="003E42CA">
        <w:t xml:space="preserve"> пункт</w:t>
      </w:r>
      <w:r w:rsidR="0086269B">
        <w:t>ами</w:t>
      </w:r>
      <w:r w:rsidR="00057D92" w:rsidRPr="003E42CA">
        <w:t xml:space="preserve"> 233</w:t>
      </w:r>
      <w:r w:rsidR="0086269B">
        <w:t>, 234</w:t>
      </w:r>
      <w:r w:rsidR="00057D92" w:rsidRPr="003E42CA">
        <w:t xml:space="preserve"> такого змісту:</w:t>
      </w:r>
    </w:p>
    <w:p w14:paraId="065AC5ED" w14:textId="6E0AB458" w:rsidR="0086269B" w:rsidRPr="003E42CA" w:rsidRDefault="001A15EF" w:rsidP="003A7D64">
      <w:pPr>
        <w:pStyle w:val="af3"/>
        <w:tabs>
          <w:tab w:val="left" w:pos="1134"/>
        </w:tabs>
        <w:ind w:left="0" w:right="-1" w:firstLine="567"/>
      </w:pPr>
      <w:r w:rsidRPr="00F25BB4">
        <w:t>“</w:t>
      </w:r>
      <w:r w:rsidR="00057D92" w:rsidRPr="003E42CA">
        <w:t xml:space="preserve">233. </w:t>
      </w:r>
      <w:r w:rsidR="0086269B" w:rsidRPr="003E42CA">
        <w:t>Доступ користувача до публічного електронного кабінету виключених посередників (юридичних осіб або представництв) з Реєстру посередників здійснюється з використанням кваліфікованої електронної печатки</w:t>
      </w:r>
      <w:r w:rsidR="00162558">
        <w:t> </w:t>
      </w:r>
      <w:r w:rsidR="0086269B" w:rsidRPr="003E42CA">
        <w:t>/ кваліфікованого електронного підпису (для посередників фізичних осіб або фізичних осіб-підприємців)</w:t>
      </w:r>
      <w:r w:rsidR="0086269B">
        <w:t>.</w:t>
      </w:r>
    </w:p>
    <w:p w14:paraId="7F18AECE" w14:textId="77777777" w:rsidR="0086269B" w:rsidRDefault="0086269B" w:rsidP="00F60C4F">
      <w:pPr>
        <w:pStyle w:val="af3"/>
        <w:tabs>
          <w:tab w:val="left" w:pos="1134"/>
        </w:tabs>
        <w:ind w:left="0" w:right="-1" w:firstLine="567"/>
      </w:pPr>
    </w:p>
    <w:p w14:paraId="51191FA8" w14:textId="5AA2B391" w:rsidR="00057D92" w:rsidRPr="003E42CA" w:rsidRDefault="0086269B" w:rsidP="00F60C4F">
      <w:pPr>
        <w:pStyle w:val="af3"/>
        <w:tabs>
          <w:tab w:val="left" w:pos="1134"/>
        </w:tabs>
        <w:ind w:left="0" w:right="-1" w:firstLine="567"/>
      </w:pPr>
      <w:r>
        <w:t xml:space="preserve">234. </w:t>
      </w:r>
      <w:r w:rsidR="00057D92" w:rsidRPr="003E42CA">
        <w:t xml:space="preserve">Реєстраційна справа страхового посередника в Реєстрі посередників в паперовій формі зберігається </w:t>
      </w:r>
      <w:r w:rsidR="00162558">
        <w:t xml:space="preserve">Національним банком </w:t>
      </w:r>
      <w:r w:rsidR="00057D92" w:rsidRPr="003E42CA">
        <w:t>протягом п’яти років з дати виключення запису про такого посередника з Реєстру посередників.</w:t>
      </w:r>
    </w:p>
    <w:p w14:paraId="4BE04646" w14:textId="77777777" w:rsidR="00057D92" w:rsidRPr="003E42CA" w:rsidRDefault="00057D92" w:rsidP="00057D92">
      <w:pPr>
        <w:pStyle w:val="af3"/>
        <w:tabs>
          <w:tab w:val="left" w:pos="1134"/>
        </w:tabs>
        <w:ind w:left="0" w:right="-1" w:firstLine="567"/>
      </w:pPr>
      <w:r w:rsidRPr="003E42CA">
        <w:t>Реєстраційна справа страхового посередника в Реєстрі посередників в електронній формі зберігається не менше трьох років з дати виключення запису про такого посередника з Реєстру посередників.</w:t>
      </w:r>
    </w:p>
    <w:p w14:paraId="0609C164" w14:textId="3314247C" w:rsidR="00057D92" w:rsidRPr="003E42CA" w:rsidRDefault="00057D92" w:rsidP="00057D92">
      <w:pPr>
        <w:pStyle w:val="af3"/>
        <w:tabs>
          <w:tab w:val="left" w:pos="1134"/>
        </w:tabs>
        <w:ind w:left="0" w:right="-1" w:firstLine="567"/>
      </w:pPr>
      <w:r w:rsidRPr="003E42CA">
        <w:t>Порядок формування та зберігання реєстраційних справ страхових посередників у Реєстрі посередників в електронній формі та створення їх електронного архіву визначається відповідними розпорядчими актами Національного банку.</w:t>
      </w:r>
      <w:r w:rsidR="00996B76" w:rsidRPr="003E42CA">
        <w:t>”</w:t>
      </w:r>
      <w:r w:rsidRPr="003E42CA">
        <w:t>.</w:t>
      </w:r>
    </w:p>
    <w:p w14:paraId="7A9B701D" w14:textId="77777777" w:rsidR="00295138" w:rsidRPr="003E42CA" w:rsidRDefault="00295138" w:rsidP="00295138">
      <w:pPr>
        <w:tabs>
          <w:tab w:val="left" w:pos="1134"/>
        </w:tabs>
        <w:ind w:firstLine="567"/>
      </w:pPr>
    </w:p>
    <w:p w14:paraId="0D0277E2" w14:textId="67900363" w:rsidR="00773970" w:rsidRPr="003E42CA" w:rsidRDefault="004300F5" w:rsidP="00A10D46">
      <w:pPr>
        <w:pStyle w:val="af3"/>
        <w:numPr>
          <w:ilvl w:val="0"/>
          <w:numId w:val="8"/>
        </w:numPr>
        <w:tabs>
          <w:tab w:val="left" w:pos="993"/>
        </w:tabs>
        <w:ind w:left="0" w:right="-1" w:firstLine="567"/>
      </w:pPr>
      <w:r>
        <w:t xml:space="preserve">Додатки </w:t>
      </w:r>
      <w:r w:rsidRPr="00041607">
        <w:t>1</w:t>
      </w:r>
      <w:r w:rsidR="00041607">
        <w:t>, 3</w:t>
      </w:r>
      <w:r w:rsidRPr="00041607">
        <w:t>–6</w:t>
      </w:r>
      <w:r>
        <w:t xml:space="preserve"> до Положення викласти в такій редакції:</w:t>
      </w:r>
    </w:p>
    <w:p w14:paraId="0553207E" w14:textId="77777777" w:rsidR="003E0332" w:rsidRDefault="003E0332" w:rsidP="00CD6077">
      <w:pPr>
        <w:tabs>
          <w:tab w:val="left" w:pos="993"/>
        </w:tabs>
        <w:ind w:right="-1" w:firstLine="567"/>
        <w:sectPr w:rsidR="003E0332" w:rsidSect="006F118E">
          <w:headerReference w:type="first" r:id="rId16"/>
          <w:pgSz w:w="11906" w:h="16838" w:code="9"/>
          <w:pgMar w:top="567" w:right="567" w:bottom="1701" w:left="1701" w:header="709" w:footer="709" w:gutter="0"/>
          <w:pgNumType w:start="1"/>
          <w:cols w:space="708"/>
          <w:titlePg/>
          <w:docGrid w:linePitch="381"/>
        </w:sectPr>
      </w:pPr>
    </w:p>
    <w:p w14:paraId="2D6F10D2" w14:textId="77777777" w:rsidR="003E0332" w:rsidRPr="00BC03CF" w:rsidRDefault="003E0332" w:rsidP="00542B3B">
      <w:pPr>
        <w:pStyle w:val="Default"/>
        <w:tabs>
          <w:tab w:val="left" w:pos="1276"/>
        </w:tabs>
        <w:ind w:left="5954" w:right="992"/>
        <w:jc w:val="left"/>
        <w:outlineLvl w:val="0"/>
        <w:rPr>
          <w:color w:val="auto"/>
          <w:sz w:val="28"/>
          <w:szCs w:val="28"/>
        </w:rPr>
      </w:pPr>
      <w:r w:rsidRPr="00BC03CF">
        <w:rPr>
          <w:color w:val="auto"/>
          <w:sz w:val="28"/>
          <w:szCs w:val="28"/>
        </w:rPr>
        <w:t>Додаток 1</w:t>
      </w:r>
    </w:p>
    <w:p w14:paraId="18E5110C" w14:textId="77777777" w:rsidR="003E0332" w:rsidRPr="00BC03CF" w:rsidRDefault="003E0332" w:rsidP="00542B3B">
      <w:pPr>
        <w:pStyle w:val="afb"/>
        <w:spacing w:before="0" w:beforeAutospacing="0" w:after="0" w:afterAutospacing="0"/>
        <w:ind w:left="5954"/>
        <w:rPr>
          <w:sz w:val="28"/>
          <w:szCs w:val="28"/>
          <w:shd w:val="clear" w:color="auto" w:fill="FFFFFF"/>
        </w:rPr>
      </w:pPr>
      <w:r w:rsidRPr="00BC03CF">
        <w:rPr>
          <w:sz w:val="28"/>
          <w:szCs w:val="28"/>
          <w:shd w:val="clear" w:color="auto" w:fill="FFFFFF"/>
        </w:rPr>
        <w:t xml:space="preserve">до Положення про авторизацію страхових посередників та умови здійснення діяльності з реалізації страхових та/або перестрахових продуктів </w:t>
      </w:r>
    </w:p>
    <w:p w14:paraId="26CBBB26" w14:textId="77777777" w:rsidR="003E0332" w:rsidRPr="00BC03CF" w:rsidRDefault="003E0332" w:rsidP="00542B3B">
      <w:pPr>
        <w:pStyle w:val="afb"/>
        <w:spacing w:before="0" w:beforeAutospacing="0" w:after="0" w:afterAutospacing="0"/>
        <w:ind w:left="5954"/>
        <w:rPr>
          <w:sz w:val="28"/>
          <w:szCs w:val="28"/>
          <w:shd w:val="clear" w:color="auto" w:fill="FFFFFF"/>
        </w:rPr>
      </w:pPr>
      <w:r w:rsidRPr="003D423A">
        <w:rPr>
          <w:sz w:val="28"/>
          <w:szCs w:val="28"/>
          <w:shd w:val="clear" w:color="auto" w:fill="FFFFFF"/>
        </w:rPr>
        <w:t>(пункт 4 глави 1 розділу I)</w:t>
      </w:r>
    </w:p>
    <w:p w14:paraId="70D766B6" w14:textId="77777777" w:rsidR="003E0332" w:rsidRPr="00BC03CF" w:rsidRDefault="003E0332" w:rsidP="003E0332">
      <w:pPr>
        <w:pStyle w:val="afb"/>
        <w:spacing w:before="0" w:beforeAutospacing="0" w:after="0" w:afterAutospacing="0"/>
        <w:ind w:left="5670"/>
        <w:jc w:val="both"/>
        <w:rPr>
          <w:sz w:val="28"/>
          <w:szCs w:val="28"/>
          <w:shd w:val="clear" w:color="auto" w:fill="FFFFFF"/>
        </w:rPr>
      </w:pPr>
    </w:p>
    <w:p w14:paraId="128C4004" w14:textId="77777777" w:rsidR="003E0332" w:rsidRPr="00BC03CF" w:rsidRDefault="003E0332" w:rsidP="003E0332">
      <w:pPr>
        <w:pStyle w:val="afb"/>
        <w:spacing w:before="0" w:beforeAutospacing="0" w:after="0" w:afterAutospacing="0"/>
        <w:ind w:left="5670"/>
        <w:jc w:val="both"/>
        <w:rPr>
          <w:sz w:val="28"/>
          <w:szCs w:val="28"/>
          <w:shd w:val="clear" w:color="auto" w:fill="FFFFFF"/>
        </w:rPr>
      </w:pPr>
    </w:p>
    <w:p w14:paraId="2980A283" w14:textId="77777777" w:rsidR="003E0332" w:rsidRPr="00BC03CF" w:rsidRDefault="003E0332" w:rsidP="003E0332">
      <w:pPr>
        <w:jc w:val="center"/>
      </w:pPr>
      <w:bookmarkStart w:id="8" w:name="386"/>
      <w:r w:rsidRPr="00BC03CF">
        <w:t xml:space="preserve">Електронна заявка </w:t>
      </w:r>
    </w:p>
    <w:p w14:paraId="46E732E3" w14:textId="77777777" w:rsidR="003E0332" w:rsidRPr="00BC03CF" w:rsidRDefault="003E0332" w:rsidP="003E0332">
      <w:pPr>
        <w:jc w:val="center"/>
      </w:pPr>
    </w:p>
    <w:p w14:paraId="2E980A41" w14:textId="77777777" w:rsidR="003E0332" w:rsidRPr="00FC64EC" w:rsidRDefault="003E0332" w:rsidP="003E0332">
      <w:pPr>
        <w:ind w:firstLine="709"/>
      </w:pPr>
      <w:r w:rsidRPr="00BC03CF">
        <w:t>1.  Інформація про особу, яка має намір здійснювати або здійснює діяльність з надання посередницьких послуг на ринку страхування (далі – страховий посередник)</w:t>
      </w:r>
      <w:r>
        <w:t>:</w:t>
      </w:r>
    </w:p>
    <w:p w14:paraId="19CE26A6" w14:textId="77777777" w:rsidR="003E0332" w:rsidRPr="00BC03CF" w:rsidRDefault="003E0332" w:rsidP="003E0332">
      <w:pPr>
        <w:ind w:right="-1" w:firstLine="450"/>
        <w:jc w:val="right"/>
      </w:pPr>
      <w:r w:rsidRPr="00BC03CF">
        <w:t>Таблиця 1</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6423"/>
        <w:gridCol w:w="2409"/>
      </w:tblGrid>
      <w:tr w:rsidR="003E0332" w:rsidRPr="00BC03CF" w14:paraId="5B9094CE" w14:textId="77777777" w:rsidTr="003E0332">
        <w:trPr>
          <w:trHeight w:val="454"/>
          <w:tblHeader/>
        </w:trPr>
        <w:tc>
          <w:tcPr>
            <w:tcW w:w="802" w:type="dxa"/>
            <w:tcBorders>
              <w:top w:val="single" w:sz="4" w:space="0" w:color="000000"/>
              <w:left w:val="single" w:sz="4" w:space="0" w:color="000000"/>
              <w:bottom w:val="single" w:sz="4" w:space="0" w:color="000000"/>
              <w:right w:val="single" w:sz="4" w:space="0" w:color="000000"/>
            </w:tcBorders>
            <w:vAlign w:val="center"/>
            <w:hideMark/>
          </w:tcPr>
          <w:p w14:paraId="14AD6947" w14:textId="77777777" w:rsidR="003E0332" w:rsidRPr="00BC03CF" w:rsidRDefault="003E0332" w:rsidP="003E0332">
            <w:pPr>
              <w:jc w:val="center"/>
              <w:rPr>
                <w:lang w:eastAsia="en-US"/>
              </w:rPr>
            </w:pPr>
            <w:r w:rsidRPr="00BC03CF">
              <w:rPr>
                <w:lang w:eastAsia="en-US"/>
              </w:rPr>
              <w:t>№</w:t>
            </w:r>
          </w:p>
          <w:p w14:paraId="5BAC7A65" w14:textId="77777777" w:rsidR="003E0332" w:rsidRPr="00BC03CF" w:rsidRDefault="003E0332" w:rsidP="003E0332">
            <w:pPr>
              <w:jc w:val="center"/>
              <w:rPr>
                <w:lang w:eastAsia="en-US"/>
              </w:rPr>
            </w:pPr>
            <w:r w:rsidRPr="00BC03CF">
              <w:rPr>
                <w:lang w:eastAsia="en-US"/>
              </w:rPr>
              <w:t>з/п</w:t>
            </w:r>
          </w:p>
        </w:tc>
        <w:tc>
          <w:tcPr>
            <w:tcW w:w="6423" w:type="dxa"/>
            <w:tcBorders>
              <w:top w:val="single" w:sz="4" w:space="0" w:color="000000"/>
              <w:left w:val="single" w:sz="4" w:space="0" w:color="000000"/>
              <w:bottom w:val="single" w:sz="4" w:space="0" w:color="000000"/>
              <w:right w:val="single" w:sz="4" w:space="0" w:color="000000"/>
            </w:tcBorders>
            <w:vAlign w:val="center"/>
            <w:hideMark/>
          </w:tcPr>
          <w:p w14:paraId="02E057FA" w14:textId="77777777" w:rsidR="003E0332" w:rsidRPr="00BC03CF" w:rsidRDefault="003E0332" w:rsidP="003E0332">
            <w:pPr>
              <w:jc w:val="center"/>
              <w:rPr>
                <w:lang w:eastAsia="en-US"/>
              </w:rPr>
            </w:pPr>
            <w:r>
              <w:rPr>
                <w:lang w:eastAsia="en-US"/>
              </w:rPr>
              <w:t>Вид інформації</w:t>
            </w:r>
            <w:r w:rsidRPr="00BC03CF">
              <w:rPr>
                <w:lang w:eastAsia="en-US"/>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39BB8C8" w14:textId="77777777" w:rsidR="003E0332" w:rsidRPr="00BC03CF" w:rsidRDefault="003E0332" w:rsidP="003E0332">
            <w:pPr>
              <w:jc w:val="center"/>
              <w:rPr>
                <w:lang w:eastAsia="en-US"/>
              </w:rPr>
            </w:pPr>
            <w:r w:rsidRPr="00BC03CF">
              <w:rPr>
                <w:lang w:eastAsia="en-US"/>
              </w:rPr>
              <w:t xml:space="preserve">Інформація для заповнення / </w:t>
            </w:r>
          </w:p>
          <w:p w14:paraId="380CBBE2" w14:textId="77777777" w:rsidR="003E0332" w:rsidRPr="00BC03CF" w:rsidRDefault="003E0332" w:rsidP="003E0332">
            <w:pPr>
              <w:jc w:val="center"/>
              <w:rPr>
                <w:lang w:eastAsia="en-US"/>
              </w:rPr>
            </w:pPr>
            <w:r w:rsidRPr="00BC03CF">
              <w:rPr>
                <w:lang w:eastAsia="en-US"/>
              </w:rPr>
              <w:t>місце для відмітки</w:t>
            </w:r>
          </w:p>
        </w:tc>
      </w:tr>
      <w:tr w:rsidR="003E0332" w:rsidRPr="00BC03CF" w14:paraId="3F2BF928" w14:textId="77777777" w:rsidTr="003E0332">
        <w:trPr>
          <w:trHeight w:val="397"/>
          <w:tblHeader/>
        </w:trPr>
        <w:tc>
          <w:tcPr>
            <w:tcW w:w="802" w:type="dxa"/>
            <w:tcBorders>
              <w:top w:val="single" w:sz="4" w:space="0" w:color="000000"/>
              <w:left w:val="single" w:sz="4" w:space="0" w:color="000000"/>
              <w:bottom w:val="single" w:sz="4" w:space="0" w:color="000000"/>
              <w:right w:val="single" w:sz="4" w:space="0" w:color="000000"/>
            </w:tcBorders>
            <w:vAlign w:val="center"/>
          </w:tcPr>
          <w:p w14:paraId="54A99C85" w14:textId="77777777" w:rsidR="003E0332" w:rsidRPr="00BC03CF" w:rsidRDefault="003E0332" w:rsidP="003E0332">
            <w:pPr>
              <w:jc w:val="center"/>
              <w:rPr>
                <w:lang w:eastAsia="en-US"/>
              </w:rPr>
            </w:pPr>
            <w:r w:rsidRPr="00BC03CF">
              <w:rPr>
                <w:lang w:eastAsia="en-US"/>
              </w:rPr>
              <w:t>1</w:t>
            </w:r>
          </w:p>
        </w:tc>
        <w:tc>
          <w:tcPr>
            <w:tcW w:w="6423" w:type="dxa"/>
            <w:tcBorders>
              <w:top w:val="single" w:sz="4" w:space="0" w:color="000000"/>
              <w:left w:val="single" w:sz="4" w:space="0" w:color="000000"/>
              <w:bottom w:val="single" w:sz="4" w:space="0" w:color="000000"/>
              <w:right w:val="single" w:sz="4" w:space="0" w:color="000000"/>
            </w:tcBorders>
            <w:vAlign w:val="center"/>
          </w:tcPr>
          <w:p w14:paraId="09E6738F" w14:textId="77777777" w:rsidR="003E0332" w:rsidRPr="00BC03CF" w:rsidRDefault="003E0332" w:rsidP="003E0332">
            <w:pPr>
              <w:jc w:val="center"/>
              <w:rPr>
                <w:lang w:eastAsia="en-US"/>
              </w:rPr>
            </w:pPr>
            <w:r w:rsidRPr="00BC03CF">
              <w:rPr>
                <w:lang w:eastAsia="en-US"/>
              </w:rPr>
              <w:t>2</w:t>
            </w:r>
          </w:p>
        </w:tc>
        <w:tc>
          <w:tcPr>
            <w:tcW w:w="2409" w:type="dxa"/>
            <w:tcBorders>
              <w:top w:val="single" w:sz="4" w:space="0" w:color="000000"/>
              <w:left w:val="single" w:sz="4" w:space="0" w:color="000000"/>
              <w:bottom w:val="single" w:sz="4" w:space="0" w:color="000000"/>
              <w:right w:val="single" w:sz="4" w:space="0" w:color="000000"/>
            </w:tcBorders>
            <w:vAlign w:val="center"/>
          </w:tcPr>
          <w:p w14:paraId="68EBF53C" w14:textId="77777777" w:rsidR="003E0332" w:rsidRPr="00BC03CF" w:rsidRDefault="003E0332" w:rsidP="003E0332">
            <w:pPr>
              <w:jc w:val="center"/>
              <w:rPr>
                <w:lang w:eastAsia="en-US"/>
              </w:rPr>
            </w:pPr>
            <w:r w:rsidRPr="00BC03CF">
              <w:rPr>
                <w:lang w:eastAsia="en-US"/>
              </w:rPr>
              <w:t>3</w:t>
            </w:r>
          </w:p>
        </w:tc>
      </w:tr>
      <w:tr w:rsidR="003E0332" w:rsidRPr="00BC03CF" w14:paraId="41D6DEEB" w14:textId="77777777" w:rsidTr="00A35875">
        <w:trPr>
          <w:trHeight w:val="454"/>
        </w:trPr>
        <w:tc>
          <w:tcPr>
            <w:tcW w:w="802" w:type="dxa"/>
            <w:tcBorders>
              <w:top w:val="single" w:sz="4" w:space="0" w:color="000000"/>
              <w:left w:val="single" w:sz="4" w:space="0" w:color="000000"/>
              <w:bottom w:val="single" w:sz="4" w:space="0" w:color="000000"/>
              <w:right w:val="single" w:sz="4" w:space="0" w:color="000000"/>
            </w:tcBorders>
            <w:vAlign w:val="center"/>
          </w:tcPr>
          <w:p w14:paraId="15023EC3" w14:textId="77777777" w:rsidR="003E0332" w:rsidRPr="00BC03CF" w:rsidRDefault="003E0332" w:rsidP="003E0332">
            <w:pPr>
              <w:jc w:val="center"/>
              <w:rPr>
                <w:lang w:eastAsia="en-US"/>
              </w:rPr>
            </w:pPr>
            <w:r w:rsidRPr="00BC03CF">
              <w:rPr>
                <w:lang w:eastAsia="en-US"/>
              </w:rPr>
              <w:t>1</w:t>
            </w:r>
          </w:p>
        </w:tc>
        <w:tc>
          <w:tcPr>
            <w:tcW w:w="6423" w:type="dxa"/>
            <w:tcBorders>
              <w:top w:val="single" w:sz="4" w:space="0" w:color="000000"/>
              <w:left w:val="single" w:sz="4" w:space="0" w:color="000000"/>
              <w:bottom w:val="single" w:sz="4" w:space="0" w:color="000000"/>
              <w:right w:val="single" w:sz="4" w:space="0" w:color="000000"/>
            </w:tcBorders>
            <w:vAlign w:val="center"/>
          </w:tcPr>
          <w:p w14:paraId="122E8068" w14:textId="77777777" w:rsidR="003E0332" w:rsidRPr="00BC03CF" w:rsidRDefault="003E0332" w:rsidP="003E0332">
            <w:pPr>
              <w:rPr>
                <w:lang w:eastAsia="en-US"/>
              </w:rPr>
            </w:pPr>
            <w:r w:rsidRPr="00BC03CF">
              <w:rPr>
                <w:lang w:eastAsia="en-US"/>
              </w:rPr>
              <w:t xml:space="preserve">Найменування </w:t>
            </w:r>
            <w:r>
              <w:rPr>
                <w:lang w:eastAsia="en-US"/>
              </w:rPr>
              <w:t>особи</w:t>
            </w:r>
            <w:r w:rsidRPr="00BC03CF">
              <w:rPr>
                <w:lang w:eastAsia="en-US"/>
              </w:rPr>
              <w:t>, до яко</w:t>
            </w:r>
            <w:r>
              <w:rPr>
                <w:lang w:eastAsia="en-US"/>
              </w:rPr>
              <w:t>ї</w:t>
            </w:r>
            <w:r w:rsidRPr="00BC03CF">
              <w:rPr>
                <w:lang w:eastAsia="en-US"/>
              </w:rPr>
              <w:t xml:space="preserve"> подається електронна заявка</w:t>
            </w:r>
          </w:p>
        </w:tc>
        <w:tc>
          <w:tcPr>
            <w:tcW w:w="2409" w:type="dxa"/>
            <w:tcBorders>
              <w:top w:val="single" w:sz="4" w:space="0" w:color="000000"/>
              <w:left w:val="single" w:sz="4" w:space="0" w:color="000000"/>
              <w:bottom w:val="single" w:sz="4" w:space="0" w:color="000000"/>
              <w:right w:val="single" w:sz="4" w:space="0" w:color="000000"/>
            </w:tcBorders>
            <w:vAlign w:val="center"/>
          </w:tcPr>
          <w:p w14:paraId="1D00C6C9" w14:textId="77777777" w:rsidR="003E0332" w:rsidRPr="00BC03CF" w:rsidRDefault="003E0332" w:rsidP="003E0332">
            <w:pPr>
              <w:jc w:val="center"/>
            </w:pPr>
          </w:p>
        </w:tc>
      </w:tr>
      <w:tr w:rsidR="003E0332" w:rsidRPr="00BC03CF" w14:paraId="3D76687B" w14:textId="77777777" w:rsidTr="00A35875">
        <w:trPr>
          <w:trHeight w:val="454"/>
        </w:trPr>
        <w:tc>
          <w:tcPr>
            <w:tcW w:w="802" w:type="dxa"/>
            <w:tcBorders>
              <w:top w:val="single" w:sz="4" w:space="0" w:color="000000"/>
              <w:left w:val="single" w:sz="4" w:space="0" w:color="000000"/>
              <w:bottom w:val="single" w:sz="4" w:space="0" w:color="000000"/>
              <w:right w:val="single" w:sz="4" w:space="0" w:color="000000"/>
            </w:tcBorders>
            <w:vAlign w:val="center"/>
          </w:tcPr>
          <w:p w14:paraId="6B32A54D" w14:textId="77777777" w:rsidR="003E0332" w:rsidRPr="00BC03CF" w:rsidRDefault="003E0332" w:rsidP="003E0332">
            <w:pPr>
              <w:jc w:val="center"/>
              <w:rPr>
                <w:lang w:eastAsia="en-US"/>
              </w:rPr>
            </w:pPr>
            <w:r>
              <w:rPr>
                <w:lang w:eastAsia="en-US"/>
              </w:rPr>
              <w:t>2</w:t>
            </w:r>
          </w:p>
        </w:tc>
        <w:tc>
          <w:tcPr>
            <w:tcW w:w="8832" w:type="dxa"/>
            <w:gridSpan w:val="2"/>
            <w:tcBorders>
              <w:top w:val="single" w:sz="4" w:space="0" w:color="000000"/>
              <w:left w:val="single" w:sz="4" w:space="0" w:color="000000"/>
              <w:bottom w:val="single" w:sz="4" w:space="0" w:color="000000"/>
              <w:right w:val="single" w:sz="4" w:space="0" w:color="000000"/>
            </w:tcBorders>
            <w:vAlign w:val="center"/>
          </w:tcPr>
          <w:p w14:paraId="10FC6333" w14:textId="77777777" w:rsidR="003E0332" w:rsidRPr="00E43346" w:rsidDel="005C1D4B" w:rsidRDefault="003E0332" w:rsidP="003E0332">
            <w:pPr>
              <w:rPr>
                <w:lang w:val="en-US"/>
              </w:rPr>
            </w:pPr>
            <w:r>
              <w:rPr>
                <w:lang w:eastAsia="en-US"/>
              </w:rPr>
              <w:t xml:space="preserve">Підстава </w:t>
            </w:r>
            <w:r w:rsidRPr="00A17BAC">
              <w:rPr>
                <w:lang w:eastAsia="en-US"/>
              </w:rPr>
              <w:t>подання електронної заявки</w:t>
            </w:r>
            <w:r>
              <w:rPr>
                <w:lang w:val="en-US" w:eastAsia="en-US"/>
              </w:rPr>
              <w:t>:</w:t>
            </w:r>
          </w:p>
        </w:tc>
      </w:tr>
      <w:tr w:rsidR="003E0332" w:rsidRPr="00BC03CF" w14:paraId="2DF255FA" w14:textId="77777777" w:rsidTr="00A35875">
        <w:trPr>
          <w:trHeight w:val="454"/>
        </w:trPr>
        <w:tc>
          <w:tcPr>
            <w:tcW w:w="802" w:type="dxa"/>
            <w:tcBorders>
              <w:top w:val="single" w:sz="4" w:space="0" w:color="000000"/>
              <w:left w:val="single" w:sz="4" w:space="0" w:color="000000"/>
              <w:bottom w:val="single" w:sz="4" w:space="0" w:color="000000"/>
              <w:right w:val="single" w:sz="4" w:space="0" w:color="000000"/>
            </w:tcBorders>
            <w:vAlign w:val="center"/>
          </w:tcPr>
          <w:p w14:paraId="0292FF12" w14:textId="77777777" w:rsidR="003E0332" w:rsidRPr="00BC03CF" w:rsidRDefault="003E0332" w:rsidP="003E0332">
            <w:pPr>
              <w:jc w:val="center"/>
              <w:rPr>
                <w:lang w:eastAsia="en-US"/>
              </w:rPr>
            </w:pPr>
            <w:r>
              <w:rPr>
                <w:lang w:eastAsia="en-US"/>
              </w:rPr>
              <w:t>3</w:t>
            </w:r>
          </w:p>
        </w:tc>
        <w:tc>
          <w:tcPr>
            <w:tcW w:w="6423" w:type="dxa"/>
            <w:tcBorders>
              <w:top w:val="single" w:sz="4" w:space="0" w:color="000000"/>
              <w:left w:val="single" w:sz="4" w:space="0" w:color="000000"/>
              <w:bottom w:val="single" w:sz="4" w:space="0" w:color="000000"/>
              <w:right w:val="single" w:sz="4" w:space="0" w:color="000000"/>
            </w:tcBorders>
            <w:vAlign w:val="center"/>
            <w:hideMark/>
          </w:tcPr>
          <w:p w14:paraId="5C4FF47C" w14:textId="77777777" w:rsidR="003E0332" w:rsidRPr="00BC03CF" w:rsidRDefault="003E0332" w:rsidP="003E0332">
            <w:pPr>
              <w:rPr>
                <w:lang w:eastAsia="en-US"/>
              </w:rPr>
            </w:pPr>
            <w:r w:rsidRPr="00BC03CF">
              <w:rPr>
                <w:lang w:eastAsia="en-US"/>
              </w:rPr>
              <w:t>Унесення запису про страхового посередника до Реєстру страхових посередників (далі – Реєстр)</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02631391"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4F76076D" wp14:editId="7E07CDC4">
                      <wp:extent cx="273685" cy="273685"/>
                      <wp:effectExtent l="9525" t="9525" r="12065" b="12065"/>
                      <wp:docPr id="21"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8FD9C71"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4F76076D" id="Прямокутник 21" o:spid="_x0000_s1026"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" filled="f" strokecolor="black [3200]" strokeweight="1pt">
                      <v:stroke startarrowwidth="narrow" startarrowlength="short" endarrowwidth="narrow" endarrowlength="short"/>
                      <v:path arrowok="t"/>
                      <v:textbox inset="2.53958mm,2.53958mm,2.53958mm,2.53958mm">
                        <w:txbxContent>
                          <w:p w14:paraId="28FD9C71" w14:textId="77777777" w:rsidR="00B10D98" w:rsidRDefault="00B10D98" w:rsidP="003E0332"/>
                        </w:txbxContent>
                      </v:textbox>
                      <w10:anchorlock/>
                    </v:rect>
                  </w:pict>
                </mc:Fallback>
              </mc:AlternateContent>
            </w:r>
          </w:p>
        </w:tc>
      </w:tr>
      <w:tr w:rsidR="003E0332" w:rsidRPr="00BC03CF" w14:paraId="0B28C209" w14:textId="77777777" w:rsidTr="00A35875">
        <w:trPr>
          <w:trHeight w:val="454"/>
        </w:trPr>
        <w:tc>
          <w:tcPr>
            <w:tcW w:w="802" w:type="dxa"/>
            <w:tcBorders>
              <w:top w:val="single" w:sz="4" w:space="0" w:color="000000"/>
              <w:left w:val="single" w:sz="4" w:space="0" w:color="000000"/>
              <w:bottom w:val="single" w:sz="4" w:space="0" w:color="000000"/>
              <w:right w:val="single" w:sz="4" w:space="0" w:color="000000"/>
            </w:tcBorders>
            <w:vAlign w:val="center"/>
          </w:tcPr>
          <w:p w14:paraId="44D9296B" w14:textId="77777777" w:rsidR="003E0332" w:rsidRPr="00BC03CF" w:rsidRDefault="003E0332" w:rsidP="003E0332">
            <w:pPr>
              <w:jc w:val="center"/>
              <w:rPr>
                <w:lang w:eastAsia="en-US"/>
              </w:rPr>
            </w:pPr>
            <w:r>
              <w:rPr>
                <w:lang w:eastAsia="en-US"/>
              </w:rPr>
              <w:t>4</w:t>
            </w:r>
          </w:p>
        </w:tc>
        <w:tc>
          <w:tcPr>
            <w:tcW w:w="6423" w:type="dxa"/>
            <w:tcBorders>
              <w:top w:val="single" w:sz="4" w:space="0" w:color="000000"/>
              <w:left w:val="single" w:sz="4" w:space="0" w:color="000000"/>
              <w:bottom w:val="single" w:sz="4" w:space="0" w:color="000000"/>
              <w:right w:val="single" w:sz="4" w:space="0" w:color="000000"/>
            </w:tcBorders>
            <w:vAlign w:val="center"/>
            <w:hideMark/>
          </w:tcPr>
          <w:p w14:paraId="5A16D74B" w14:textId="77777777" w:rsidR="003E0332" w:rsidRPr="00BC03CF" w:rsidRDefault="003E0332" w:rsidP="003E0332">
            <w:pPr>
              <w:rPr>
                <w:lang w:eastAsia="en-US"/>
              </w:rPr>
            </w:pPr>
            <w:r w:rsidRPr="00BC03CF">
              <w:rPr>
                <w:lang w:eastAsia="en-US"/>
              </w:rPr>
              <w:t>Усунення виявлених невідповідностей (помилок) в інформації, яка міститься в Реєстрі</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94E47E4"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0C6DCAFF" wp14:editId="6B11569A">
                      <wp:extent cx="273685" cy="273685"/>
                      <wp:effectExtent l="9525" t="9525" r="12065" b="12065"/>
                      <wp:docPr id="20" name="Прямокут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C6FC95E"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0C6DCAFF" id="Прямокутник 20" o:spid="_x0000_s1027"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HxQRGW7AgAA&#10;dg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2C6FC95E" w14:textId="77777777" w:rsidR="00B10D98" w:rsidRDefault="00B10D98" w:rsidP="003E0332"/>
                        </w:txbxContent>
                      </v:textbox>
                      <w10:anchorlock/>
                    </v:rect>
                  </w:pict>
                </mc:Fallback>
              </mc:AlternateContent>
            </w:r>
          </w:p>
        </w:tc>
      </w:tr>
      <w:tr w:rsidR="003E0332" w:rsidRPr="00BC03CF" w14:paraId="44BA8925" w14:textId="77777777" w:rsidTr="00A35875">
        <w:trPr>
          <w:trHeight w:val="454"/>
        </w:trPr>
        <w:tc>
          <w:tcPr>
            <w:tcW w:w="802" w:type="dxa"/>
            <w:tcBorders>
              <w:top w:val="single" w:sz="4" w:space="0" w:color="000000"/>
              <w:left w:val="single" w:sz="4" w:space="0" w:color="000000"/>
              <w:bottom w:val="single" w:sz="4" w:space="0" w:color="000000"/>
              <w:right w:val="single" w:sz="4" w:space="0" w:color="000000"/>
            </w:tcBorders>
            <w:vAlign w:val="center"/>
          </w:tcPr>
          <w:p w14:paraId="35A87C55" w14:textId="77777777" w:rsidR="003E0332" w:rsidRPr="00BC03CF" w:rsidRDefault="003E0332" w:rsidP="003E0332">
            <w:pPr>
              <w:jc w:val="center"/>
              <w:rPr>
                <w:lang w:eastAsia="en-US"/>
              </w:rPr>
            </w:pPr>
            <w:r>
              <w:rPr>
                <w:lang w:eastAsia="en-US"/>
              </w:rPr>
              <w:t>5</w:t>
            </w:r>
          </w:p>
        </w:tc>
        <w:tc>
          <w:tcPr>
            <w:tcW w:w="6423" w:type="dxa"/>
            <w:tcBorders>
              <w:top w:val="single" w:sz="4" w:space="0" w:color="000000"/>
              <w:left w:val="single" w:sz="4" w:space="0" w:color="000000"/>
              <w:bottom w:val="single" w:sz="4" w:space="0" w:color="000000"/>
              <w:right w:val="single" w:sz="4" w:space="0" w:color="000000"/>
            </w:tcBorders>
            <w:vAlign w:val="center"/>
            <w:hideMark/>
          </w:tcPr>
          <w:p w14:paraId="1BB6910A" w14:textId="77777777" w:rsidR="003E0332" w:rsidRPr="00BC03CF" w:rsidRDefault="003E0332" w:rsidP="003E0332">
            <w:pPr>
              <w:rPr>
                <w:lang w:eastAsia="en-US"/>
              </w:rPr>
            </w:pPr>
            <w:r w:rsidRPr="00BC03CF">
              <w:rPr>
                <w:lang w:eastAsia="en-US"/>
              </w:rPr>
              <w:t>Унесення змін до інформації про страхового посередника, яка міститься в Реєстрі</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5E6DD09"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1334341B" wp14:editId="54BFA17C">
                      <wp:extent cx="273685" cy="273685"/>
                      <wp:effectExtent l="9525" t="9525" r="12065" b="12065"/>
                      <wp:docPr id="19" name="Прямокут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53DA3FA"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1334341B" id="Прямокутник 19" o:spid="_x0000_s1028"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CmjhIvvAIA&#10;AHY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553DA3FA" w14:textId="77777777" w:rsidR="00B10D98" w:rsidRDefault="00B10D98" w:rsidP="003E0332"/>
                        </w:txbxContent>
                      </v:textbox>
                      <w10:anchorlock/>
                    </v:rect>
                  </w:pict>
                </mc:Fallback>
              </mc:AlternateContent>
            </w:r>
          </w:p>
        </w:tc>
      </w:tr>
      <w:tr w:rsidR="003E0332" w:rsidRPr="00BC03CF" w14:paraId="775547C2" w14:textId="77777777" w:rsidTr="00A35875">
        <w:trPr>
          <w:trHeight w:val="454"/>
        </w:trPr>
        <w:tc>
          <w:tcPr>
            <w:tcW w:w="802" w:type="dxa"/>
            <w:tcBorders>
              <w:top w:val="single" w:sz="4" w:space="0" w:color="000000"/>
              <w:left w:val="single" w:sz="4" w:space="0" w:color="000000"/>
              <w:bottom w:val="single" w:sz="4" w:space="0" w:color="000000"/>
              <w:right w:val="single" w:sz="4" w:space="0" w:color="000000"/>
            </w:tcBorders>
            <w:vAlign w:val="center"/>
          </w:tcPr>
          <w:p w14:paraId="432C3957" w14:textId="77777777" w:rsidR="003E0332" w:rsidRPr="00BC03CF" w:rsidRDefault="003E0332" w:rsidP="003E0332">
            <w:pPr>
              <w:jc w:val="center"/>
              <w:rPr>
                <w:lang w:eastAsia="en-US"/>
              </w:rPr>
            </w:pPr>
            <w:r>
              <w:rPr>
                <w:lang w:eastAsia="en-US"/>
              </w:rPr>
              <w:t>6</w:t>
            </w:r>
          </w:p>
        </w:tc>
        <w:tc>
          <w:tcPr>
            <w:tcW w:w="6423" w:type="dxa"/>
            <w:tcBorders>
              <w:top w:val="single" w:sz="4" w:space="0" w:color="000000"/>
              <w:left w:val="single" w:sz="4" w:space="0" w:color="000000"/>
              <w:bottom w:val="single" w:sz="4" w:space="0" w:color="000000"/>
              <w:right w:val="single" w:sz="4" w:space="0" w:color="000000"/>
            </w:tcBorders>
            <w:vAlign w:val="center"/>
            <w:hideMark/>
          </w:tcPr>
          <w:p w14:paraId="12A0A3D6" w14:textId="77777777" w:rsidR="003E0332" w:rsidRPr="00BC03CF" w:rsidRDefault="003E0332" w:rsidP="003E0332">
            <w:pPr>
              <w:rPr>
                <w:lang w:eastAsia="en-US"/>
              </w:rPr>
            </w:pPr>
            <w:r w:rsidRPr="00BC03CF">
              <w:rPr>
                <w:lang w:eastAsia="en-US"/>
              </w:rPr>
              <w:t>Виключення запису про страхового посередника з Реєстру</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7BA0B6E"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56A2FC4B" wp14:editId="45B5B8D0">
                      <wp:extent cx="273685" cy="273685"/>
                      <wp:effectExtent l="9525" t="9525" r="12065" b="12065"/>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03B805A7"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56A2FC4B" id="Прямокутник 18" o:spid="_x0000_s1029"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" filled="f" strokecolor="black [3200]" strokeweight="1pt">
                      <v:stroke startarrowwidth="narrow" startarrowlength="short" endarrowwidth="narrow" endarrowlength="short"/>
                      <v:path arrowok="t"/>
                      <v:textbox inset="2.53958mm,2.53958mm,2.53958mm,2.53958mm">
                        <w:txbxContent>
                          <w:p w14:paraId="03B805A7" w14:textId="77777777" w:rsidR="00B10D98" w:rsidRDefault="00B10D98" w:rsidP="003E0332"/>
                        </w:txbxContent>
                      </v:textbox>
                      <w10:anchorlock/>
                    </v:rect>
                  </w:pict>
                </mc:Fallback>
              </mc:AlternateContent>
            </w:r>
          </w:p>
        </w:tc>
      </w:tr>
    </w:tbl>
    <w:p w14:paraId="1DAEE4A6" w14:textId="77777777" w:rsidR="003E0332" w:rsidRPr="00BC03CF" w:rsidRDefault="003E0332" w:rsidP="003E0332">
      <w:pPr>
        <w:widowControl w:val="0"/>
        <w:spacing w:before="240"/>
        <w:ind w:firstLine="709"/>
      </w:pPr>
      <w:r w:rsidRPr="00BC03CF">
        <w:t xml:space="preserve">2. Інформація про </w:t>
      </w:r>
      <w:r>
        <w:t>страхового посередника:</w:t>
      </w:r>
    </w:p>
    <w:p w14:paraId="598681DB" w14:textId="77777777" w:rsidR="003E0332" w:rsidRPr="00BC03CF" w:rsidRDefault="003E0332" w:rsidP="003E0332">
      <w:pPr>
        <w:widowControl w:val="0"/>
        <w:jc w:val="right"/>
      </w:pPr>
      <w:r w:rsidRPr="00BC03CF">
        <w:t>Таблиця 2</w:t>
      </w:r>
    </w:p>
    <w:tbl>
      <w:tblPr>
        <w:tblW w:w="9687" w:type="dxa"/>
        <w:tblBorders>
          <w:top w:val="single" w:sz="4" w:space="0" w:color="000000"/>
          <w:left w:val="single" w:sz="4" w:space="0" w:color="000000"/>
          <w:bottom w:val="single" w:sz="4" w:space="0" w:color="000000"/>
          <w:right w:val="single" w:sz="4" w:space="0" w:color="000000"/>
        </w:tblBorders>
        <w:tblLayout w:type="fixed"/>
        <w:tblLook w:val="0420" w:firstRow="1" w:lastRow="0" w:firstColumn="0" w:lastColumn="0" w:noHBand="0" w:noVBand="1"/>
      </w:tblPr>
      <w:tblGrid>
        <w:gridCol w:w="624"/>
        <w:gridCol w:w="850"/>
        <w:gridCol w:w="4607"/>
        <w:gridCol w:w="3606"/>
      </w:tblGrid>
      <w:tr w:rsidR="003E0332" w:rsidRPr="00BC03CF" w14:paraId="3965C066" w14:textId="77777777" w:rsidTr="003E0332">
        <w:trPr>
          <w:trHeight w:val="340"/>
        </w:trPr>
        <w:tc>
          <w:tcPr>
            <w:tcW w:w="624" w:type="dxa"/>
            <w:tcBorders>
              <w:top w:val="single" w:sz="6" w:space="0" w:color="000000"/>
              <w:left w:val="single" w:sz="6" w:space="0" w:color="000000"/>
              <w:bottom w:val="single" w:sz="6" w:space="0" w:color="000000"/>
              <w:right w:val="single" w:sz="6" w:space="0" w:color="000000"/>
            </w:tcBorders>
          </w:tcPr>
          <w:p w14:paraId="18308853" w14:textId="77777777" w:rsidR="003E0332" w:rsidRPr="00BC03CF" w:rsidRDefault="003E0332" w:rsidP="003E0332">
            <w:pPr>
              <w:widowControl w:val="0"/>
              <w:jc w:val="center"/>
              <w:rPr>
                <w:lang w:eastAsia="en-US"/>
              </w:rPr>
            </w:pPr>
            <w:r w:rsidRPr="00BC03CF">
              <w:rPr>
                <w:lang w:eastAsia="en-US"/>
              </w:rPr>
              <w:t>№</w:t>
            </w:r>
          </w:p>
          <w:p w14:paraId="18EAA2DC" w14:textId="77777777" w:rsidR="003E0332" w:rsidRPr="00BC03CF" w:rsidRDefault="003E0332" w:rsidP="003E0332">
            <w:pPr>
              <w:widowControl w:val="0"/>
              <w:jc w:val="center"/>
              <w:rPr>
                <w:lang w:eastAsia="en-US"/>
              </w:rPr>
            </w:pPr>
            <w:r w:rsidRPr="00BC03CF">
              <w:rPr>
                <w:lang w:eastAsia="en-US"/>
              </w:rPr>
              <w:t>з/п</w:t>
            </w:r>
          </w:p>
        </w:tc>
        <w:tc>
          <w:tcPr>
            <w:tcW w:w="850" w:type="dxa"/>
            <w:tcBorders>
              <w:top w:val="single" w:sz="6" w:space="0" w:color="000000"/>
              <w:left w:val="single" w:sz="6" w:space="0" w:color="000000"/>
              <w:bottom w:val="single" w:sz="6" w:space="0" w:color="000000"/>
              <w:right w:val="single" w:sz="6" w:space="0" w:color="000000"/>
            </w:tcBorders>
            <w:vAlign w:val="center"/>
          </w:tcPr>
          <w:p w14:paraId="7C768911" w14:textId="77777777" w:rsidR="003E0332" w:rsidRPr="00BC03CF" w:rsidRDefault="003E0332" w:rsidP="003E0332">
            <w:pPr>
              <w:widowControl w:val="0"/>
              <w:ind w:left="-169" w:right="-137"/>
              <w:jc w:val="center"/>
              <w:rPr>
                <w:lang w:eastAsia="en-US"/>
              </w:rPr>
            </w:pPr>
            <w:r>
              <w:rPr>
                <w:lang w:eastAsia="en-US"/>
              </w:rPr>
              <w:t>№ показ-ника</w:t>
            </w:r>
          </w:p>
        </w:tc>
        <w:tc>
          <w:tcPr>
            <w:tcW w:w="4607" w:type="dxa"/>
            <w:tcBorders>
              <w:top w:val="single" w:sz="6" w:space="0" w:color="000000"/>
              <w:left w:val="single" w:sz="6" w:space="0" w:color="000000"/>
              <w:bottom w:val="single" w:sz="6" w:space="0" w:color="000000"/>
              <w:right w:val="single" w:sz="6" w:space="0" w:color="000000"/>
            </w:tcBorders>
            <w:vAlign w:val="center"/>
          </w:tcPr>
          <w:p w14:paraId="6A754563" w14:textId="77777777" w:rsidR="003E0332" w:rsidRPr="00BC03CF" w:rsidRDefault="003E0332" w:rsidP="003E0332">
            <w:pPr>
              <w:widowControl w:val="0"/>
              <w:jc w:val="center"/>
              <w:rPr>
                <w:lang w:eastAsia="en-US"/>
              </w:rPr>
            </w:pPr>
            <w:r w:rsidRPr="00BC03CF">
              <w:rPr>
                <w:lang w:eastAsia="en-US"/>
              </w:rPr>
              <w:t>Вид інформації</w:t>
            </w:r>
          </w:p>
        </w:tc>
        <w:tc>
          <w:tcPr>
            <w:tcW w:w="3606" w:type="dxa"/>
            <w:tcBorders>
              <w:top w:val="single" w:sz="6" w:space="0" w:color="000000"/>
              <w:left w:val="single" w:sz="6" w:space="0" w:color="000000"/>
              <w:bottom w:val="single" w:sz="6" w:space="0" w:color="000000"/>
              <w:right w:val="single" w:sz="6" w:space="0" w:color="000000"/>
            </w:tcBorders>
            <w:vAlign w:val="center"/>
          </w:tcPr>
          <w:p w14:paraId="2FF3DCAE" w14:textId="77777777" w:rsidR="003E0332" w:rsidRPr="00BC03CF" w:rsidRDefault="003E0332" w:rsidP="003E0332">
            <w:pPr>
              <w:widowControl w:val="0"/>
              <w:jc w:val="center"/>
              <w:rPr>
                <w:lang w:eastAsia="en-US"/>
              </w:rPr>
            </w:pPr>
            <w:r w:rsidRPr="00BC03CF">
              <w:rPr>
                <w:lang w:eastAsia="en-US"/>
              </w:rPr>
              <w:t>Інформація для заповнення / місце для відмітки</w:t>
            </w:r>
          </w:p>
        </w:tc>
      </w:tr>
    </w:tbl>
    <w:p w14:paraId="0F92E3F2" w14:textId="77777777" w:rsidR="003E0332" w:rsidRPr="00BC03CF" w:rsidRDefault="003E0332" w:rsidP="003E0332">
      <w:pPr>
        <w:widowControl w:val="0"/>
        <w:jc w:val="right"/>
        <w:rPr>
          <w:sz w:val="2"/>
          <w:szCs w:val="2"/>
        </w:rPr>
      </w:pPr>
    </w:p>
    <w:tbl>
      <w:tblPr>
        <w:tblW w:w="9687" w:type="dxa"/>
        <w:tblBorders>
          <w:top w:val="single" w:sz="4" w:space="0" w:color="000000"/>
          <w:left w:val="single" w:sz="4" w:space="0" w:color="000000"/>
          <w:bottom w:val="single" w:sz="4" w:space="0" w:color="000000"/>
          <w:right w:val="single" w:sz="4" w:space="0" w:color="000000"/>
        </w:tblBorders>
        <w:tblLayout w:type="fixed"/>
        <w:tblLook w:val="0420" w:firstRow="1" w:lastRow="0" w:firstColumn="0" w:lastColumn="0" w:noHBand="0" w:noVBand="1"/>
      </w:tblPr>
      <w:tblGrid>
        <w:gridCol w:w="624"/>
        <w:gridCol w:w="850"/>
        <w:gridCol w:w="4607"/>
        <w:gridCol w:w="3606"/>
      </w:tblGrid>
      <w:tr w:rsidR="003E0332" w:rsidRPr="00BC03CF" w14:paraId="7935D7B2" w14:textId="77777777" w:rsidTr="003E0332">
        <w:trPr>
          <w:trHeight w:val="340"/>
          <w:tblHeader/>
        </w:trPr>
        <w:tc>
          <w:tcPr>
            <w:tcW w:w="624" w:type="dxa"/>
            <w:tcBorders>
              <w:top w:val="single" w:sz="6" w:space="0" w:color="000000"/>
              <w:left w:val="single" w:sz="6" w:space="0" w:color="000000"/>
              <w:bottom w:val="single" w:sz="6" w:space="0" w:color="000000"/>
              <w:right w:val="single" w:sz="6" w:space="0" w:color="000000"/>
            </w:tcBorders>
            <w:vAlign w:val="center"/>
          </w:tcPr>
          <w:p w14:paraId="113F7B0E" w14:textId="77777777" w:rsidR="003E0332" w:rsidRPr="00BC03CF" w:rsidRDefault="003E0332" w:rsidP="003E0332">
            <w:pPr>
              <w:widowControl w:val="0"/>
              <w:jc w:val="center"/>
              <w:rPr>
                <w:lang w:eastAsia="en-US"/>
              </w:rPr>
            </w:pPr>
            <w:r w:rsidRPr="00BC03CF">
              <w:rPr>
                <w:lang w:eastAsia="en-US"/>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4B608E25" w14:textId="77777777" w:rsidR="003E0332" w:rsidRPr="00BC03CF" w:rsidRDefault="003E0332" w:rsidP="003E0332">
            <w:pPr>
              <w:widowControl w:val="0"/>
              <w:jc w:val="center"/>
              <w:rPr>
                <w:lang w:eastAsia="en-US"/>
              </w:rPr>
            </w:pPr>
            <w:r w:rsidRPr="00BC03CF">
              <w:rPr>
                <w:lang w:eastAsia="en-US"/>
              </w:rPr>
              <w:t>2</w:t>
            </w:r>
          </w:p>
        </w:tc>
        <w:tc>
          <w:tcPr>
            <w:tcW w:w="4607" w:type="dxa"/>
            <w:tcBorders>
              <w:top w:val="single" w:sz="6" w:space="0" w:color="000000"/>
              <w:left w:val="single" w:sz="6" w:space="0" w:color="000000"/>
              <w:bottom w:val="single" w:sz="6" w:space="0" w:color="000000"/>
              <w:right w:val="single" w:sz="6" w:space="0" w:color="000000"/>
            </w:tcBorders>
            <w:vAlign w:val="center"/>
          </w:tcPr>
          <w:p w14:paraId="5239F4E9" w14:textId="77777777" w:rsidR="003E0332" w:rsidRPr="00BC03CF" w:rsidRDefault="003E0332" w:rsidP="003E0332">
            <w:pPr>
              <w:widowControl w:val="0"/>
              <w:jc w:val="center"/>
              <w:rPr>
                <w:lang w:eastAsia="en-US"/>
              </w:rPr>
            </w:pPr>
            <w:r w:rsidRPr="00BC03CF">
              <w:rPr>
                <w:lang w:eastAsia="en-US"/>
              </w:rPr>
              <w:t>3</w:t>
            </w:r>
          </w:p>
        </w:tc>
        <w:tc>
          <w:tcPr>
            <w:tcW w:w="3606" w:type="dxa"/>
            <w:tcBorders>
              <w:top w:val="single" w:sz="6" w:space="0" w:color="000000"/>
              <w:left w:val="single" w:sz="6" w:space="0" w:color="000000"/>
              <w:bottom w:val="single" w:sz="6" w:space="0" w:color="000000"/>
              <w:right w:val="single" w:sz="6" w:space="0" w:color="000000"/>
            </w:tcBorders>
            <w:vAlign w:val="center"/>
          </w:tcPr>
          <w:p w14:paraId="147575D3" w14:textId="77777777" w:rsidR="003E0332" w:rsidRPr="00BC03CF" w:rsidRDefault="003E0332" w:rsidP="003E0332">
            <w:pPr>
              <w:widowControl w:val="0"/>
              <w:jc w:val="center"/>
              <w:rPr>
                <w:lang w:eastAsia="en-US"/>
              </w:rPr>
            </w:pPr>
            <w:r>
              <w:rPr>
                <w:lang w:eastAsia="en-US"/>
              </w:rPr>
              <w:t>4</w:t>
            </w:r>
          </w:p>
        </w:tc>
      </w:tr>
      <w:tr w:rsidR="003E0332" w:rsidRPr="00BC03CF" w14:paraId="4C71AF0A"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21A0C2C6" w14:textId="77777777" w:rsidR="003E0332" w:rsidRPr="00BC03CF" w:rsidRDefault="003E0332" w:rsidP="003E0332">
            <w:pPr>
              <w:jc w:val="center"/>
              <w:rPr>
                <w:lang w:eastAsia="en-US"/>
              </w:rPr>
            </w:pPr>
            <w:r w:rsidRPr="00BC03CF">
              <w:rPr>
                <w:lang w:eastAsia="en-US"/>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2F5CEA31" w14:textId="77777777" w:rsidR="003E0332" w:rsidRPr="00BC03CF" w:rsidRDefault="003E0332" w:rsidP="003E0332">
            <w:pPr>
              <w:jc w:val="center"/>
              <w:rPr>
                <w:lang w:eastAsia="en-US"/>
              </w:rPr>
            </w:pPr>
            <w:r w:rsidRPr="00BC03CF">
              <w:rPr>
                <w:rFonts w:eastAsia="Calibri"/>
                <w:lang w:eastAsia="en-US"/>
              </w:rPr>
              <w:t>І</w:t>
            </w:r>
          </w:p>
        </w:tc>
        <w:tc>
          <w:tcPr>
            <w:tcW w:w="8213" w:type="dxa"/>
            <w:gridSpan w:val="2"/>
            <w:tcBorders>
              <w:top w:val="single" w:sz="6" w:space="0" w:color="000000"/>
              <w:left w:val="single" w:sz="6" w:space="0" w:color="000000"/>
              <w:bottom w:val="single" w:sz="6" w:space="0" w:color="000000"/>
              <w:right w:val="single" w:sz="6" w:space="0" w:color="000000"/>
            </w:tcBorders>
            <w:vAlign w:val="center"/>
          </w:tcPr>
          <w:p w14:paraId="1A911F7D" w14:textId="77777777" w:rsidR="003E0332" w:rsidRPr="00BC03CF" w:rsidRDefault="003E0332" w:rsidP="003E0332">
            <w:pPr>
              <w:rPr>
                <w:lang w:eastAsia="en-US"/>
              </w:rPr>
            </w:pPr>
            <w:r w:rsidRPr="00BC03CF">
              <w:rPr>
                <w:rFonts w:eastAsia="Calibri"/>
                <w:lang w:eastAsia="en-US"/>
              </w:rPr>
              <w:t xml:space="preserve">Відомості для реєстрації та внесення запису про страхового посередника в Реєстр, унесення змін до запису про страхового посередника в Реєстрі, виключення запису про страхового посередника з Реєстру </w:t>
            </w:r>
          </w:p>
        </w:tc>
      </w:tr>
      <w:tr w:rsidR="003E0332" w:rsidRPr="00BC03CF" w14:paraId="41B8E600"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4054E80D" w14:textId="77777777" w:rsidR="003E0332" w:rsidRPr="00BC03CF" w:rsidRDefault="003E0332" w:rsidP="003E0332">
            <w:pPr>
              <w:jc w:val="center"/>
              <w:rPr>
                <w:lang w:eastAsia="en-US"/>
              </w:rPr>
            </w:pPr>
            <w:r w:rsidRPr="00BC03CF">
              <w:rPr>
                <w:lang w:eastAsia="en-US"/>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14571743" w14:textId="77777777" w:rsidR="003E0332" w:rsidRPr="00BC03CF" w:rsidRDefault="003E0332" w:rsidP="003E0332">
            <w:pPr>
              <w:jc w:val="center"/>
              <w:rPr>
                <w:lang w:eastAsia="en-US"/>
              </w:rPr>
            </w:pPr>
            <w:r>
              <w:rPr>
                <w:rFonts w:eastAsia="Calibri"/>
                <w:lang w:eastAsia="en-US"/>
              </w:rPr>
              <w:t>1</w:t>
            </w:r>
          </w:p>
        </w:tc>
        <w:tc>
          <w:tcPr>
            <w:tcW w:w="8213" w:type="dxa"/>
            <w:gridSpan w:val="2"/>
            <w:tcBorders>
              <w:top w:val="single" w:sz="6" w:space="0" w:color="000000"/>
              <w:left w:val="single" w:sz="6" w:space="0" w:color="000000"/>
              <w:bottom w:val="single" w:sz="6" w:space="0" w:color="000000"/>
              <w:right w:val="single" w:sz="6" w:space="0" w:color="000000"/>
            </w:tcBorders>
            <w:vAlign w:val="center"/>
          </w:tcPr>
          <w:p w14:paraId="6C242554" w14:textId="77777777" w:rsidR="003E0332" w:rsidRPr="00BC03CF" w:rsidRDefault="003E0332" w:rsidP="003E0332">
            <w:pPr>
              <w:rPr>
                <w:lang w:eastAsia="en-US"/>
              </w:rPr>
            </w:pPr>
            <w:r w:rsidRPr="00BC03CF">
              <w:rPr>
                <w:rFonts w:eastAsia="Calibri"/>
                <w:lang w:eastAsia="en-US"/>
              </w:rPr>
              <w:t>Вид страхового посередника відповідно до Закону України “Про страхування” (далі – Закон про страхування)</w:t>
            </w:r>
            <w:r w:rsidRPr="00BC03CF">
              <w:rPr>
                <w:lang w:eastAsia="en-US"/>
              </w:rPr>
              <w:t>:</w:t>
            </w:r>
          </w:p>
        </w:tc>
      </w:tr>
      <w:tr w:rsidR="003E0332" w:rsidRPr="00BC03CF" w14:paraId="514275D1"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6D5C69C9" w14:textId="77777777" w:rsidR="003E0332" w:rsidRPr="00BC03CF" w:rsidRDefault="003E0332" w:rsidP="003E0332">
            <w:pPr>
              <w:jc w:val="center"/>
              <w:rPr>
                <w:lang w:eastAsia="en-US"/>
              </w:rPr>
            </w:pPr>
            <w:r w:rsidRPr="00BC03CF">
              <w:rPr>
                <w:lang w:eastAsia="en-US"/>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0D53316B" w14:textId="77777777" w:rsidR="003E0332" w:rsidRPr="00BC03CF" w:rsidRDefault="003E0332" w:rsidP="003E0332">
            <w:pPr>
              <w:jc w:val="center"/>
              <w:rPr>
                <w:lang w:eastAsia="en-US"/>
              </w:rPr>
            </w:pPr>
            <w:r w:rsidRPr="00BC03CF">
              <w:rPr>
                <w:lang w:eastAsia="en-US"/>
              </w:rPr>
              <w:t>1.1</w:t>
            </w:r>
          </w:p>
        </w:tc>
        <w:tc>
          <w:tcPr>
            <w:tcW w:w="4607" w:type="dxa"/>
            <w:tcBorders>
              <w:top w:val="single" w:sz="6" w:space="0" w:color="000000"/>
              <w:left w:val="single" w:sz="6" w:space="0" w:color="000000"/>
              <w:bottom w:val="single" w:sz="6" w:space="0" w:color="000000"/>
              <w:right w:val="single" w:sz="6" w:space="0" w:color="000000"/>
            </w:tcBorders>
            <w:vAlign w:val="center"/>
          </w:tcPr>
          <w:p w14:paraId="4B9B90D7" w14:textId="77777777" w:rsidR="003E0332" w:rsidRPr="00BC03CF" w:rsidRDefault="003E0332" w:rsidP="003E0332">
            <w:pPr>
              <w:rPr>
                <w:lang w:eastAsia="en-US"/>
              </w:rPr>
            </w:pPr>
            <w:r w:rsidRPr="00BC03CF">
              <w:rPr>
                <w:lang w:eastAsia="en-US"/>
              </w:rPr>
              <w:t>Страховий агент</w:t>
            </w:r>
          </w:p>
        </w:tc>
        <w:tc>
          <w:tcPr>
            <w:tcW w:w="3606" w:type="dxa"/>
            <w:tcBorders>
              <w:top w:val="single" w:sz="6" w:space="0" w:color="000000"/>
              <w:left w:val="single" w:sz="6" w:space="0" w:color="000000"/>
              <w:bottom w:val="single" w:sz="6" w:space="0" w:color="000000"/>
              <w:right w:val="single" w:sz="6" w:space="0" w:color="000000"/>
            </w:tcBorders>
            <w:vAlign w:val="center"/>
          </w:tcPr>
          <w:p w14:paraId="2A106013"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677FEF28" wp14:editId="3206CB71">
                      <wp:extent cx="273685" cy="273685"/>
                      <wp:effectExtent l="9525" t="9525" r="12065" b="12065"/>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225AC69"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677FEF28" id="Прямокутник 9" o:spid="_x0000_s1030"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" filled="f" strokeweight="1pt">
                      <v:stroke startarrowwidth="narrow" startarrowlength="short" endarrowwidth="narrow" endarrowlength="short"/>
                      <v:path arrowok="t"/>
                      <v:textbox inset="2.53958mm,2.53958mm,2.53958mm,2.53958mm">
                        <w:txbxContent>
                          <w:p w14:paraId="1225AC69" w14:textId="77777777" w:rsidR="00B10D98" w:rsidRDefault="00B10D98" w:rsidP="003E0332"/>
                        </w:txbxContent>
                      </v:textbox>
                      <w10:anchorlock/>
                    </v:rect>
                  </w:pict>
                </mc:Fallback>
              </mc:AlternateContent>
            </w:r>
          </w:p>
        </w:tc>
      </w:tr>
      <w:tr w:rsidR="003E0332" w:rsidRPr="00BC03CF" w14:paraId="3AFADEE9"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7DAEC69D" w14:textId="77777777" w:rsidR="003E0332" w:rsidRPr="00BC03CF" w:rsidRDefault="003E0332" w:rsidP="003E0332">
            <w:pPr>
              <w:jc w:val="center"/>
              <w:rPr>
                <w:lang w:eastAsia="en-US"/>
              </w:rPr>
            </w:pPr>
            <w:r w:rsidRPr="00BC03CF">
              <w:rPr>
                <w:lang w:eastAsia="en-US"/>
              </w:rPr>
              <w:t>4</w:t>
            </w:r>
          </w:p>
        </w:tc>
        <w:tc>
          <w:tcPr>
            <w:tcW w:w="850" w:type="dxa"/>
            <w:tcBorders>
              <w:top w:val="single" w:sz="6" w:space="0" w:color="000000"/>
              <w:left w:val="single" w:sz="6" w:space="0" w:color="000000"/>
              <w:bottom w:val="single" w:sz="6" w:space="0" w:color="000000"/>
              <w:right w:val="single" w:sz="6" w:space="0" w:color="000000"/>
            </w:tcBorders>
            <w:vAlign w:val="center"/>
          </w:tcPr>
          <w:p w14:paraId="35066042" w14:textId="77777777" w:rsidR="003E0332" w:rsidRPr="00BC03CF" w:rsidRDefault="003E0332" w:rsidP="003E0332">
            <w:pPr>
              <w:jc w:val="center"/>
              <w:rPr>
                <w:lang w:eastAsia="en-US"/>
              </w:rPr>
            </w:pPr>
            <w:r w:rsidRPr="00BC03CF">
              <w:rPr>
                <w:lang w:eastAsia="en-US"/>
              </w:rPr>
              <w:t>1.2</w:t>
            </w:r>
          </w:p>
        </w:tc>
        <w:tc>
          <w:tcPr>
            <w:tcW w:w="4607" w:type="dxa"/>
            <w:tcBorders>
              <w:top w:val="single" w:sz="6" w:space="0" w:color="000000"/>
              <w:left w:val="single" w:sz="6" w:space="0" w:color="000000"/>
              <w:bottom w:val="single" w:sz="6" w:space="0" w:color="000000"/>
              <w:right w:val="single" w:sz="6" w:space="0" w:color="000000"/>
            </w:tcBorders>
            <w:vAlign w:val="center"/>
          </w:tcPr>
          <w:p w14:paraId="50A79B1E" w14:textId="77777777" w:rsidR="003E0332" w:rsidRPr="00BC03CF" w:rsidRDefault="003E0332" w:rsidP="003E0332">
            <w:pPr>
              <w:rPr>
                <w:lang w:eastAsia="en-US"/>
              </w:rPr>
            </w:pPr>
            <w:r w:rsidRPr="00BC03CF">
              <w:rPr>
                <w:lang w:eastAsia="en-US"/>
              </w:rPr>
              <w:t>Додатковий страховий агент</w:t>
            </w:r>
          </w:p>
        </w:tc>
        <w:tc>
          <w:tcPr>
            <w:tcW w:w="3606" w:type="dxa"/>
            <w:tcBorders>
              <w:top w:val="single" w:sz="6" w:space="0" w:color="000000"/>
              <w:left w:val="single" w:sz="6" w:space="0" w:color="000000"/>
              <w:bottom w:val="single" w:sz="6" w:space="0" w:color="000000"/>
              <w:right w:val="single" w:sz="6" w:space="0" w:color="000000"/>
            </w:tcBorders>
            <w:vAlign w:val="center"/>
          </w:tcPr>
          <w:p w14:paraId="48F6B141"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49B775D5" wp14:editId="1E3046AB">
                      <wp:extent cx="273685" cy="273685"/>
                      <wp:effectExtent l="9525" t="9525" r="12065" b="12065"/>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38561C7"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49B775D5" id="Прямокутник 23" o:spid="_x0000_s1031"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" filled="f" strokeweight="1pt">
                      <v:stroke startarrowwidth="narrow" startarrowlength="short" endarrowwidth="narrow" endarrowlength="short"/>
                      <v:path arrowok="t"/>
                      <v:textbox inset="2.53958mm,2.53958mm,2.53958mm,2.53958mm">
                        <w:txbxContent>
                          <w:p w14:paraId="138561C7" w14:textId="77777777" w:rsidR="00B10D98" w:rsidRDefault="00B10D98" w:rsidP="003E0332"/>
                        </w:txbxContent>
                      </v:textbox>
                      <w10:anchorlock/>
                    </v:rect>
                  </w:pict>
                </mc:Fallback>
              </mc:AlternateContent>
            </w:r>
          </w:p>
        </w:tc>
      </w:tr>
      <w:tr w:rsidR="003E0332" w:rsidRPr="00BC03CF" w14:paraId="04AF4D53"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45465162" w14:textId="77777777" w:rsidR="003E0332" w:rsidRPr="00BC03CF" w:rsidRDefault="003E0332" w:rsidP="003E0332">
            <w:pPr>
              <w:jc w:val="center"/>
              <w:rPr>
                <w:lang w:eastAsia="en-US"/>
              </w:rPr>
            </w:pPr>
            <w:r w:rsidRPr="00BC03CF">
              <w:rPr>
                <w:lang w:eastAsia="en-US"/>
              </w:rPr>
              <w:t>5</w:t>
            </w:r>
          </w:p>
        </w:tc>
        <w:tc>
          <w:tcPr>
            <w:tcW w:w="850" w:type="dxa"/>
            <w:tcBorders>
              <w:top w:val="single" w:sz="6" w:space="0" w:color="000000"/>
              <w:left w:val="single" w:sz="6" w:space="0" w:color="000000"/>
              <w:bottom w:val="single" w:sz="6" w:space="0" w:color="000000"/>
              <w:right w:val="single" w:sz="6" w:space="0" w:color="000000"/>
            </w:tcBorders>
            <w:vAlign w:val="center"/>
          </w:tcPr>
          <w:p w14:paraId="35ACF40B" w14:textId="77777777" w:rsidR="003E0332" w:rsidRPr="00BC03CF" w:rsidRDefault="003E0332" w:rsidP="003E0332">
            <w:pPr>
              <w:jc w:val="center"/>
              <w:rPr>
                <w:lang w:eastAsia="en-US"/>
              </w:rPr>
            </w:pPr>
            <w:r w:rsidRPr="00BC03CF">
              <w:rPr>
                <w:lang w:eastAsia="en-US"/>
              </w:rPr>
              <w:t>1.3</w:t>
            </w:r>
          </w:p>
        </w:tc>
        <w:tc>
          <w:tcPr>
            <w:tcW w:w="4607" w:type="dxa"/>
            <w:tcBorders>
              <w:top w:val="single" w:sz="6" w:space="0" w:color="000000"/>
              <w:left w:val="single" w:sz="6" w:space="0" w:color="000000"/>
              <w:bottom w:val="single" w:sz="6" w:space="0" w:color="000000"/>
              <w:right w:val="single" w:sz="6" w:space="0" w:color="000000"/>
            </w:tcBorders>
            <w:vAlign w:val="center"/>
          </w:tcPr>
          <w:p w14:paraId="471B22DC" w14:textId="77777777" w:rsidR="003E0332" w:rsidRPr="00BC03CF" w:rsidRDefault="003E0332" w:rsidP="003E0332">
            <w:pPr>
              <w:rPr>
                <w:lang w:eastAsia="en-US"/>
              </w:rPr>
            </w:pPr>
            <w:r w:rsidRPr="00BC03CF">
              <w:rPr>
                <w:lang w:eastAsia="en-US"/>
              </w:rPr>
              <w:t>Субагент</w:t>
            </w:r>
          </w:p>
        </w:tc>
        <w:tc>
          <w:tcPr>
            <w:tcW w:w="3606" w:type="dxa"/>
            <w:tcBorders>
              <w:top w:val="single" w:sz="6" w:space="0" w:color="000000"/>
              <w:left w:val="single" w:sz="6" w:space="0" w:color="000000"/>
              <w:bottom w:val="single" w:sz="6" w:space="0" w:color="000000"/>
              <w:right w:val="single" w:sz="6" w:space="0" w:color="000000"/>
            </w:tcBorders>
            <w:vAlign w:val="center"/>
          </w:tcPr>
          <w:p w14:paraId="77153C18"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3D13E33D" wp14:editId="3F018230">
                      <wp:extent cx="273685" cy="273685"/>
                      <wp:effectExtent l="9525" t="9525" r="12065" b="12065"/>
                      <wp:docPr id="25" name="Прямокут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5D6040B"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3D13E33D" id="Прямокутник 25" o:spid="_x0000_s1032"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" filled="f" strokeweight="1pt">
                      <v:stroke startarrowwidth="narrow" startarrowlength="short" endarrowwidth="narrow" endarrowlength="short"/>
                      <v:path arrowok="t"/>
                      <v:textbox inset="2.53958mm,2.53958mm,2.53958mm,2.53958mm">
                        <w:txbxContent>
                          <w:p w14:paraId="75D6040B" w14:textId="77777777" w:rsidR="00B10D98" w:rsidRDefault="00B10D98" w:rsidP="003E0332"/>
                        </w:txbxContent>
                      </v:textbox>
                      <w10:anchorlock/>
                    </v:rect>
                  </w:pict>
                </mc:Fallback>
              </mc:AlternateContent>
            </w:r>
          </w:p>
        </w:tc>
      </w:tr>
      <w:tr w:rsidR="003E0332" w:rsidRPr="00BC03CF" w14:paraId="706D5FF5"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54360C25" w14:textId="77777777" w:rsidR="003E0332" w:rsidRPr="00BC03CF" w:rsidRDefault="003E0332" w:rsidP="003E0332">
            <w:pPr>
              <w:jc w:val="center"/>
              <w:rPr>
                <w:lang w:eastAsia="en-US"/>
              </w:rPr>
            </w:pPr>
            <w:r w:rsidRPr="00BC03CF">
              <w:rPr>
                <w:lang w:eastAsia="en-US"/>
              </w:rPr>
              <w:t>6</w:t>
            </w:r>
          </w:p>
        </w:tc>
        <w:tc>
          <w:tcPr>
            <w:tcW w:w="850" w:type="dxa"/>
            <w:tcBorders>
              <w:top w:val="single" w:sz="6" w:space="0" w:color="000000"/>
              <w:left w:val="single" w:sz="6" w:space="0" w:color="000000"/>
              <w:bottom w:val="single" w:sz="6" w:space="0" w:color="000000"/>
              <w:right w:val="single" w:sz="6" w:space="0" w:color="000000"/>
            </w:tcBorders>
            <w:vAlign w:val="center"/>
          </w:tcPr>
          <w:p w14:paraId="387CBA9D" w14:textId="77777777" w:rsidR="003E0332" w:rsidRPr="00BC03CF" w:rsidRDefault="003E0332" w:rsidP="003E0332">
            <w:pPr>
              <w:jc w:val="center"/>
              <w:rPr>
                <w:lang w:eastAsia="en-US"/>
              </w:rPr>
            </w:pPr>
            <w:r w:rsidRPr="00BC03CF">
              <w:rPr>
                <w:lang w:eastAsia="en-US"/>
              </w:rPr>
              <w:t>1.4</w:t>
            </w:r>
          </w:p>
        </w:tc>
        <w:tc>
          <w:tcPr>
            <w:tcW w:w="4607" w:type="dxa"/>
            <w:tcBorders>
              <w:top w:val="single" w:sz="6" w:space="0" w:color="000000"/>
              <w:left w:val="single" w:sz="6" w:space="0" w:color="000000"/>
              <w:bottom w:val="single" w:sz="6" w:space="0" w:color="000000"/>
              <w:right w:val="single" w:sz="6" w:space="0" w:color="000000"/>
            </w:tcBorders>
            <w:vAlign w:val="center"/>
          </w:tcPr>
          <w:p w14:paraId="240FE457" w14:textId="77777777" w:rsidR="003E0332" w:rsidRPr="00BC03CF" w:rsidRDefault="003E0332" w:rsidP="003E0332">
            <w:pPr>
              <w:rPr>
                <w:lang w:eastAsia="en-US"/>
              </w:rPr>
            </w:pPr>
            <w:r w:rsidRPr="00BC03CF">
              <w:rPr>
                <w:lang w:eastAsia="en-US"/>
              </w:rPr>
              <w:t>Страховий брокер</w:t>
            </w:r>
          </w:p>
        </w:tc>
        <w:tc>
          <w:tcPr>
            <w:tcW w:w="3606" w:type="dxa"/>
            <w:tcBorders>
              <w:top w:val="single" w:sz="6" w:space="0" w:color="000000"/>
              <w:left w:val="single" w:sz="6" w:space="0" w:color="000000"/>
              <w:bottom w:val="single" w:sz="6" w:space="0" w:color="000000"/>
              <w:right w:val="single" w:sz="6" w:space="0" w:color="000000"/>
            </w:tcBorders>
            <w:vAlign w:val="center"/>
          </w:tcPr>
          <w:p w14:paraId="10B7A624"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37EC3BE9" wp14:editId="7CC336A1">
                      <wp:extent cx="273685" cy="273685"/>
                      <wp:effectExtent l="9525" t="9525" r="12065" b="12065"/>
                      <wp:docPr id="26" name="Прямокут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E35E635"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37EC3BE9" id="Прямокутник 26" o:spid="_x0000_s1033"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" filled="f" strokeweight="1pt">
                      <v:stroke startarrowwidth="narrow" startarrowlength="short" endarrowwidth="narrow" endarrowlength="short"/>
                      <v:path arrowok="t"/>
                      <v:textbox inset="2.53958mm,2.53958mm,2.53958mm,2.53958mm">
                        <w:txbxContent>
                          <w:p w14:paraId="1E35E635" w14:textId="77777777" w:rsidR="00B10D98" w:rsidRDefault="00B10D98" w:rsidP="003E0332"/>
                        </w:txbxContent>
                      </v:textbox>
                      <w10:anchorlock/>
                    </v:rect>
                  </w:pict>
                </mc:Fallback>
              </mc:AlternateContent>
            </w:r>
          </w:p>
        </w:tc>
      </w:tr>
      <w:tr w:rsidR="003E0332" w:rsidRPr="00BC03CF" w14:paraId="2FE9CF1B"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2F0732A4" w14:textId="77777777" w:rsidR="003E0332" w:rsidRPr="00BC03CF" w:rsidRDefault="003E0332" w:rsidP="003E0332">
            <w:pPr>
              <w:jc w:val="center"/>
              <w:rPr>
                <w:lang w:eastAsia="en-US"/>
              </w:rPr>
            </w:pPr>
            <w:r w:rsidRPr="00BC03CF">
              <w:rPr>
                <w:lang w:eastAsia="en-US"/>
              </w:rPr>
              <w:t>7</w:t>
            </w:r>
          </w:p>
        </w:tc>
        <w:tc>
          <w:tcPr>
            <w:tcW w:w="850" w:type="dxa"/>
            <w:tcBorders>
              <w:top w:val="single" w:sz="6" w:space="0" w:color="000000"/>
              <w:left w:val="single" w:sz="6" w:space="0" w:color="000000"/>
              <w:bottom w:val="single" w:sz="6" w:space="0" w:color="000000"/>
              <w:right w:val="single" w:sz="6" w:space="0" w:color="000000"/>
            </w:tcBorders>
            <w:vAlign w:val="center"/>
          </w:tcPr>
          <w:p w14:paraId="422E8223" w14:textId="77777777" w:rsidR="003E0332" w:rsidRPr="00BC03CF" w:rsidRDefault="003E0332" w:rsidP="003E0332">
            <w:pPr>
              <w:jc w:val="center"/>
              <w:rPr>
                <w:lang w:eastAsia="en-US"/>
              </w:rPr>
            </w:pPr>
            <w:r>
              <w:rPr>
                <w:lang w:eastAsia="en-US"/>
              </w:rPr>
              <w:t>1.5</w:t>
            </w:r>
          </w:p>
        </w:tc>
        <w:tc>
          <w:tcPr>
            <w:tcW w:w="4607" w:type="dxa"/>
            <w:tcBorders>
              <w:top w:val="single" w:sz="6" w:space="0" w:color="000000"/>
              <w:left w:val="single" w:sz="6" w:space="0" w:color="000000"/>
              <w:bottom w:val="single" w:sz="6" w:space="0" w:color="000000"/>
              <w:right w:val="single" w:sz="6" w:space="0" w:color="000000"/>
            </w:tcBorders>
            <w:vAlign w:val="center"/>
          </w:tcPr>
          <w:p w14:paraId="0D435A46" w14:textId="77777777" w:rsidR="003E0332" w:rsidRPr="00BC03CF" w:rsidRDefault="003E0332" w:rsidP="003E0332">
            <w:pPr>
              <w:rPr>
                <w:lang w:eastAsia="en-US"/>
              </w:rPr>
            </w:pPr>
            <w:r w:rsidRPr="00BC03CF">
              <w:rPr>
                <w:lang w:eastAsia="en-US"/>
              </w:rPr>
              <w:t>Перестраховий брокер</w:t>
            </w:r>
          </w:p>
        </w:tc>
        <w:tc>
          <w:tcPr>
            <w:tcW w:w="3606" w:type="dxa"/>
            <w:tcBorders>
              <w:top w:val="single" w:sz="6" w:space="0" w:color="000000"/>
              <w:left w:val="single" w:sz="6" w:space="0" w:color="000000"/>
              <w:bottom w:val="single" w:sz="6" w:space="0" w:color="000000"/>
              <w:right w:val="single" w:sz="6" w:space="0" w:color="000000"/>
            </w:tcBorders>
            <w:vAlign w:val="center"/>
          </w:tcPr>
          <w:p w14:paraId="6BEAF5EF"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6813A849" wp14:editId="552BE4A4">
                      <wp:extent cx="273685" cy="273685"/>
                      <wp:effectExtent l="9525" t="9525" r="12065" b="12065"/>
                      <wp:docPr id="27" name="Прямокут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1B803BC"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6813A849" id="Прямокутник 27" o:spid="_x0000_s1034"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" filled="f" strokeweight="1pt">
                      <v:stroke startarrowwidth="narrow" startarrowlength="short" endarrowwidth="narrow" endarrowlength="short"/>
                      <v:path arrowok="t"/>
                      <v:textbox inset="2.53958mm,2.53958mm,2.53958mm,2.53958mm">
                        <w:txbxContent>
                          <w:p w14:paraId="21B803BC" w14:textId="77777777" w:rsidR="00B10D98" w:rsidRDefault="00B10D98" w:rsidP="003E0332"/>
                        </w:txbxContent>
                      </v:textbox>
                      <w10:anchorlock/>
                    </v:rect>
                  </w:pict>
                </mc:Fallback>
              </mc:AlternateContent>
            </w:r>
          </w:p>
        </w:tc>
      </w:tr>
      <w:tr w:rsidR="003E0332" w:rsidRPr="00BC03CF" w14:paraId="6F3E5822"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37BB0D42" w14:textId="77777777" w:rsidR="003E0332" w:rsidRPr="00BC03CF" w:rsidRDefault="003E0332" w:rsidP="003E0332">
            <w:pPr>
              <w:jc w:val="center"/>
              <w:rPr>
                <w:lang w:eastAsia="en-US"/>
              </w:rPr>
            </w:pPr>
            <w:r w:rsidRPr="00BC03CF">
              <w:rPr>
                <w:lang w:eastAsia="en-US"/>
              </w:rPr>
              <w:t>8</w:t>
            </w:r>
          </w:p>
        </w:tc>
        <w:tc>
          <w:tcPr>
            <w:tcW w:w="850" w:type="dxa"/>
            <w:tcBorders>
              <w:top w:val="single" w:sz="6" w:space="0" w:color="000000"/>
              <w:left w:val="single" w:sz="6" w:space="0" w:color="000000"/>
              <w:bottom w:val="single" w:sz="6" w:space="0" w:color="000000"/>
              <w:right w:val="single" w:sz="6" w:space="0" w:color="000000"/>
            </w:tcBorders>
            <w:vAlign w:val="center"/>
          </w:tcPr>
          <w:p w14:paraId="1DF87DA3" w14:textId="77777777" w:rsidR="003E0332" w:rsidRPr="00BC03CF" w:rsidRDefault="003E0332" w:rsidP="003E0332">
            <w:pPr>
              <w:jc w:val="center"/>
              <w:rPr>
                <w:lang w:eastAsia="en-US"/>
              </w:rPr>
            </w:pPr>
            <w:r w:rsidRPr="00BC03CF">
              <w:rPr>
                <w:lang w:eastAsia="en-US"/>
              </w:rPr>
              <w:t>1.6</w:t>
            </w:r>
          </w:p>
        </w:tc>
        <w:tc>
          <w:tcPr>
            <w:tcW w:w="4607" w:type="dxa"/>
            <w:tcBorders>
              <w:top w:val="single" w:sz="6" w:space="0" w:color="000000"/>
              <w:left w:val="single" w:sz="6" w:space="0" w:color="000000"/>
              <w:bottom w:val="single" w:sz="6" w:space="0" w:color="000000"/>
              <w:right w:val="single" w:sz="6" w:space="0" w:color="000000"/>
            </w:tcBorders>
            <w:vAlign w:val="center"/>
          </w:tcPr>
          <w:p w14:paraId="60F895D4" w14:textId="77777777" w:rsidR="003E0332" w:rsidRPr="00BC03CF" w:rsidRDefault="003E0332" w:rsidP="003E0332">
            <w:pPr>
              <w:rPr>
                <w:lang w:eastAsia="en-US"/>
              </w:rPr>
            </w:pPr>
            <w:r w:rsidRPr="00BC03CF">
              <w:rPr>
                <w:lang w:eastAsia="en-US"/>
              </w:rPr>
              <w:t>Страховий та перестраховий брокер</w:t>
            </w:r>
          </w:p>
        </w:tc>
        <w:tc>
          <w:tcPr>
            <w:tcW w:w="3606" w:type="dxa"/>
            <w:tcBorders>
              <w:top w:val="single" w:sz="6" w:space="0" w:color="000000"/>
              <w:left w:val="single" w:sz="6" w:space="0" w:color="000000"/>
              <w:bottom w:val="single" w:sz="6" w:space="0" w:color="000000"/>
              <w:right w:val="single" w:sz="6" w:space="0" w:color="000000"/>
            </w:tcBorders>
            <w:vAlign w:val="center"/>
          </w:tcPr>
          <w:p w14:paraId="3B98C806"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0FEF458B" wp14:editId="694B906E">
                      <wp:extent cx="273685" cy="273685"/>
                      <wp:effectExtent l="9525" t="9525" r="12065" b="12065"/>
                      <wp:docPr id="28" name="Прямокут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BCEB018"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0FEF458B" id="Прямокутник 28" o:spid="_x0000_s1035"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" filled="f" strokeweight="1pt">
                      <v:stroke startarrowwidth="narrow" startarrowlength="short" endarrowwidth="narrow" endarrowlength="short"/>
                      <v:path arrowok="t"/>
                      <v:textbox inset="2.53958mm,2.53958mm,2.53958mm,2.53958mm">
                        <w:txbxContent>
                          <w:p w14:paraId="1BCEB018" w14:textId="77777777" w:rsidR="00B10D98" w:rsidRDefault="00B10D98" w:rsidP="003E0332"/>
                        </w:txbxContent>
                      </v:textbox>
                      <w10:anchorlock/>
                    </v:rect>
                  </w:pict>
                </mc:Fallback>
              </mc:AlternateContent>
            </w:r>
          </w:p>
        </w:tc>
      </w:tr>
      <w:tr w:rsidR="003E0332" w:rsidRPr="00BC03CF" w14:paraId="38D525E0"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45C7F4E8" w14:textId="77777777" w:rsidR="003E0332" w:rsidRPr="00BC03CF" w:rsidRDefault="003E0332" w:rsidP="003E0332">
            <w:pPr>
              <w:jc w:val="center"/>
              <w:rPr>
                <w:lang w:eastAsia="en-US"/>
              </w:rPr>
            </w:pPr>
            <w:r>
              <w:rPr>
                <w:lang w:eastAsia="en-US"/>
              </w:rPr>
              <w:t>9</w:t>
            </w:r>
          </w:p>
        </w:tc>
        <w:tc>
          <w:tcPr>
            <w:tcW w:w="850" w:type="dxa"/>
            <w:tcBorders>
              <w:top w:val="single" w:sz="6" w:space="0" w:color="000000"/>
              <w:left w:val="single" w:sz="6" w:space="0" w:color="000000"/>
              <w:bottom w:val="single" w:sz="6" w:space="0" w:color="000000"/>
              <w:right w:val="single" w:sz="6" w:space="0" w:color="000000"/>
            </w:tcBorders>
            <w:vAlign w:val="center"/>
          </w:tcPr>
          <w:p w14:paraId="230B3922" w14:textId="77777777" w:rsidR="003E0332" w:rsidRPr="00BC03CF" w:rsidRDefault="003E0332" w:rsidP="003E0332">
            <w:pPr>
              <w:jc w:val="center"/>
              <w:rPr>
                <w:lang w:eastAsia="en-US"/>
              </w:rPr>
            </w:pPr>
            <w:r>
              <w:rPr>
                <w:lang w:eastAsia="en-US"/>
              </w:rPr>
              <w:t>1.7</w:t>
            </w:r>
          </w:p>
        </w:tc>
        <w:tc>
          <w:tcPr>
            <w:tcW w:w="4607" w:type="dxa"/>
            <w:tcBorders>
              <w:top w:val="single" w:sz="6" w:space="0" w:color="000000"/>
              <w:left w:val="single" w:sz="6" w:space="0" w:color="000000"/>
              <w:bottom w:val="single" w:sz="6" w:space="0" w:color="000000"/>
              <w:right w:val="single" w:sz="6" w:space="0" w:color="000000"/>
            </w:tcBorders>
            <w:vAlign w:val="center"/>
          </w:tcPr>
          <w:p w14:paraId="009B8075" w14:textId="77777777" w:rsidR="003E0332" w:rsidRPr="00BC03CF" w:rsidRDefault="003E0332" w:rsidP="003E0332">
            <w:pPr>
              <w:rPr>
                <w:lang w:eastAsia="en-US"/>
              </w:rPr>
            </w:pPr>
            <w:r>
              <w:rPr>
                <w:lang w:eastAsia="en-US"/>
              </w:rPr>
              <w:t xml:space="preserve">Чи є страховий посередник фінансовою установою </w:t>
            </w:r>
            <w:r w:rsidRPr="00474C58">
              <w:rPr>
                <w:lang w:eastAsia="en-US"/>
              </w:rPr>
              <w:t>(так/ні)</w:t>
            </w:r>
          </w:p>
        </w:tc>
        <w:tc>
          <w:tcPr>
            <w:tcW w:w="3606" w:type="dxa"/>
            <w:tcBorders>
              <w:top w:val="single" w:sz="6" w:space="0" w:color="000000"/>
              <w:left w:val="single" w:sz="6" w:space="0" w:color="000000"/>
              <w:bottom w:val="single" w:sz="6" w:space="0" w:color="000000"/>
              <w:right w:val="single" w:sz="6" w:space="0" w:color="000000"/>
            </w:tcBorders>
            <w:vAlign w:val="center"/>
          </w:tcPr>
          <w:p w14:paraId="689BB755" w14:textId="77777777" w:rsidR="003E0332" w:rsidRPr="00BC03CF" w:rsidRDefault="003E0332" w:rsidP="003E0332">
            <w:pPr>
              <w:jc w:val="center"/>
              <w:rPr>
                <w:noProof/>
              </w:rPr>
            </w:pPr>
          </w:p>
        </w:tc>
      </w:tr>
      <w:tr w:rsidR="003E0332" w:rsidRPr="00BC03CF" w14:paraId="03070B5B"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641ADA30" w14:textId="77777777" w:rsidR="003E0332" w:rsidRPr="00BC03CF" w:rsidRDefault="003E0332" w:rsidP="003E0332">
            <w:pPr>
              <w:jc w:val="center"/>
              <w:rPr>
                <w:lang w:eastAsia="en-US"/>
              </w:rPr>
            </w:pPr>
            <w:r>
              <w:rPr>
                <w:lang w:eastAsia="en-US"/>
              </w:rPr>
              <w:t>10</w:t>
            </w:r>
          </w:p>
        </w:tc>
        <w:tc>
          <w:tcPr>
            <w:tcW w:w="850" w:type="dxa"/>
            <w:tcBorders>
              <w:top w:val="single" w:sz="6" w:space="0" w:color="000000"/>
              <w:left w:val="single" w:sz="6" w:space="0" w:color="000000"/>
              <w:bottom w:val="single" w:sz="6" w:space="0" w:color="000000"/>
              <w:right w:val="single" w:sz="6" w:space="0" w:color="000000"/>
            </w:tcBorders>
            <w:vAlign w:val="center"/>
          </w:tcPr>
          <w:p w14:paraId="75315F24" w14:textId="77777777" w:rsidR="003E0332" w:rsidRPr="00BC03CF" w:rsidRDefault="003E0332" w:rsidP="003E0332">
            <w:pPr>
              <w:jc w:val="center"/>
              <w:rPr>
                <w:lang w:eastAsia="en-US"/>
              </w:rPr>
            </w:pPr>
            <w:r>
              <w:rPr>
                <w:lang w:eastAsia="en-US"/>
              </w:rPr>
              <w:t>2</w:t>
            </w:r>
          </w:p>
        </w:tc>
        <w:tc>
          <w:tcPr>
            <w:tcW w:w="8213" w:type="dxa"/>
            <w:gridSpan w:val="2"/>
            <w:tcBorders>
              <w:top w:val="single" w:sz="6" w:space="0" w:color="000000"/>
              <w:left w:val="single" w:sz="6" w:space="0" w:color="000000"/>
              <w:bottom w:val="single" w:sz="6" w:space="0" w:color="000000"/>
              <w:right w:val="single" w:sz="6" w:space="0" w:color="000000"/>
            </w:tcBorders>
            <w:vAlign w:val="center"/>
            <w:hideMark/>
          </w:tcPr>
          <w:p w14:paraId="021BE403" w14:textId="77777777" w:rsidR="003E0332" w:rsidRPr="00BC03CF" w:rsidRDefault="003E0332" w:rsidP="003E0332">
            <w:pPr>
              <w:rPr>
                <w:lang w:eastAsia="en-US"/>
              </w:rPr>
            </w:pPr>
            <w:r w:rsidRPr="00BC03CF">
              <w:rPr>
                <w:lang w:eastAsia="en-US"/>
              </w:rPr>
              <w:t>Для юридичної особи:</w:t>
            </w:r>
          </w:p>
        </w:tc>
      </w:tr>
      <w:tr w:rsidR="003E0332" w:rsidRPr="00BC03CF" w14:paraId="3B7F29AB"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404B4162" w14:textId="77777777" w:rsidR="003E0332" w:rsidRPr="00BC03CF" w:rsidRDefault="003E0332" w:rsidP="003E0332">
            <w:pPr>
              <w:jc w:val="center"/>
              <w:rPr>
                <w:lang w:eastAsia="en-US"/>
              </w:rPr>
            </w:pPr>
            <w:r w:rsidRPr="00BC03CF">
              <w:rPr>
                <w:lang w:eastAsia="en-US"/>
              </w:rPr>
              <w:t>1</w:t>
            </w:r>
            <w:r>
              <w:rPr>
                <w:lang w:eastAsia="en-US"/>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2218143B" w14:textId="77777777" w:rsidR="003E0332" w:rsidRPr="00BC03CF" w:rsidRDefault="003E0332" w:rsidP="003E0332">
            <w:pPr>
              <w:jc w:val="center"/>
              <w:rPr>
                <w:lang w:eastAsia="en-US"/>
              </w:rPr>
            </w:pPr>
            <w:r>
              <w:rPr>
                <w:lang w:eastAsia="en-US"/>
              </w:rPr>
              <w:t>2.1</w:t>
            </w:r>
          </w:p>
        </w:tc>
        <w:tc>
          <w:tcPr>
            <w:tcW w:w="4607" w:type="dxa"/>
            <w:tcBorders>
              <w:top w:val="single" w:sz="6" w:space="0" w:color="000000"/>
              <w:left w:val="single" w:sz="6" w:space="0" w:color="000000"/>
              <w:bottom w:val="single" w:sz="6" w:space="0" w:color="000000"/>
              <w:right w:val="single" w:sz="6" w:space="0" w:color="000000"/>
            </w:tcBorders>
            <w:vAlign w:val="center"/>
            <w:hideMark/>
          </w:tcPr>
          <w:p w14:paraId="10CCE025" w14:textId="77777777" w:rsidR="003E0332" w:rsidRPr="00BC03CF" w:rsidRDefault="003E0332" w:rsidP="003E0332">
            <w:pPr>
              <w:rPr>
                <w:lang w:eastAsia="en-US"/>
              </w:rPr>
            </w:pPr>
            <w:r w:rsidRPr="00BC03CF">
              <w:rPr>
                <w:lang w:eastAsia="en-US"/>
              </w:rPr>
              <w:t xml:space="preserve">Повне найменування </w:t>
            </w:r>
          </w:p>
        </w:tc>
        <w:tc>
          <w:tcPr>
            <w:tcW w:w="3606" w:type="dxa"/>
            <w:tcBorders>
              <w:top w:val="single" w:sz="6" w:space="0" w:color="000000"/>
              <w:left w:val="single" w:sz="6" w:space="0" w:color="000000"/>
              <w:bottom w:val="single" w:sz="6" w:space="0" w:color="000000"/>
              <w:right w:val="single" w:sz="6" w:space="0" w:color="000000"/>
            </w:tcBorders>
          </w:tcPr>
          <w:p w14:paraId="1EBFB493" w14:textId="77777777" w:rsidR="003E0332" w:rsidRPr="00BC03CF" w:rsidRDefault="003E0332" w:rsidP="003E0332">
            <w:pPr>
              <w:rPr>
                <w:lang w:eastAsia="en-US"/>
              </w:rPr>
            </w:pPr>
          </w:p>
        </w:tc>
      </w:tr>
      <w:tr w:rsidR="003E0332" w:rsidRPr="00BC03CF" w14:paraId="242C69D6"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186E5CCA" w14:textId="77777777" w:rsidR="003E0332" w:rsidRPr="00BC03CF" w:rsidRDefault="003E0332" w:rsidP="003E0332">
            <w:pPr>
              <w:jc w:val="center"/>
              <w:rPr>
                <w:lang w:eastAsia="en-US"/>
              </w:rPr>
            </w:pPr>
            <w:r w:rsidRPr="00BC03CF">
              <w:rPr>
                <w:lang w:eastAsia="en-US"/>
              </w:rPr>
              <w:t>1</w:t>
            </w:r>
            <w:r>
              <w:rPr>
                <w:lang w:eastAsia="en-US"/>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5CEA78CA" w14:textId="77777777" w:rsidR="003E0332" w:rsidRPr="00BC03CF" w:rsidRDefault="003E0332" w:rsidP="003E0332">
            <w:pPr>
              <w:jc w:val="center"/>
              <w:rPr>
                <w:lang w:eastAsia="en-US"/>
              </w:rPr>
            </w:pPr>
            <w:r>
              <w:rPr>
                <w:lang w:eastAsia="en-US"/>
              </w:rPr>
              <w:t>2.2</w:t>
            </w:r>
          </w:p>
        </w:tc>
        <w:tc>
          <w:tcPr>
            <w:tcW w:w="4607" w:type="dxa"/>
            <w:tcBorders>
              <w:top w:val="single" w:sz="6" w:space="0" w:color="000000"/>
              <w:left w:val="single" w:sz="6" w:space="0" w:color="000000"/>
              <w:bottom w:val="single" w:sz="6" w:space="0" w:color="000000"/>
              <w:right w:val="single" w:sz="6" w:space="0" w:color="000000"/>
            </w:tcBorders>
            <w:vAlign w:val="center"/>
            <w:hideMark/>
          </w:tcPr>
          <w:p w14:paraId="2A28BB32" w14:textId="77777777" w:rsidR="003E0332" w:rsidRPr="00BC03CF" w:rsidRDefault="003E0332" w:rsidP="003E0332">
            <w:pPr>
              <w:rPr>
                <w:lang w:eastAsia="en-US"/>
              </w:rPr>
            </w:pPr>
            <w:r w:rsidRPr="00BC03CF">
              <w:rPr>
                <w:lang w:eastAsia="en-US"/>
              </w:rPr>
              <w:t>Скорочене найменування (за наявності)</w:t>
            </w:r>
          </w:p>
        </w:tc>
        <w:tc>
          <w:tcPr>
            <w:tcW w:w="3606" w:type="dxa"/>
            <w:tcBorders>
              <w:top w:val="single" w:sz="6" w:space="0" w:color="000000"/>
              <w:left w:val="single" w:sz="6" w:space="0" w:color="000000"/>
              <w:bottom w:val="single" w:sz="6" w:space="0" w:color="000000"/>
              <w:right w:val="single" w:sz="6" w:space="0" w:color="000000"/>
            </w:tcBorders>
          </w:tcPr>
          <w:p w14:paraId="77A23086" w14:textId="77777777" w:rsidR="003E0332" w:rsidRPr="00BC03CF" w:rsidRDefault="003E0332" w:rsidP="003E0332">
            <w:pPr>
              <w:rPr>
                <w:lang w:eastAsia="en-US"/>
              </w:rPr>
            </w:pPr>
          </w:p>
        </w:tc>
      </w:tr>
      <w:tr w:rsidR="003E0332" w:rsidRPr="00BC03CF" w14:paraId="34D247BF"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56E4F29C" w14:textId="77777777" w:rsidR="003E0332" w:rsidRPr="00BC03CF" w:rsidRDefault="003E0332" w:rsidP="003E0332">
            <w:pPr>
              <w:jc w:val="center"/>
              <w:rPr>
                <w:lang w:eastAsia="en-US"/>
              </w:rPr>
            </w:pPr>
            <w:r w:rsidRPr="00BC03CF">
              <w:rPr>
                <w:lang w:eastAsia="en-US"/>
              </w:rPr>
              <w:t>1</w:t>
            </w:r>
            <w:r>
              <w:rPr>
                <w:lang w:eastAsia="en-US"/>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283C2988" w14:textId="77777777" w:rsidR="003E0332" w:rsidRPr="00BC03CF" w:rsidRDefault="003E0332" w:rsidP="003E0332">
            <w:pPr>
              <w:jc w:val="center"/>
              <w:rPr>
                <w:lang w:eastAsia="en-US"/>
              </w:rPr>
            </w:pPr>
            <w:r>
              <w:rPr>
                <w:lang w:eastAsia="en-US"/>
              </w:rPr>
              <w:t>2.3</w:t>
            </w:r>
          </w:p>
        </w:tc>
        <w:tc>
          <w:tcPr>
            <w:tcW w:w="4607" w:type="dxa"/>
            <w:tcBorders>
              <w:top w:val="single" w:sz="6" w:space="0" w:color="000000"/>
              <w:left w:val="single" w:sz="6" w:space="0" w:color="000000"/>
              <w:bottom w:val="single" w:sz="6" w:space="0" w:color="000000"/>
              <w:right w:val="single" w:sz="6" w:space="0" w:color="000000"/>
            </w:tcBorders>
            <w:vAlign w:val="center"/>
            <w:hideMark/>
          </w:tcPr>
          <w:p w14:paraId="27121E99" w14:textId="77777777" w:rsidR="003E0332" w:rsidRPr="00BC03CF" w:rsidRDefault="003E0332" w:rsidP="003E0332">
            <w:pPr>
              <w:rPr>
                <w:lang w:eastAsia="en-US"/>
              </w:rPr>
            </w:pPr>
            <w:r w:rsidRPr="00BC03CF">
              <w:rPr>
                <w:lang w:eastAsia="en-US"/>
              </w:rPr>
              <w:t>Код в Єдиному державному реєстрі підприємств та організацій України (далі – код за ЄДРПОУ)</w:t>
            </w:r>
          </w:p>
        </w:tc>
        <w:tc>
          <w:tcPr>
            <w:tcW w:w="3606" w:type="dxa"/>
            <w:tcBorders>
              <w:top w:val="single" w:sz="6" w:space="0" w:color="000000"/>
              <w:left w:val="single" w:sz="6" w:space="0" w:color="000000"/>
              <w:bottom w:val="single" w:sz="6" w:space="0" w:color="000000"/>
              <w:right w:val="single" w:sz="6" w:space="0" w:color="000000"/>
            </w:tcBorders>
          </w:tcPr>
          <w:p w14:paraId="7D2CA566" w14:textId="77777777" w:rsidR="003E0332" w:rsidRPr="00BC03CF" w:rsidRDefault="003E0332" w:rsidP="003E0332">
            <w:pPr>
              <w:rPr>
                <w:lang w:eastAsia="en-US"/>
              </w:rPr>
            </w:pPr>
          </w:p>
        </w:tc>
      </w:tr>
      <w:tr w:rsidR="003E0332" w:rsidRPr="00BC03CF" w14:paraId="739AB701"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02173073" w14:textId="77777777" w:rsidR="003E0332" w:rsidRPr="00BC03CF" w:rsidRDefault="003E0332" w:rsidP="003E0332">
            <w:pPr>
              <w:jc w:val="center"/>
              <w:rPr>
                <w:lang w:eastAsia="en-US"/>
              </w:rPr>
            </w:pPr>
            <w:r w:rsidRPr="00BC03CF">
              <w:rPr>
                <w:lang w:eastAsia="en-US"/>
              </w:rPr>
              <w:t>1</w:t>
            </w:r>
            <w:r>
              <w:rPr>
                <w:lang w:eastAsia="en-US"/>
              </w:rPr>
              <w:t>4</w:t>
            </w:r>
          </w:p>
        </w:tc>
        <w:tc>
          <w:tcPr>
            <w:tcW w:w="850" w:type="dxa"/>
            <w:tcBorders>
              <w:top w:val="single" w:sz="6" w:space="0" w:color="000000"/>
              <w:left w:val="single" w:sz="6" w:space="0" w:color="000000"/>
              <w:bottom w:val="single" w:sz="6" w:space="0" w:color="000000"/>
              <w:right w:val="single" w:sz="6" w:space="0" w:color="000000"/>
            </w:tcBorders>
            <w:vAlign w:val="center"/>
          </w:tcPr>
          <w:p w14:paraId="4EAA58E2" w14:textId="77777777" w:rsidR="003E0332" w:rsidRPr="00BC03CF" w:rsidRDefault="003E0332" w:rsidP="003E0332">
            <w:pPr>
              <w:jc w:val="center"/>
              <w:rPr>
                <w:lang w:eastAsia="en-US"/>
              </w:rPr>
            </w:pPr>
            <w:r>
              <w:rPr>
                <w:lang w:eastAsia="en-US"/>
              </w:rPr>
              <w:t>2.4</w:t>
            </w:r>
          </w:p>
        </w:tc>
        <w:tc>
          <w:tcPr>
            <w:tcW w:w="4607" w:type="dxa"/>
            <w:tcBorders>
              <w:top w:val="single" w:sz="6" w:space="0" w:color="000000"/>
              <w:left w:val="single" w:sz="6" w:space="0" w:color="000000"/>
              <w:bottom w:val="single" w:sz="6" w:space="0" w:color="000000"/>
              <w:right w:val="single" w:sz="6" w:space="0" w:color="000000"/>
            </w:tcBorders>
            <w:vAlign w:val="center"/>
            <w:hideMark/>
          </w:tcPr>
          <w:p w14:paraId="7820BD47" w14:textId="77777777" w:rsidR="003E0332" w:rsidRPr="00BC03CF" w:rsidRDefault="003E0332" w:rsidP="003E0332">
            <w:pPr>
              <w:rPr>
                <w:lang w:eastAsia="en-US"/>
              </w:rPr>
            </w:pPr>
            <w:r w:rsidRPr="00BC03CF">
              <w:rPr>
                <w:lang w:eastAsia="en-US"/>
              </w:rPr>
              <w:t xml:space="preserve">Дата державної реєстрації юридичної особи </w:t>
            </w:r>
          </w:p>
        </w:tc>
        <w:tc>
          <w:tcPr>
            <w:tcW w:w="3606" w:type="dxa"/>
            <w:tcBorders>
              <w:top w:val="single" w:sz="6" w:space="0" w:color="000000"/>
              <w:left w:val="single" w:sz="6" w:space="0" w:color="000000"/>
              <w:bottom w:val="single" w:sz="6" w:space="0" w:color="000000"/>
              <w:right w:val="single" w:sz="6" w:space="0" w:color="000000"/>
            </w:tcBorders>
          </w:tcPr>
          <w:p w14:paraId="1B0A4235" w14:textId="77777777" w:rsidR="003E0332" w:rsidRPr="00BC03CF" w:rsidRDefault="003E0332" w:rsidP="003E0332">
            <w:pPr>
              <w:rPr>
                <w:lang w:eastAsia="en-US"/>
              </w:rPr>
            </w:pPr>
          </w:p>
        </w:tc>
      </w:tr>
      <w:tr w:rsidR="003E0332" w:rsidRPr="00BC03CF" w14:paraId="346A89B4"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116B93B5" w14:textId="77777777" w:rsidR="003E0332" w:rsidRPr="00BC03CF" w:rsidRDefault="003E0332" w:rsidP="003E0332">
            <w:pPr>
              <w:jc w:val="center"/>
              <w:rPr>
                <w:lang w:eastAsia="en-US"/>
              </w:rPr>
            </w:pPr>
            <w:r w:rsidRPr="00BC03CF">
              <w:rPr>
                <w:lang w:eastAsia="en-US"/>
              </w:rPr>
              <w:t>1</w:t>
            </w:r>
            <w:r>
              <w:rPr>
                <w:lang w:eastAsia="en-US"/>
              </w:rPr>
              <w:t>5</w:t>
            </w:r>
          </w:p>
        </w:tc>
        <w:tc>
          <w:tcPr>
            <w:tcW w:w="850" w:type="dxa"/>
            <w:tcBorders>
              <w:top w:val="single" w:sz="6" w:space="0" w:color="000000"/>
              <w:left w:val="single" w:sz="6" w:space="0" w:color="000000"/>
              <w:bottom w:val="single" w:sz="6" w:space="0" w:color="000000"/>
              <w:right w:val="single" w:sz="6" w:space="0" w:color="000000"/>
            </w:tcBorders>
            <w:vAlign w:val="center"/>
          </w:tcPr>
          <w:p w14:paraId="670E416C" w14:textId="77777777" w:rsidR="003E0332" w:rsidRPr="00BC03CF" w:rsidRDefault="003E0332" w:rsidP="003E0332">
            <w:pPr>
              <w:jc w:val="center"/>
              <w:rPr>
                <w:lang w:eastAsia="en-US"/>
              </w:rPr>
            </w:pPr>
            <w:r>
              <w:rPr>
                <w:lang w:eastAsia="en-US"/>
              </w:rPr>
              <w:t>3</w:t>
            </w:r>
          </w:p>
        </w:tc>
        <w:tc>
          <w:tcPr>
            <w:tcW w:w="8213" w:type="dxa"/>
            <w:gridSpan w:val="2"/>
            <w:tcBorders>
              <w:top w:val="single" w:sz="6" w:space="0" w:color="000000"/>
              <w:left w:val="single" w:sz="6" w:space="0" w:color="000000"/>
              <w:bottom w:val="single" w:sz="6" w:space="0" w:color="000000"/>
              <w:right w:val="single" w:sz="6" w:space="0" w:color="000000"/>
            </w:tcBorders>
            <w:vAlign w:val="center"/>
            <w:hideMark/>
          </w:tcPr>
          <w:p w14:paraId="28F0AEB1" w14:textId="77777777" w:rsidR="003E0332" w:rsidRPr="00BC03CF" w:rsidRDefault="003E0332" w:rsidP="003E0332">
            <w:pPr>
              <w:rPr>
                <w:lang w:eastAsia="en-US"/>
              </w:rPr>
            </w:pPr>
            <w:r w:rsidRPr="00BC03CF">
              <w:rPr>
                <w:lang w:eastAsia="en-US"/>
              </w:rPr>
              <w:t>Для представництва страхового та/або перестрахового брокера – нерезидента:</w:t>
            </w:r>
          </w:p>
        </w:tc>
      </w:tr>
      <w:tr w:rsidR="003E0332" w:rsidRPr="00BC03CF" w14:paraId="56BA6BE7"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76318A37" w14:textId="77777777" w:rsidR="003E0332" w:rsidRPr="00BC03CF" w:rsidRDefault="003E0332" w:rsidP="003E0332">
            <w:pPr>
              <w:jc w:val="center"/>
              <w:rPr>
                <w:lang w:eastAsia="en-US"/>
              </w:rPr>
            </w:pPr>
            <w:r w:rsidRPr="00BC03CF">
              <w:rPr>
                <w:lang w:eastAsia="en-US"/>
              </w:rPr>
              <w:t>1</w:t>
            </w:r>
            <w:r>
              <w:rPr>
                <w:lang w:eastAsia="en-US"/>
              </w:rPr>
              <w:t>6</w:t>
            </w:r>
          </w:p>
        </w:tc>
        <w:tc>
          <w:tcPr>
            <w:tcW w:w="850" w:type="dxa"/>
            <w:tcBorders>
              <w:top w:val="single" w:sz="6" w:space="0" w:color="000000"/>
              <w:left w:val="single" w:sz="6" w:space="0" w:color="000000"/>
              <w:bottom w:val="single" w:sz="6" w:space="0" w:color="000000"/>
              <w:right w:val="single" w:sz="6" w:space="0" w:color="000000"/>
            </w:tcBorders>
            <w:vAlign w:val="center"/>
          </w:tcPr>
          <w:p w14:paraId="6590594A" w14:textId="77777777" w:rsidR="003E0332" w:rsidRPr="00BC03CF" w:rsidRDefault="003E0332" w:rsidP="003E0332">
            <w:pPr>
              <w:jc w:val="center"/>
              <w:rPr>
                <w:lang w:eastAsia="en-US"/>
              </w:rPr>
            </w:pPr>
            <w:r>
              <w:rPr>
                <w:lang w:eastAsia="en-US"/>
              </w:rPr>
              <w:t>3.1</w:t>
            </w:r>
          </w:p>
        </w:tc>
        <w:tc>
          <w:tcPr>
            <w:tcW w:w="4607" w:type="dxa"/>
            <w:tcBorders>
              <w:top w:val="single" w:sz="6" w:space="0" w:color="000000"/>
              <w:left w:val="single" w:sz="6" w:space="0" w:color="000000"/>
              <w:bottom w:val="single" w:sz="6" w:space="0" w:color="000000"/>
              <w:right w:val="single" w:sz="6" w:space="0" w:color="000000"/>
            </w:tcBorders>
            <w:vAlign w:val="center"/>
            <w:hideMark/>
          </w:tcPr>
          <w:p w14:paraId="6DBE48B7" w14:textId="77777777" w:rsidR="003E0332" w:rsidRPr="00BC03CF" w:rsidRDefault="003E0332" w:rsidP="003E0332">
            <w:pPr>
              <w:rPr>
                <w:lang w:eastAsia="en-US"/>
              </w:rPr>
            </w:pPr>
            <w:r w:rsidRPr="00BC03CF">
              <w:rPr>
                <w:lang w:eastAsia="en-US"/>
              </w:rPr>
              <w:t xml:space="preserve">Повне найменування </w:t>
            </w:r>
          </w:p>
        </w:tc>
        <w:tc>
          <w:tcPr>
            <w:tcW w:w="3606" w:type="dxa"/>
            <w:tcBorders>
              <w:top w:val="single" w:sz="6" w:space="0" w:color="000000"/>
              <w:left w:val="single" w:sz="6" w:space="0" w:color="000000"/>
              <w:bottom w:val="single" w:sz="6" w:space="0" w:color="000000"/>
              <w:right w:val="single" w:sz="6" w:space="0" w:color="000000"/>
            </w:tcBorders>
          </w:tcPr>
          <w:p w14:paraId="37F896B5" w14:textId="77777777" w:rsidR="003E0332" w:rsidRPr="00BC03CF" w:rsidRDefault="003E0332" w:rsidP="003E0332">
            <w:pPr>
              <w:rPr>
                <w:lang w:eastAsia="en-US"/>
              </w:rPr>
            </w:pPr>
          </w:p>
        </w:tc>
      </w:tr>
      <w:tr w:rsidR="003E0332" w:rsidRPr="00BC03CF" w14:paraId="5ACF8751"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48CA6811" w14:textId="77777777" w:rsidR="003E0332" w:rsidRPr="00BC03CF" w:rsidRDefault="003E0332" w:rsidP="003E0332">
            <w:pPr>
              <w:jc w:val="center"/>
              <w:rPr>
                <w:lang w:eastAsia="en-US"/>
              </w:rPr>
            </w:pPr>
            <w:r w:rsidRPr="00BC03CF">
              <w:rPr>
                <w:lang w:eastAsia="en-US"/>
              </w:rPr>
              <w:t>1</w:t>
            </w:r>
            <w:r>
              <w:rPr>
                <w:lang w:eastAsia="en-US"/>
              </w:rPr>
              <w:t>7</w:t>
            </w:r>
          </w:p>
        </w:tc>
        <w:tc>
          <w:tcPr>
            <w:tcW w:w="850" w:type="dxa"/>
            <w:tcBorders>
              <w:top w:val="single" w:sz="6" w:space="0" w:color="000000"/>
              <w:left w:val="single" w:sz="6" w:space="0" w:color="000000"/>
              <w:bottom w:val="single" w:sz="6" w:space="0" w:color="000000"/>
              <w:right w:val="single" w:sz="6" w:space="0" w:color="000000"/>
            </w:tcBorders>
            <w:vAlign w:val="center"/>
          </w:tcPr>
          <w:p w14:paraId="18072447" w14:textId="77777777" w:rsidR="003E0332" w:rsidRPr="00BC03CF" w:rsidRDefault="003E0332" w:rsidP="003E0332">
            <w:pPr>
              <w:jc w:val="center"/>
              <w:rPr>
                <w:lang w:eastAsia="en-US"/>
              </w:rPr>
            </w:pPr>
            <w:r>
              <w:rPr>
                <w:lang w:eastAsia="en-US"/>
              </w:rPr>
              <w:t>3.2</w:t>
            </w:r>
          </w:p>
        </w:tc>
        <w:tc>
          <w:tcPr>
            <w:tcW w:w="4607" w:type="dxa"/>
            <w:tcBorders>
              <w:top w:val="single" w:sz="6" w:space="0" w:color="000000"/>
              <w:left w:val="single" w:sz="6" w:space="0" w:color="000000"/>
              <w:bottom w:val="single" w:sz="6" w:space="0" w:color="000000"/>
              <w:right w:val="single" w:sz="6" w:space="0" w:color="000000"/>
            </w:tcBorders>
            <w:vAlign w:val="center"/>
            <w:hideMark/>
          </w:tcPr>
          <w:p w14:paraId="650771EF" w14:textId="77777777" w:rsidR="003E0332" w:rsidRPr="00BC03CF" w:rsidRDefault="003E0332" w:rsidP="003E0332">
            <w:pPr>
              <w:rPr>
                <w:lang w:eastAsia="en-US"/>
              </w:rPr>
            </w:pPr>
            <w:r w:rsidRPr="00BC03CF">
              <w:rPr>
                <w:lang w:eastAsia="en-US"/>
              </w:rPr>
              <w:t>Скорочене найменування (за наявності)</w:t>
            </w:r>
          </w:p>
        </w:tc>
        <w:tc>
          <w:tcPr>
            <w:tcW w:w="3606" w:type="dxa"/>
            <w:tcBorders>
              <w:top w:val="single" w:sz="6" w:space="0" w:color="000000"/>
              <w:left w:val="single" w:sz="6" w:space="0" w:color="000000"/>
              <w:bottom w:val="single" w:sz="6" w:space="0" w:color="000000"/>
              <w:right w:val="single" w:sz="6" w:space="0" w:color="000000"/>
            </w:tcBorders>
          </w:tcPr>
          <w:p w14:paraId="69AADC3A" w14:textId="77777777" w:rsidR="003E0332" w:rsidRPr="00BC03CF" w:rsidRDefault="003E0332" w:rsidP="003E0332">
            <w:pPr>
              <w:rPr>
                <w:lang w:eastAsia="en-US"/>
              </w:rPr>
            </w:pPr>
          </w:p>
        </w:tc>
      </w:tr>
      <w:tr w:rsidR="003E0332" w:rsidRPr="00BC03CF" w14:paraId="3599635F"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66871DFE" w14:textId="77777777" w:rsidR="003E0332" w:rsidRPr="00BC03CF" w:rsidRDefault="003E0332" w:rsidP="003E0332">
            <w:pPr>
              <w:jc w:val="center"/>
              <w:rPr>
                <w:lang w:eastAsia="en-US"/>
              </w:rPr>
            </w:pPr>
            <w:r w:rsidRPr="00BC03CF">
              <w:rPr>
                <w:lang w:eastAsia="en-US"/>
              </w:rPr>
              <w:t>1</w:t>
            </w:r>
            <w:r>
              <w:rPr>
                <w:lang w:eastAsia="en-US"/>
              </w:rPr>
              <w:t>8</w:t>
            </w:r>
          </w:p>
        </w:tc>
        <w:tc>
          <w:tcPr>
            <w:tcW w:w="850" w:type="dxa"/>
            <w:tcBorders>
              <w:top w:val="single" w:sz="6" w:space="0" w:color="000000"/>
              <w:left w:val="single" w:sz="6" w:space="0" w:color="000000"/>
              <w:bottom w:val="single" w:sz="6" w:space="0" w:color="000000"/>
              <w:right w:val="single" w:sz="6" w:space="0" w:color="000000"/>
            </w:tcBorders>
            <w:vAlign w:val="center"/>
          </w:tcPr>
          <w:p w14:paraId="689684DE" w14:textId="77777777" w:rsidR="003E0332" w:rsidRPr="00BC03CF" w:rsidRDefault="003E0332" w:rsidP="003E0332">
            <w:pPr>
              <w:jc w:val="center"/>
              <w:rPr>
                <w:lang w:eastAsia="en-US"/>
              </w:rPr>
            </w:pPr>
            <w:r>
              <w:rPr>
                <w:lang w:eastAsia="en-US"/>
              </w:rPr>
              <w:t>3.3</w:t>
            </w:r>
          </w:p>
        </w:tc>
        <w:tc>
          <w:tcPr>
            <w:tcW w:w="4607" w:type="dxa"/>
            <w:tcBorders>
              <w:top w:val="single" w:sz="6" w:space="0" w:color="000000"/>
              <w:left w:val="single" w:sz="6" w:space="0" w:color="000000"/>
              <w:bottom w:val="single" w:sz="6" w:space="0" w:color="000000"/>
              <w:right w:val="single" w:sz="6" w:space="0" w:color="000000"/>
            </w:tcBorders>
            <w:vAlign w:val="center"/>
            <w:hideMark/>
          </w:tcPr>
          <w:p w14:paraId="7174328E" w14:textId="77777777" w:rsidR="003E0332" w:rsidRPr="00BC03CF" w:rsidRDefault="003E0332" w:rsidP="003E0332">
            <w:pPr>
              <w:rPr>
                <w:lang w:eastAsia="en-US"/>
              </w:rPr>
            </w:pPr>
            <w:r w:rsidRPr="00BC03CF">
              <w:rPr>
                <w:lang w:eastAsia="en-US"/>
              </w:rPr>
              <w:t xml:space="preserve">Код за ЄДРПОУ </w:t>
            </w:r>
            <w:r>
              <w:rPr>
                <w:lang w:eastAsia="en-US"/>
              </w:rPr>
              <w:t>(</w:t>
            </w:r>
            <w:r w:rsidRPr="00BC03CF">
              <w:rPr>
                <w:lang w:eastAsia="en-US"/>
              </w:rPr>
              <w:t>реєстраційний номер</w:t>
            </w:r>
            <w:r>
              <w:rPr>
                <w:lang w:eastAsia="en-US"/>
              </w:rPr>
              <w:t>)</w:t>
            </w:r>
          </w:p>
        </w:tc>
        <w:tc>
          <w:tcPr>
            <w:tcW w:w="3606" w:type="dxa"/>
            <w:tcBorders>
              <w:top w:val="single" w:sz="6" w:space="0" w:color="000000"/>
              <w:left w:val="single" w:sz="6" w:space="0" w:color="000000"/>
              <w:bottom w:val="single" w:sz="6" w:space="0" w:color="000000"/>
              <w:right w:val="single" w:sz="6" w:space="0" w:color="000000"/>
            </w:tcBorders>
          </w:tcPr>
          <w:p w14:paraId="11C45FBC" w14:textId="77777777" w:rsidR="003E0332" w:rsidRPr="00BC03CF" w:rsidRDefault="003E0332" w:rsidP="003E0332">
            <w:pPr>
              <w:rPr>
                <w:lang w:eastAsia="en-US"/>
              </w:rPr>
            </w:pPr>
          </w:p>
        </w:tc>
      </w:tr>
      <w:tr w:rsidR="003E0332" w:rsidRPr="00BC03CF" w14:paraId="4CABE590"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58861691" w14:textId="77777777" w:rsidR="003E0332" w:rsidRPr="00BC03CF" w:rsidRDefault="003E0332" w:rsidP="003E0332">
            <w:pPr>
              <w:jc w:val="center"/>
              <w:rPr>
                <w:lang w:eastAsia="en-US"/>
              </w:rPr>
            </w:pPr>
            <w:r w:rsidRPr="00BC03CF">
              <w:rPr>
                <w:lang w:eastAsia="en-US"/>
              </w:rPr>
              <w:t>1</w:t>
            </w:r>
            <w:r>
              <w:rPr>
                <w:lang w:eastAsia="en-US"/>
              </w:rPr>
              <w:t>9</w:t>
            </w:r>
          </w:p>
        </w:tc>
        <w:tc>
          <w:tcPr>
            <w:tcW w:w="850" w:type="dxa"/>
            <w:tcBorders>
              <w:top w:val="single" w:sz="6" w:space="0" w:color="000000"/>
              <w:left w:val="single" w:sz="6" w:space="0" w:color="000000"/>
              <w:bottom w:val="single" w:sz="6" w:space="0" w:color="000000"/>
              <w:right w:val="single" w:sz="6" w:space="0" w:color="000000"/>
            </w:tcBorders>
            <w:vAlign w:val="center"/>
          </w:tcPr>
          <w:p w14:paraId="2B1C9776" w14:textId="77777777" w:rsidR="003E0332" w:rsidRPr="00BC03CF" w:rsidRDefault="003E0332" w:rsidP="003E0332">
            <w:pPr>
              <w:jc w:val="center"/>
              <w:rPr>
                <w:lang w:eastAsia="en-US"/>
              </w:rPr>
            </w:pPr>
            <w:r>
              <w:rPr>
                <w:lang w:eastAsia="en-US"/>
              </w:rPr>
              <w:t>3.4</w:t>
            </w:r>
          </w:p>
        </w:tc>
        <w:tc>
          <w:tcPr>
            <w:tcW w:w="4607" w:type="dxa"/>
            <w:tcBorders>
              <w:top w:val="single" w:sz="6" w:space="0" w:color="000000"/>
              <w:left w:val="single" w:sz="6" w:space="0" w:color="000000"/>
              <w:bottom w:val="single" w:sz="6" w:space="0" w:color="000000"/>
              <w:right w:val="single" w:sz="6" w:space="0" w:color="000000"/>
            </w:tcBorders>
            <w:vAlign w:val="center"/>
            <w:hideMark/>
          </w:tcPr>
          <w:p w14:paraId="02EB5B18" w14:textId="77777777" w:rsidR="003E0332" w:rsidRPr="00BC03CF" w:rsidRDefault="003E0332" w:rsidP="003E0332">
            <w:pPr>
              <w:rPr>
                <w:lang w:eastAsia="en-US"/>
              </w:rPr>
            </w:pPr>
            <w:r w:rsidRPr="00BC03CF">
              <w:rPr>
                <w:lang w:eastAsia="en-US"/>
              </w:rPr>
              <w:t>Дата державної реєстрації представництва</w:t>
            </w:r>
          </w:p>
        </w:tc>
        <w:tc>
          <w:tcPr>
            <w:tcW w:w="3606" w:type="dxa"/>
            <w:tcBorders>
              <w:top w:val="single" w:sz="6" w:space="0" w:color="000000"/>
              <w:left w:val="single" w:sz="6" w:space="0" w:color="000000"/>
              <w:bottom w:val="single" w:sz="6" w:space="0" w:color="000000"/>
              <w:right w:val="single" w:sz="6" w:space="0" w:color="000000"/>
            </w:tcBorders>
          </w:tcPr>
          <w:p w14:paraId="1A12574D" w14:textId="77777777" w:rsidR="003E0332" w:rsidRPr="00BC03CF" w:rsidRDefault="003E0332" w:rsidP="003E0332">
            <w:pPr>
              <w:rPr>
                <w:lang w:eastAsia="en-US"/>
              </w:rPr>
            </w:pPr>
          </w:p>
        </w:tc>
      </w:tr>
      <w:tr w:rsidR="003E0332" w:rsidRPr="00BC03CF" w14:paraId="69109147"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7992A5D1" w14:textId="77777777" w:rsidR="003E0332" w:rsidRPr="00BC03CF" w:rsidRDefault="003E0332" w:rsidP="003E0332">
            <w:pPr>
              <w:jc w:val="center"/>
              <w:rPr>
                <w:lang w:eastAsia="en-US"/>
              </w:rPr>
            </w:pPr>
            <w:r>
              <w:rPr>
                <w:lang w:eastAsia="en-US"/>
              </w:rPr>
              <w:t>21</w:t>
            </w:r>
          </w:p>
        </w:tc>
        <w:tc>
          <w:tcPr>
            <w:tcW w:w="850" w:type="dxa"/>
            <w:tcBorders>
              <w:top w:val="single" w:sz="6" w:space="0" w:color="000000"/>
              <w:left w:val="single" w:sz="6" w:space="0" w:color="000000"/>
              <w:bottom w:val="single" w:sz="6" w:space="0" w:color="000000"/>
              <w:right w:val="single" w:sz="6" w:space="0" w:color="000000"/>
            </w:tcBorders>
            <w:vAlign w:val="center"/>
          </w:tcPr>
          <w:p w14:paraId="09F04155" w14:textId="77777777" w:rsidR="003E0332" w:rsidRPr="00BC03CF" w:rsidRDefault="003E0332" w:rsidP="003E0332">
            <w:pPr>
              <w:jc w:val="center"/>
              <w:rPr>
                <w:lang w:eastAsia="en-US"/>
              </w:rPr>
            </w:pPr>
            <w:r>
              <w:rPr>
                <w:lang w:eastAsia="en-US"/>
              </w:rPr>
              <w:t>4</w:t>
            </w:r>
          </w:p>
        </w:tc>
        <w:tc>
          <w:tcPr>
            <w:tcW w:w="8213" w:type="dxa"/>
            <w:gridSpan w:val="2"/>
            <w:tcBorders>
              <w:top w:val="single" w:sz="6" w:space="0" w:color="000000"/>
              <w:left w:val="single" w:sz="6" w:space="0" w:color="000000"/>
              <w:bottom w:val="single" w:sz="6" w:space="0" w:color="000000"/>
              <w:right w:val="single" w:sz="6" w:space="0" w:color="000000"/>
            </w:tcBorders>
            <w:vAlign w:val="center"/>
            <w:hideMark/>
          </w:tcPr>
          <w:p w14:paraId="61071DD6" w14:textId="77777777" w:rsidR="003E0332" w:rsidRPr="00BC03CF" w:rsidRDefault="003E0332" w:rsidP="003E0332">
            <w:pPr>
              <w:rPr>
                <w:lang w:eastAsia="en-US"/>
              </w:rPr>
            </w:pPr>
            <w:r w:rsidRPr="00BC03CF">
              <w:rPr>
                <w:lang w:eastAsia="en-US"/>
              </w:rPr>
              <w:t>Для фізичної особи, фізичної особи-підприємця:</w:t>
            </w:r>
          </w:p>
        </w:tc>
      </w:tr>
      <w:tr w:rsidR="003E0332" w:rsidRPr="00BC03CF" w14:paraId="1A79681E"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3BA23845" w14:textId="77777777" w:rsidR="003E0332" w:rsidRPr="00BC03CF" w:rsidRDefault="003E0332" w:rsidP="003E0332">
            <w:pPr>
              <w:jc w:val="center"/>
              <w:rPr>
                <w:lang w:eastAsia="en-US"/>
              </w:rPr>
            </w:pPr>
            <w:r w:rsidRPr="00BC03CF">
              <w:rPr>
                <w:lang w:eastAsia="en-US"/>
              </w:rPr>
              <w:t>2</w:t>
            </w:r>
            <w:r>
              <w:rPr>
                <w:lang w:eastAsia="en-US"/>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595582FC" w14:textId="77777777" w:rsidR="003E0332" w:rsidRPr="00BC03CF" w:rsidRDefault="003E0332" w:rsidP="003E0332">
            <w:pPr>
              <w:jc w:val="center"/>
              <w:rPr>
                <w:lang w:eastAsia="en-US"/>
              </w:rPr>
            </w:pPr>
            <w:r>
              <w:rPr>
                <w:lang w:eastAsia="en-US"/>
              </w:rPr>
              <w:t>4.1</w:t>
            </w:r>
          </w:p>
        </w:tc>
        <w:tc>
          <w:tcPr>
            <w:tcW w:w="4607" w:type="dxa"/>
            <w:tcBorders>
              <w:top w:val="single" w:sz="6" w:space="0" w:color="000000"/>
              <w:left w:val="single" w:sz="6" w:space="0" w:color="000000"/>
              <w:bottom w:val="single" w:sz="6" w:space="0" w:color="000000"/>
              <w:right w:val="single" w:sz="6" w:space="0" w:color="000000"/>
            </w:tcBorders>
            <w:vAlign w:val="center"/>
            <w:hideMark/>
          </w:tcPr>
          <w:p w14:paraId="408EE82C" w14:textId="77777777" w:rsidR="003E0332" w:rsidRPr="00BC03CF" w:rsidRDefault="003E0332" w:rsidP="003E0332">
            <w:pPr>
              <w:rPr>
                <w:lang w:eastAsia="en-US"/>
              </w:rPr>
            </w:pPr>
            <w:r w:rsidRPr="00BC03CF">
              <w:rPr>
                <w:lang w:eastAsia="en-US"/>
              </w:rPr>
              <w:t>Прізвище, власне ім’я та по батькові (за наявності)</w:t>
            </w:r>
          </w:p>
        </w:tc>
        <w:tc>
          <w:tcPr>
            <w:tcW w:w="3606" w:type="dxa"/>
            <w:tcBorders>
              <w:top w:val="single" w:sz="6" w:space="0" w:color="000000"/>
              <w:left w:val="single" w:sz="6" w:space="0" w:color="000000"/>
              <w:bottom w:val="single" w:sz="6" w:space="0" w:color="000000"/>
              <w:right w:val="single" w:sz="6" w:space="0" w:color="000000"/>
            </w:tcBorders>
          </w:tcPr>
          <w:p w14:paraId="456DA5AB" w14:textId="77777777" w:rsidR="003E0332" w:rsidRPr="00BC03CF" w:rsidRDefault="003E0332" w:rsidP="003E0332">
            <w:pPr>
              <w:rPr>
                <w:lang w:eastAsia="en-US"/>
              </w:rPr>
            </w:pPr>
          </w:p>
        </w:tc>
      </w:tr>
      <w:tr w:rsidR="003E0332" w:rsidRPr="00BC03CF" w14:paraId="7456C2AF"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3E9BF5F4" w14:textId="77777777" w:rsidR="003E0332" w:rsidRPr="00BC03CF" w:rsidRDefault="003E0332" w:rsidP="003E0332">
            <w:pPr>
              <w:jc w:val="center"/>
              <w:rPr>
                <w:lang w:eastAsia="en-US"/>
              </w:rPr>
            </w:pPr>
            <w:r w:rsidRPr="00BC03CF">
              <w:rPr>
                <w:lang w:eastAsia="en-US"/>
              </w:rPr>
              <w:t>2</w:t>
            </w:r>
            <w:r>
              <w:rPr>
                <w:lang w:eastAsia="en-US"/>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00376E2E" w14:textId="77777777" w:rsidR="003E0332" w:rsidRPr="00BC03CF" w:rsidRDefault="003E0332" w:rsidP="003E0332">
            <w:pPr>
              <w:jc w:val="center"/>
              <w:rPr>
                <w:lang w:eastAsia="en-US"/>
              </w:rPr>
            </w:pPr>
            <w:r>
              <w:rPr>
                <w:lang w:eastAsia="en-US"/>
              </w:rPr>
              <w:t>4.2</w:t>
            </w:r>
          </w:p>
        </w:tc>
        <w:tc>
          <w:tcPr>
            <w:tcW w:w="4607" w:type="dxa"/>
            <w:tcBorders>
              <w:top w:val="single" w:sz="6" w:space="0" w:color="000000"/>
              <w:left w:val="single" w:sz="6" w:space="0" w:color="000000"/>
              <w:bottom w:val="single" w:sz="6" w:space="0" w:color="000000"/>
              <w:right w:val="single" w:sz="6" w:space="0" w:color="000000"/>
            </w:tcBorders>
            <w:vAlign w:val="center"/>
            <w:hideMark/>
          </w:tcPr>
          <w:p w14:paraId="698A9AB3" w14:textId="77777777" w:rsidR="003E0332" w:rsidRPr="00BC03CF" w:rsidRDefault="003E0332" w:rsidP="003E0332">
            <w:pPr>
              <w:rPr>
                <w:lang w:eastAsia="en-US"/>
              </w:rPr>
            </w:pPr>
            <w:r w:rsidRPr="00BC03CF">
              <w:rPr>
                <w:lang w:eastAsia="en-US"/>
              </w:rPr>
              <w:t>Реєстраційний номер облікової картки платника податків або серія та номер паспорта / 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 (далі – РНОКПП)</w:t>
            </w:r>
          </w:p>
        </w:tc>
        <w:tc>
          <w:tcPr>
            <w:tcW w:w="3606" w:type="dxa"/>
            <w:tcBorders>
              <w:top w:val="single" w:sz="6" w:space="0" w:color="000000"/>
              <w:left w:val="single" w:sz="6" w:space="0" w:color="000000"/>
              <w:bottom w:val="single" w:sz="6" w:space="0" w:color="000000"/>
              <w:right w:val="single" w:sz="6" w:space="0" w:color="000000"/>
            </w:tcBorders>
          </w:tcPr>
          <w:p w14:paraId="055DA384" w14:textId="5A4E8636" w:rsidR="003E0332" w:rsidRDefault="003E0332" w:rsidP="003E0332">
            <w:pPr>
              <w:jc w:val="center"/>
              <w:rPr>
                <w:lang w:eastAsia="en-US"/>
              </w:rPr>
            </w:pPr>
          </w:p>
          <w:p w14:paraId="117F9EC9" w14:textId="77777777" w:rsidR="003E0332" w:rsidRPr="003E0332" w:rsidRDefault="003E0332" w:rsidP="003E0332">
            <w:pPr>
              <w:ind w:firstLine="708"/>
              <w:rPr>
                <w:lang w:eastAsia="en-US"/>
              </w:rPr>
            </w:pPr>
          </w:p>
        </w:tc>
      </w:tr>
      <w:tr w:rsidR="003E0332" w:rsidRPr="00BC03CF" w14:paraId="5E43359D"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3F77BB92" w14:textId="77777777" w:rsidR="003E0332" w:rsidRPr="00BC03CF" w:rsidRDefault="003E0332" w:rsidP="003E0332">
            <w:pPr>
              <w:jc w:val="center"/>
              <w:rPr>
                <w:lang w:eastAsia="en-US"/>
              </w:rPr>
            </w:pPr>
            <w:r w:rsidRPr="00BC03CF">
              <w:rPr>
                <w:lang w:eastAsia="en-US"/>
              </w:rPr>
              <w:t>2</w:t>
            </w:r>
            <w:r>
              <w:rPr>
                <w:lang w:eastAsia="en-US"/>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6F639D96" w14:textId="77777777" w:rsidR="003E0332" w:rsidRPr="00BC03CF" w:rsidRDefault="003E0332" w:rsidP="003E0332">
            <w:pPr>
              <w:jc w:val="center"/>
              <w:rPr>
                <w:lang w:eastAsia="en-US"/>
              </w:rPr>
            </w:pPr>
            <w:r>
              <w:rPr>
                <w:lang w:eastAsia="en-US"/>
              </w:rPr>
              <w:t>5</w:t>
            </w:r>
          </w:p>
        </w:tc>
        <w:tc>
          <w:tcPr>
            <w:tcW w:w="8213" w:type="dxa"/>
            <w:gridSpan w:val="2"/>
            <w:tcBorders>
              <w:top w:val="single" w:sz="6" w:space="0" w:color="000000"/>
              <w:left w:val="single" w:sz="6" w:space="0" w:color="000000"/>
              <w:bottom w:val="single" w:sz="6" w:space="0" w:color="000000"/>
              <w:right w:val="single" w:sz="6" w:space="0" w:color="000000"/>
            </w:tcBorders>
            <w:vAlign w:val="center"/>
          </w:tcPr>
          <w:p w14:paraId="5BA1839E" w14:textId="77777777" w:rsidR="003E0332" w:rsidRPr="00BC03CF" w:rsidRDefault="003E0332" w:rsidP="003E0332">
            <w:r w:rsidRPr="00BC03CF">
              <w:rPr>
                <w:rFonts w:eastAsia="Calibri"/>
                <w:lang w:eastAsia="en-US"/>
              </w:rPr>
              <w:t>Для страхового агента, додаткового страхового агента, субагента:</w:t>
            </w:r>
          </w:p>
        </w:tc>
      </w:tr>
      <w:tr w:rsidR="003E0332" w:rsidRPr="00BC03CF" w14:paraId="32CB4A4A"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536CB37B" w14:textId="77777777" w:rsidR="003E0332" w:rsidRPr="00BC03CF" w:rsidRDefault="003E0332" w:rsidP="003E0332">
            <w:pPr>
              <w:jc w:val="center"/>
              <w:rPr>
                <w:rFonts w:eastAsia="Calibri"/>
                <w:lang w:eastAsia="en-US"/>
              </w:rPr>
            </w:pPr>
            <w:r w:rsidRPr="00BC03CF">
              <w:rPr>
                <w:rFonts w:eastAsia="Calibri"/>
                <w:lang w:eastAsia="en-US"/>
              </w:rPr>
              <w:t>2</w:t>
            </w:r>
            <w:r>
              <w:rPr>
                <w:rFonts w:eastAsia="Calibri"/>
                <w:lang w:eastAsia="en-US"/>
              </w:rPr>
              <w:t>4</w:t>
            </w:r>
          </w:p>
        </w:tc>
        <w:tc>
          <w:tcPr>
            <w:tcW w:w="850" w:type="dxa"/>
            <w:tcBorders>
              <w:top w:val="single" w:sz="6" w:space="0" w:color="000000"/>
              <w:left w:val="single" w:sz="6" w:space="0" w:color="000000"/>
              <w:bottom w:val="single" w:sz="6" w:space="0" w:color="000000"/>
              <w:right w:val="single" w:sz="6" w:space="0" w:color="000000"/>
            </w:tcBorders>
            <w:vAlign w:val="center"/>
          </w:tcPr>
          <w:p w14:paraId="0C2E61A9" w14:textId="77777777" w:rsidR="003E0332" w:rsidRPr="00BC03CF" w:rsidRDefault="003E0332" w:rsidP="003E0332">
            <w:pPr>
              <w:jc w:val="center"/>
              <w:rPr>
                <w:rFonts w:eastAsia="Calibri"/>
                <w:lang w:eastAsia="en-US"/>
              </w:rPr>
            </w:pPr>
            <w:r>
              <w:rPr>
                <w:rFonts w:eastAsia="Calibri"/>
                <w:lang w:eastAsia="en-US"/>
              </w:rPr>
              <w:t>5.1</w:t>
            </w:r>
          </w:p>
        </w:tc>
        <w:tc>
          <w:tcPr>
            <w:tcW w:w="4607" w:type="dxa"/>
            <w:tcBorders>
              <w:top w:val="single" w:sz="6" w:space="0" w:color="000000"/>
              <w:left w:val="single" w:sz="6" w:space="0" w:color="000000"/>
              <w:bottom w:val="single" w:sz="6" w:space="0" w:color="000000"/>
              <w:right w:val="single" w:sz="6" w:space="0" w:color="000000"/>
            </w:tcBorders>
            <w:vAlign w:val="center"/>
          </w:tcPr>
          <w:p w14:paraId="6A653A0D" w14:textId="77777777" w:rsidR="003E0332" w:rsidRPr="00BC03CF" w:rsidRDefault="003E0332" w:rsidP="003E0332">
            <w:pPr>
              <w:rPr>
                <w:lang w:eastAsia="en-US"/>
              </w:rPr>
            </w:pPr>
            <w:r w:rsidRPr="00BC03CF">
              <w:rPr>
                <w:rFonts w:eastAsia="Calibri"/>
                <w:lang w:eastAsia="en-US"/>
              </w:rPr>
              <w:t>Повне найменування страховика</w:t>
            </w:r>
          </w:p>
        </w:tc>
        <w:tc>
          <w:tcPr>
            <w:tcW w:w="3606" w:type="dxa"/>
            <w:tcBorders>
              <w:top w:val="single" w:sz="6" w:space="0" w:color="000000"/>
              <w:left w:val="single" w:sz="6" w:space="0" w:color="000000"/>
              <w:bottom w:val="single" w:sz="6" w:space="0" w:color="000000"/>
              <w:right w:val="single" w:sz="6" w:space="0" w:color="000000"/>
            </w:tcBorders>
          </w:tcPr>
          <w:p w14:paraId="487104A0" w14:textId="77777777" w:rsidR="003E0332" w:rsidRPr="00BC03CF" w:rsidRDefault="003E0332" w:rsidP="003E0332">
            <w:pPr>
              <w:jc w:val="center"/>
            </w:pPr>
          </w:p>
        </w:tc>
      </w:tr>
      <w:tr w:rsidR="003E0332" w:rsidRPr="00BC03CF" w14:paraId="11AB12ED"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3BEDBC65" w14:textId="77777777" w:rsidR="003E0332" w:rsidRPr="00BC03CF" w:rsidRDefault="003E0332" w:rsidP="003E0332">
            <w:pPr>
              <w:jc w:val="center"/>
              <w:rPr>
                <w:rFonts w:eastAsia="Calibri"/>
                <w:lang w:eastAsia="en-US"/>
              </w:rPr>
            </w:pPr>
            <w:r w:rsidRPr="00BC03CF">
              <w:rPr>
                <w:rFonts w:eastAsia="Calibri"/>
                <w:lang w:eastAsia="en-US"/>
              </w:rPr>
              <w:t>2</w:t>
            </w:r>
            <w:r>
              <w:rPr>
                <w:rFonts w:eastAsia="Calibri"/>
                <w:lang w:eastAsia="en-US"/>
              </w:rPr>
              <w:t>5</w:t>
            </w:r>
          </w:p>
        </w:tc>
        <w:tc>
          <w:tcPr>
            <w:tcW w:w="850" w:type="dxa"/>
            <w:tcBorders>
              <w:top w:val="single" w:sz="6" w:space="0" w:color="000000"/>
              <w:left w:val="single" w:sz="6" w:space="0" w:color="000000"/>
              <w:bottom w:val="single" w:sz="6" w:space="0" w:color="000000"/>
              <w:right w:val="single" w:sz="6" w:space="0" w:color="000000"/>
            </w:tcBorders>
            <w:vAlign w:val="center"/>
          </w:tcPr>
          <w:p w14:paraId="2A613B6B" w14:textId="77777777" w:rsidR="003E0332" w:rsidRPr="00BC03CF" w:rsidRDefault="003E0332" w:rsidP="003E0332">
            <w:pPr>
              <w:jc w:val="center"/>
              <w:rPr>
                <w:rFonts w:eastAsia="Calibri"/>
                <w:lang w:eastAsia="en-US"/>
              </w:rPr>
            </w:pPr>
            <w:r>
              <w:rPr>
                <w:rFonts w:eastAsia="Calibri"/>
                <w:lang w:eastAsia="en-US"/>
              </w:rPr>
              <w:t>5.2</w:t>
            </w:r>
          </w:p>
        </w:tc>
        <w:tc>
          <w:tcPr>
            <w:tcW w:w="4607" w:type="dxa"/>
            <w:tcBorders>
              <w:top w:val="single" w:sz="6" w:space="0" w:color="000000"/>
              <w:left w:val="single" w:sz="6" w:space="0" w:color="000000"/>
              <w:bottom w:val="single" w:sz="6" w:space="0" w:color="000000"/>
              <w:right w:val="single" w:sz="6" w:space="0" w:color="000000"/>
            </w:tcBorders>
            <w:vAlign w:val="center"/>
          </w:tcPr>
          <w:p w14:paraId="6F3151B5" w14:textId="77777777" w:rsidR="003E0332" w:rsidRPr="00BC03CF" w:rsidRDefault="003E0332" w:rsidP="003E0332">
            <w:pPr>
              <w:rPr>
                <w:lang w:eastAsia="en-US"/>
              </w:rPr>
            </w:pPr>
            <w:r w:rsidRPr="00BC03CF">
              <w:rPr>
                <w:rFonts w:eastAsia="Calibri"/>
                <w:lang w:eastAsia="en-US"/>
              </w:rPr>
              <w:t>Скорочене найменування страховика</w:t>
            </w:r>
            <w:r>
              <w:rPr>
                <w:rFonts w:eastAsia="Calibri"/>
                <w:lang w:eastAsia="en-US"/>
              </w:rPr>
              <w:t xml:space="preserve"> (за наявності)</w:t>
            </w:r>
          </w:p>
        </w:tc>
        <w:tc>
          <w:tcPr>
            <w:tcW w:w="3606" w:type="dxa"/>
            <w:tcBorders>
              <w:top w:val="single" w:sz="6" w:space="0" w:color="000000"/>
              <w:left w:val="single" w:sz="6" w:space="0" w:color="000000"/>
              <w:bottom w:val="single" w:sz="6" w:space="0" w:color="000000"/>
              <w:right w:val="single" w:sz="6" w:space="0" w:color="000000"/>
            </w:tcBorders>
          </w:tcPr>
          <w:p w14:paraId="521884CA" w14:textId="77777777" w:rsidR="003E0332" w:rsidRPr="00BC03CF" w:rsidRDefault="003E0332" w:rsidP="003E0332">
            <w:pPr>
              <w:jc w:val="center"/>
            </w:pPr>
          </w:p>
        </w:tc>
      </w:tr>
      <w:tr w:rsidR="003E0332" w:rsidRPr="00BC03CF" w14:paraId="3145FB0A"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6B01C3E5" w14:textId="77777777" w:rsidR="003E0332" w:rsidRPr="00BC03CF" w:rsidRDefault="003E0332" w:rsidP="003E0332">
            <w:pPr>
              <w:jc w:val="center"/>
              <w:rPr>
                <w:rFonts w:eastAsia="Calibri"/>
                <w:lang w:eastAsia="en-US"/>
              </w:rPr>
            </w:pPr>
            <w:r w:rsidRPr="00BC03CF">
              <w:rPr>
                <w:rFonts w:eastAsia="Calibri"/>
                <w:lang w:eastAsia="en-US"/>
              </w:rPr>
              <w:t>2</w:t>
            </w:r>
            <w:r>
              <w:rPr>
                <w:rFonts w:eastAsia="Calibri"/>
                <w:lang w:eastAsia="en-US"/>
              </w:rPr>
              <w:t>6</w:t>
            </w:r>
          </w:p>
        </w:tc>
        <w:tc>
          <w:tcPr>
            <w:tcW w:w="850" w:type="dxa"/>
            <w:tcBorders>
              <w:top w:val="single" w:sz="6" w:space="0" w:color="000000"/>
              <w:left w:val="single" w:sz="6" w:space="0" w:color="000000"/>
              <w:bottom w:val="single" w:sz="6" w:space="0" w:color="000000"/>
              <w:right w:val="single" w:sz="6" w:space="0" w:color="000000"/>
            </w:tcBorders>
            <w:vAlign w:val="center"/>
          </w:tcPr>
          <w:p w14:paraId="3DC51211" w14:textId="77777777" w:rsidR="003E0332" w:rsidRPr="00BC03CF" w:rsidRDefault="003E0332" w:rsidP="003E0332">
            <w:pPr>
              <w:jc w:val="center"/>
              <w:rPr>
                <w:rFonts w:eastAsia="Calibri"/>
                <w:lang w:eastAsia="en-US"/>
              </w:rPr>
            </w:pPr>
            <w:r>
              <w:rPr>
                <w:rFonts w:eastAsia="Calibri"/>
                <w:lang w:eastAsia="en-US"/>
              </w:rPr>
              <w:t>5.3</w:t>
            </w:r>
          </w:p>
        </w:tc>
        <w:tc>
          <w:tcPr>
            <w:tcW w:w="4607" w:type="dxa"/>
            <w:tcBorders>
              <w:top w:val="single" w:sz="6" w:space="0" w:color="000000"/>
              <w:left w:val="single" w:sz="6" w:space="0" w:color="000000"/>
              <w:bottom w:val="single" w:sz="6" w:space="0" w:color="000000"/>
              <w:right w:val="single" w:sz="6" w:space="0" w:color="000000"/>
            </w:tcBorders>
            <w:vAlign w:val="center"/>
          </w:tcPr>
          <w:p w14:paraId="4C52E2FA" w14:textId="77777777" w:rsidR="003E0332" w:rsidRPr="00BC03CF" w:rsidRDefault="003E0332" w:rsidP="003E0332">
            <w:pPr>
              <w:rPr>
                <w:lang w:eastAsia="en-US"/>
              </w:rPr>
            </w:pPr>
            <w:r w:rsidRPr="00BC03CF">
              <w:rPr>
                <w:rFonts w:eastAsia="Calibri"/>
                <w:lang w:eastAsia="en-US"/>
              </w:rPr>
              <w:t>Код за ЄДРПОУ страховика</w:t>
            </w:r>
          </w:p>
        </w:tc>
        <w:tc>
          <w:tcPr>
            <w:tcW w:w="3606" w:type="dxa"/>
            <w:tcBorders>
              <w:top w:val="single" w:sz="6" w:space="0" w:color="000000"/>
              <w:left w:val="single" w:sz="6" w:space="0" w:color="000000"/>
              <w:bottom w:val="single" w:sz="6" w:space="0" w:color="000000"/>
              <w:right w:val="single" w:sz="6" w:space="0" w:color="000000"/>
            </w:tcBorders>
          </w:tcPr>
          <w:p w14:paraId="22DA71A1" w14:textId="77777777" w:rsidR="003E0332" w:rsidRPr="00BC03CF" w:rsidRDefault="003E0332" w:rsidP="003E0332">
            <w:pPr>
              <w:jc w:val="center"/>
            </w:pPr>
          </w:p>
        </w:tc>
      </w:tr>
      <w:tr w:rsidR="003E0332" w:rsidRPr="00BC03CF" w14:paraId="3CE91DC3"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64BC8865" w14:textId="77777777" w:rsidR="003E0332" w:rsidRPr="00BC03CF" w:rsidRDefault="003E0332" w:rsidP="003E0332">
            <w:pPr>
              <w:jc w:val="center"/>
              <w:rPr>
                <w:lang w:eastAsia="en-US"/>
              </w:rPr>
            </w:pPr>
            <w:r w:rsidRPr="00BC03CF">
              <w:rPr>
                <w:lang w:eastAsia="en-US"/>
              </w:rPr>
              <w:t>2</w:t>
            </w:r>
            <w:r>
              <w:rPr>
                <w:lang w:eastAsia="en-US"/>
              </w:rPr>
              <w:t>7</w:t>
            </w:r>
          </w:p>
        </w:tc>
        <w:tc>
          <w:tcPr>
            <w:tcW w:w="850" w:type="dxa"/>
            <w:tcBorders>
              <w:top w:val="single" w:sz="6" w:space="0" w:color="000000"/>
              <w:left w:val="single" w:sz="6" w:space="0" w:color="000000"/>
              <w:bottom w:val="single" w:sz="6" w:space="0" w:color="000000"/>
              <w:right w:val="single" w:sz="6" w:space="0" w:color="000000"/>
            </w:tcBorders>
            <w:vAlign w:val="center"/>
          </w:tcPr>
          <w:p w14:paraId="2FC97BC2" w14:textId="77777777" w:rsidR="003E0332" w:rsidRPr="00BC03CF" w:rsidRDefault="003E0332" w:rsidP="003E0332">
            <w:pPr>
              <w:jc w:val="center"/>
              <w:rPr>
                <w:lang w:eastAsia="en-US"/>
              </w:rPr>
            </w:pPr>
            <w:r>
              <w:rPr>
                <w:lang w:eastAsia="en-US"/>
              </w:rPr>
              <w:t>6</w:t>
            </w:r>
          </w:p>
        </w:tc>
        <w:tc>
          <w:tcPr>
            <w:tcW w:w="8213" w:type="dxa"/>
            <w:gridSpan w:val="2"/>
            <w:tcBorders>
              <w:top w:val="single" w:sz="6" w:space="0" w:color="000000"/>
              <w:left w:val="single" w:sz="6" w:space="0" w:color="000000"/>
              <w:bottom w:val="single" w:sz="6" w:space="0" w:color="000000"/>
              <w:right w:val="single" w:sz="6" w:space="0" w:color="000000"/>
            </w:tcBorders>
            <w:vAlign w:val="center"/>
          </w:tcPr>
          <w:p w14:paraId="5F9D9EFC" w14:textId="77777777" w:rsidR="003E0332" w:rsidRPr="00BC03CF" w:rsidRDefault="003E0332" w:rsidP="003E0332">
            <w:r w:rsidRPr="00BC03CF">
              <w:rPr>
                <w:rFonts w:eastAsia="Calibri"/>
                <w:lang w:eastAsia="en-US"/>
              </w:rPr>
              <w:t>Для субагента:</w:t>
            </w:r>
          </w:p>
        </w:tc>
      </w:tr>
      <w:tr w:rsidR="003E0332" w:rsidRPr="00BC03CF" w14:paraId="5C76CAB9" w14:textId="77777777" w:rsidTr="00A35875">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5627911D" w14:textId="77777777" w:rsidR="003E0332" w:rsidRPr="00BC03CF" w:rsidRDefault="003E0332" w:rsidP="003E0332">
            <w:pPr>
              <w:jc w:val="center"/>
              <w:rPr>
                <w:rFonts w:eastAsia="Calibri"/>
                <w:lang w:eastAsia="en-US"/>
              </w:rPr>
            </w:pPr>
            <w:r w:rsidRPr="00BC03CF">
              <w:rPr>
                <w:rFonts w:eastAsia="Calibri"/>
                <w:lang w:eastAsia="en-US"/>
              </w:rPr>
              <w:t>2</w:t>
            </w:r>
            <w:r>
              <w:rPr>
                <w:rFonts w:eastAsia="Calibri"/>
                <w:lang w:eastAsia="en-US"/>
              </w:rPr>
              <w:t>8</w:t>
            </w:r>
          </w:p>
        </w:tc>
        <w:tc>
          <w:tcPr>
            <w:tcW w:w="850" w:type="dxa"/>
            <w:tcBorders>
              <w:top w:val="single" w:sz="6" w:space="0" w:color="000000"/>
              <w:left w:val="single" w:sz="6" w:space="0" w:color="000000"/>
              <w:bottom w:val="single" w:sz="6" w:space="0" w:color="000000"/>
              <w:right w:val="single" w:sz="6" w:space="0" w:color="000000"/>
            </w:tcBorders>
            <w:vAlign w:val="center"/>
          </w:tcPr>
          <w:p w14:paraId="46F6E61E" w14:textId="77777777" w:rsidR="003E0332" w:rsidRPr="00BC03CF" w:rsidRDefault="003E0332" w:rsidP="003E0332">
            <w:pPr>
              <w:jc w:val="center"/>
              <w:rPr>
                <w:rFonts w:eastAsia="Calibri"/>
                <w:lang w:eastAsia="en-US"/>
              </w:rPr>
            </w:pPr>
            <w:r>
              <w:rPr>
                <w:rFonts w:eastAsia="Calibri"/>
                <w:lang w:eastAsia="en-US"/>
              </w:rPr>
              <w:t>6.1</w:t>
            </w:r>
          </w:p>
        </w:tc>
        <w:tc>
          <w:tcPr>
            <w:tcW w:w="4607" w:type="dxa"/>
            <w:tcBorders>
              <w:top w:val="single" w:sz="6" w:space="0" w:color="000000"/>
              <w:left w:val="single" w:sz="6" w:space="0" w:color="000000"/>
              <w:bottom w:val="single" w:sz="6" w:space="0" w:color="000000"/>
              <w:right w:val="single" w:sz="6" w:space="0" w:color="000000"/>
            </w:tcBorders>
            <w:vAlign w:val="center"/>
          </w:tcPr>
          <w:p w14:paraId="08E6EBE9" w14:textId="77777777" w:rsidR="003E0332" w:rsidRPr="00BC03CF" w:rsidRDefault="003E0332" w:rsidP="003E0332">
            <w:pPr>
              <w:rPr>
                <w:lang w:eastAsia="en-US"/>
              </w:rPr>
            </w:pPr>
            <w:r w:rsidRPr="00BC03CF">
              <w:rPr>
                <w:rFonts w:eastAsia="Calibri"/>
                <w:lang w:eastAsia="en-US"/>
              </w:rPr>
              <w:t xml:space="preserve">Найменування або </w:t>
            </w:r>
            <w:r w:rsidRPr="00BC03CF">
              <w:rPr>
                <w:lang w:eastAsia="en-US"/>
              </w:rPr>
              <w:t xml:space="preserve">прізвище, власне ім’я, по батькові (за наявності) </w:t>
            </w:r>
            <w:r w:rsidRPr="00BC03CF">
              <w:rPr>
                <w:rFonts w:eastAsia="Calibri"/>
                <w:lang w:eastAsia="en-US"/>
              </w:rPr>
              <w:t>страхового агента</w:t>
            </w:r>
          </w:p>
        </w:tc>
        <w:tc>
          <w:tcPr>
            <w:tcW w:w="3606" w:type="dxa"/>
            <w:tcBorders>
              <w:top w:val="single" w:sz="6" w:space="0" w:color="000000"/>
              <w:left w:val="single" w:sz="6" w:space="0" w:color="000000"/>
              <w:bottom w:val="single" w:sz="6" w:space="0" w:color="000000"/>
              <w:right w:val="single" w:sz="6" w:space="0" w:color="000000"/>
            </w:tcBorders>
          </w:tcPr>
          <w:p w14:paraId="1DF50969" w14:textId="77777777" w:rsidR="003E0332" w:rsidRPr="00BC03CF" w:rsidRDefault="003E0332" w:rsidP="003E0332">
            <w:pPr>
              <w:jc w:val="center"/>
            </w:pPr>
          </w:p>
        </w:tc>
      </w:tr>
      <w:tr w:rsidR="003E0332" w:rsidRPr="00BC03CF" w14:paraId="34CF209A"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544C0348" w14:textId="77777777" w:rsidR="003E0332" w:rsidRPr="00BC03CF" w:rsidRDefault="003E0332" w:rsidP="003E0332">
            <w:pPr>
              <w:jc w:val="center"/>
              <w:rPr>
                <w:rFonts w:eastAsia="Calibri"/>
                <w:lang w:eastAsia="en-US"/>
              </w:rPr>
            </w:pPr>
            <w:r w:rsidRPr="00BC03CF">
              <w:rPr>
                <w:rFonts w:eastAsia="Calibri"/>
                <w:lang w:eastAsia="en-US"/>
              </w:rPr>
              <w:t>2</w:t>
            </w:r>
            <w:r>
              <w:rPr>
                <w:rFonts w:eastAsia="Calibri"/>
                <w:lang w:eastAsia="en-US"/>
              </w:rPr>
              <w:t>9</w:t>
            </w:r>
          </w:p>
        </w:tc>
        <w:tc>
          <w:tcPr>
            <w:tcW w:w="850" w:type="dxa"/>
            <w:tcBorders>
              <w:top w:val="single" w:sz="6" w:space="0" w:color="000000"/>
              <w:left w:val="single" w:sz="6" w:space="0" w:color="000000"/>
              <w:bottom w:val="single" w:sz="6" w:space="0" w:color="000000"/>
              <w:right w:val="single" w:sz="6" w:space="0" w:color="000000"/>
            </w:tcBorders>
            <w:vAlign w:val="center"/>
          </w:tcPr>
          <w:p w14:paraId="0326C677" w14:textId="77777777" w:rsidR="003E0332" w:rsidRPr="00BC03CF" w:rsidRDefault="003E0332" w:rsidP="003E0332">
            <w:pPr>
              <w:jc w:val="center"/>
              <w:rPr>
                <w:rFonts w:eastAsia="Calibri"/>
                <w:lang w:eastAsia="en-US"/>
              </w:rPr>
            </w:pPr>
            <w:r>
              <w:rPr>
                <w:rFonts w:eastAsia="Calibri"/>
                <w:lang w:eastAsia="en-US"/>
              </w:rPr>
              <w:t>6.2</w:t>
            </w:r>
          </w:p>
        </w:tc>
        <w:tc>
          <w:tcPr>
            <w:tcW w:w="4607" w:type="dxa"/>
            <w:tcBorders>
              <w:top w:val="single" w:sz="6" w:space="0" w:color="000000"/>
              <w:left w:val="single" w:sz="6" w:space="0" w:color="000000"/>
              <w:bottom w:val="single" w:sz="6" w:space="0" w:color="000000"/>
              <w:right w:val="single" w:sz="6" w:space="0" w:color="000000"/>
            </w:tcBorders>
            <w:vAlign w:val="center"/>
          </w:tcPr>
          <w:p w14:paraId="01986687" w14:textId="77777777" w:rsidR="003E0332" w:rsidRPr="00BC03CF" w:rsidRDefault="003E0332" w:rsidP="003E0332">
            <w:pPr>
              <w:rPr>
                <w:lang w:eastAsia="en-US"/>
              </w:rPr>
            </w:pPr>
            <w:r w:rsidRPr="00BC03CF">
              <w:rPr>
                <w:rFonts w:eastAsia="Calibri"/>
                <w:lang w:eastAsia="en-US"/>
              </w:rPr>
              <w:t>Код за ЄДРПОУ /</w:t>
            </w:r>
            <w:r w:rsidRPr="00BC03CF">
              <w:rPr>
                <w:lang w:eastAsia="en-US"/>
              </w:rPr>
              <w:t> РНОКПП</w:t>
            </w:r>
            <w:r w:rsidRPr="00BC03CF">
              <w:rPr>
                <w:rFonts w:eastAsia="Calibri"/>
                <w:lang w:eastAsia="en-US"/>
              </w:rPr>
              <w:t xml:space="preserve"> страхового агента</w:t>
            </w:r>
          </w:p>
        </w:tc>
        <w:tc>
          <w:tcPr>
            <w:tcW w:w="3606" w:type="dxa"/>
            <w:tcBorders>
              <w:top w:val="single" w:sz="6" w:space="0" w:color="000000"/>
              <w:left w:val="single" w:sz="6" w:space="0" w:color="000000"/>
              <w:bottom w:val="single" w:sz="6" w:space="0" w:color="000000"/>
              <w:right w:val="single" w:sz="6" w:space="0" w:color="000000"/>
            </w:tcBorders>
          </w:tcPr>
          <w:p w14:paraId="4EA1EB5D" w14:textId="77777777" w:rsidR="003E0332" w:rsidRPr="00BC03CF" w:rsidRDefault="003E0332" w:rsidP="003E0332">
            <w:pPr>
              <w:jc w:val="center"/>
            </w:pPr>
          </w:p>
        </w:tc>
      </w:tr>
      <w:tr w:rsidR="003E0332" w:rsidRPr="00BC03CF" w14:paraId="0116D633"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0922882B" w14:textId="77777777" w:rsidR="003E0332" w:rsidRPr="00BC03CF" w:rsidRDefault="003E0332" w:rsidP="003E0332">
            <w:pPr>
              <w:jc w:val="center"/>
              <w:rPr>
                <w:rFonts w:eastAsia="Calibri"/>
                <w:lang w:eastAsia="en-US"/>
              </w:rPr>
            </w:pPr>
            <w:r>
              <w:rPr>
                <w:rFonts w:eastAsia="Calibri"/>
                <w:lang w:eastAsia="en-US"/>
              </w:rPr>
              <w:t>30</w:t>
            </w:r>
          </w:p>
        </w:tc>
        <w:tc>
          <w:tcPr>
            <w:tcW w:w="850" w:type="dxa"/>
            <w:tcBorders>
              <w:top w:val="single" w:sz="6" w:space="0" w:color="000000"/>
              <w:left w:val="single" w:sz="6" w:space="0" w:color="000000"/>
              <w:bottom w:val="single" w:sz="6" w:space="0" w:color="000000"/>
              <w:right w:val="single" w:sz="6" w:space="0" w:color="000000"/>
            </w:tcBorders>
            <w:vAlign w:val="center"/>
          </w:tcPr>
          <w:p w14:paraId="0CCE9365" w14:textId="77777777" w:rsidR="003E0332" w:rsidRPr="00BC03CF" w:rsidRDefault="003E0332" w:rsidP="003E0332">
            <w:pPr>
              <w:jc w:val="center"/>
              <w:rPr>
                <w:rFonts w:eastAsia="Calibri"/>
                <w:lang w:eastAsia="en-US"/>
              </w:rPr>
            </w:pPr>
            <w:r>
              <w:rPr>
                <w:rFonts w:eastAsia="Calibri"/>
                <w:lang w:eastAsia="en-US"/>
              </w:rPr>
              <w:t>6.3</w:t>
            </w:r>
          </w:p>
        </w:tc>
        <w:tc>
          <w:tcPr>
            <w:tcW w:w="4607" w:type="dxa"/>
            <w:tcBorders>
              <w:top w:val="single" w:sz="6" w:space="0" w:color="000000"/>
              <w:left w:val="single" w:sz="6" w:space="0" w:color="000000"/>
              <w:bottom w:val="single" w:sz="6" w:space="0" w:color="000000"/>
              <w:right w:val="single" w:sz="6" w:space="0" w:color="000000"/>
            </w:tcBorders>
            <w:vAlign w:val="center"/>
          </w:tcPr>
          <w:p w14:paraId="6BF93EE3" w14:textId="77777777" w:rsidR="003E0332" w:rsidRPr="00BC03CF" w:rsidRDefault="003E0332" w:rsidP="003E0332">
            <w:pPr>
              <w:rPr>
                <w:lang w:eastAsia="en-US"/>
              </w:rPr>
            </w:pPr>
            <w:r>
              <w:rPr>
                <w:rFonts w:eastAsia="Calibri"/>
                <w:lang w:eastAsia="en-US"/>
              </w:rPr>
              <w:t>Реєстраційний номер</w:t>
            </w:r>
            <w:r w:rsidRPr="00BC03CF">
              <w:rPr>
                <w:rFonts w:eastAsia="Calibri"/>
                <w:lang w:eastAsia="en-US"/>
              </w:rPr>
              <w:t xml:space="preserve"> страхового агента </w:t>
            </w:r>
            <w:r>
              <w:rPr>
                <w:rFonts w:eastAsia="Calibri"/>
                <w:lang w:eastAsia="en-US"/>
              </w:rPr>
              <w:t>у</w:t>
            </w:r>
            <w:r w:rsidRPr="00BC03CF">
              <w:rPr>
                <w:rFonts w:eastAsia="Calibri"/>
                <w:lang w:eastAsia="en-US"/>
              </w:rPr>
              <w:t xml:space="preserve"> Реєстрі</w:t>
            </w:r>
          </w:p>
        </w:tc>
        <w:tc>
          <w:tcPr>
            <w:tcW w:w="3606" w:type="dxa"/>
            <w:tcBorders>
              <w:top w:val="single" w:sz="6" w:space="0" w:color="000000"/>
              <w:left w:val="single" w:sz="6" w:space="0" w:color="000000"/>
              <w:bottom w:val="single" w:sz="6" w:space="0" w:color="000000"/>
              <w:right w:val="single" w:sz="6" w:space="0" w:color="000000"/>
            </w:tcBorders>
          </w:tcPr>
          <w:p w14:paraId="53EE8951" w14:textId="77777777" w:rsidR="003E0332" w:rsidRPr="00BC03CF" w:rsidRDefault="003E0332" w:rsidP="003E0332">
            <w:pPr>
              <w:jc w:val="center"/>
            </w:pPr>
          </w:p>
        </w:tc>
      </w:tr>
      <w:tr w:rsidR="003E0332" w:rsidRPr="00BC03CF" w14:paraId="06A68C59"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642419F9" w14:textId="77777777" w:rsidR="003E0332" w:rsidRPr="00BC03CF" w:rsidRDefault="003E0332" w:rsidP="003E0332">
            <w:pPr>
              <w:jc w:val="center"/>
              <w:rPr>
                <w:rFonts w:eastAsia="Calibri"/>
                <w:lang w:eastAsia="en-US"/>
              </w:rPr>
            </w:pPr>
            <w:r>
              <w:rPr>
                <w:rFonts w:eastAsia="Calibri"/>
                <w:lang w:eastAsia="en-US"/>
              </w:rPr>
              <w:t>31</w:t>
            </w:r>
          </w:p>
        </w:tc>
        <w:tc>
          <w:tcPr>
            <w:tcW w:w="850" w:type="dxa"/>
            <w:tcBorders>
              <w:top w:val="single" w:sz="6" w:space="0" w:color="000000"/>
              <w:left w:val="single" w:sz="6" w:space="0" w:color="000000"/>
              <w:bottom w:val="single" w:sz="6" w:space="0" w:color="000000"/>
              <w:right w:val="single" w:sz="6" w:space="0" w:color="000000"/>
            </w:tcBorders>
            <w:vAlign w:val="center"/>
          </w:tcPr>
          <w:p w14:paraId="58054F2E" w14:textId="77777777" w:rsidR="003E0332" w:rsidRDefault="003E0332" w:rsidP="003E0332">
            <w:pPr>
              <w:jc w:val="center"/>
              <w:rPr>
                <w:rFonts w:eastAsia="Calibri"/>
                <w:lang w:eastAsia="en-US"/>
              </w:rPr>
            </w:pPr>
            <w:r>
              <w:rPr>
                <w:rFonts w:eastAsia="Calibri"/>
                <w:lang w:eastAsia="en-US"/>
              </w:rPr>
              <w:t>7</w:t>
            </w:r>
          </w:p>
        </w:tc>
        <w:tc>
          <w:tcPr>
            <w:tcW w:w="4607" w:type="dxa"/>
            <w:tcBorders>
              <w:top w:val="single" w:sz="6" w:space="0" w:color="000000"/>
              <w:left w:val="single" w:sz="6" w:space="0" w:color="000000"/>
              <w:bottom w:val="single" w:sz="6" w:space="0" w:color="000000"/>
              <w:right w:val="single" w:sz="6" w:space="0" w:color="000000"/>
            </w:tcBorders>
            <w:vAlign w:val="center"/>
          </w:tcPr>
          <w:p w14:paraId="5EBB8854" w14:textId="77777777" w:rsidR="003E0332" w:rsidRPr="00BC03CF" w:rsidDel="00B41698" w:rsidRDefault="003E0332" w:rsidP="003E0332">
            <w:pPr>
              <w:rPr>
                <w:rFonts w:eastAsia="Calibri"/>
                <w:lang w:eastAsia="en-US"/>
              </w:rPr>
            </w:pPr>
            <w:r w:rsidRPr="00BC03CF">
              <w:rPr>
                <w:lang w:eastAsia="en-US"/>
              </w:rPr>
              <w:t>Дата внесення запису про страхового посередника до Реєстру</w:t>
            </w:r>
          </w:p>
        </w:tc>
        <w:tc>
          <w:tcPr>
            <w:tcW w:w="3606" w:type="dxa"/>
            <w:tcBorders>
              <w:top w:val="single" w:sz="6" w:space="0" w:color="000000"/>
              <w:left w:val="single" w:sz="6" w:space="0" w:color="000000"/>
              <w:bottom w:val="single" w:sz="6" w:space="0" w:color="000000"/>
              <w:right w:val="single" w:sz="6" w:space="0" w:color="000000"/>
            </w:tcBorders>
          </w:tcPr>
          <w:p w14:paraId="5B69D894" w14:textId="77777777" w:rsidR="003E0332" w:rsidRPr="00BC03CF" w:rsidRDefault="003E0332" w:rsidP="003E0332">
            <w:pPr>
              <w:jc w:val="center"/>
            </w:pPr>
          </w:p>
        </w:tc>
      </w:tr>
      <w:tr w:rsidR="003E0332" w:rsidRPr="002A6120" w14:paraId="3B48DE1F"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3E62D8FF" w14:textId="77777777" w:rsidR="003E0332" w:rsidRPr="002A6120" w:rsidRDefault="003E0332" w:rsidP="003E0332">
            <w:pPr>
              <w:jc w:val="center"/>
              <w:rPr>
                <w:rFonts w:eastAsia="Calibri"/>
                <w:lang w:eastAsia="en-US"/>
              </w:rPr>
            </w:pPr>
            <w:r w:rsidRPr="002A6120">
              <w:rPr>
                <w:rFonts w:eastAsia="Calibri"/>
                <w:lang w:eastAsia="en-US"/>
              </w:rPr>
              <w:t>3</w:t>
            </w:r>
            <w:r>
              <w:rPr>
                <w:rFonts w:eastAsia="Calibri"/>
                <w:lang w:eastAsia="en-US"/>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712B7DFC" w14:textId="77777777" w:rsidR="003E0332" w:rsidRPr="002A6120" w:rsidRDefault="003E0332" w:rsidP="003E0332">
            <w:pPr>
              <w:jc w:val="center"/>
              <w:rPr>
                <w:rFonts w:eastAsia="Calibri"/>
                <w:lang w:eastAsia="en-US"/>
              </w:rPr>
            </w:pPr>
            <w:r w:rsidRPr="002A6120">
              <w:rPr>
                <w:rFonts w:eastAsia="Calibri"/>
                <w:lang w:eastAsia="en-US"/>
              </w:rPr>
              <w:t>ІІ</w:t>
            </w:r>
          </w:p>
        </w:tc>
        <w:tc>
          <w:tcPr>
            <w:tcW w:w="8213" w:type="dxa"/>
            <w:gridSpan w:val="2"/>
            <w:tcBorders>
              <w:top w:val="single" w:sz="6" w:space="0" w:color="000000"/>
              <w:left w:val="single" w:sz="6" w:space="0" w:color="000000"/>
              <w:bottom w:val="single" w:sz="6" w:space="0" w:color="000000"/>
              <w:right w:val="single" w:sz="6" w:space="0" w:color="000000"/>
            </w:tcBorders>
            <w:vAlign w:val="center"/>
          </w:tcPr>
          <w:p w14:paraId="2C8D1419" w14:textId="77777777" w:rsidR="003E0332" w:rsidRPr="002A6120" w:rsidRDefault="003E0332" w:rsidP="003E0332">
            <w:r w:rsidRPr="002A6120">
              <w:rPr>
                <w:rFonts w:eastAsia="Calibri"/>
                <w:lang w:eastAsia="en-US"/>
              </w:rPr>
              <w:t xml:space="preserve">Відомості для внесення змін до запису в Реєстрі про страхового посередника, виключення запису про страхового посередника з Реєстру </w:t>
            </w:r>
          </w:p>
        </w:tc>
      </w:tr>
      <w:tr w:rsidR="003E0332" w:rsidRPr="002A6120" w14:paraId="4B206F59"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757E1956" w14:textId="77777777" w:rsidR="003E0332" w:rsidRPr="002A6120" w:rsidRDefault="003E0332" w:rsidP="003E0332">
            <w:pPr>
              <w:jc w:val="center"/>
              <w:rPr>
                <w:lang w:eastAsia="en-US"/>
              </w:rPr>
            </w:pPr>
            <w:r w:rsidRPr="002A6120">
              <w:rPr>
                <w:lang w:eastAsia="en-US"/>
              </w:rPr>
              <w:t>3</w:t>
            </w:r>
            <w:r>
              <w:rPr>
                <w:lang w:eastAsia="en-US"/>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019EDC6D" w14:textId="77777777" w:rsidR="003E0332" w:rsidRPr="002A6120" w:rsidRDefault="003E0332" w:rsidP="003E0332">
            <w:pPr>
              <w:jc w:val="center"/>
              <w:rPr>
                <w:lang w:eastAsia="en-US"/>
              </w:rPr>
            </w:pPr>
            <w:r w:rsidRPr="00A46F6E">
              <w:rPr>
                <w:lang w:eastAsia="en-US"/>
              </w:rPr>
              <w:t>8</w:t>
            </w:r>
          </w:p>
        </w:tc>
        <w:tc>
          <w:tcPr>
            <w:tcW w:w="4607" w:type="dxa"/>
            <w:tcBorders>
              <w:top w:val="single" w:sz="6" w:space="0" w:color="000000"/>
              <w:left w:val="single" w:sz="6" w:space="0" w:color="000000"/>
              <w:bottom w:val="single" w:sz="6" w:space="0" w:color="000000"/>
              <w:right w:val="single" w:sz="6" w:space="0" w:color="000000"/>
            </w:tcBorders>
            <w:vAlign w:val="center"/>
          </w:tcPr>
          <w:p w14:paraId="467AEF87" w14:textId="77777777" w:rsidR="003E0332" w:rsidRPr="002A6120" w:rsidRDefault="003E0332" w:rsidP="003E0332">
            <w:pPr>
              <w:rPr>
                <w:lang w:eastAsia="en-US"/>
              </w:rPr>
            </w:pPr>
            <w:r w:rsidRPr="002A6120">
              <w:rPr>
                <w:rFonts w:eastAsia="Calibri"/>
                <w:lang w:eastAsia="en-US"/>
              </w:rPr>
              <w:t>Реєстраційний номер</w:t>
            </w:r>
            <w:r w:rsidRPr="00A46F6E">
              <w:rPr>
                <w:rFonts w:eastAsia="Calibri"/>
                <w:lang w:eastAsia="en-US"/>
              </w:rPr>
              <w:t xml:space="preserve"> </w:t>
            </w:r>
            <w:r w:rsidRPr="002A6120">
              <w:rPr>
                <w:szCs w:val="24"/>
                <w:lang w:eastAsia="en-US"/>
              </w:rPr>
              <w:t>страхового посередника</w:t>
            </w:r>
            <w:r w:rsidRPr="002A6120">
              <w:rPr>
                <w:rFonts w:eastAsia="Calibri"/>
                <w:lang w:eastAsia="en-US"/>
              </w:rPr>
              <w:t xml:space="preserve"> у Реєстрі</w:t>
            </w:r>
          </w:p>
        </w:tc>
        <w:tc>
          <w:tcPr>
            <w:tcW w:w="3606" w:type="dxa"/>
            <w:tcBorders>
              <w:top w:val="single" w:sz="6" w:space="0" w:color="000000"/>
              <w:left w:val="single" w:sz="6" w:space="0" w:color="000000"/>
              <w:bottom w:val="single" w:sz="6" w:space="0" w:color="000000"/>
              <w:right w:val="single" w:sz="6" w:space="0" w:color="000000"/>
            </w:tcBorders>
          </w:tcPr>
          <w:p w14:paraId="7543F524" w14:textId="77777777" w:rsidR="003E0332" w:rsidRPr="002A6120" w:rsidRDefault="003E0332" w:rsidP="003E0332">
            <w:pPr>
              <w:jc w:val="center"/>
            </w:pPr>
          </w:p>
        </w:tc>
      </w:tr>
      <w:tr w:rsidR="003E0332" w:rsidRPr="002A6120" w14:paraId="3ABD2557" w14:textId="77777777" w:rsidTr="003E0332">
        <w:trPr>
          <w:trHeight w:val="454"/>
        </w:trPr>
        <w:tc>
          <w:tcPr>
            <w:tcW w:w="624" w:type="dxa"/>
            <w:tcBorders>
              <w:top w:val="single" w:sz="6" w:space="0" w:color="000000"/>
              <w:left w:val="single" w:sz="6" w:space="0" w:color="000000"/>
              <w:bottom w:val="single" w:sz="6" w:space="0" w:color="000000"/>
              <w:right w:val="single" w:sz="6" w:space="0" w:color="000000"/>
            </w:tcBorders>
            <w:vAlign w:val="center"/>
          </w:tcPr>
          <w:p w14:paraId="365C7A2E" w14:textId="77777777" w:rsidR="003E0332" w:rsidRPr="002A6120" w:rsidRDefault="003E0332" w:rsidP="003E0332">
            <w:pPr>
              <w:jc w:val="center"/>
              <w:rPr>
                <w:lang w:eastAsia="en-US"/>
              </w:rPr>
            </w:pPr>
            <w:r w:rsidRPr="002A6120">
              <w:rPr>
                <w:lang w:eastAsia="en-US"/>
              </w:rPr>
              <w:t>3</w:t>
            </w:r>
            <w:r>
              <w:rPr>
                <w:lang w:eastAsia="en-US"/>
              </w:rPr>
              <w:t>4</w:t>
            </w:r>
          </w:p>
        </w:tc>
        <w:tc>
          <w:tcPr>
            <w:tcW w:w="850" w:type="dxa"/>
            <w:tcBorders>
              <w:top w:val="single" w:sz="6" w:space="0" w:color="000000"/>
              <w:left w:val="single" w:sz="6" w:space="0" w:color="000000"/>
              <w:bottom w:val="single" w:sz="6" w:space="0" w:color="000000"/>
              <w:right w:val="single" w:sz="6" w:space="0" w:color="000000"/>
            </w:tcBorders>
            <w:vAlign w:val="center"/>
          </w:tcPr>
          <w:p w14:paraId="14C8102E" w14:textId="77777777" w:rsidR="003E0332" w:rsidRPr="002A6120" w:rsidRDefault="003E0332" w:rsidP="003E0332">
            <w:pPr>
              <w:jc w:val="center"/>
              <w:rPr>
                <w:lang w:eastAsia="en-US"/>
              </w:rPr>
            </w:pPr>
            <w:r w:rsidRPr="00A46F6E">
              <w:rPr>
                <w:lang w:eastAsia="en-US"/>
              </w:rPr>
              <w:t>9</w:t>
            </w:r>
          </w:p>
        </w:tc>
        <w:tc>
          <w:tcPr>
            <w:tcW w:w="4607" w:type="dxa"/>
            <w:tcBorders>
              <w:top w:val="single" w:sz="6" w:space="0" w:color="000000"/>
              <w:left w:val="single" w:sz="6" w:space="0" w:color="000000"/>
              <w:bottom w:val="single" w:sz="6" w:space="0" w:color="000000"/>
              <w:right w:val="single" w:sz="6" w:space="0" w:color="000000"/>
            </w:tcBorders>
            <w:vAlign w:val="center"/>
          </w:tcPr>
          <w:p w14:paraId="5A21638A" w14:textId="77777777" w:rsidR="003E0332" w:rsidRPr="002A6120" w:rsidRDefault="003E0332" w:rsidP="003E0332">
            <w:pPr>
              <w:ind w:right="-113"/>
              <w:rPr>
                <w:lang w:eastAsia="en-US"/>
              </w:rPr>
            </w:pPr>
            <w:r w:rsidRPr="002A6120">
              <w:rPr>
                <w:rFonts w:eastAsia="Calibri"/>
                <w:lang w:eastAsia="en-US"/>
              </w:rPr>
              <w:t xml:space="preserve">Дата внесення </w:t>
            </w:r>
            <w:r>
              <w:rPr>
                <w:rFonts w:eastAsia="Calibri"/>
                <w:lang w:eastAsia="en-US"/>
              </w:rPr>
              <w:t xml:space="preserve">змін до </w:t>
            </w:r>
            <w:r w:rsidRPr="002A6120">
              <w:rPr>
                <w:rFonts w:eastAsia="Calibri"/>
                <w:lang w:eastAsia="en-US"/>
              </w:rPr>
              <w:t>запису про страхового посередника до Реєстру</w:t>
            </w:r>
          </w:p>
        </w:tc>
        <w:tc>
          <w:tcPr>
            <w:tcW w:w="3606" w:type="dxa"/>
            <w:tcBorders>
              <w:top w:val="single" w:sz="6" w:space="0" w:color="000000"/>
              <w:left w:val="single" w:sz="6" w:space="0" w:color="000000"/>
              <w:bottom w:val="single" w:sz="6" w:space="0" w:color="000000"/>
              <w:right w:val="single" w:sz="6" w:space="0" w:color="000000"/>
            </w:tcBorders>
          </w:tcPr>
          <w:p w14:paraId="4DF49321" w14:textId="77777777" w:rsidR="003E0332" w:rsidRPr="002A6120" w:rsidRDefault="003E0332" w:rsidP="003E0332">
            <w:pPr>
              <w:jc w:val="center"/>
            </w:pPr>
          </w:p>
        </w:tc>
      </w:tr>
    </w:tbl>
    <w:p w14:paraId="64F581D8" w14:textId="77777777" w:rsidR="00A4009A" w:rsidRDefault="00A4009A" w:rsidP="003E0332">
      <w:pPr>
        <w:ind w:firstLine="720"/>
        <w:sectPr w:rsidR="00A4009A" w:rsidSect="003A7D64">
          <w:headerReference w:type="default" r:id="rId17"/>
          <w:headerReference w:type="first" r:id="rId18"/>
          <w:pgSz w:w="11906" w:h="16838" w:code="9"/>
          <w:pgMar w:top="567" w:right="567" w:bottom="1701" w:left="1701" w:header="709" w:footer="709" w:gutter="0"/>
          <w:pgNumType w:start="1"/>
          <w:cols w:space="708"/>
          <w:titlePg/>
          <w:docGrid w:linePitch="381"/>
        </w:sectPr>
      </w:pPr>
    </w:p>
    <w:p w14:paraId="2CA355DE" w14:textId="2F6586EA" w:rsidR="00A4009A" w:rsidRDefault="00A4009A" w:rsidP="003E0332">
      <w:pPr>
        <w:ind w:firstLine="720"/>
      </w:pPr>
    </w:p>
    <w:p w14:paraId="29918502" w14:textId="248565E9" w:rsidR="003E0332" w:rsidRDefault="003E0332" w:rsidP="003E0332">
      <w:pPr>
        <w:ind w:firstLine="720"/>
      </w:pPr>
      <w:r w:rsidRPr="00BC03CF">
        <w:t xml:space="preserve">3. Інформація про місцезнаходження та контактна інформація про </w:t>
      </w:r>
      <w:r>
        <w:t>страхового посередника:</w:t>
      </w:r>
    </w:p>
    <w:p w14:paraId="229D5C4E" w14:textId="77777777" w:rsidR="00A35875" w:rsidRDefault="00A35875" w:rsidP="003E0332">
      <w:pPr>
        <w:ind w:firstLine="720"/>
        <w:jc w:val="right"/>
      </w:pPr>
    </w:p>
    <w:p w14:paraId="2D9C6C42" w14:textId="77777777" w:rsidR="00A35875" w:rsidRDefault="00A35875" w:rsidP="003E0332">
      <w:pPr>
        <w:ind w:firstLine="720"/>
        <w:jc w:val="right"/>
      </w:pPr>
    </w:p>
    <w:p w14:paraId="5D722D9B" w14:textId="77777777" w:rsidR="00A35875" w:rsidRDefault="00A35875" w:rsidP="003E0332">
      <w:pPr>
        <w:ind w:firstLine="720"/>
        <w:jc w:val="right"/>
      </w:pPr>
    </w:p>
    <w:p w14:paraId="4EA8753E" w14:textId="26992D78" w:rsidR="003E0332" w:rsidRPr="00BC03CF" w:rsidRDefault="003E0332" w:rsidP="003E0332">
      <w:pPr>
        <w:ind w:firstLine="720"/>
        <w:jc w:val="right"/>
      </w:pPr>
      <w:r w:rsidRPr="00BC03CF">
        <w:t>Таблиця 3</w:t>
      </w:r>
    </w:p>
    <w:tbl>
      <w:tblPr>
        <w:tblStyle w:val="a9"/>
        <w:tblW w:w="0" w:type="auto"/>
        <w:tblLook w:val="04A0" w:firstRow="1" w:lastRow="0" w:firstColumn="1" w:lastColumn="0" w:noHBand="0" w:noVBand="1"/>
      </w:tblPr>
      <w:tblGrid>
        <w:gridCol w:w="837"/>
        <w:gridCol w:w="4403"/>
        <w:gridCol w:w="4388"/>
      </w:tblGrid>
      <w:tr w:rsidR="003E0332" w:rsidRPr="00BC03CF" w14:paraId="251F2EA4" w14:textId="77777777" w:rsidTr="003E0332">
        <w:tc>
          <w:tcPr>
            <w:tcW w:w="837" w:type="dxa"/>
          </w:tcPr>
          <w:p w14:paraId="2FA6AB5C" w14:textId="77777777" w:rsidR="003E0332" w:rsidRPr="00BC03CF" w:rsidRDefault="003E0332" w:rsidP="003E0332">
            <w:pPr>
              <w:jc w:val="center"/>
            </w:pPr>
            <w:r w:rsidRPr="00BC03CF">
              <w:t>№ з/п</w:t>
            </w:r>
          </w:p>
        </w:tc>
        <w:tc>
          <w:tcPr>
            <w:tcW w:w="4403" w:type="dxa"/>
            <w:vAlign w:val="center"/>
          </w:tcPr>
          <w:p w14:paraId="2808A81D" w14:textId="77777777" w:rsidR="003E0332" w:rsidRPr="00BC03CF" w:rsidRDefault="003E0332" w:rsidP="003E0332">
            <w:pPr>
              <w:ind w:right="282"/>
              <w:jc w:val="center"/>
            </w:pPr>
            <w:r w:rsidRPr="00BC03CF">
              <w:rPr>
                <w:lang w:eastAsia="en-US"/>
              </w:rPr>
              <w:t>Вид інформації</w:t>
            </w:r>
          </w:p>
        </w:tc>
        <w:tc>
          <w:tcPr>
            <w:tcW w:w="4388" w:type="dxa"/>
            <w:vAlign w:val="center"/>
          </w:tcPr>
          <w:p w14:paraId="6F262325" w14:textId="77777777" w:rsidR="003E0332" w:rsidRPr="00BC03CF" w:rsidRDefault="003E0332" w:rsidP="003E0332">
            <w:pPr>
              <w:ind w:right="282"/>
              <w:jc w:val="center"/>
            </w:pPr>
            <w:r w:rsidRPr="00BC03CF">
              <w:rPr>
                <w:lang w:eastAsia="en-US"/>
              </w:rPr>
              <w:t>Інформація для заповнення</w:t>
            </w:r>
          </w:p>
        </w:tc>
      </w:tr>
    </w:tbl>
    <w:p w14:paraId="384D0825" w14:textId="77777777" w:rsidR="003E0332" w:rsidRPr="00BC03CF" w:rsidRDefault="003E0332" w:rsidP="003E0332">
      <w:pPr>
        <w:rPr>
          <w:sz w:val="2"/>
          <w:szCs w:val="2"/>
        </w:rPr>
      </w:pPr>
    </w:p>
    <w:tbl>
      <w:tblPr>
        <w:tblStyle w:val="a9"/>
        <w:tblW w:w="0" w:type="auto"/>
        <w:tblLook w:val="04A0" w:firstRow="1" w:lastRow="0" w:firstColumn="1" w:lastColumn="0" w:noHBand="0" w:noVBand="1"/>
      </w:tblPr>
      <w:tblGrid>
        <w:gridCol w:w="830"/>
        <w:gridCol w:w="4410"/>
        <w:gridCol w:w="4388"/>
      </w:tblGrid>
      <w:tr w:rsidR="003E0332" w:rsidRPr="00BC03CF" w14:paraId="5EBEEB9C" w14:textId="77777777" w:rsidTr="003E0332">
        <w:trPr>
          <w:trHeight w:val="397"/>
          <w:tblHeader/>
        </w:trPr>
        <w:tc>
          <w:tcPr>
            <w:tcW w:w="830" w:type="dxa"/>
            <w:vAlign w:val="center"/>
          </w:tcPr>
          <w:p w14:paraId="7E3E409D" w14:textId="77777777" w:rsidR="003E0332" w:rsidRPr="00BC03CF" w:rsidRDefault="003E0332" w:rsidP="003E0332">
            <w:pPr>
              <w:ind w:right="11"/>
              <w:jc w:val="center"/>
            </w:pPr>
            <w:r w:rsidRPr="00BC03CF">
              <w:t>1</w:t>
            </w:r>
          </w:p>
        </w:tc>
        <w:tc>
          <w:tcPr>
            <w:tcW w:w="4410" w:type="dxa"/>
            <w:vAlign w:val="center"/>
          </w:tcPr>
          <w:p w14:paraId="3541CAAF" w14:textId="77777777" w:rsidR="003E0332" w:rsidRPr="00BC03CF" w:rsidRDefault="003E0332" w:rsidP="003E0332">
            <w:pPr>
              <w:ind w:right="282"/>
              <w:jc w:val="center"/>
            </w:pPr>
            <w:r w:rsidRPr="00BC03CF">
              <w:t>2</w:t>
            </w:r>
          </w:p>
        </w:tc>
        <w:tc>
          <w:tcPr>
            <w:tcW w:w="4388" w:type="dxa"/>
            <w:vAlign w:val="center"/>
          </w:tcPr>
          <w:p w14:paraId="38097AF5" w14:textId="77777777" w:rsidR="003E0332" w:rsidRPr="00BC03CF" w:rsidRDefault="003E0332" w:rsidP="003E0332">
            <w:pPr>
              <w:ind w:right="282"/>
              <w:jc w:val="center"/>
            </w:pPr>
            <w:r w:rsidRPr="00BC03CF">
              <w:t>3</w:t>
            </w:r>
          </w:p>
        </w:tc>
      </w:tr>
      <w:tr w:rsidR="003E0332" w:rsidRPr="00BC03CF" w14:paraId="55F2D737" w14:textId="77777777" w:rsidTr="00A35875">
        <w:trPr>
          <w:trHeight w:val="454"/>
        </w:trPr>
        <w:tc>
          <w:tcPr>
            <w:tcW w:w="830" w:type="dxa"/>
            <w:vAlign w:val="center"/>
          </w:tcPr>
          <w:p w14:paraId="5D619B02" w14:textId="77777777" w:rsidR="003E0332" w:rsidRPr="00BC03CF" w:rsidRDefault="003E0332" w:rsidP="003E0332">
            <w:pPr>
              <w:ind w:right="11"/>
              <w:jc w:val="center"/>
            </w:pPr>
            <w:r w:rsidRPr="00BC03CF">
              <w:rPr>
                <w:lang w:val="ru-RU" w:eastAsia="en-US"/>
              </w:rPr>
              <w:t>1</w:t>
            </w:r>
          </w:p>
        </w:tc>
        <w:tc>
          <w:tcPr>
            <w:tcW w:w="4410" w:type="dxa"/>
            <w:vAlign w:val="center"/>
          </w:tcPr>
          <w:p w14:paraId="048485AE" w14:textId="77777777" w:rsidR="003E0332" w:rsidRPr="00BC03CF" w:rsidRDefault="003E0332" w:rsidP="003E0332">
            <w:pPr>
              <w:ind w:right="282"/>
            </w:pPr>
            <w:r w:rsidRPr="00BC03CF">
              <w:rPr>
                <w:lang w:eastAsia="en-US"/>
              </w:rPr>
              <w:t>Поштовий індекс</w:t>
            </w:r>
          </w:p>
        </w:tc>
        <w:tc>
          <w:tcPr>
            <w:tcW w:w="4388" w:type="dxa"/>
          </w:tcPr>
          <w:p w14:paraId="6B09118A" w14:textId="77777777" w:rsidR="003E0332" w:rsidRPr="00BC03CF" w:rsidRDefault="003E0332" w:rsidP="003E0332">
            <w:pPr>
              <w:ind w:right="282"/>
            </w:pPr>
          </w:p>
        </w:tc>
      </w:tr>
      <w:tr w:rsidR="003E0332" w:rsidRPr="00BC03CF" w14:paraId="3B0AB49D" w14:textId="77777777" w:rsidTr="00A35875">
        <w:trPr>
          <w:trHeight w:val="454"/>
        </w:trPr>
        <w:tc>
          <w:tcPr>
            <w:tcW w:w="830" w:type="dxa"/>
            <w:vAlign w:val="center"/>
          </w:tcPr>
          <w:p w14:paraId="60372B06" w14:textId="77777777" w:rsidR="003E0332" w:rsidRPr="00BC03CF" w:rsidRDefault="003E0332" w:rsidP="003E0332">
            <w:pPr>
              <w:ind w:right="11"/>
              <w:jc w:val="center"/>
            </w:pPr>
            <w:r w:rsidRPr="00BC03CF">
              <w:rPr>
                <w:lang w:val="ru-RU" w:eastAsia="en-US"/>
              </w:rPr>
              <w:t>2</w:t>
            </w:r>
          </w:p>
        </w:tc>
        <w:tc>
          <w:tcPr>
            <w:tcW w:w="4410" w:type="dxa"/>
            <w:vAlign w:val="center"/>
          </w:tcPr>
          <w:p w14:paraId="3F7A8169" w14:textId="77777777" w:rsidR="003E0332" w:rsidRPr="00BC03CF" w:rsidRDefault="003E0332" w:rsidP="003E0332">
            <w:pPr>
              <w:ind w:right="282"/>
            </w:pPr>
            <w:r w:rsidRPr="00BC03CF">
              <w:rPr>
                <w:lang w:eastAsia="en-US"/>
              </w:rPr>
              <w:t>Область</w:t>
            </w:r>
          </w:p>
        </w:tc>
        <w:tc>
          <w:tcPr>
            <w:tcW w:w="4388" w:type="dxa"/>
          </w:tcPr>
          <w:p w14:paraId="59C37920" w14:textId="77777777" w:rsidR="003E0332" w:rsidRPr="00BC03CF" w:rsidRDefault="003E0332" w:rsidP="003E0332">
            <w:pPr>
              <w:ind w:right="282"/>
            </w:pPr>
          </w:p>
        </w:tc>
      </w:tr>
      <w:tr w:rsidR="003E0332" w:rsidRPr="00BC03CF" w14:paraId="53C7E6B4" w14:textId="77777777" w:rsidTr="00A35875">
        <w:trPr>
          <w:trHeight w:val="454"/>
        </w:trPr>
        <w:tc>
          <w:tcPr>
            <w:tcW w:w="830" w:type="dxa"/>
            <w:vAlign w:val="center"/>
          </w:tcPr>
          <w:p w14:paraId="24BFCBC5" w14:textId="77777777" w:rsidR="003E0332" w:rsidRPr="00BC03CF" w:rsidRDefault="003E0332" w:rsidP="003E0332">
            <w:pPr>
              <w:ind w:right="11"/>
              <w:jc w:val="center"/>
            </w:pPr>
            <w:r w:rsidRPr="00BC03CF">
              <w:rPr>
                <w:lang w:val="ru-RU" w:eastAsia="en-US"/>
              </w:rPr>
              <w:t>3</w:t>
            </w:r>
          </w:p>
        </w:tc>
        <w:tc>
          <w:tcPr>
            <w:tcW w:w="4410" w:type="dxa"/>
            <w:vAlign w:val="center"/>
          </w:tcPr>
          <w:p w14:paraId="6CF90B25" w14:textId="77777777" w:rsidR="003E0332" w:rsidRPr="00BC03CF" w:rsidRDefault="003E0332" w:rsidP="003E0332">
            <w:pPr>
              <w:ind w:right="282"/>
            </w:pPr>
            <w:r w:rsidRPr="00BC03CF">
              <w:rPr>
                <w:lang w:eastAsia="en-US"/>
              </w:rPr>
              <w:t>Район (у межах області)</w:t>
            </w:r>
          </w:p>
        </w:tc>
        <w:tc>
          <w:tcPr>
            <w:tcW w:w="4388" w:type="dxa"/>
          </w:tcPr>
          <w:p w14:paraId="292D8EB1" w14:textId="77777777" w:rsidR="003E0332" w:rsidRPr="00BC03CF" w:rsidRDefault="003E0332" w:rsidP="003E0332">
            <w:pPr>
              <w:ind w:right="282"/>
            </w:pPr>
          </w:p>
        </w:tc>
      </w:tr>
      <w:tr w:rsidR="003E0332" w:rsidRPr="00BC03CF" w14:paraId="5BAF7013" w14:textId="77777777" w:rsidTr="00A35875">
        <w:trPr>
          <w:trHeight w:val="454"/>
        </w:trPr>
        <w:tc>
          <w:tcPr>
            <w:tcW w:w="830" w:type="dxa"/>
            <w:vAlign w:val="center"/>
          </w:tcPr>
          <w:p w14:paraId="36EA6F64" w14:textId="77777777" w:rsidR="003E0332" w:rsidRPr="00BC03CF" w:rsidRDefault="003E0332" w:rsidP="003E0332">
            <w:pPr>
              <w:ind w:right="11"/>
              <w:jc w:val="center"/>
            </w:pPr>
            <w:r w:rsidRPr="00BC03CF">
              <w:rPr>
                <w:lang w:val="ru-RU" w:eastAsia="en-US"/>
              </w:rPr>
              <w:t>4</w:t>
            </w:r>
          </w:p>
        </w:tc>
        <w:tc>
          <w:tcPr>
            <w:tcW w:w="4410" w:type="dxa"/>
            <w:vAlign w:val="center"/>
          </w:tcPr>
          <w:p w14:paraId="5AC02DA9" w14:textId="77777777" w:rsidR="003E0332" w:rsidRPr="00BC03CF" w:rsidRDefault="003E0332" w:rsidP="003E0332">
            <w:pPr>
              <w:ind w:right="282"/>
            </w:pPr>
            <w:r w:rsidRPr="00BC03CF">
              <w:rPr>
                <w:lang w:val="ru-RU" w:eastAsia="en-US"/>
              </w:rPr>
              <w:t>Н</w:t>
            </w:r>
            <w:r w:rsidRPr="00BC03CF">
              <w:rPr>
                <w:lang w:eastAsia="en-US"/>
              </w:rPr>
              <w:t>аселен</w:t>
            </w:r>
            <w:r w:rsidRPr="00BC03CF">
              <w:rPr>
                <w:lang w:val="ru-RU" w:eastAsia="en-US"/>
              </w:rPr>
              <w:t>ий</w:t>
            </w:r>
            <w:r w:rsidRPr="00BC03CF">
              <w:rPr>
                <w:lang w:eastAsia="en-US"/>
              </w:rPr>
              <w:t xml:space="preserve"> пункт</w:t>
            </w:r>
            <w:r w:rsidRPr="00BC03CF">
              <w:rPr>
                <w:lang w:val="ru-RU" w:eastAsia="en-US"/>
              </w:rPr>
              <w:t xml:space="preserve"> (тип та назва)</w:t>
            </w:r>
          </w:p>
        </w:tc>
        <w:tc>
          <w:tcPr>
            <w:tcW w:w="4388" w:type="dxa"/>
          </w:tcPr>
          <w:p w14:paraId="19A4A089" w14:textId="77777777" w:rsidR="003E0332" w:rsidRPr="00BC03CF" w:rsidRDefault="003E0332" w:rsidP="003E0332">
            <w:pPr>
              <w:ind w:right="282"/>
            </w:pPr>
          </w:p>
        </w:tc>
      </w:tr>
      <w:tr w:rsidR="003E0332" w:rsidRPr="00BC03CF" w14:paraId="2A40E696" w14:textId="77777777" w:rsidTr="00A35875">
        <w:trPr>
          <w:trHeight w:val="454"/>
        </w:trPr>
        <w:tc>
          <w:tcPr>
            <w:tcW w:w="830" w:type="dxa"/>
            <w:vAlign w:val="center"/>
          </w:tcPr>
          <w:p w14:paraId="746B6D9A" w14:textId="77777777" w:rsidR="003E0332" w:rsidRPr="00BC03CF" w:rsidRDefault="003E0332" w:rsidP="003E0332">
            <w:pPr>
              <w:ind w:right="11"/>
              <w:jc w:val="center"/>
            </w:pPr>
            <w:r w:rsidRPr="00BC03CF">
              <w:rPr>
                <w:lang w:val="ru-RU" w:eastAsia="en-US"/>
              </w:rPr>
              <w:t>5</w:t>
            </w:r>
          </w:p>
        </w:tc>
        <w:tc>
          <w:tcPr>
            <w:tcW w:w="4410" w:type="dxa"/>
            <w:vAlign w:val="center"/>
          </w:tcPr>
          <w:p w14:paraId="5858B1F1" w14:textId="77777777" w:rsidR="003E0332" w:rsidRPr="00BC03CF" w:rsidRDefault="003E0332" w:rsidP="003E0332">
            <w:pPr>
              <w:ind w:right="282"/>
            </w:pPr>
            <w:r w:rsidRPr="00BC03CF">
              <w:rPr>
                <w:lang w:val="ru-RU" w:eastAsia="en-US"/>
              </w:rPr>
              <w:t>Вулиця (тип та назва)</w:t>
            </w:r>
          </w:p>
        </w:tc>
        <w:tc>
          <w:tcPr>
            <w:tcW w:w="4388" w:type="dxa"/>
          </w:tcPr>
          <w:p w14:paraId="5DAF5446" w14:textId="77777777" w:rsidR="003E0332" w:rsidRPr="00BC03CF" w:rsidRDefault="003E0332" w:rsidP="003E0332">
            <w:pPr>
              <w:ind w:right="282"/>
            </w:pPr>
          </w:p>
        </w:tc>
      </w:tr>
      <w:tr w:rsidR="003E0332" w:rsidRPr="00BC03CF" w14:paraId="237F1DC0" w14:textId="77777777" w:rsidTr="00A35875">
        <w:trPr>
          <w:trHeight w:val="454"/>
        </w:trPr>
        <w:tc>
          <w:tcPr>
            <w:tcW w:w="830" w:type="dxa"/>
            <w:vAlign w:val="center"/>
          </w:tcPr>
          <w:p w14:paraId="16DAC436" w14:textId="77777777" w:rsidR="003E0332" w:rsidRPr="00BC03CF" w:rsidRDefault="003E0332" w:rsidP="003E0332">
            <w:pPr>
              <w:ind w:right="11"/>
              <w:jc w:val="center"/>
            </w:pPr>
            <w:r w:rsidRPr="00BC03CF">
              <w:rPr>
                <w:lang w:val="ru-RU" w:eastAsia="en-US"/>
              </w:rPr>
              <w:t>6</w:t>
            </w:r>
          </w:p>
        </w:tc>
        <w:tc>
          <w:tcPr>
            <w:tcW w:w="4410" w:type="dxa"/>
            <w:vAlign w:val="center"/>
          </w:tcPr>
          <w:p w14:paraId="61A61C8A" w14:textId="77777777" w:rsidR="003E0332" w:rsidRPr="00BC03CF" w:rsidRDefault="003E0332" w:rsidP="003E0332">
            <w:pPr>
              <w:ind w:right="282"/>
            </w:pPr>
            <w:r w:rsidRPr="00BC03CF">
              <w:rPr>
                <w:lang w:eastAsia="en-US"/>
              </w:rPr>
              <w:t xml:space="preserve">Номер будинку </w:t>
            </w:r>
          </w:p>
        </w:tc>
        <w:tc>
          <w:tcPr>
            <w:tcW w:w="4388" w:type="dxa"/>
          </w:tcPr>
          <w:p w14:paraId="3CA1BA91" w14:textId="77777777" w:rsidR="003E0332" w:rsidRPr="00BC03CF" w:rsidRDefault="003E0332" w:rsidP="003E0332">
            <w:pPr>
              <w:ind w:right="282"/>
            </w:pPr>
          </w:p>
        </w:tc>
      </w:tr>
      <w:tr w:rsidR="003E0332" w:rsidRPr="00BC03CF" w14:paraId="2E9F6E5E" w14:textId="77777777" w:rsidTr="00A35875">
        <w:trPr>
          <w:trHeight w:val="454"/>
        </w:trPr>
        <w:tc>
          <w:tcPr>
            <w:tcW w:w="830" w:type="dxa"/>
            <w:vAlign w:val="center"/>
          </w:tcPr>
          <w:p w14:paraId="5EA516C1" w14:textId="77777777" w:rsidR="003E0332" w:rsidRPr="00BC03CF" w:rsidRDefault="003E0332" w:rsidP="003E0332">
            <w:pPr>
              <w:ind w:right="11"/>
              <w:jc w:val="center"/>
            </w:pPr>
            <w:r w:rsidRPr="00BC03CF">
              <w:rPr>
                <w:lang w:val="ru-RU" w:eastAsia="en-US"/>
              </w:rPr>
              <w:t>7</w:t>
            </w:r>
          </w:p>
        </w:tc>
        <w:tc>
          <w:tcPr>
            <w:tcW w:w="4410" w:type="dxa"/>
            <w:vAlign w:val="center"/>
          </w:tcPr>
          <w:p w14:paraId="7E66D94E" w14:textId="77777777" w:rsidR="003E0332" w:rsidRPr="00BC03CF" w:rsidRDefault="003E0332" w:rsidP="003E0332">
            <w:pPr>
              <w:ind w:right="282"/>
            </w:pPr>
            <w:r w:rsidRPr="00BC03CF">
              <w:rPr>
                <w:lang w:eastAsia="en-US"/>
              </w:rPr>
              <w:t>Корпус (за наявності)</w:t>
            </w:r>
          </w:p>
        </w:tc>
        <w:tc>
          <w:tcPr>
            <w:tcW w:w="4388" w:type="dxa"/>
          </w:tcPr>
          <w:p w14:paraId="4AAB7474" w14:textId="77777777" w:rsidR="003E0332" w:rsidRPr="00BC03CF" w:rsidRDefault="003E0332" w:rsidP="003E0332">
            <w:pPr>
              <w:ind w:right="282"/>
            </w:pPr>
          </w:p>
        </w:tc>
      </w:tr>
      <w:tr w:rsidR="003E0332" w:rsidRPr="00BC03CF" w14:paraId="4D912E76" w14:textId="77777777" w:rsidTr="00A35875">
        <w:trPr>
          <w:trHeight w:val="454"/>
        </w:trPr>
        <w:tc>
          <w:tcPr>
            <w:tcW w:w="830" w:type="dxa"/>
            <w:vAlign w:val="center"/>
          </w:tcPr>
          <w:p w14:paraId="3559D907" w14:textId="77777777" w:rsidR="003E0332" w:rsidRPr="00BC03CF" w:rsidRDefault="003E0332" w:rsidP="003E0332">
            <w:pPr>
              <w:ind w:right="11"/>
              <w:jc w:val="center"/>
            </w:pPr>
            <w:r w:rsidRPr="00BC03CF">
              <w:rPr>
                <w:lang w:val="ru-RU" w:eastAsia="en-US"/>
              </w:rPr>
              <w:t>8</w:t>
            </w:r>
          </w:p>
        </w:tc>
        <w:tc>
          <w:tcPr>
            <w:tcW w:w="4410" w:type="dxa"/>
            <w:vAlign w:val="center"/>
          </w:tcPr>
          <w:p w14:paraId="52E7A2F4" w14:textId="77777777" w:rsidR="003E0332" w:rsidRPr="00BC03CF" w:rsidRDefault="003E0332" w:rsidP="003E0332">
            <w:pPr>
              <w:ind w:right="282"/>
            </w:pPr>
            <w:r w:rsidRPr="00BC03CF">
              <w:rPr>
                <w:lang w:eastAsia="en-US"/>
              </w:rPr>
              <w:t>Номер квартири, приміщення (за наявності)</w:t>
            </w:r>
          </w:p>
        </w:tc>
        <w:tc>
          <w:tcPr>
            <w:tcW w:w="4388" w:type="dxa"/>
          </w:tcPr>
          <w:p w14:paraId="1B635A70" w14:textId="77777777" w:rsidR="003E0332" w:rsidRPr="00BC03CF" w:rsidRDefault="003E0332" w:rsidP="003E0332">
            <w:pPr>
              <w:ind w:right="282"/>
            </w:pPr>
          </w:p>
        </w:tc>
      </w:tr>
      <w:tr w:rsidR="003E0332" w:rsidRPr="00BC03CF" w14:paraId="42314277" w14:textId="77777777" w:rsidTr="00A35875">
        <w:trPr>
          <w:trHeight w:val="454"/>
        </w:trPr>
        <w:tc>
          <w:tcPr>
            <w:tcW w:w="830" w:type="dxa"/>
            <w:vAlign w:val="center"/>
          </w:tcPr>
          <w:p w14:paraId="55B05269" w14:textId="77777777" w:rsidR="003E0332" w:rsidRPr="00BC03CF" w:rsidRDefault="003E0332" w:rsidP="003E0332">
            <w:pPr>
              <w:ind w:right="11"/>
              <w:jc w:val="center"/>
              <w:rPr>
                <w:lang w:val="ru-RU"/>
              </w:rPr>
            </w:pPr>
            <w:r w:rsidRPr="00BC03CF">
              <w:rPr>
                <w:lang w:val="ru-RU" w:eastAsia="en-US"/>
              </w:rPr>
              <w:t>9</w:t>
            </w:r>
          </w:p>
        </w:tc>
        <w:tc>
          <w:tcPr>
            <w:tcW w:w="4410" w:type="dxa"/>
            <w:vAlign w:val="center"/>
          </w:tcPr>
          <w:p w14:paraId="68567569" w14:textId="77777777" w:rsidR="003E0332" w:rsidRPr="00BC03CF" w:rsidRDefault="003E0332" w:rsidP="003E0332">
            <w:pPr>
              <w:ind w:right="282"/>
            </w:pPr>
            <w:r w:rsidRPr="00BC03CF">
              <w:rPr>
                <w:lang w:eastAsia="en-US"/>
              </w:rPr>
              <w:t>Примітки до адреси</w:t>
            </w:r>
          </w:p>
        </w:tc>
        <w:tc>
          <w:tcPr>
            <w:tcW w:w="4388" w:type="dxa"/>
          </w:tcPr>
          <w:p w14:paraId="57E3333B" w14:textId="77777777" w:rsidR="003E0332" w:rsidRPr="00BC03CF" w:rsidRDefault="003E0332" w:rsidP="003E0332">
            <w:pPr>
              <w:ind w:right="282"/>
            </w:pPr>
          </w:p>
        </w:tc>
      </w:tr>
      <w:tr w:rsidR="003E0332" w:rsidRPr="00BC03CF" w14:paraId="395CB3E7" w14:textId="77777777" w:rsidTr="00A35875">
        <w:trPr>
          <w:trHeight w:val="454"/>
        </w:trPr>
        <w:tc>
          <w:tcPr>
            <w:tcW w:w="830" w:type="dxa"/>
            <w:vAlign w:val="center"/>
          </w:tcPr>
          <w:p w14:paraId="76CF9583" w14:textId="77777777" w:rsidR="003E0332" w:rsidRPr="00BC03CF" w:rsidRDefault="003E0332" w:rsidP="003E0332">
            <w:pPr>
              <w:ind w:right="11"/>
              <w:jc w:val="center"/>
              <w:rPr>
                <w:lang w:val="ru-RU"/>
              </w:rPr>
            </w:pPr>
            <w:r w:rsidRPr="00BC03CF">
              <w:rPr>
                <w:lang w:eastAsia="en-US"/>
              </w:rPr>
              <w:t>1</w:t>
            </w:r>
            <w:r w:rsidRPr="00BC03CF">
              <w:rPr>
                <w:lang w:val="ru-RU" w:eastAsia="en-US"/>
              </w:rPr>
              <w:t>0</w:t>
            </w:r>
          </w:p>
        </w:tc>
        <w:tc>
          <w:tcPr>
            <w:tcW w:w="4410" w:type="dxa"/>
          </w:tcPr>
          <w:p w14:paraId="14A7AAF8" w14:textId="77777777" w:rsidR="003E0332" w:rsidRPr="00BC03CF" w:rsidRDefault="003E0332" w:rsidP="003E0332">
            <w:r w:rsidRPr="00BC03CF">
              <w:rPr>
                <w:lang w:eastAsia="en-US"/>
              </w:rPr>
              <w:t xml:space="preserve">Прізвище, власне ім’я, по батькові (за наявності) контактної особи страхового посередника </w:t>
            </w:r>
          </w:p>
        </w:tc>
        <w:tc>
          <w:tcPr>
            <w:tcW w:w="4388" w:type="dxa"/>
          </w:tcPr>
          <w:p w14:paraId="7F56A09D" w14:textId="77777777" w:rsidR="003E0332" w:rsidRPr="00BC03CF" w:rsidRDefault="003E0332" w:rsidP="003E0332">
            <w:pPr>
              <w:ind w:right="282"/>
            </w:pPr>
          </w:p>
        </w:tc>
      </w:tr>
      <w:tr w:rsidR="003E0332" w:rsidRPr="00BC03CF" w14:paraId="5A908FDC" w14:textId="77777777" w:rsidTr="00A35875">
        <w:trPr>
          <w:trHeight w:val="454"/>
        </w:trPr>
        <w:tc>
          <w:tcPr>
            <w:tcW w:w="830" w:type="dxa"/>
            <w:vAlign w:val="center"/>
          </w:tcPr>
          <w:p w14:paraId="346E6AFA" w14:textId="77777777" w:rsidR="003E0332" w:rsidRPr="00BC03CF" w:rsidRDefault="003E0332" w:rsidP="003E0332">
            <w:pPr>
              <w:ind w:right="11"/>
              <w:jc w:val="center"/>
              <w:rPr>
                <w:lang w:val="ru-RU"/>
              </w:rPr>
            </w:pPr>
            <w:r w:rsidRPr="00BC03CF">
              <w:rPr>
                <w:lang w:val="ru-RU" w:eastAsia="en-US"/>
              </w:rPr>
              <w:t>11</w:t>
            </w:r>
          </w:p>
        </w:tc>
        <w:tc>
          <w:tcPr>
            <w:tcW w:w="4410" w:type="dxa"/>
          </w:tcPr>
          <w:p w14:paraId="0B0ACC4B" w14:textId="77777777" w:rsidR="003E0332" w:rsidRPr="00BC03CF" w:rsidRDefault="003E0332" w:rsidP="003E0332">
            <w:pPr>
              <w:ind w:right="282"/>
            </w:pPr>
            <w:r w:rsidRPr="00BC03CF">
              <w:rPr>
                <w:lang w:eastAsia="en-US"/>
              </w:rPr>
              <w:t>Номер телефону контактної особи страхового посередника</w:t>
            </w:r>
          </w:p>
        </w:tc>
        <w:tc>
          <w:tcPr>
            <w:tcW w:w="4388" w:type="dxa"/>
          </w:tcPr>
          <w:p w14:paraId="384C1A0F" w14:textId="77777777" w:rsidR="003E0332" w:rsidRPr="00BC03CF" w:rsidRDefault="003E0332" w:rsidP="003E0332">
            <w:pPr>
              <w:ind w:right="282"/>
            </w:pPr>
          </w:p>
        </w:tc>
      </w:tr>
      <w:tr w:rsidR="003E0332" w:rsidRPr="00BC03CF" w14:paraId="4AF9DD5D" w14:textId="77777777" w:rsidTr="00A35875">
        <w:trPr>
          <w:trHeight w:val="454"/>
        </w:trPr>
        <w:tc>
          <w:tcPr>
            <w:tcW w:w="830" w:type="dxa"/>
            <w:vAlign w:val="center"/>
          </w:tcPr>
          <w:p w14:paraId="76EBBFAA" w14:textId="77777777" w:rsidR="003E0332" w:rsidRPr="00BC03CF" w:rsidRDefault="003E0332" w:rsidP="003E0332">
            <w:pPr>
              <w:ind w:right="11"/>
              <w:jc w:val="center"/>
              <w:rPr>
                <w:lang w:val="ru-RU"/>
              </w:rPr>
            </w:pPr>
            <w:r w:rsidRPr="00BC03CF">
              <w:rPr>
                <w:lang w:val="ru-RU" w:eastAsia="en-US"/>
              </w:rPr>
              <w:t>12</w:t>
            </w:r>
          </w:p>
        </w:tc>
        <w:tc>
          <w:tcPr>
            <w:tcW w:w="4410" w:type="dxa"/>
            <w:vAlign w:val="center"/>
          </w:tcPr>
          <w:p w14:paraId="4D24C74E" w14:textId="77777777" w:rsidR="003E0332" w:rsidRPr="00BC03CF" w:rsidRDefault="003E0332" w:rsidP="003E0332">
            <w:pPr>
              <w:ind w:right="282"/>
            </w:pPr>
            <w:r w:rsidRPr="00BC03CF">
              <w:rPr>
                <w:lang w:eastAsia="en-US"/>
              </w:rPr>
              <w:t>Адреса електронної пошти контактної особи посередника</w:t>
            </w:r>
          </w:p>
        </w:tc>
        <w:tc>
          <w:tcPr>
            <w:tcW w:w="4388" w:type="dxa"/>
          </w:tcPr>
          <w:p w14:paraId="16FEE091" w14:textId="77777777" w:rsidR="003E0332" w:rsidRPr="00BC03CF" w:rsidRDefault="003E0332" w:rsidP="003E0332">
            <w:pPr>
              <w:ind w:right="282"/>
            </w:pPr>
          </w:p>
        </w:tc>
      </w:tr>
      <w:tr w:rsidR="003E0332" w:rsidRPr="00BC03CF" w14:paraId="1A221572" w14:textId="77777777" w:rsidTr="00A35875">
        <w:trPr>
          <w:trHeight w:val="454"/>
        </w:trPr>
        <w:tc>
          <w:tcPr>
            <w:tcW w:w="830" w:type="dxa"/>
            <w:vAlign w:val="center"/>
          </w:tcPr>
          <w:p w14:paraId="6EAE0596" w14:textId="77777777" w:rsidR="003E0332" w:rsidRPr="00BC03CF" w:rsidRDefault="003E0332" w:rsidP="003E0332">
            <w:pPr>
              <w:ind w:right="11"/>
              <w:jc w:val="center"/>
              <w:rPr>
                <w:lang w:val="ru-RU"/>
              </w:rPr>
            </w:pPr>
            <w:r w:rsidRPr="00BC03CF">
              <w:rPr>
                <w:lang w:val="ru-RU" w:eastAsia="en-US"/>
              </w:rPr>
              <w:t>13</w:t>
            </w:r>
          </w:p>
        </w:tc>
        <w:tc>
          <w:tcPr>
            <w:tcW w:w="4410" w:type="dxa"/>
            <w:vAlign w:val="center"/>
          </w:tcPr>
          <w:p w14:paraId="25192C4D" w14:textId="77777777" w:rsidR="003E0332" w:rsidRPr="00BC03CF" w:rsidRDefault="003E0332" w:rsidP="003E0332">
            <w:pPr>
              <w:ind w:right="282"/>
            </w:pPr>
            <w:r w:rsidRPr="00BC03CF">
              <w:rPr>
                <w:lang w:eastAsia="en-US"/>
              </w:rPr>
              <w:t>Адреса вебсайту (за наявності)</w:t>
            </w:r>
          </w:p>
        </w:tc>
        <w:tc>
          <w:tcPr>
            <w:tcW w:w="4388" w:type="dxa"/>
          </w:tcPr>
          <w:p w14:paraId="51C55386" w14:textId="77777777" w:rsidR="003E0332" w:rsidRPr="00BC03CF" w:rsidRDefault="003E0332" w:rsidP="003E0332">
            <w:pPr>
              <w:ind w:right="282"/>
            </w:pPr>
          </w:p>
        </w:tc>
      </w:tr>
    </w:tbl>
    <w:p w14:paraId="0B574B0E" w14:textId="77777777" w:rsidR="00A4009A" w:rsidRDefault="00A4009A" w:rsidP="003A7D64">
      <w:pPr>
        <w:ind w:firstLine="567"/>
        <w:sectPr w:rsidR="00A4009A" w:rsidSect="00232705">
          <w:headerReference w:type="default" r:id="rId19"/>
          <w:type w:val="continuous"/>
          <w:pgSz w:w="11906" w:h="16838" w:code="9"/>
          <w:pgMar w:top="567" w:right="567" w:bottom="1701" w:left="1701" w:header="709" w:footer="709" w:gutter="0"/>
          <w:cols w:space="708"/>
          <w:titlePg/>
          <w:docGrid w:linePitch="381"/>
        </w:sectPr>
      </w:pPr>
    </w:p>
    <w:p w14:paraId="558BFA22" w14:textId="71F1C5F9" w:rsidR="003A7D64" w:rsidRDefault="00542B3B" w:rsidP="003A7D64">
      <w:pPr>
        <w:ind w:firstLine="567"/>
      </w:pPr>
      <w:r>
        <w:t>4</w:t>
      </w:r>
      <w:r w:rsidR="003E0332" w:rsidRPr="00BC03CF">
        <w:t xml:space="preserve">. Перелік </w:t>
      </w:r>
      <w:r w:rsidR="003E0332">
        <w:t>к</w:t>
      </w:r>
      <w:r w:rsidR="003E0332" w:rsidRPr="00BC03CF">
        <w:rPr>
          <w:lang w:eastAsia="en-US"/>
        </w:rPr>
        <w:t>лас</w:t>
      </w:r>
      <w:r w:rsidR="003E0332">
        <w:rPr>
          <w:lang w:eastAsia="en-US"/>
        </w:rPr>
        <w:t>ів</w:t>
      </w:r>
      <w:r w:rsidR="003E0332" w:rsidRPr="00BC03CF">
        <w:rPr>
          <w:lang w:eastAsia="en-US"/>
        </w:rPr>
        <w:t xml:space="preserve"> страхування або ризик</w:t>
      </w:r>
      <w:r w:rsidR="003E0332">
        <w:rPr>
          <w:lang w:eastAsia="en-US"/>
        </w:rPr>
        <w:t>ів</w:t>
      </w:r>
      <w:r w:rsidR="003E0332" w:rsidRPr="00BC03CF">
        <w:rPr>
          <w:lang w:eastAsia="en-US"/>
        </w:rPr>
        <w:t xml:space="preserve"> в межах класу (класів) страхування</w:t>
      </w:r>
      <w:r w:rsidR="003E0332">
        <w:rPr>
          <w:lang w:eastAsia="en-US"/>
        </w:rPr>
        <w:t xml:space="preserve"> за якими с</w:t>
      </w:r>
      <w:r w:rsidR="003E0332">
        <w:rPr>
          <w:color w:val="333333"/>
          <w:shd w:val="clear" w:color="auto" w:fill="FFFFFF"/>
        </w:rPr>
        <w:t>траховий посередник має право здійснювати діяльність з реалізації страхових та/або перестрахових продуктів</w:t>
      </w:r>
      <w:r w:rsidR="003E0332" w:rsidRPr="00BC03CF">
        <w:t xml:space="preserve"> с</w:t>
      </w:r>
      <w:r w:rsidR="003E0332">
        <w:t>траховика</w:t>
      </w:r>
      <w:r w:rsidR="003E0332" w:rsidRPr="00BC03CF">
        <w:t>, та інформація про страховика, реалізацію страхових та/або перестрахових продуктів якого здійснює страховий посередник</w:t>
      </w:r>
      <w:r w:rsidR="003E0332">
        <w:t>:</w:t>
      </w:r>
    </w:p>
    <w:p w14:paraId="114F8BEA" w14:textId="740DEEB8" w:rsidR="003E0332" w:rsidRPr="00BC03CF" w:rsidRDefault="003E0332" w:rsidP="00A4009A">
      <w:pPr>
        <w:ind w:firstLine="567"/>
        <w:jc w:val="right"/>
      </w:pPr>
      <w:r>
        <w:t xml:space="preserve"> </w:t>
      </w:r>
      <w:r w:rsidRPr="00BC03CF">
        <w:t xml:space="preserve">Таблиця </w:t>
      </w:r>
      <w:r>
        <w:t>4</w:t>
      </w:r>
    </w:p>
    <w:tbl>
      <w:tblPr>
        <w:tblStyle w:val="a9"/>
        <w:tblpPr w:leftFromText="180" w:rightFromText="180" w:vertAnchor="text" w:tblpX="-5" w:tblpY="1"/>
        <w:tblOverlap w:val="never"/>
        <w:tblW w:w="0" w:type="auto"/>
        <w:tblLook w:val="04A0" w:firstRow="1" w:lastRow="0" w:firstColumn="1" w:lastColumn="0" w:noHBand="0" w:noVBand="1"/>
      </w:tblPr>
      <w:tblGrid>
        <w:gridCol w:w="709"/>
        <w:gridCol w:w="4534"/>
        <w:gridCol w:w="4385"/>
      </w:tblGrid>
      <w:tr w:rsidR="003E0332" w:rsidRPr="00BC03CF" w14:paraId="241B3FAE" w14:textId="77777777" w:rsidTr="00A35875">
        <w:trPr>
          <w:trHeight w:val="593"/>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33B74A61" w14:textId="77777777" w:rsidR="003E0332" w:rsidRPr="00BC03CF" w:rsidRDefault="003E0332" w:rsidP="00A35875">
            <w:pPr>
              <w:jc w:val="center"/>
              <w:rPr>
                <w:lang w:eastAsia="en-US"/>
              </w:rPr>
            </w:pPr>
            <w:r w:rsidRPr="00BC03CF">
              <w:rPr>
                <w:lang w:eastAsia="en-US"/>
              </w:rPr>
              <w:t>№ з/п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AD31D3" w14:textId="77777777" w:rsidR="003E0332" w:rsidRPr="00BC03CF" w:rsidRDefault="003E0332" w:rsidP="00A35875">
            <w:pPr>
              <w:jc w:val="center"/>
              <w:rPr>
                <w:lang w:eastAsia="en-US"/>
              </w:rPr>
            </w:pPr>
            <w:r w:rsidRPr="00BC03CF">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245D232D" w14:textId="77777777" w:rsidR="003E0332" w:rsidRPr="00BC03CF" w:rsidRDefault="003E0332" w:rsidP="00A35875">
            <w:pPr>
              <w:jc w:val="center"/>
              <w:rPr>
                <w:lang w:eastAsia="en-US"/>
              </w:rPr>
            </w:pPr>
            <w:r w:rsidRPr="00BC03CF">
              <w:rPr>
                <w:lang w:eastAsia="en-US"/>
              </w:rPr>
              <w:t>Інформація для заповнення</w:t>
            </w:r>
          </w:p>
        </w:tc>
      </w:tr>
      <w:tr w:rsidR="003E0332" w:rsidRPr="00BC03CF" w14:paraId="396E1F81" w14:textId="77777777" w:rsidTr="00A35875">
        <w:trPr>
          <w:trHeight w:val="397"/>
          <w:tblHeader/>
        </w:trPr>
        <w:tc>
          <w:tcPr>
            <w:tcW w:w="709" w:type="dxa"/>
            <w:tcBorders>
              <w:top w:val="single" w:sz="4" w:space="0" w:color="auto"/>
              <w:left w:val="single" w:sz="4" w:space="0" w:color="auto"/>
              <w:bottom w:val="single" w:sz="4" w:space="0" w:color="auto"/>
              <w:right w:val="single" w:sz="4" w:space="0" w:color="auto"/>
            </w:tcBorders>
            <w:vAlign w:val="center"/>
          </w:tcPr>
          <w:p w14:paraId="4466B0E1" w14:textId="77777777" w:rsidR="003E0332" w:rsidRPr="00BC03CF" w:rsidRDefault="003E0332" w:rsidP="00A35875">
            <w:pPr>
              <w:jc w:val="center"/>
              <w:rPr>
                <w:lang w:eastAsia="en-US"/>
              </w:rPr>
            </w:pPr>
            <w:r w:rsidRPr="00BC03CF">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tcPr>
          <w:p w14:paraId="329C8A32" w14:textId="77777777" w:rsidR="003E0332" w:rsidRPr="00BC03CF" w:rsidRDefault="003E0332" w:rsidP="00A35875">
            <w:pPr>
              <w:jc w:val="center"/>
              <w:rPr>
                <w:lang w:eastAsia="en-US"/>
              </w:rPr>
            </w:pPr>
            <w:r w:rsidRPr="00BC03CF">
              <w:rPr>
                <w:lang w:eastAsia="en-US"/>
              </w:rPr>
              <w:t>2</w:t>
            </w:r>
          </w:p>
        </w:tc>
        <w:tc>
          <w:tcPr>
            <w:tcW w:w="4388" w:type="dxa"/>
            <w:tcBorders>
              <w:top w:val="single" w:sz="4" w:space="0" w:color="auto"/>
              <w:left w:val="single" w:sz="4" w:space="0" w:color="auto"/>
              <w:bottom w:val="single" w:sz="4" w:space="0" w:color="auto"/>
              <w:right w:val="single" w:sz="4" w:space="0" w:color="auto"/>
            </w:tcBorders>
            <w:vAlign w:val="center"/>
          </w:tcPr>
          <w:p w14:paraId="3A6E6D91" w14:textId="77777777" w:rsidR="003E0332" w:rsidRPr="00BC03CF" w:rsidRDefault="003E0332" w:rsidP="00A35875">
            <w:pPr>
              <w:jc w:val="center"/>
              <w:rPr>
                <w:lang w:eastAsia="en-US"/>
              </w:rPr>
            </w:pPr>
            <w:r w:rsidRPr="00BC03CF">
              <w:rPr>
                <w:lang w:eastAsia="en-US"/>
              </w:rPr>
              <w:t>3</w:t>
            </w:r>
          </w:p>
        </w:tc>
      </w:tr>
      <w:tr w:rsidR="003E0332" w:rsidRPr="00BC03CF" w14:paraId="529A4176" w14:textId="77777777" w:rsidTr="00A35875">
        <w:trPr>
          <w:trHeight w:val="735"/>
        </w:trPr>
        <w:tc>
          <w:tcPr>
            <w:tcW w:w="709" w:type="dxa"/>
            <w:tcBorders>
              <w:top w:val="single" w:sz="4" w:space="0" w:color="auto"/>
              <w:left w:val="single" w:sz="4" w:space="0" w:color="auto"/>
              <w:bottom w:val="single" w:sz="4" w:space="0" w:color="auto"/>
              <w:right w:val="single" w:sz="4" w:space="0" w:color="auto"/>
            </w:tcBorders>
            <w:hideMark/>
          </w:tcPr>
          <w:p w14:paraId="50BB6ACF" w14:textId="77777777" w:rsidR="003E0332" w:rsidRPr="00BC03CF" w:rsidRDefault="003E0332" w:rsidP="00A35875">
            <w:pPr>
              <w:jc w:val="center"/>
              <w:rPr>
                <w:lang w:eastAsia="en-US"/>
              </w:rPr>
            </w:pPr>
            <w:r>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FD63F6" w14:textId="77777777" w:rsidR="003E0332" w:rsidRPr="00BC03CF" w:rsidRDefault="003E0332" w:rsidP="00A35875">
            <w:pPr>
              <w:rPr>
                <w:lang w:eastAsia="en-US"/>
              </w:rPr>
            </w:pPr>
            <w:r w:rsidRPr="00BC03CF">
              <w:rPr>
                <w:lang w:eastAsia="en-US"/>
              </w:rPr>
              <w:t xml:space="preserve">Клас (класи) страхування або ризики в </w:t>
            </w:r>
            <w:r w:rsidRPr="00BB71A5">
              <w:rPr>
                <w:lang w:eastAsia="en-US"/>
              </w:rPr>
              <w:t>межах класу (класів) страхування за якими с</w:t>
            </w:r>
            <w:r w:rsidRPr="00BB71A5">
              <w:rPr>
                <w:shd w:val="clear" w:color="auto" w:fill="FFFFFF"/>
              </w:rPr>
              <w:t>траховий посередник має право здійснювати діяльність з реалізації страхових та/або перестрахових продуктів</w:t>
            </w:r>
          </w:p>
        </w:tc>
        <w:tc>
          <w:tcPr>
            <w:tcW w:w="4388" w:type="dxa"/>
            <w:tcBorders>
              <w:top w:val="single" w:sz="4" w:space="0" w:color="auto"/>
              <w:left w:val="single" w:sz="4" w:space="0" w:color="auto"/>
              <w:bottom w:val="single" w:sz="4" w:space="0" w:color="auto"/>
              <w:right w:val="single" w:sz="4" w:space="0" w:color="auto"/>
            </w:tcBorders>
            <w:vAlign w:val="center"/>
          </w:tcPr>
          <w:p w14:paraId="53F0A943" w14:textId="77777777" w:rsidR="003E0332" w:rsidRPr="00BC03CF" w:rsidRDefault="003E0332" w:rsidP="00A35875">
            <w:pPr>
              <w:rPr>
                <w:lang w:eastAsia="en-US"/>
              </w:rPr>
            </w:pPr>
          </w:p>
        </w:tc>
      </w:tr>
      <w:tr w:rsidR="003E0332" w:rsidRPr="00BC03CF" w14:paraId="05C4FF41" w14:textId="77777777" w:rsidTr="00A35875">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02CE28B5" w14:textId="77777777" w:rsidR="003E0332" w:rsidRPr="00BC03CF" w:rsidRDefault="003E0332" w:rsidP="00A35875">
            <w:pPr>
              <w:jc w:val="center"/>
              <w:rPr>
                <w:lang w:eastAsia="en-US"/>
              </w:rPr>
            </w:pPr>
            <w:r>
              <w:rPr>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FC5D41" w14:textId="77777777" w:rsidR="003E0332" w:rsidRPr="00BC03CF" w:rsidRDefault="003E0332" w:rsidP="00A35875">
            <w:pPr>
              <w:rPr>
                <w:lang w:eastAsia="en-US"/>
              </w:rPr>
            </w:pPr>
            <w:r w:rsidRPr="00BC03CF">
              <w:rPr>
                <w:lang w:eastAsia="en-US"/>
              </w:rPr>
              <w:t xml:space="preserve">Повне найменування страховика </w:t>
            </w:r>
          </w:p>
        </w:tc>
        <w:tc>
          <w:tcPr>
            <w:tcW w:w="4388" w:type="dxa"/>
            <w:tcBorders>
              <w:top w:val="single" w:sz="4" w:space="0" w:color="auto"/>
              <w:left w:val="single" w:sz="4" w:space="0" w:color="auto"/>
              <w:bottom w:val="single" w:sz="4" w:space="0" w:color="auto"/>
              <w:right w:val="single" w:sz="4" w:space="0" w:color="auto"/>
            </w:tcBorders>
            <w:vAlign w:val="center"/>
          </w:tcPr>
          <w:p w14:paraId="2192549E" w14:textId="77777777" w:rsidR="003E0332" w:rsidRPr="00BC03CF" w:rsidRDefault="003E0332" w:rsidP="00A35875">
            <w:pPr>
              <w:rPr>
                <w:lang w:eastAsia="en-US"/>
              </w:rPr>
            </w:pPr>
          </w:p>
        </w:tc>
      </w:tr>
      <w:tr w:rsidR="003E0332" w:rsidRPr="00BC03CF" w14:paraId="37544B68" w14:textId="77777777" w:rsidTr="00A35875">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71810985" w14:textId="77777777" w:rsidR="003E0332" w:rsidRPr="00BC03CF" w:rsidRDefault="003E0332" w:rsidP="00A35875">
            <w:pPr>
              <w:jc w:val="center"/>
              <w:rPr>
                <w:lang w:eastAsia="en-US"/>
              </w:rPr>
            </w:pPr>
            <w:r>
              <w:rPr>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573A42" w14:textId="77777777" w:rsidR="003E0332" w:rsidRPr="00BC03CF" w:rsidRDefault="003E0332" w:rsidP="00A35875">
            <w:pPr>
              <w:rPr>
                <w:lang w:eastAsia="en-US"/>
              </w:rPr>
            </w:pPr>
            <w:r w:rsidRPr="00BC03CF">
              <w:rPr>
                <w:lang w:eastAsia="en-US"/>
              </w:rPr>
              <w:t>Код за ЄДРПОУ страховика</w:t>
            </w:r>
          </w:p>
        </w:tc>
        <w:tc>
          <w:tcPr>
            <w:tcW w:w="4388" w:type="dxa"/>
            <w:tcBorders>
              <w:top w:val="single" w:sz="4" w:space="0" w:color="auto"/>
              <w:left w:val="single" w:sz="4" w:space="0" w:color="auto"/>
              <w:bottom w:val="single" w:sz="4" w:space="0" w:color="auto"/>
              <w:right w:val="single" w:sz="4" w:space="0" w:color="auto"/>
            </w:tcBorders>
            <w:vAlign w:val="center"/>
          </w:tcPr>
          <w:p w14:paraId="7362FB6C" w14:textId="77777777" w:rsidR="003E0332" w:rsidRPr="00BC03CF" w:rsidRDefault="003E0332" w:rsidP="00A35875">
            <w:pPr>
              <w:rPr>
                <w:lang w:eastAsia="en-US"/>
              </w:rPr>
            </w:pPr>
          </w:p>
        </w:tc>
      </w:tr>
    </w:tbl>
    <w:p w14:paraId="37DDA149" w14:textId="7D949284" w:rsidR="003E0332" w:rsidRPr="00BC03CF" w:rsidRDefault="003E0332" w:rsidP="003E0332">
      <w:pPr>
        <w:ind w:firstLine="567"/>
        <w:sectPr w:rsidR="003E0332" w:rsidRPr="00BC03CF" w:rsidSect="00232705">
          <w:headerReference w:type="default" r:id="rId20"/>
          <w:type w:val="continuous"/>
          <w:pgSz w:w="11906" w:h="16838" w:code="9"/>
          <w:pgMar w:top="567" w:right="567" w:bottom="1701" w:left="1701" w:header="709" w:footer="709" w:gutter="0"/>
          <w:cols w:space="708"/>
          <w:titlePg/>
          <w:docGrid w:linePitch="381"/>
        </w:sectPr>
      </w:pPr>
    </w:p>
    <w:p w14:paraId="13796A2E" w14:textId="6344D1C6" w:rsidR="003E0332" w:rsidRPr="00BC03CF" w:rsidRDefault="00A4009A" w:rsidP="003E0332">
      <w:pPr>
        <w:ind w:firstLine="567"/>
      </w:pPr>
      <w:r>
        <w:t>5</w:t>
      </w:r>
      <w:r w:rsidR="003E0332" w:rsidRPr="00BC03CF">
        <w:t>. Інформація про договір страхування відповідальності (поліс професійної відповідальності) страхового посередника</w:t>
      </w:r>
      <w:r w:rsidR="003E0332">
        <w:t>:</w:t>
      </w:r>
    </w:p>
    <w:p w14:paraId="33EB189D" w14:textId="77777777" w:rsidR="003E0332" w:rsidRPr="00BC03CF" w:rsidRDefault="003E0332" w:rsidP="003E0332">
      <w:pPr>
        <w:ind w:firstLine="567"/>
        <w:jc w:val="right"/>
      </w:pPr>
      <w:r w:rsidRPr="00E9079D">
        <w:t>Таблиця 5</w:t>
      </w:r>
    </w:p>
    <w:tbl>
      <w:tblPr>
        <w:tblStyle w:val="a9"/>
        <w:tblW w:w="0" w:type="auto"/>
        <w:tblInd w:w="-5" w:type="dxa"/>
        <w:tblLook w:val="04A0" w:firstRow="1" w:lastRow="0" w:firstColumn="1" w:lastColumn="0" w:noHBand="0" w:noVBand="1"/>
      </w:tblPr>
      <w:tblGrid>
        <w:gridCol w:w="709"/>
        <w:gridCol w:w="4536"/>
        <w:gridCol w:w="4388"/>
      </w:tblGrid>
      <w:tr w:rsidR="003E0332" w:rsidRPr="00BC03CF" w14:paraId="217AF669" w14:textId="77777777" w:rsidTr="003E0332">
        <w:trPr>
          <w:trHeight w:val="506"/>
        </w:trPr>
        <w:tc>
          <w:tcPr>
            <w:tcW w:w="709" w:type="dxa"/>
            <w:hideMark/>
          </w:tcPr>
          <w:p w14:paraId="5D1C17D3" w14:textId="77777777" w:rsidR="003E0332" w:rsidRPr="00BC03CF" w:rsidRDefault="003E0332" w:rsidP="003E0332">
            <w:pPr>
              <w:jc w:val="center"/>
              <w:rPr>
                <w:lang w:eastAsia="en-US"/>
              </w:rPr>
            </w:pPr>
            <w:r w:rsidRPr="00BC03CF">
              <w:rPr>
                <w:lang w:eastAsia="en-US"/>
              </w:rPr>
              <w:t>№ з/п</w:t>
            </w:r>
          </w:p>
        </w:tc>
        <w:tc>
          <w:tcPr>
            <w:tcW w:w="4536" w:type="dxa"/>
            <w:hideMark/>
          </w:tcPr>
          <w:p w14:paraId="19CADCDC" w14:textId="77777777" w:rsidR="003E0332" w:rsidRPr="00BC03CF" w:rsidRDefault="003E0332" w:rsidP="003E0332">
            <w:pPr>
              <w:jc w:val="center"/>
              <w:rPr>
                <w:lang w:eastAsia="en-US"/>
              </w:rPr>
            </w:pPr>
            <w:r w:rsidRPr="00BC03CF">
              <w:rPr>
                <w:lang w:eastAsia="en-US"/>
              </w:rPr>
              <w:t>Вид інформації</w:t>
            </w:r>
          </w:p>
        </w:tc>
        <w:tc>
          <w:tcPr>
            <w:tcW w:w="4388" w:type="dxa"/>
            <w:hideMark/>
          </w:tcPr>
          <w:p w14:paraId="1687AA48" w14:textId="77777777" w:rsidR="003E0332" w:rsidRPr="00BC03CF" w:rsidRDefault="003E0332" w:rsidP="003E0332">
            <w:pPr>
              <w:jc w:val="center"/>
              <w:rPr>
                <w:lang w:eastAsia="en-US"/>
              </w:rPr>
            </w:pPr>
            <w:r w:rsidRPr="00BC03CF">
              <w:rPr>
                <w:lang w:eastAsia="en-US"/>
              </w:rPr>
              <w:t xml:space="preserve">Інформація для заповнення / </w:t>
            </w:r>
          </w:p>
          <w:p w14:paraId="6D9C5522" w14:textId="77777777" w:rsidR="003E0332" w:rsidRPr="00BC03CF" w:rsidRDefault="003E0332" w:rsidP="003E0332">
            <w:pPr>
              <w:jc w:val="center"/>
              <w:rPr>
                <w:lang w:eastAsia="en-US"/>
              </w:rPr>
            </w:pPr>
            <w:r w:rsidRPr="00BC03CF">
              <w:rPr>
                <w:lang w:eastAsia="en-US"/>
              </w:rPr>
              <w:t>місце для відмітки</w:t>
            </w:r>
          </w:p>
        </w:tc>
      </w:tr>
    </w:tbl>
    <w:p w14:paraId="054BD3C5" w14:textId="77777777" w:rsidR="003E0332" w:rsidRPr="00BC03CF" w:rsidRDefault="003E0332" w:rsidP="003E0332">
      <w:pPr>
        <w:ind w:firstLine="567"/>
        <w:jc w:val="right"/>
        <w:rPr>
          <w:sz w:val="2"/>
          <w:szCs w:val="2"/>
        </w:rPr>
      </w:pPr>
    </w:p>
    <w:tbl>
      <w:tblPr>
        <w:tblStyle w:val="a9"/>
        <w:tblW w:w="0" w:type="auto"/>
        <w:tblInd w:w="-5" w:type="dxa"/>
        <w:tblLook w:val="04A0" w:firstRow="1" w:lastRow="0" w:firstColumn="1" w:lastColumn="0" w:noHBand="0" w:noVBand="1"/>
      </w:tblPr>
      <w:tblGrid>
        <w:gridCol w:w="709"/>
        <w:gridCol w:w="4536"/>
        <w:gridCol w:w="4388"/>
      </w:tblGrid>
      <w:tr w:rsidR="003E0332" w:rsidRPr="00BC03CF" w14:paraId="7DD722C3" w14:textId="77777777" w:rsidTr="003E0332">
        <w:trPr>
          <w:trHeight w:val="397"/>
        </w:trPr>
        <w:tc>
          <w:tcPr>
            <w:tcW w:w="709" w:type="dxa"/>
            <w:vAlign w:val="center"/>
            <w:hideMark/>
          </w:tcPr>
          <w:p w14:paraId="4907D3D4" w14:textId="77777777" w:rsidR="003E0332" w:rsidRPr="00BC03CF" w:rsidRDefault="003E0332" w:rsidP="003E0332">
            <w:pPr>
              <w:jc w:val="center"/>
              <w:rPr>
                <w:lang w:eastAsia="en-US"/>
              </w:rPr>
            </w:pPr>
            <w:r w:rsidRPr="00BC03CF">
              <w:rPr>
                <w:lang w:eastAsia="en-US"/>
              </w:rPr>
              <w:t>1</w:t>
            </w:r>
          </w:p>
        </w:tc>
        <w:tc>
          <w:tcPr>
            <w:tcW w:w="4536" w:type="dxa"/>
            <w:vAlign w:val="center"/>
            <w:hideMark/>
          </w:tcPr>
          <w:p w14:paraId="4C564CBF" w14:textId="77777777" w:rsidR="003E0332" w:rsidRPr="00BC03CF" w:rsidRDefault="003E0332" w:rsidP="003E0332">
            <w:pPr>
              <w:jc w:val="center"/>
              <w:rPr>
                <w:lang w:eastAsia="en-US"/>
              </w:rPr>
            </w:pPr>
            <w:r w:rsidRPr="00BC03CF">
              <w:rPr>
                <w:lang w:eastAsia="en-US"/>
              </w:rPr>
              <w:t>2</w:t>
            </w:r>
          </w:p>
        </w:tc>
        <w:tc>
          <w:tcPr>
            <w:tcW w:w="4388" w:type="dxa"/>
            <w:vAlign w:val="center"/>
            <w:hideMark/>
          </w:tcPr>
          <w:p w14:paraId="25CB2856" w14:textId="77777777" w:rsidR="003E0332" w:rsidRPr="00BC03CF" w:rsidRDefault="003E0332" w:rsidP="003E0332">
            <w:pPr>
              <w:jc w:val="center"/>
              <w:rPr>
                <w:lang w:eastAsia="en-US"/>
              </w:rPr>
            </w:pPr>
            <w:r w:rsidRPr="00BC03CF">
              <w:rPr>
                <w:lang w:eastAsia="en-US"/>
              </w:rPr>
              <w:t>3</w:t>
            </w:r>
          </w:p>
        </w:tc>
      </w:tr>
      <w:tr w:rsidR="003E0332" w:rsidRPr="00BC03CF" w14:paraId="4AC5F06D" w14:textId="77777777" w:rsidTr="003E0332">
        <w:trPr>
          <w:cantSplit/>
          <w:trHeight w:val="261"/>
          <w:tblHeader/>
        </w:trPr>
        <w:tc>
          <w:tcPr>
            <w:tcW w:w="709" w:type="dxa"/>
            <w:tcBorders>
              <w:top w:val="single" w:sz="4" w:space="0" w:color="auto"/>
              <w:left w:val="single" w:sz="4" w:space="0" w:color="auto"/>
              <w:bottom w:val="single" w:sz="4" w:space="0" w:color="auto"/>
              <w:right w:val="single" w:sz="4" w:space="0" w:color="auto"/>
            </w:tcBorders>
            <w:vAlign w:val="center"/>
          </w:tcPr>
          <w:p w14:paraId="415D8388" w14:textId="77777777" w:rsidR="003E0332" w:rsidRPr="00BC03CF" w:rsidRDefault="003E0332" w:rsidP="003E0332">
            <w:pPr>
              <w:jc w:val="center"/>
              <w:rPr>
                <w:lang w:eastAsia="en-US"/>
              </w:rPr>
            </w:pPr>
            <w:r w:rsidRPr="00BC03CF">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tcPr>
          <w:p w14:paraId="3B8BD970" w14:textId="77777777" w:rsidR="003E0332" w:rsidRPr="00BC03CF" w:rsidRDefault="003E0332" w:rsidP="003E0332">
            <w:pPr>
              <w:rPr>
                <w:lang w:eastAsia="en-US"/>
              </w:rPr>
            </w:pPr>
            <w:r w:rsidRPr="00BC03CF">
              <w:rPr>
                <w:lang w:eastAsia="en-US"/>
              </w:rPr>
              <w:t>Наявність договору страхування відповідальності страхового посередника (далі – договір) / поліса професійної відповідальності страхового та/або перестрахового брокера-нерезидента (далі – поліс)</w:t>
            </w:r>
          </w:p>
        </w:tc>
        <w:tc>
          <w:tcPr>
            <w:tcW w:w="4388" w:type="dxa"/>
            <w:tcBorders>
              <w:top w:val="single" w:sz="4" w:space="0" w:color="auto"/>
              <w:left w:val="single" w:sz="4" w:space="0" w:color="auto"/>
              <w:bottom w:val="single" w:sz="4" w:space="0" w:color="auto"/>
              <w:right w:val="single" w:sz="4" w:space="0" w:color="auto"/>
            </w:tcBorders>
            <w:vAlign w:val="center"/>
          </w:tcPr>
          <w:p w14:paraId="7F218024" w14:textId="77777777" w:rsidR="003E0332" w:rsidRDefault="003E0332" w:rsidP="003E0332">
            <w:pPr>
              <w:rPr>
                <w:lang w:eastAsia="en-US"/>
              </w:rPr>
            </w:pPr>
            <w:r>
              <w:rPr>
                <w:lang w:eastAsia="en-US"/>
              </w:rPr>
              <w:t xml:space="preserve">         договір         </w:t>
            </w:r>
            <w:r w:rsidRPr="00BC03CF">
              <w:rPr>
                <w:noProof/>
              </w:rPr>
              <mc:AlternateContent>
                <mc:Choice Requires="wps">
                  <w:drawing>
                    <wp:inline distT="0" distB="0" distL="0" distR="0" wp14:anchorId="12F0A8E0" wp14:editId="358B55D8">
                      <wp:extent cx="273685" cy="273685"/>
                      <wp:effectExtent l="9525" t="9525" r="12065" b="12065"/>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AF59F84"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12F0A8E0" id="Прямокутник 22" o:spid="_x0000_s1036"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" filled="f" strokeweight="1pt">
                      <v:stroke startarrowwidth="narrow" startarrowlength="short" endarrowwidth="narrow" endarrowlength="short"/>
                      <v:path arrowok="t"/>
                      <v:textbox inset="2.53958mm,2.53958mm,2.53958mm,2.53958mm">
                        <w:txbxContent>
                          <w:p w14:paraId="1AF59F84" w14:textId="77777777" w:rsidR="00B10D98" w:rsidRDefault="00B10D98" w:rsidP="003E0332"/>
                        </w:txbxContent>
                      </v:textbox>
                      <w10:anchorlock/>
                    </v:rect>
                  </w:pict>
                </mc:Fallback>
              </mc:AlternateContent>
            </w:r>
          </w:p>
          <w:p w14:paraId="433DD8D8" w14:textId="77777777" w:rsidR="003E0332" w:rsidRDefault="003E0332" w:rsidP="003E0332">
            <w:pPr>
              <w:rPr>
                <w:lang w:eastAsia="en-US"/>
              </w:rPr>
            </w:pPr>
          </w:p>
          <w:p w14:paraId="36B4A25F" w14:textId="77777777" w:rsidR="003E0332" w:rsidRPr="00BC03CF" w:rsidRDefault="003E0332" w:rsidP="003E0332">
            <w:pPr>
              <w:rPr>
                <w:lang w:eastAsia="en-US"/>
              </w:rPr>
            </w:pPr>
            <w:r>
              <w:rPr>
                <w:lang w:eastAsia="en-US"/>
              </w:rPr>
              <w:t xml:space="preserve">         поліс             </w:t>
            </w:r>
            <w:r w:rsidRPr="00BC03CF">
              <w:rPr>
                <w:noProof/>
              </w:rPr>
              <mc:AlternateContent>
                <mc:Choice Requires="wps">
                  <w:drawing>
                    <wp:inline distT="0" distB="0" distL="0" distR="0" wp14:anchorId="3D690959" wp14:editId="019878EC">
                      <wp:extent cx="273685" cy="273685"/>
                      <wp:effectExtent l="9525" t="9525" r="12065" b="12065"/>
                      <wp:docPr id="33" name="Прямокут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D1214FB"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3D690959" id="Прямокутник 33" o:spid="_x0000_s1037"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" filled="f" strokeweight="1pt">
                      <v:stroke startarrowwidth="narrow" startarrowlength="short" endarrowwidth="narrow" endarrowlength="short"/>
                      <v:path arrowok="t"/>
                      <v:textbox inset="2.53958mm,2.53958mm,2.53958mm,2.53958mm">
                        <w:txbxContent>
                          <w:p w14:paraId="6D1214FB" w14:textId="77777777" w:rsidR="00B10D98" w:rsidRDefault="00B10D98" w:rsidP="003E0332"/>
                        </w:txbxContent>
                      </v:textbox>
                      <w10:anchorlock/>
                    </v:rect>
                  </w:pict>
                </mc:Fallback>
              </mc:AlternateContent>
            </w:r>
          </w:p>
        </w:tc>
      </w:tr>
      <w:tr w:rsidR="003E0332" w:rsidRPr="00BC03CF" w14:paraId="7E82958A" w14:textId="77777777" w:rsidTr="00A35875">
        <w:trPr>
          <w:cantSplit/>
          <w:trHeight w:val="454"/>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6A55E3D" w14:textId="77777777" w:rsidR="003E0332" w:rsidRPr="00BC03CF" w:rsidRDefault="003E0332" w:rsidP="003E0332">
            <w:pPr>
              <w:jc w:val="center"/>
              <w:rPr>
                <w:lang w:eastAsia="en-US"/>
              </w:rPr>
            </w:pPr>
            <w:r w:rsidRPr="00BC03CF">
              <w:rPr>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11D1F6E" w14:textId="77777777" w:rsidR="003E0332" w:rsidRPr="00BC03CF" w:rsidRDefault="003E0332" w:rsidP="003E0332">
            <w:pPr>
              <w:rPr>
                <w:lang w:eastAsia="en-US"/>
              </w:rPr>
            </w:pPr>
            <w:r w:rsidRPr="00BC03CF">
              <w:rPr>
                <w:lang w:eastAsia="en-US"/>
              </w:rPr>
              <w:t>Дата укладення договору / поліса</w:t>
            </w:r>
          </w:p>
        </w:tc>
        <w:tc>
          <w:tcPr>
            <w:tcW w:w="4388" w:type="dxa"/>
            <w:tcBorders>
              <w:top w:val="single" w:sz="4" w:space="0" w:color="auto"/>
              <w:left w:val="single" w:sz="4" w:space="0" w:color="auto"/>
              <w:bottom w:val="single" w:sz="4" w:space="0" w:color="auto"/>
              <w:right w:val="single" w:sz="4" w:space="0" w:color="auto"/>
            </w:tcBorders>
            <w:vAlign w:val="center"/>
          </w:tcPr>
          <w:p w14:paraId="454B8D90" w14:textId="77777777" w:rsidR="003E0332" w:rsidRPr="00BC03CF" w:rsidRDefault="003E0332" w:rsidP="003E0332">
            <w:pPr>
              <w:rPr>
                <w:lang w:eastAsia="en-US"/>
              </w:rPr>
            </w:pPr>
          </w:p>
        </w:tc>
      </w:tr>
      <w:tr w:rsidR="003E0332" w:rsidRPr="00BC03CF" w14:paraId="73430C95" w14:textId="77777777" w:rsidTr="00A35875">
        <w:trPr>
          <w:cantSplit/>
          <w:trHeight w:val="454"/>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2AFD33B" w14:textId="77777777" w:rsidR="003E0332" w:rsidRPr="00BC03CF" w:rsidRDefault="003E0332" w:rsidP="003E0332">
            <w:pPr>
              <w:jc w:val="center"/>
              <w:rPr>
                <w:lang w:eastAsia="en-US"/>
              </w:rPr>
            </w:pPr>
            <w:r w:rsidRPr="00BC03CF">
              <w:rPr>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E476143" w14:textId="77777777" w:rsidR="003E0332" w:rsidRPr="00BC03CF" w:rsidRDefault="003E0332" w:rsidP="003E0332">
            <w:pPr>
              <w:rPr>
                <w:lang w:eastAsia="en-US"/>
              </w:rPr>
            </w:pPr>
            <w:r w:rsidRPr="00BC03CF">
              <w:rPr>
                <w:lang w:eastAsia="en-US"/>
              </w:rPr>
              <w:t>Дата початку дії договору / поліса</w:t>
            </w:r>
          </w:p>
        </w:tc>
        <w:tc>
          <w:tcPr>
            <w:tcW w:w="4388" w:type="dxa"/>
            <w:tcBorders>
              <w:top w:val="single" w:sz="4" w:space="0" w:color="auto"/>
              <w:left w:val="single" w:sz="4" w:space="0" w:color="auto"/>
              <w:bottom w:val="single" w:sz="4" w:space="0" w:color="auto"/>
              <w:right w:val="single" w:sz="4" w:space="0" w:color="auto"/>
            </w:tcBorders>
          </w:tcPr>
          <w:p w14:paraId="736B37A8" w14:textId="77777777" w:rsidR="003E0332" w:rsidRPr="00BC03CF" w:rsidRDefault="003E0332" w:rsidP="003E0332">
            <w:pPr>
              <w:rPr>
                <w:lang w:eastAsia="en-US"/>
              </w:rPr>
            </w:pPr>
          </w:p>
        </w:tc>
      </w:tr>
      <w:tr w:rsidR="003E0332" w:rsidRPr="00BC03CF" w14:paraId="6BE3C6B0" w14:textId="77777777" w:rsidTr="00A35875">
        <w:trPr>
          <w:cantSplit/>
          <w:trHeight w:val="454"/>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E46A756" w14:textId="77777777" w:rsidR="003E0332" w:rsidRPr="00BC03CF" w:rsidRDefault="003E0332" w:rsidP="003E0332">
            <w:pPr>
              <w:jc w:val="center"/>
              <w:rPr>
                <w:lang w:eastAsia="en-US"/>
              </w:rPr>
            </w:pPr>
            <w:r w:rsidRPr="00BC03CF">
              <w:rPr>
                <w:lang w:eastAsia="en-US"/>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8E8E26" w14:textId="77777777" w:rsidR="003E0332" w:rsidRPr="00BC03CF" w:rsidRDefault="003E0332" w:rsidP="003E0332">
            <w:pPr>
              <w:rPr>
                <w:lang w:eastAsia="en-US"/>
              </w:rPr>
            </w:pPr>
            <w:r w:rsidRPr="00BC03CF">
              <w:rPr>
                <w:lang w:eastAsia="en-US"/>
              </w:rPr>
              <w:t>Дата закінчення дії договору / поліса</w:t>
            </w:r>
          </w:p>
        </w:tc>
        <w:tc>
          <w:tcPr>
            <w:tcW w:w="4388" w:type="dxa"/>
            <w:tcBorders>
              <w:top w:val="single" w:sz="4" w:space="0" w:color="auto"/>
              <w:left w:val="single" w:sz="4" w:space="0" w:color="auto"/>
              <w:bottom w:val="single" w:sz="4" w:space="0" w:color="auto"/>
              <w:right w:val="single" w:sz="4" w:space="0" w:color="auto"/>
            </w:tcBorders>
          </w:tcPr>
          <w:p w14:paraId="22EFFDAE" w14:textId="77777777" w:rsidR="003E0332" w:rsidRPr="00BC03CF" w:rsidRDefault="003E0332" w:rsidP="003E0332">
            <w:pPr>
              <w:rPr>
                <w:lang w:eastAsia="en-US"/>
              </w:rPr>
            </w:pPr>
          </w:p>
        </w:tc>
      </w:tr>
      <w:tr w:rsidR="003E0332" w:rsidRPr="00BC03CF" w14:paraId="000F3D90" w14:textId="77777777" w:rsidTr="00A35875">
        <w:trPr>
          <w:cantSplit/>
          <w:trHeight w:val="454"/>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C4A3CE9" w14:textId="77777777" w:rsidR="003E0332" w:rsidRPr="00BC03CF" w:rsidRDefault="003E0332" w:rsidP="003E0332">
            <w:pPr>
              <w:jc w:val="center"/>
              <w:rPr>
                <w:lang w:eastAsia="en-US"/>
              </w:rPr>
            </w:pPr>
            <w:r w:rsidRPr="00BC03CF">
              <w:rPr>
                <w:lang w:eastAsia="en-US"/>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0F6A91" w14:textId="77777777" w:rsidR="003E0332" w:rsidRPr="00BC03CF" w:rsidRDefault="003E0332" w:rsidP="003E0332">
            <w:pPr>
              <w:rPr>
                <w:lang w:eastAsia="en-US"/>
              </w:rPr>
            </w:pPr>
            <w:r>
              <w:rPr>
                <w:shd w:val="clear" w:color="auto" w:fill="FFFFFF"/>
                <w:lang w:eastAsia="en-US"/>
              </w:rPr>
              <w:t>Н</w:t>
            </w:r>
            <w:r w:rsidRPr="00BC03CF">
              <w:rPr>
                <w:shd w:val="clear" w:color="auto" w:fill="FFFFFF"/>
                <w:lang w:eastAsia="en-US"/>
              </w:rPr>
              <w:t>айменування страховика, з яким укладено договір</w:t>
            </w:r>
            <w:r>
              <w:rPr>
                <w:shd w:val="clear" w:color="auto" w:fill="FFFFFF"/>
                <w:lang w:eastAsia="en-US"/>
              </w:rPr>
              <w:t>/</w:t>
            </w:r>
            <w:r>
              <w:t xml:space="preserve"> </w:t>
            </w:r>
            <w:r>
              <w:rPr>
                <w:shd w:val="clear" w:color="auto" w:fill="FFFFFF"/>
                <w:lang w:eastAsia="en-US"/>
              </w:rPr>
              <w:t>н</w:t>
            </w:r>
            <w:r w:rsidRPr="002A52BD">
              <w:rPr>
                <w:shd w:val="clear" w:color="auto" w:fill="FFFFFF"/>
                <w:lang w:eastAsia="en-US"/>
              </w:rPr>
              <w:t>айменування страховика-нерезидента, з яким укладено поліс</w:t>
            </w:r>
          </w:p>
        </w:tc>
        <w:tc>
          <w:tcPr>
            <w:tcW w:w="4388" w:type="dxa"/>
            <w:tcBorders>
              <w:top w:val="single" w:sz="4" w:space="0" w:color="auto"/>
              <w:left w:val="single" w:sz="4" w:space="0" w:color="auto"/>
              <w:bottom w:val="single" w:sz="4" w:space="0" w:color="auto"/>
              <w:right w:val="single" w:sz="4" w:space="0" w:color="auto"/>
            </w:tcBorders>
          </w:tcPr>
          <w:p w14:paraId="55783828" w14:textId="77777777" w:rsidR="003E0332" w:rsidRPr="00BC03CF" w:rsidRDefault="003E0332" w:rsidP="003E0332">
            <w:pPr>
              <w:rPr>
                <w:lang w:eastAsia="en-US"/>
              </w:rPr>
            </w:pPr>
          </w:p>
        </w:tc>
      </w:tr>
      <w:tr w:rsidR="003E0332" w:rsidRPr="00BC03CF" w14:paraId="7D303EA9" w14:textId="77777777" w:rsidTr="003E0332">
        <w:trPr>
          <w:cantSplit/>
          <w:trHeight w:val="624"/>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3B9676C" w14:textId="77777777" w:rsidR="003E0332" w:rsidRPr="00BC03CF" w:rsidRDefault="003E0332" w:rsidP="003E0332">
            <w:pPr>
              <w:jc w:val="center"/>
              <w:rPr>
                <w:lang w:eastAsia="en-US"/>
              </w:rPr>
            </w:pPr>
            <w:r>
              <w:rPr>
                <w:lang w:eastAsia="en-US"/>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C17738" w14:textId="77777777" w:rsidR="003E0332" w:rsidRPr="00BC03CF" w:rsidRDefault="003E0332" w:rsidP="003E0332">
            <w:pPr>
              <w:rPr>
                <w:lang w:eastAsia="en-US"/>
              </w:rPr>
            </w:pPr>
            <w:r w:rsidRPr="00BC03CF">
              <w:rPr>
                <w:lang w:eastAsia="en-US"/>
              </w:rPr>
              <w:t>Код за ЄДРПОУ страховика,</w:t>
            </w:r>
            <w:r w:rsidRPr="00BC03CF">
              <w:rPr>
                <w:shd w:val="clear" w:color="auto" w:fill="FFFFFF"/>
                <w:lang w:eastAsia="en-US"/>
              </w:rPr>
              <w:t xml:space="preserve"> з яким укладено договір</w:t>
            </w:r>
            <w:r>
              <w:rPr>
                <w:shd w:val="clear" w:color="auto" w:fill="FFFFFF"/>
                <w:lang w:eastAsia="en-US"/>
              </w:rPr>
              <w:t>/</w:t>
            </w:r>
            <w:r w:rsidRPr="00BC03CF">
              <w:rPr>
                <w:lang w:eastAsia="en-US"/>
              </w:rPr>
              <w:t xml:space="preserve"> </w:t>
            </w:r>
            <w:r>
              <w:rPr>
                <w:lang w:eastAsia="en-US"/>
              </w:rPr>
              <w:t>н</w:t>
            </w:r>
            <w:r w:rsidRPr="00BC03CF">
              <w:rPr>
                <w:lang w:eastAsia="en-US"/>
              </w:rPr>
              <w:t>омер реєстрації страховика-нерезидента в реєстрі уповноваженого органу в країні його реєстрації</w:t>
            </w:r>
          </w:p>
        </w:tc>
        <w:tc>
          <w:tcPr>
            <w:tcW w:w="4388" w:type="dxa"/>
            <w:tcBorders>
              <w:top w:val="single" w:sz="4" w:space="0" w:color="auto"/>
              <w:left w:val="single" w:sz="4" w:space="0" w:color="auto"/>
              <w:bottom w:val="single" w:sz="4" w:space="0" w:color="auto"/>
              <w:right w:val="single" w:sz="4" w:space="0" w:color="auto"/>
            </w:tcBorders>
          </w:tcPr>
          <w:p w14:paraId="4B0796C7" w14:textId="77777777" w:rsidR="003E0332" w:rsidRPr="00BC03CF" w:rsidRDefault="003E0332" w:rsidP="003E0332">
            <w:pPr>
              <w:rPr>
                <w:lang w:eastAsia="en-US"/>
              </w:rPr>
            </w:pPr>
          </w:p>
        </w:tc>
      </w:tr>
      <w:tr w:rsidR="003E0332" w:rsidRPr="00BC03CF" w14:paraId="5300E58F" w14:textId="77777777" w:rsidTr="00A35875">
        <w:trPr>
          <w:cantSplit/>
          <w:trHeight w:val="454"/>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3EE0C897" w14:textId="77777777" w:rsidR="003E0332" w:rsidRPr="00662DDA" w:rsidRDefault="003E0332" w:rsidP="003E0332">
            <w:pPr>
              <w:jc w:val="center"/>
              <w:rPr>
                <w:lang w:val="en-US" w:eastAsia="en-US"/>
              </w:rPr>
            </w:pPr>
            <w:r>
              <w:rPr>
                <w:lang w:val="en-US" w:eastAsia="en-US"/>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07C119C" w14:textId="77777777" w:rsidR="003E0332" w:rsidRPr="00BC03CF" w:rsidRDefault="003E0332" w:rsidP="003E0332">
            <w:pPr>
              <w:rPr>
                <w:lang w:eastAsia="en-US"/>
              </w:rPr>
            </w:pPr>
            <w:r w:rsidRPr="00BC03CF">
              <w:rPr>
                <w:lang w:eastAsia="en-US"/>
              </w:rPr>
              <w:t>Країна, в якій оформлено поліс</w:t>
            </w:r>
          </w:p>
        </w:tc>
        <w:tc>
          <w:tcPr>
            <w:tcW w:w="4388" w:type="dxa"/>
            <w:tcBorders>
              <w:top w:val="single" w:sz="4" w:space="0" w:color="auto"/>
              <w:left w:val="single" w:sz="4" w:space="0" w:color="auto"/>
              <w:bottom w:val="single" w:sz="4" w:space="0" w:color="auto"/>
              <w:right w:val="single" w:sz="4" w:space="0" w:color="auto"/>
            </w:tcBorders>
          </w:tcPr>
          <w:p w14:paraId="42BC75D3" w14:textId="77777777" w:rsidR="003E0332" w:rsidRPr="00BC03CF" w:rsidRDefault="003E0332" w:rsidP="003E0332">
            <w:pPr>
              <w:rPr>
                <w:lang w:eastAsia="en-US"/>
              </w:rPr>
            </w:pPr>
          </w:p>
        </w:tc>
      </w:tr>
    </w:tbl>
    <w:p w14:paraId="64738AD8" w14:textId="77777777" w:rsidR="003E0332" w:rsidRPr="00BC03CF" w:rsidRDefault="003E0332" w:rsidP="003E0332">
      <w:pPr>
        <w:ind w:firstLine="567"/>
        <w:sectPr w:rsidR="003E0332" w:rsidRPr="00BC03CF" w:rsidSect="003E0332">
          <w:headerReference w:type="first" r:id="rId21"/>
          <w:type w:val="continuous"/>
          <w:pgSz w:w="11906" w:h="16838" w:code="9"/>
          <w:pgMar w:top="567" w:right="567" w:bottom="1701" w:left="1701" w:header="709" w:footer="709" w:gutter="0"/>
          <w:cols w:space="708"/>
          <w:titlePg/>
          <w:docGrid w:linePitch="381"/>
        </w:sectPr>
      </w:pPr>
    </w:p>
    <w:p w14:paraId="3FA26FE3" w14:textId="62307D8E" w:rsidR="003E0332" w:rsidRPr="00BC03CF" w:rsidRDefault="00A4009A" w:rsidP="003E0332">
      <w:pPr>
        <w:ind w:firstLine="567"/>
      </w:pPr>
      <w:r>
        <w:t>6</w:t>
      </w:r>
      <w:r w:rsidR="003E0332" w:rsidRPr="00BC03CF">
        <w:t>. Інформація про платіжні реквізити поточного рахунку страхового посередника зі спеціальним режимом використання</w:t>
      </w:r>
      <w:r w:rsidR="003E0332">
        <w:t>:</w:t>
      </w:r>
    </w:p>
    <w:p w14:paraId="7A881C7E" w14:textId="77777777" w:rsidR="00A35875" w:rsidRDefault="00A35875" w:rsidP="003E0332">
      <w:pPr>
        <w:pStyle w:val="af3"/>
        <w:ind w:right="-1"/>
        <w:contextualSpacing w:val="0"/>
        <w:jc w:val="right"/>
      </w:pPr>
    </w:p>
    <w:p w14:paraId="03C95557" w14:textId="77777777" w:rsidR="00A35875" w:rsidRDefault="00A35875" w:rsidP="003E0332">
      <w:pPr>
        <w:pStyle w:val="af3"/>
        <w:ind w:right="-1"/>
        <w:contextualSpacing w:val="0"/>
        <w:jc w:val="right"/>
      </w:pPr>
    </w:p>
    <w:p w14:paraId="3D350C7D" w14:textId="77777777" w:rsidR="00A35875" w:rsidRDefault="00A35875" w:rsidP="003E0332">
      <w:pPr>
        <w:pStyle w:val="af3"/>
        <w:ind w:right="-1"/>
        <w:contextualSpacing w:val="0"/>
        <w:jc w:val="right"/>
      </w:pPr>
    </w:p>
    <w:p w14:paraId="6A21FC11" w14:textId="77777777" w:rsidR="00A35875" w:rsidRDefault="00A35875" w:rsidP="003E0332">
      <w:pPr>
        <w:pStyle w:val="af3"/>
        <w:ind w:right="-1"/>
        <w:contextualSpacing w:val="0"/>
        <w:jc w:val="right"/>
      </w:pPr>
    </w:p>
    <w:p w14:paraId="55AB3520" w14:textId="54D0D255" w:rsidR="003E0332" w:rsidRPr="00BC03CF" w:rsidRDefault="003E0332" w:rsidP="003E0332">
      <w:pPr>
        <w:pStyle w:val="af3"/>
        <w:ind w:right="-1"/>
        <w:contextualSpacing w:val="0"/>
        <w:jc w:val="right"/>
      </w:pPr>
      <w:r w:rsidRPr="00BC03CF">
        <w:t xml:space="preserve">Таблиця </w:t>
      </w:r>
      <w:r>
        <w:t>6</w:t>
      </w:r>
    </w:p>
    <w:tbl>
      <w:tblPr>
        <w:tblStyle w:val="a9"/>
        <w:tblW w:w="9639" w:type="dxa"/>
        <w:tblInd w:w="-5" w:type="dxa"/>
        <w:tblLook w:val="04A0" w:firstRow="1" w:lastRow="0" w:firstColumn="1" w:lastColumn="0" w:noHBand="0" w:noVBand="1"/>
      </w:tblPr>
      <w:tblGrid>
        <w:gridCol w:w="706"/>
        <w:gridCol w:w="4712"/>
        <w:gridCol w:w="4221"/>
      </w:tblGrid>
      <w:tr w:rsidR="003E0332" w:rsidRPr="00BC03CF" w14:paraId="64B8D932" w14:textId="77777777" w:rsidTr="003E0332">
        <w:trPr>
          <w:trHeight w:val="506"/>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2421E86A" w14:textId="77777777" w:rsidR="003E0332" w:rsidRPr="00BC03CF" w:rsidRDefault="003E0332" w:rsidP="003E0332">
            <w:pPr>
              <w:jc w:val="center"/>
              <w:rPr>
                <w:lang w:eastAsia="en-US"/>
              </w:rPr>
            </w:pPr>
            <w:r w:rsidRPr="00BC03CF">
              <w:rPr>
                <w:lang w:eastAsia="en-US"/>
              </w:rPr>
              <w:t>№ з/п</w:t>
            </w:r>
          </w:p>
        </w:tc>
        <w:tc>
          <w:tcPr>
            <w:tcW w:w="4712" w:type="dxa"/>
            <w:tcBorders>
              <w:top w:val="single" w:sz="4" w:space="0" w:color="auto"/>
              <w:left w:val="single" w:sz="4" w:space="0" w:color="auto"/>
              <w:bottom w:val="single" w:sz="4" w:space="0" w:color="auto"/>
              <w:right w:val="single" w:sz="4" w:space="0" w:color="auto"/>
            </w:tcBorders>
            <w:vAlign w:val="center"/>
            <w:hideMark/>
          </w:tcPr>
          <w:p w14:paraId="43DDF18A" w14:textId="77777777" w:rsidR="003E0332" w:rsidRPr="00BC03CF" w:rsidRDefault="003E0332" w:rsidP="003E0332">
            <w:pPr>
              <w:jc w:val="center"/>
              <w:rPr>
                <w:lang w:eastAsia="en-US"/>
              </w:rPr>
            </w:pPr>
            <w:r w:rsidRPr="00BC03CF">
              <w:rPr>
                <w:lang w:eastAsia="en-US"/>
              </w:rPr>
              <w:t>Вид інформації</w:t>
            </w:r>
          </w:p>
        </w:tc>
        <w:tc>
          <w:tcPr>
            <w:tcW w:w="4221" w:type="dxa"/>
            <w:tcBorders>
              <w:top w:val="single" w:sz="4" w:space="0" w:color="auto"/>
              <w:left w:val="single" w:sz="4" w:space="0" w:color="auto"/>
              <w:bottom w:val="single" w:sz="4" w:space="0" w:color="auto"/>
              <w:right w:val="single" w:sz="4" w:space="0" w:color="auto"/>
            </w:tcBorders>
            <w:vAlign w:val="center"/>
            <w:hideMark/>
          </w:tcPr>
          <w:p w14:paraId="34881C77" w14:textId="77777777" w:rsidR="003E0332" w:rsidRPr="00BC03CF" w:rsidRDefault="003E0332" w:rsidP="003E0332">
            <w:pPr>
              <w:jc w:val="center"/>
              <w:rPr>
                <w:lang w:eastAsia="en-US"/>
              </w:rPr>
            </w:pPr>
            <w:r w:rsidRPr="00BC03CF">
              <w:rPr>
                <w:lang w:eastAsia="en-US"/>
              </w:rPr>
              <w:t>Інформація для заповнення / місце для відмітки</w:t>
            </w:r>
          </w:p>
        </w:tc>
      </w:tr>
      <w:tr w:rsidR="003E0332" w:rsidRPr="00BC03CF" w14:paraId="30EE5E3F" w14:textId="77777777" w:rsidTr="003E0332">
        <w:trPr>
          <w:trHeight w:val="288"/>
          <w:tblHeader/>
        </w:trPr>
        <w:tc>
          <w:tcPr>
            <w:tcW w:w="706" w:type="dxa"/>
            <w:tcBorders>
              <w:top w:val="single" w:sz="4" w:space="0" w:color="auto"/>
              <w:left w:val="single" w:sz="4" w:space="0" w:color="auto"/>
              <w:bottom w:val="single" w:sz="4" w:space="0" w:color="auto"/>
              <w:right w:val="single" w:sz="4" w:space="0" w:color="auto"/>
            </w:tcBorders>
            <w:vAlign w:val="center"/>
          </w:tcPr>
          <w:p w14:paraId="22713672" w14:textId="77777777" w:rsidR="003E0332" w:rsidRPr="00BC03CF" w:rsidRDefault="003E0332" w:rsidP="003E0332">
            <w:pPr>
              <w:jc w:val="center"/>
              <w:rPr>
                <w:lang w:eastAsia="en-US"/>
              </w:rPr>
            </w:pPr>
            <w:r w:rsidRPr="00BC03CF">
              <w:rPr>
                <w:lang w:eastAsia="en-US"/>
              </w:rPr>
              <w:t>1</w:t>
            </w:r>
          </w:p>
        </w:tc>
        <w:tc>
          <w:tcPr>
            <w:tcW w:w="4712" w:type="dxa"/>
            <w:tcBorders>
              <w:top w:val="single" w:sz="4" w:space="0" w:color="auto"/>
              <w:left w:val="single" w:sz="4" w:space="0" w:color="auto"/>
              <w:bottom w:val="single" w:sz="4" w:space="0" w:color="auto"/>
              <w:right w:val="single" w:sz="4" w:space="0" w:color="auto"/>
            </w:tcBorders>
            <w:vAlign w:val="center"/>
          </w:tcPr>
          <w:p w14:paraId="6C4280BD" w14:textId="77777777" w:rsidR="003E0332" w:rsidRPr="00BC03CF" w:rsidRDefault="003E0332" w:rsidP="003E0332">
            <w:pPr>
              <w:jc w:val="center"/>
              <w:rPr>
                <w:lang w:eastAsia="en-US"/>
              </w:rPr>
            </w:pPr>
            <w:r>
              <w:rPr>
                <w:lang w:eastAsia="en-US"/>
              </w:rPr>
              <w:t>3</w:t>
            </w:r>
          </w:p>
        </w:tc>
        <w:tc>
          <w:tcPr>
            <w:tcW w:w="4221" w:type="dxa"/>
            <w:tcBorders>
              <w:top w:val="single" w:sz="4" w:space="0" w:color="auto"/>
              <w:left w:val="single" w:sz="4" w:space="0" w:color="auto"/>
              <w:bottom w:val="single" w:sz="4" w:space="0" w:color="auto"/>
              <w:right w:val="single" w:sz="4" w:space="0" w:color="auto"/>
            </w:tcBorders>
            <w:vAlign w:val="center"/>
          </w:tcPr>
          <w:p w14:paraId="4E51BDE2" w14:textId="77777777" w:rsidR="003E0332" w:rsidRPr="00BC03CF" w:rsidRDefault="003E0332" w:rsidP="003E0332">
            <w:pPr>
              <w:jc w:val="center"/>
              <w:rPr>
                <w:lang w:eastAsia="en-US"/>
              </w:rPr>
            </w:pPr>
            <w:r>
              <w:rPr>
                <w:lang w:eastAsia="en-US"/>
              </w:rPr>
              <w:t>4</w:t>
            </w:r>
          </w:p>
        </w:tc>
      </w:tr>
      <w:tr w:rsidR="003E0332" w:rsidRPr="00BC03CF" w14:paraId="3BF4212B" w14:textId="77777777" w:rsidTr="00A35875">
        <w:trPr>
          <w:trHeight w:val="454"/>
        </w:trPr>
        <w:tc>
          <w:tcPr>
            <w:tcW w:w="706" w:type="dxa"/>
            <w:tcBorders>
              <w:top w:val="single" w:sz="4" w:space="0" w:color="auto"/>
              <w:left w:val="single" w:sz="4" w:space="0" w:color="auto"/>
              <w:bottom w:val="single" w:sz="4" w:space="0" w:color="auto"/>
              <w:right w:val="single" w:sz="4" w:space="0" w:color="auto"/>
            </w:tcBorders>
            <w:vAlign w:val="center"/>
          </w:tcPr>
          <w:p w14:paraId="43A253E1" w14:textId="77777777" w:rsidR="003E0332" w:rsidRPr="00BC03CF" w:rsidRDefault="003E0332" w:rsidP="003E0332">
            <w:pPr>
              <w:jc w:val="center"/>
              <w:rPr>
                <w:lang w:eastAsia="en-US"/>
              </w:rPr>
            </w:pPr>
            <w:r w:rsidRPr="00BC03CF">
              <w:rPr>
                <w:lang w:eastAsia="en-US"/>
              </w:rPr>
              <w:t>1</w:t>
            </w:r>
          </w:p>
        </w:tc>
        <w:tc>
          <w:tcPr>
            <w:tcW w:w="4712" w:type="dxa"/>
            <w:tcBorders>
              <w:top w:val="single" w:sz="4" w:space="0" w:color="auto"/>
              <w:left w:val="single" w:sz="4" w:space="0" w:color="auto"/>
              <w:bottom w:val="single" w:sz="4" w:space="0" w:color="auto"/>
              <w:right w:val="single" w:sz="4" w:space="0" w:color="auto"/>
            </w:tcBorders>
            <w:vAlign w:val="center"/>
          </w:tcPr>
          <w:p w14:paraId="4578B308" w14:textId="77777777" w:rsidR="003E0332" w:rsidRPr="00BC03CF" w:rsidRDefault="003E0332" w:rsidP="003E0332">
            <w:pPr>
              <w:rPr>
                <w:lang w:eastAsia="en-US"/>
              </w:rPr>
            </w:pPr>
            <w:r w:rsidRPr="00BC03CF">
              <w:rPr>
                <w:lang w:eastAsia="en-US"/>
              </w:rPr>
              <w:t>Наявність у страхового посередника поточного рахунку зі спеціальним режимом використання</w:t>
            </w:r>
            <w:r w:rsidRPr="00BC03CF">
              <w:rPr>
                <w:rStyle w:val="st42"/>
              </w:rPr>
              <w:t xml:space="preserve"> </w:t>
            </w:r>
          </w:p>
        </w:tc>
        <w:tc>
          <w:tcPr>
            <w:tcW w:w="4221" w:type="dxa"/>
            <w:tcBorders>
              <w:top w:val="single" w:sz="4" w:space="0" w:color="auto"/>
              <w:left w:val="single" w:sz="4" w:space="0" w:color="auto"/>
              <w:bottom w:val="single" w:sz="4" w:space="0" w:color="auto"/>
              <w:right w:val="single" w:sz="4" w:space="0" w:color="auto"/>
            </w:tcBorders>
            <w:vAlign w:val="center"/>
          </w:tcPr>
          <w:p w14:paraId="42792102" w14:textId="77777777" w:rsidR="003E0332" w:rsidRPr="00BC03CF" w:rsidRDefault="003E0332" w:rsidP="003E0332">
            <w:pPr>
              <w:jc w:val="center"/>
              <w:rPr>
                <w:lang w:eastAsia="en-US"/>
              </w:rPr>
            </w:pPr>
            <w:r w:rsidRPr="00BC03CF">
              <w:rPr>
                <w:noProof/>
                <w:sz w:val="24"/>
                <w:szCs w:val="24"/>
              </w:rPr>
              <mc:AlternateContent>
                <mc:Choice Requires="wps">
                  <w:drawing>
                    <wp:inline distT="0" distB="0" distL="0" distR="0" wp14:anchorId="5163A430" wp14:editId="769EB6F4">
                      <wp:extent cx="273685" cy="273685"/>
                      <wp:effectExtent l="0" t="0" r="12065" b="12065"/>
                      <wp:docPr id="24" name="Прямокут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50DA3F4" w14:textId="77777777" w:rsidR="00B10D98" w:rsidRDefault="00B10D98" w:rsidP="003E0332">
                                  <w:pPr>
                                    <w:jc w:val="center"/>
                                  </w:pPr>
                                </w:p>
                              </w:txbxContent>
                            </wps:txbx>
                            <wps:bodyPr rot="0" vert="horz" wrap="square" lIns="91425" tIns="91425" rIns="91425" bIns="91425" anchor="ctr" anchorCtr="0" upright="1">
                              <a:noAutofit/>
                            </wps:bodyPr>
                          </wps:wsp>
                        </a:graphicData>
                      </a:graphic>
                    </wp:inline>
                  </w:drawing>
                </mc:Choice>
                <mc:Fallback>
                  <w:pict>
                    <v:rect w14:anchorId="5163A430" id="Прямокутник 24" o:spid="_x0000_s1038"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DfozDGvAIA&#10;AHc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650DA3F4" w14:textId="77777777" w:rsidR="00B10D98" w:rsidRDefault="00B10D98" w:rsidP="003E0332">
                            <w:pPr>
                              <w:jc w:val="center"/>
                            </w:pPr>
                          </w:p>
                        </w:txbxContent>
                      </v:textbox>
                      <w10:anchorlock/>
                    </v:rect>
                  </w:pict>
                </mc:Fallback>
              </mc:AlternateContent>
            </w:r>
          </w:p>
        </w:tc>
      </w:tr>
      <w:tr w:rsidR="003E0332" w:rsidRPr="00BC03CF" w14:paraId="4B79C345" w14:textId="77777777" w:rsidTr="00A35875">
        <w:trPr>
          <w:trHeight w:val="454"/>
        </w:trPr>
        <w:tc>
          <w:tcPr>
            <w:tcW w:w="706" w:type="dxa"/>
            <w:tcBorders>
              <w:top w:val="single" w:sz="4" w:space="0" w:color="auto"/>
              <w:left w:val="single" w:sz="4" w:space="0" w:color="auto"/>
              <w:bottom w:val="single" w:sz="4" w:space="0" w:color="auto"/>
              <w:right w:val="single" w:sz="4" w:space="0" w:color="auto"/>
            </w:tcBorders>
            <w:vAlign w:val="center"/>
          </w:tcPr>
          <w:p w14:paraId="1FA9477D" w14:textId="77777777" w:rsidR="003E0332" w:rsidRPr="00BC03CF" w:rsidRDefault="003E0332" w:rsidP="003E0332">
            <w:pPr>
              <w:jc w:val="center"/>
              <w:rPr>
                <w:lang w:eastAsia="en-US"/>
              </w:rPr>
            </w:pPr>
            <w:r>
              <w:rPr>
                <w:lang w:val="en-US" w:eastAsia="en-US"/>
              </w:rPr>
              <w:t>2</w:t>
            </w:r>
          </w:p>
        </w:tc>
        <w:tc>
          <w:tcPr>
            <w:tcW w:w="4712" w:type="dxa"/>
            <w:tcBorders>
              <w:top w:val="single" w:sz="4" w:space="0" w:color="auto"/>
              <w:left w:val="single" w:sz="4" w:space="0" w:color="auto"/>
              <w:bottom w:val="single" w:sz="4" w:space="0" w:color="auto"/>
              <w:right w:val="single" w:sz="4" w:space="0" w:color="auto"/>
            </w:tcBorders>
            <w:vAlign w:val="center"/>
          </w:tcPr>
          <w:p w14:paraId="3C284A39" w14:textId="77777777" w:rsidR="003E0332" w:rsidRPr="00BC03CF" w:rsidRDefault="003E0332" w:rsidP="003E0332">
            <w:pPr>
              <w:rPr>
                <w:lang w:eastAsia="en-US"/>
              </w:rPr>
            </w:pPr>
            <w:r w:rsidRPr="00405ADB">
              <w:rPr>
                <w:lang w:eastAsia="en-US"/>
              </w:rPr>
              <w:t>№ з/п</w:t>
            </w:r>
            <w:r w:rsidRPr="00405ADB" w:rsidDel="00405ADB">
              <w:rPr>
                <w:lang w:eastAsia="en-US"/>
              </w:rPr>
              <w:t xml:space="preserve"> </w:t>
            </w:r>
            <w:r>
              <w:rPr>
                <w:lang w:eastAsia="en-US"/>
              </w:rPr>
              <w:t>поточного рахунку</w:t>
            </w:r>
          </w:p>
        </w:tc>
        <w:tc>
          <w:tcPr>
            <w:tcW w:w="4221" w:type="dxa"/>
            <w:tcBorders>
              <w:top w:val="single" w:sz="4" w:space="0" w:color="auto"/>
              <w:left w:val="single" w:sz="4" w:space="0" w:color="auto"/>
              <w:bottom w:val="single" w:sz="4" w:space="0" w:color="auto"/>
              <w:right w:val="single" w:sz="4" w:space="0" w:color="auto"/>
            </w:tcBorders>
            <w:vAlign w:val="center"/>
          </w:tcPr>
          <w:p w14:paraId="70B42EF1" w14:textId="77777777" w:rsidR="003E0332" w:rsidRPr="00BC03CF" w:rsidRDefault="003E0332" w:rsidP="003E0332">
            <w:pPr>
              <w:rPr>
                <w:lang w:eastAsia="en-US"/>
              </w:rPr>
            </w:pPr>
          </w:p>
        </w:tc>
      </w:tr>
      <w:tr w:rsidR="003E0332" w:rsidRPr="00BC03CF" w14:paraId="04B0114B" w14:textId="77777777" w:rsidTr="00A35875">
        <w:trPr>
          <w:trHeight w:val="454"/>
        </w:trPr>
        <w:tc>
          <w:tcPr>
            <w:tcW w:w="706" w:type="dxa"/>
            <w:tcBorders>
              <w:top w:val="single" w:sz="4" w:space="0" w:color="auto"/>
              <w:left w:val="single" w:sz="4" w:space="0" w:color="auto"/>
              <w:bottom w:val="single" w:sz="4" w:space="0" w:color="auto"/>
              <w:right w:val="single" w:sz="4" w:space="0" w:color="auto"/>
            </w:tcBorders>
            <w:vAlign w:val="center"/>
          </w:tcPr>
          <w:p w14:paraId="19450150" w14:textId="77777777" w:rsidR="003E0332" w:rsidRPr="00405ADB" w:rsidRDefault="003E0332" w:rsidP="003E0332">
            <w:pPr>
              <w:jc w:val="center"/>
              <w:rPr>
                <w:lang w:val="en-US" w:eastAsia="en-US"/>
              </w:rPr>
            </w:pPr>
            <w:r>
              <w:rPr>
                <w:lang w:val="en-US" w:eastAsia="en-US"/>
              </w:rPr>
              <w:t>3</w:t>
            </w:r>
          </w:p>
        </w:tc>
        <w:tc>
          <w:tcPr>
            <w:tcW w:w="4712" w:type="dxa"/>
            <w:tcBorders>
              <w:top w:val="single" w:sz="4" w:space="0" w:color="auto"/>
              <w:left w:val="single" w:sz="4" w:space="0" w:color="auto"/>
              <w:bottom w:val="single" w:sz="4" w:space="0" w:color="auto"/>
              <w:right w:val="single" w:sz="4" w:space="0" w:color="auto"/>
            </w:tcBorders>
            <w:vAlign w:val="center"/>
          </w:tcPr>
          <w:p w14:paraId="07502C56" w14:textId="77777777" w:rsidR="003E0332" w:rsidRPr="00BC03CF" w:rsidRDefault="003E0332" w:rsidP="003E0332">
            <w:pPr>
              <w:rPr>
                <w:lang w:eastAsia="en-US"/>
              </w:rPr>
            </w:pPr>
            <w:r w:rsidRPr="00BC03CF">
              <w:rPr>
                <w:lang w:eastAsia="en-US"/>
              </w:rPr>
              <w:t>Номер поточного рахунку  (IBAN)</w:t>
            </w:r>
          </w:p>
        </w:tc>
        <w:tc>
          <w:tcPr>
            <w:tcW w:w="4221" w:type="dxa"/>
            <w:tcBorders>
              <w:top w:val="single" w:sz="4" w:space="0" w:color="auto"/>
              <w:left w:val="single" w:sz="4" w:space="0" w:color="auto"/>
              <w:bottom w:val="single" w:sz="4" w:space="0" w:color="auto"/>
              <w:right w:val="single" w:sz="4" w:space="0" w:color="auto"/>
            </w:tcBorders>
            <w:vAlign w:val="center"/>
          </w:tcPr>
          <w:p w14:paraId="29C1A3A7" w14:textId="77777777" w:rsidR="003E0332" w:rsidRPr="00BC03CF" w:rsidRDefault="003E0332" w:rsidP="003E0332">
            <w:pPr>
              <w:rPr>
                <w:lang w:eastAsia="en-US"/>
              </w:rPr>
            </w:pPr>
          </w:p>
        </w:tc>
      </w:tr>
      <w:tr w:rsidR="003E0332" w:rsidRPr="00BC03CF" w14:paraId="08ACB9F3" w14:textId="77777777" w:rsidTr="00A35875">
        <w:trPr>
          <w:trHeight w:val="454"/>
        </w:trPr>
        <w:tc>
          <w:tcPr>
            <w:tcW w:w="706" w:type="dxa"/>
            <w:tcBorders>
              <w:top w:val="single" w:sz="4" w:space="0" w:color="auto"/>
              <w:left w:val="single" w:sz="4" w:space="0" w:color="auto"/>
              <w:bottom w:val="single" w:sz="4" w:space="0" w:color="auto"/>
              <w:right w:val="single" w:sz="4" w:space="0" w:color="auto"/>
            </w:tcBorders>
            <w:vAlign w:val="center"/>
          </w:tcPr>
          <w:p w14:paraId="719412A1" w14:textId="77777777" w:rsidR="003E0332" w:rsidRPr="00405ADB" w:rsidRDefault="003E0332" w:rsidP="003E0332">
            <w:pPr>
              <w:jc w:val="center"/>
              <w:rPr>
                <w:lang w:val="en-US" w:eastAsia="en-US"/>
              </w:rPr>
            </w:pPr>
            <w:r>
              <w:rPr>
                <w:lang w:val="en-US" w:eastAsia="en-US"/>
              </w:rPr>
              <w:t>4</w:t>
            </w:r>
          </w:p>
        </w:tc>
        <w:tc>
          <w:tcPr>
            <w:tcW w:w="4712" w:type="dxa"/>
            <w:tcBorders>
              <w:top w:val="single" w:sz="4" w:space="0" w:color="auto"/>
              <w:left w:val="single" w:sz="4" w:space="0" w:color="auto"/>
              <w:bottom w:val="single" w:sz="4" w:space="0" w:color="auto"/>
              <w:right w:val="single" w:sz="4" w:space="0" w:color="auto"/>
            </w:tcBorders>
            <w:vAlign w:val="center"/>
          </w:tcPr>
          <w:p w14:paraId="589BA705" w14:textId="77777777" w:rsidR="003E0332" w:rsidRPr="00BC03CF" w:rsidRDefault="003E0332" w:rsidP="003E0332">
            <w:pPr>
              <w:rPr>
                <w:lang w:eastAsia="en-US"/>
              </w:rPr>
            </w:pPr>
            <w:r>
              <w:rPr>
                <w:lang w:eastAsia="en-US"/>
              </w:rPr>
              <w:t>Валюта рахунку</w:t>
            </w:r>
          </w:p>
        </w:tc>
        <w:tc>
          <w:tcPr>
            <w:tcW w:w="4221" w:type="dxa"/>
            <w:tcBorders>
              <w:top w:val="single" w:sz="4" w:space="0" w:color="auto"/>
              <w:left w:val="single" w:sz="4" w:space="0" w:color="auto"/>
              <w:bottom w:val="single" w:sz="4" w:space="0" w:color="auto"/>
              <w:right w:val="single" w:sz="4" w:space="0" w:color="auto"/>
            </w:tcBorders>
            <w:vAlign w:val="center"/>
          </w:tcPr>
          <w:p w14:paraId="66634075" w14:textId="77777777" w:rsidR="003E0332" w:rsidRPr="00BC03CF" w:rsidRDefault="003E0332" w:rsidP="003E0332">
            <w:pPr>
              <w:jc w:val="center"/>
              <w:rPr>
                <w:lang w:eastAsia="en-US"/>
              </w:rPr>
            </w:pPr>
          </w:p>
        </w:tc>
      </w:tr>
      <w:tr w:rsidR="003E0332" w:rsidRPr="00BC03CF" w14:paraId="097F41C7" w14:textId="77777777" w:rsidTr="00A35875">
        <w:trPr>
          <w:trHeight w:val="454"/>
        </w:trPr>
        <w:tc>
          <w:tcPr>
            <w:tcW w:w="706" w:type="dxa"/>
            <w:tcBorders>
              <w:top w:val="single" w:sz="4" w:space="0" w:color="auto"/>
              <w:left w:val="single" w:sz="4" w:space="0" w:color="auto"/>
              <w:bottom w:val="single" w:sz="4" w:space="0" w:color="auto"/>
              <w:right w:val="single" w:sz="4" w:space="0" w:color="auto"/>
            </w:tcBorders>
            <w:vAlign w:val="center"/>
          </w:tcPr>
          <w:p w14:paraId="656652E7" w14:textId="77777777" w:rsidR="003E0332" w:rsidRPr="00BC03CF" w:rsidRDefault="003E0332" w:rsidP="003E0332">
            <w:pPr>
              <w:jc w:val="center"/>
              <w:rPr>
                <w:lang w:eastAsia="en-US"/>
              </w:rPr>
            </w:pPr>
            <w:r>
              <w:rPr>
                <w:lang w:val="en-US" w:eastAsia="en-US"/>
              </w:rPr>
              <w:t>5</w:t>
            </w:r>
          </w:p>
        </w:tc>
        <w:tc>
          <w:tcPr>
            <w:tcW w:w="4712" w:type="dxa"/>
            <w:tcBorders>
              <w:top w:val="single" w:sz="4" w:space="0" w:color="auto"/>
              <w:left w:val="single" w:sz="4" w:space="0" w:color="auto"/>
              <w:bottom w:val="single" w:sz="4" w:space="0" w:color="auto"/>
              <w:right w:val="single" w:sz="4" w:space="0" w:color="auto"/>
            </w:tcBorders>
            <w:vAlign w:val="center"/>
            <w:hideMark/>
          </w:tcPr>
          <w:p w14:paraId="21874787" w14:textId="77777777" w:rsidR="003E0332" w:rsidRPr="00BC03CF" w:rsidRDefault="003E0332" w:rsidP="003E0332">
            <w:pPr>
              <w:rPr>
                <w:lang w:eastAsia="en-US"/>
              </w:rPr>
            </w:pPr>
            <w:r w:rsidRPr="00BC03CF">
              <w:rPr>
                <w:lang w:eastAsia="en-US"/>
              </w:rPr>
              <w:t>Найменування банку</w:t>
            </w:r>
          </w:p>
        </w:tc>
        <w:tc>
          <w:tcPr>
            <w:tcW w:w="4221" w:type="dxa"/>
            <w:tcBorders>
              <w:top w:val="single" w:sz="4" w:space="0" w:color="auto"/>
              <w:left w:val="single" w:sz="4" w:space="0" w:color="auto"/>
              <w:bottom w:val="single" w:sz="4" w:space="0" w:color="auto"/>
              <w:right w:val="single" w:sz="4" w:space="0" w:color="auto"/>
            </w:tcBorders>
            <w:vAlign w:val="center"/>
            <w:hideMark/>
          </w:tcPr>
          <w:p w14:paraId="5DCFD730" w14:textId="77777777" w:rsidR="003E0332" w:rsidRPr="00BC03CF" w:rsidRDefault="003E0332" w:rsidP="003E0332">
            <w:pPr>
              <w:jc w:val="center"/>
              <w:rPr>
                <w:lang w:eastAsia="en-US"/>
              </w:rPr>
            </w:pPr>
          </w:p>
        </w:tc>
      </w:tr>
    </w:tbl>
    <w:p w14:paraId="720B3400" w14:textId="77777777" w:rsidR="003E0332" w:rsidRPr="00BC03CF" w:rsidRDefault="003E0332" w:rsidP="003E0332">
      <w:pPr>
        <w:pStyle w:val="st2"/>
        <w:spacing w:after="0"/>
        <w:ind w:firstLine="567"/>
        <w:jc w:val="left"/>
        <w:rPr>
          <w:rStyle w:val="st42"/>
          <w:sz w:val="28"/>
          <w:szCs w:val="28"/>
          <w:lang w:val="uk-UA"/>
        </w:rPr>
        <w:sectPr w:rsidR="003E0332" w:rsidRPr="00BC03CF" w:rsidSect="00232705">
          <w:headerReference w:type="default" r:id="rId22"/>
          <w:type w:val="continuous"/>
          <w:pgSz w:w="11906" w:h="16838" w:code="9"/>
          <w:pgMar w:top="567" w:right="567" w:bottom="1701" w:left="1701" w:header="709" w:footer="709" w:gutter="0"/>
          <w:cols w:space="708"/>
          <w:titlePg/>
          <w:docGrid w:linePitch="381"/>
        </w:sectPr>
      </w:pPr>
    </w:p>
    <w:p w14:paraId="32D6D37F" w14:textId="794DAE9D" w:rsidR="003E0332" w:rsidRPr="00BC03CF" w:rsidRDefault="00A4009A" w:rsidP="003E0332">
      <w:pPr>
        <w:pStyle w:val="st2"/>
        <w:spacing w:after="0"/>
        <w:ind w:firstLine="567"/>
        <w:jc w:val="left"/>
        <w:rPr>
          <w:sz w:val="28"/>
          <w:szCs w:val="28"/>
          <w:lang w:val="uk-UA"/>
        </w:rPr>
      </w:pPr>
      <w:r>
        <w:rPr>
          <w:rStyle w:val="st42"/>
          <w:sz w:val="28"/>
          <w:szCs w:val="28"/>
          <w:lang w:val="uk-UA"/>
        </w:rPr>
        <w:t>7</w:t>
      </w:r>
      <w:r w:rsidR="003E0332" w:rsidRPr="00BC03CF">
        <w:rPr>
          <w:rStyle w:val="st42"/>
          <w:sz w:val="28"/>
          <w:szCs w:val="28"/>
          <w:lang w:val="uk-UA"/>
        </w:rPr>
        <w:t xml:space="preserve">. Інформація про відокремлений підрозділ </w:t>
      </w:r>
      <w:r w:rsidR="003E0332" w:rsidRPr="00BC03CF">
        <w:rPr>
          <w:sz w:val="28"/>
          <w:szCs w:val="28"/>
          <w:lang w:val="uk-UA"/>
        </w:rPr>
        <w:t>страхового посередника</w:t>
      </w:r>
      <w:r w:rsidR="003E0332">
        <w:rPr>
          <w:sz w:val="28"/>
          <w:szCs w:val="28"/>
          <w:lang w:val="uk-UA"/>
        </w:rPr>
        <w:t>:</w:t>
      </w:r>
    </w:p>
    <w:p w14:paraId="767C6D66" w14:textId="77777777" w:rsidR="003E0332" w:rsidRPr="00BC03CF" w:rsidRDefault="003E0332" w:rsidP="003E0332">
      <w:pPr>
        <w:pStyle w:val="st2"/>
        <w:spacing w:after="0"/>
        <w:ind w:left="450" w:right="140" w:firstLine="0"/>
        <w:jc w:val="right"/>
        <w:rPr>
          <w:rStyle w:val="st42"/>
          <w:sz w:val="28"/>
          <w:szCs w:val="28"/>
          <w:lang w:val="uk-UA"/>
        </w:rPr>
      </w:pPr>
      <w:r w:rsidRPr="00BC03CF">
        <w:rPr>
          <w:rStyle w:val="st42"/>
          <w:sz w:val="28"/>
          <w:szCs w:val="28"/>
          <w:lang w:val="uk-UA"/>
        </w:rPr>
        <w:t xml:space="preserve">Таблиця </w:t>
      </w:r>
      <w:r>
        <w:rPr>
          <w:rStyle w:val="st42"/>
          <w:sz w:val="28"/>
          <w:szCs w:val="28"/>
          <w:lang w:val="uk-UA"/>
        </w:rPr>
        <w:t>7</w:t>
      </w:r>
    </w:p>
    <w:tbl>
      <w:tblPr>
        <w:tblStyle w:val="a9"/>
        <w:tblW w:w="5000" w:type="pct"/>
        <w:tblLayout w:type="fixed"/>
        <w:tblLook w:val="04A0" w:firstRow="1" w:lastRow="0" w:firstColumn="1" w:lastColumn="0" w:noHBand="0" w:noVBand="1"/>
      </w:tblPr>
      <w:tblGrid>
        <w:gridCol w:w="642"/>
        <w:gridCol w:w="4740"/>
        <w:gridCol w:w="4246"/>
      </w:tblGrid>
      <w:tr w:rsidR="003E0332" w:rsidRPr="00BC03CF" w14:paraId="58B3F4CA" w14:textId="77777777" w:rsidTr="003E0332">
        <w:trPr>
          <w:tblHeader/>
        </w:trPr>
        <w:tc>
          <w:tcPr>
            <w:tcW w:w="642" w:type="dxa"/>
            <w:tcBorders>
              <w:top w:val="single" w:sz="4" w:space="0" w:color="auto"/>
              <w:left w:val="single" w:sz="4" w:space="0" w:color="auto"/>
              <w:bottom w:val="single" w:sz="4" w:space="0" w:color="auto"/>
              <w:right w:val="single" w:sz="4" w:space="0" w:color="auto"/>
            </w:tcBorders>
            <w:hideMark/>
          </w:tcPr>
          <w:p w14:paraId="1E7DE016" w14:textId="77777777" w:rsidR="003E0332" w:rsidRPr="00BC03CF" w:rsidRDefault="003E0332" w:rsidP="003E0332">
            <w:pPr>
              <w:pStyle w:val="st12"/>
              <w:spacing w:before="0" w:after="0"/>
              <w:rPr>
                <w:rStyle w:val="st42"/>
                <w:sz w:val="28"/>
                <w:szCs w:val="28"/>
                <w:lang w:val="uk-UA"/>
              </w:rPr>
            </w:pPr>
            <w:r w:rsidRPr="00BC03CF">
              <w:rPr>
                <w:rStyle w:val="st42"/>
                <w:sz w:val="28"/>
                <w:szCs w:val="28"/>
                <w:lang w:val="uk-UA"/>
              </w:rPr>
              <w:t>№</w:t>
            </w:r>
            <w:r w:rsidRPr="00BC03CF">
              <w:rPr>
                <w:rStyle w:val="st42"/>
                <w:sz w:val="28"/>
                <w:szCs w:val="28"/>
                <w:lang w:val="uk-UA"/>
              </w:rPr>
              <w:br/>
              <w:t>з/п</w:t>
            </w:r>
          </w:p>
        </w:tc>
        <w:tc>
          <w:tcPr>
            <w:tcW w:w="4740" w:type="dxa"/>
            <w:tcBorders>
              <w:top w:val="single" w:sz="4" w:space="0" w:color="auto"/>
              <w:left w:val="single" w:sz="4" w:space="0" w:color="auto"/>
              <w:bottom w:val="single" w:sz="4" w:space="0" w:color="auto"/>
              <w:right w:val="single" w:sz="4" w:space="0" w:color="auto"/>
            </w:tcBorders>
            <w:vAlign w:val="center"/>
            <w:hideMark/>
          </w:tcPr>
          <w:p w14:paraId="5E0A738C" w14:textId="77777777" w:rsidR="003E0332" w:rsidRPr="00BC03CF" w:rsidRDefault="003E0332" w:rsidP="003E0332">
            <w:pPr>
              <w:pStyle w:val="st12"/>
              <w:spacing w:before="0" w:after="0"/>
              <w:rPr>
                <w:rStyle w:val="st42"/>
                <w:sz w:val="28"/>
                <w:szCs w:val="28"/>
                <w:lang w:val="uk-UA"/>
              </w:rPr>
            </w:pPr>
            <w:r w:rsidRPr="00BC03CF">
              <w:rPr>
                <w:rStyle w:val="st42"/>
                <w:sz w:val="28"/>
                <w:szCs w:val="28"/>
                <w:lang w:val="uk-UA"/>
              </w:rPr>
              <w:t>Вид інформації</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1FFAD9B" w14:textId="77777777" w:rsidR="003E0332" w:rsidRPr="00BC03CF" w:rsidRDefault="003E0332" w:rsidP="003E0332">
            <w:pPr>
              <w:pStyle w:val="st12"/>
              <w:spacing w:before="0" w:after="0"/>
              <w:rPr>
                <w:rStyle w:val="st42"/>
                <w:sz w:val="28"/>
                <w:szCs w:val="28"/>
                <w:lang w:val="uk-UA"/>
              </w:rPr>
            </w:pPr>
            <w:r w:rsidRPr="00BC03CF">
              <w:rPr>
                <w:rStyle w:val="st42"/>
                <w:sz w:val="28"/>
                <w:szCs w:val="28"/>
                <w:lang w:val="uk-UA"/>
              </w:rPr>
              <w:t>Інформація для заповнення</w:t>
            </w:r>
          </w:p>
        </w:tc>
      </w:tr>
    </w:tbl>
    <w:p w14:paraId="0AC2CF4A" w14:textId="77777777" w:rsidR="003E0332" w:rsidRPr="00BC03CF" w:rsidRDefault="003E0332" w:rsidP="003E0332">
      <w:pPr>
        <w:rPr>
          <w:sz w:val="2"/>
          <w:szCs w:val="2"/>
        </w:rPr>
      </w:pPr>
    </w:p>
    <w:tbl>
      <w:tblPr>
        <w:tblStyle w:val="a9"/>
        <w:tblW w:w="5000" w:type="pct"/>
        <w:tblLayout w:type="fixed"/>
        <w:tblLook w:val="04A0" w:firstRow="1" w:lastRow="0" w:firstColumn="1" w:lastColumn="0" w:noHBand="0" w:noVBand="1"/>
      </w:tblPr>
      <w:tblGrid>
        <w:gridCol w:w="642"/>
        <w:gridCol w:w="4740"/>
        <w:gridCol w:w="4246"/>
      </w:tblGrid>
      <w:tr w:rsidR="003E0332" w:rsidRPr="00BC03CF" w14:paraId="4CAED162" w14:textId="77777777" w:rsidTr="003E0332">
        <w:trPr>
          <w:trHeight w:val="397"/>
          <w:tblHeader/>
        </w:trPr>
        <w:tc>
          <w:tcPr>
            <w:tcW w:w="642" w:type="dxa"/>
            <w:tcBorders>
              <w:top w:val="single" w:sz="4" w:space="0" w:color="auto"/>
              <w:left w:val="single" w:sz="4" w:space="0" w:color="auto"/>
              <w:bottom w:val="single" w:sz="4" w:space="0" w:color="auto"/>
              <w:right w:val="single" w:sz="4" w:space="0" w:color="auto"/>
            </w:tcBorders>
            <w:vAlign w:val="center"/>
            <w:hideMark/>
          </w:tcPr>
          <w:p w14:paraId="6E96FE8E" w14:textId="77777777" w:rsidR="003E0332" w:rsidRPr="00BC03CF" w:rsidRDefault="003E0332" w:rsidP="003E0332">
            <w:pPr>
              <w:pStyle w:val="st12"/>
              <w:spacing w:before="0" w:after="0"/>
              <w:rPr>
                <w:rStyle w:val="st42"/>
                <w:sz w:val="28"/>
                <w:szCs w:val="28"/>
                <w:lang w:val="uk-UA"/>
              </w:rPr>
            </w:pPr>
            <w:r w:rsidRPr="00BC03CF">
              <w:rPr>
                <w:rStyle w:val="st42"/>
                <w:sz w:val="28"/>
                <w:szCs w:val="28"/>
                <w:lang w:val="uk-UA"/>
              </w:rPr>
              <w:t>1</w:t>
            </w:r>
          </w:p>
        </w:tc>
        <w:tc>
          <w:tcPr>
            <w:tcW w:w="4740" w:type="dxa"/>
            <w:tcBorders>
              <w:top w:val="single" w:sz="4" w:space="0" w:color="auto"/>
              <w:left w:val="single" w:sz="4" w:space="0" w:color="auto"/>
              <w:bottom w:val="single" w:sz="4" w:space="0" w:color="auto"/>
              <w:right w:val="single" w:sz="4" w:space="0" w:color="auto"/>
            </w:tcBorders>
            <w:vAlign w:val="center"/>
            <w:hideMark/>
          </w:tcPr>
          <w:p w14:paraId="31B08207" w14:textId="77777777" w:rsidR="003E0332" w:rsidRPr="00BC03CF" w:rsidRDefault="003E0332" w:rsidP="003E0332">
            <w:pPr>
              <w:pStyle w:val="st12"/>
              <w:spacing w:before="0" w:after="0"/>
              <w:rPr>
                <w:rStyle w:val="st42"/>
                <w:sz w:val="28"/>
                <w:szCs w:val="28"/>
                <w:lang w:val="uk-UA"/>
              </w:rPr>
            </w:pPr>
            <w:r w:rsidRPr="00BC03CF">
              <w:rPr>
                <w:rStyle w:val="st42"/>
                <w:sz w:val="28"/>
                <w:szCs w:val="28"/>
                <w:lang w:val="uk-UA"/>
              </w:rPr>
              <w:t>2</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B790482" w14:textId="77777777" w:rsidR="003E0332" w:rsidRPr="00BC03CF" w:rsidRDefault="003E0332" w:rsidP="003E0332">
            <w:pPr>
              <w:pStyle w:val="st12"/>
              <w:spacing w:before="0" w:after="0"/>
              <w:rPr>
                <w:rStyle w:val="st42"/>
                <w:sz w:val="28"/>
                <w:szCs w:val="28"/>
                <w:lang w:val="uk-UA"/>
              </w:rPr>
            </w:pPr>
            <w:r w:rsidRPr="00BC03CF">
              <w:rPr>
                <w:rStyle w:val="st42"/>
                <w:sz w:val="28"/>
                <w:szCs w:val="28"/>
                <w:lang w:val="uk-UA"/>
              </w:rPr>
              <w:t>3</w:t>
            </w:r>
          </w:p>
        </w:tc>
      </w:tr>
      <w:tr w:rsidR="003E0332" w:rsidRPr="00BC03CF" w14:paraId="3049AE89" w14:textId="77777777" w:rsidTr="003E0332">
        <w:trPr>
          <w:trHeight w:val="567"/>
        </w:trPr>
        <w:tc>
          <w:tcPr>
            <w:tcW w:w="642" w:type="dxa"/>
            <w:tcBorders>
              <w:top w:val="single" w:sz="4" w:space="0" w:color="auto"/>
              <w:left w:val="single" w:sz="4" w:space="0" w:color="auto"/>
              <w:bottom w:val="single" w:sz="4" w:space="0" w:color="auto"/>
              <w:right w:val="single" w:sz="4" w:space="0" w:color="auto"/>
            </w:tcBorders>
            <w:vAlign w:val="center"/>
            <w:hideMark/>
          </w:tcPr>
          <w:p w14:paraId="69A3747D" w14:textId="77777777" w:rsidR="003E0332" w:rsidRPr="00BC03CF" w:rsidRDefault="003E0332" w:rsidP="003E0332">
            <w:pPr>
              <w:pStyle w:val="st12"/>
              <w:spacing w:before="0" w:after="0"/>
              <w:rPr>
                <w:rStyle w:val="st42"/>
                <w:sz w:val="28"/>
                <w:szCs w:val="28"/>
                <w:lang w:val="uk-UA"/>
              </w:rPr>
            </w:pPr>
            <w:r w:rsidRPr="00BC03CF">
              <w:rPr>
                <w:rStyle w:val="st42"/>
                <w:sz w:val="28"/>
                <w:szCs w:val="28"/>
                <w:lang w:val="uk-UA"/>
              </w:rPr>
              <w:t>1</w:t>
            </w:r>
          </w:p>
        </w:tc>
        <w:tc>
          <w:tcPr>
            <w:tcW w:w="4740" w:type="dxa"/>
            <w:tcBorders>
              <w:top w:val="single" w:sz="4" w:space="0" w:color="auto"/>
              <w:left w:val="single" w:sz="4" w:space="0" w:color="auto"/>
              <w:bottom w:val="single" w:sz="4" w:space="0" w:color="auto"/>
              <w:right w:val="single" w:sz="4" w:space="0" w:color="auto"/>
            </w:tcBorders>
            <w:vAlign w:val="center"/>
            <w:hideMark/>
          </w:tcPr>
          <w:p w14:paraId="3EB8E216" w14:textId="77777777" w:rsidR="003E0332" w:rsidRPr="00BC03CF" w:rsidRDefault="003E0332" w:rsidP="003E0332">
            <w:pPr>
              <w:pStyle w:val="st14"/>
              <w:spacing w:before="0" w:after="0"/>
              <w:rPr>
                <w:rStyle w:val="st42"/>
                <w:sz w:val="28"/>
                <w:szCs w:val="28"/>
                <w:lang w:val="uk-UA"/>
              </w:rPr>
            </w:pPr>
            <w:r w:rsidRPr="00BC03CF">
              <w:rPr>
                <w:rStyle w:val="st42"/>
                <w:sz w:val="28"/>
                <w:szCs w:val="28"/>
                <w:lang w:val="uk-UA"/>
              </w:rPr>
              <w:t>Наявність відокремлен</w:t>
            </w:r>
            <w:r>
              <w:rPr>
                <w:rStyle w:val="st42"/>
                <w:sz w:val="28"/>
                <w:szCs w:val="28"/>
                <w:lang w:val="uk-UA"/>
              </w:rPr>
              <w:t xml:space="preserve">их </w:t>
            </w:r>
            <w:r w:rsidRPr="00BC03CF">
              <w:rPr>
                <w:rStyle w:val="st42"/>
                <w:sz w:val="28"/>
                <w:szCs w:val="28"/>
                <w:lang w:val="uk-UA"/>
              </w:rPr>
              <w:t>підрозділ</w:t>
            </w:r>
            <w:r>
              <w:rPr>
                <w:rStyle w:val="st42"/>
                <w:sz w:val="28"/>
                <w:szCs w:val="28"/>
                <w:lang w:val="uk-UA"/>
              </w:rPr>
              <w:t>ів</w:t>
            </w:r>
            <w:r w:rsidRPr="00BC03CF">
              <w:rPr>
                <w:rStyle w:val="st42"/>
                <w:sz w:val="28"/>
                <w:szCs w:val="28"/>
                <w:lang w:val="uk-UA"/>
              </w:rPr>
              <w:t xml:space="preserve"> </w:t>
            </w:r>
            <w:r>
              <w:rPr>
                <w:rStyle w:val="st42"/>
                <w:sz w:val="28"/>
                <w:szCs w:val="28"/>
                <w:lang w:val="uk-UA"/>
              </w:rPr>
              <w:t>у</w:t>
            </w:r>
            <w:r w:rsidRPr="00BC03CF">
              <w:rPr>
                <w:rStyle w:val="st42"/>
                <w:sz w:val="28"/>
                <w:szCs w:val="28"/>
                <w:lang w:val="uk-UA"/>
              </w:rPr>
              <w:t xml:space="preserve"> страхового посередника</w:t>
            </w:r>
          </w:p>
        </w:tc>
        <w:tc>
          <w:tcPr>
            <w:tcW w:w="4246" w:type="dxa"/>
            <w:tcBorders>
              <w:top w:val="single" w:sz="4" w:space="0" w:color="auto"/>
              <w:left w:val="single" w:sz="4" w:space="0" w:color="auto"/>
              <w:bottom w:val="single" w:sz="4" w:space="0" w:color="auto"/>
              <w:right w:val="single" w:sz="4" w:space="0" w:color="auto"/>
            </w:tcBorders>
            <w:vAlign w:val="center"/>
          </w:tcPr>
          <w:p w14:paraId="55C63770" w14:textId="77777777" w:rsidR="003E0332" w:rsidRPr="00BC03CF" w:rsidRDefault="003E0332" w:rsidP="003E0332">
            <w:pPr>
              <w:pStyle w:val="st12"/>
              <w:spacing w:before="0" w:after="0"/>
              <w:rPr>
                <w:rStyle w:val="st42"/>
                <w:sz w:val="28"/>
                <w:szCs w:val="28"/>
                <w:lang w:val="uk-UA"/>
              </w:rPr>
            </w:pPr>
            <w:r w:rsidRPr="00BC03CF">
              <w:rPr>
                <w:noProof/>
                <w:lang w:val="uk-UA" w:eastAsia="uk-UA"/>
              </w:rPr>
              <mc:AlternateContent>
                <mc:Choice Requires="wps">
                  <w:drawing>
                    <wp:inline distT="0" distB="0" distL="0" distR="0" wp14:anchorId="41DD9B10" wp14:editId="6D92885B">
                      <wp:extent cx="273685" cy="273685"/>
                      <wp:effectExtent l="0" t="0" r="12065" b="12065"/>
                      <wp:docPr id="32" name="Прямокут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93C4D72" w14:textId="77777777" w:rsidR="00B10D98" w:rsidRDefault="00B10D98" w:rsidP="003E0332">
                                  <w:pPr>
                                    <w:jc w:val="center"/>
                                  </w:pPr>
                                </w:p>
                              </w:txbxContent>
                            </wps:txbx>
                            <wps:bodyPr rot="0" vert="horz" wrap="square" lIns="91425" tIns="91425" rIns="91425" bIns="91425" anchor="ctr" anchorCtr="0" upright="1">
                              <a:noAutofit/>
                            </wps:bodyPr>
                          </wps:wsp>
                        </a:graphicData>
                      </a:graphic>
                    </wp:inline>
                  </w:drawing>
                </mc:Choice>
                <mc:Fallback>
                  <w:pict>
                    <v:rect w14:anchorId="41DD9B10" id="Прямокутник 32" o:spid="_x0000_s1039"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" filled="f" strokecolor="black [3200]" strokeweight="1pt">
                      <v:stroke startarrowwidth="narrow" startarrowlength="short" endarrowwidth="narrow" endarrowlength="short"/>
                      <v:path arrowok="t"/>
                      <v:textbox inset="2.53958mm,2.53958mm,2.53958mm,2.53958mm">
                        <w:txbxContent>
                          <w:p w14:paraId="593C4D72" w14:textId="77777777" w:rsidR="00B10D98" w:rsidRDefault="00B10D98" w:rsidP="003E0332">
                            <w:pPr>
                              <w:jc w:val="center"/>
                            </w:pPr>
                          </w:p>
                        </w:txbxContent>
                      </v:textbox>
                      <w10:anchorlock/>
                    </v:rect>
                  </w:pict>
                </mc:Fallback>
              </mc:AlternateContent>
            </w:r>
          </w:p>
        </w:tc>
      </w:tr>
      <w:tr w:rsidR="003E0332" w:rsidRPr="00BC03CF" w14:paraId="27CE33AD" w14:textId="77777777" w:rsidTr="003E0332">
        <w:trPr>
          <w:trHeight w:val="454"/>
        </w:trPr>
        <w:tc>
          <w:tcPr>
            <w:tcW w:w="642" w:type="dxa"/>
            <w:tcBorders>
              <w:top w:val="single" w:sz="4" w:space="0" w:color="auto"/>
              <w:left w:val="single" w:sz="4" w:space="0" w:color="auto"/>
              <w:bottom w:val="single" w:sz="4" w:space="0" w:color="auto"/>
              <w:right w:val="single" w:sz="4" w:space="0" w:color="auto"/>
            </w:tcBorders>
            <w:vAlign w:val="center"/>
          </w:tcPr>
          <w:p w14:paraId="15B9985C" w14:textId="77777777" w:rsidR="003E0332" w:rsidRPr="00BC03CF" w:rsidDel="004D4EA3" w:rsidRDefault="003E0332" w:rsidP="003E0332">
            <w:pPr>
              <w:pStyle w:val="st12"/>
              <w:spacing w:before="0" w:after="0"/>
              <w:rPr>
                <w:rStyle w:val="st42"/>
                <w:sz w:val="28"/>
                <w:szCs w:val="28"/>
                <w:lang w:val="uk-UA"/>
              </w:rPr>
            </w:pPr>
            <w:r>
              <w:rPr>
                <w:rStyle w:val="st42"/>
                <w:sz w:val="28"/>
                <w:szCs w:val="28"/>
                <w:lang w:val="uk-UA"/>
              </w:rPr>
              <w:t>2</w:t>
            </w:r>
          </w:p>
        </w:tc>
        <w:tc>
          <w:tcPr>
            <w:tcW w:w="4740" w:type="dxa"/>
            <w:tcBorders>
              <w:top w:val="single" w:sz="4" w:space="0" w:color="auto"/>
              <w:left w:val="single" w:sz="4" w:space="0" w:color="auto"/>
              <w:bottom w:val="single" w:sz="4" w:space="0" w:color="auto"/>
              <w:right w:val="single" w:sz="4" w:space="0" w:color="auto"/>
            </w:tcBorders>
            <w:vAlign w:val="center"/>
          </w:tcPr>
          <w:p w14:paraId="0C16CC0E" w14:textId="77777777" w:rsidR="003E0332" w:rsidRPr="00A46F6E" w:rsidRDefault="003E0332" w:rsidP="003E0332">
            <w:pPr>
              <w:pStyle w:val="st14"/>
              <w:spacing w:before="0" w:after="0"/>
              <w:jc w:val="both"/>
              <w:rPr>
                <w:rStyle w:val="st42"/>
                <w:sz w:val="28"/>
                <w:szCs w:val="28"/>
                <w:lang w:val="uk-UA"/>
              </w:rPr>
            </w:pPr>
            <w:r>
              <w:rPr>
                <w:rStyle w:val="st42"/>
                <w:sz w:val="28"/>
                <w:szCs w:val="28"/>
                <w:lang w:val="uk-UA"/>
              </w:rPr>
              <w:t xml:space="preserve">Актуальна інформація про відокремлені </w:t>
            </w:r>
            <w:r w:rsidRPr="00BB71A5">
              <w:rPr>
                <w:rStyle w:val="st42"/>
                <w:sz w:val="28"/>
                <w:szCs w:val="28"/>
                <w:lang w:val="uk-UA"/>
              </w:rPr>
              <w:t>підрозділи страхового посередника міститься у одному з таких реєстрів: Державний реєстр банків, Державний реєстр фінансових</w:t>
            </w:r>
            <w:r>
              <w:rPr>
                <w:rStyle w:val="st42"/>
                <w:sz w:val="28"/>
                <w:szCs w:val="28"/>
                <w:lang w:val="uk-UA"/>
              </w:rPr>
              <w:t xml:space="preserve"> установ або </w:t>
            </w:r>
            <w:r w:rsidRPr="00A46F6E">
              <w:rPr>
                <w:rStyle w:val="st42"/>
                <w:sz w:val="28"/>
                <w:szCs w:val="28"/>
                <w:lang w:val="uk-UA"/>
              </w:rPr>
              <w:t>Єдиний державний реєстр юридичних осіб, фізичних осіб-підприємців та громадських формувань</w:t>
            </w:r>
            <w:r>
              <w:rPr>
                <w:rStyle w:val="st42"/>
                <w:sz w:val="28"/>
                <w:szCs w:val="28"/>
                <w:lang w:val="uk-UA"/>
              </w:rPr>
              <w:t xml:space="preserve"> (необхідне зазначити)</w:t>
            </w:r>
          </w:p>
        </w:tc>
        <w:tc>
          <w:tcPr>
            <w:tcW w:w="4246" w:type="dxa"/>
            <w:tcBorders>
              <w:top w:val="single" w:sz="4" w:space="0" w:color="auto"/>
              <w:left w:val="single" w:sz="4" w:space="0" w:color="auto"/>
              <w:bottom w:val="single" w:sz="4" w:space="0" w:color="auto"/>
              <w:right w:val="single" w:sz="4" w:space="0" w:color="auto"/>
            </w:tcBorders>
          </w:tcPr>
          <w:p w14:paraId="619EE543" w14:textId="77777777" w:rsidR="003E0332" w:rsidRPr="00BC03CF" w:rsidRDefault="003E0332" w:rsidP="003E0332">
            <w:pPr>
              <w:pStyle w:val="st12"/>
              <w:spacing w:before="0" w:after="0"/>
              <w:rPr>
                <w:rStyle w:val="st42"/>
                <w:sz w:val="28"/>
                <w:szCs w:val="28"/>
                <w:lang w:val="uk-UA"/>
              </w:rPr>
            </w:pPr>
          </w:p>
        </w:tc>
      </w:tr>
    </w:tbl>
    <w:p w14:paraId="2CA142C0" w14:textId="77777777" w:rsidR="003E0332" w:rsidRPr="00BC03CF" w:rsidRDefault="003E0332" w:rsidP="003E0332">
      <w:pPr>
        <w:sectPr w:rsidR="003E0332" w:rsidRPr="00BC03CF" w:rsidSect="003E0332">
          <w:headerReference w:type="default" r:id="rId23"/>
          <w:type w:val="continuous"/>
          <w:pgSz w:w="11906" w:h="16838" w:code="9"/>
          <w:pgMar w:top="567" w:right="567" w:bottom="1701" w:left="1701" w:header="709" w:footer="709" w:gutter="0"/>
          <w:pgNumType w:start="6"/>
          <w:cols w:space="708"/>
          <w:titlePg/>
          <w:docGrid w:linePitch="381"/>
        </w:sectPr>
      </w:pPr>
    </w:p>
    <w:p w14:paraId="418A7D7E" w14:textId="3430AACE" w:rsidR="003E0332" w:rsidRPr="00BC03CF" w:rsidRDefault="00A4009A" w:rsidP="003E0332">
      <w:pPr>
        <w:ind w:firstLine="567"/>
      </w:pPr>
      <w:r>
        <w:t>8</w:t>
      </w:r>
      <w:r w:rsidR="003E0332" w:rsidRPr="00BC03CF">
        <w:t>. Інформація про істотну участь страхового посередника в будь-якому страховику</w:t>
      </w:r>
      <w:r w:rsidR="003E0332">
        <w:t>:</w:t>
      </w:r>
    </w:p>
    <w:p w14:paraId="78FD1805" w14:textId="77777777" w:rsidR="003E0332" w:rsidRPr="00BC03CF" w:rsidRDefault="003E0332" w:rsidP="003E0332">
      <w:pPr>
        <w:jc w:val="right"/>
      </w:pPr>
      <w:r w:rsidRPr="00BC03CF">
        <w:t xml:space="preserve">Таблиця </w:t>
      </w:r>
      <w:r>
        <w:t>8</w:t>
      </w:r>
    </w:p>
    <w:tbl>
      <w:tblPr>
        <w:tblStyle w:val="a9"/>
        <w:tblW w:w="0" w:type="auto"/>
        <w:tblInd w:w="-5" w:type="dxa"/>
        <w:tblLook w:val="04A0" w:firstRow="1" w:lastRow="0" w:firstColumn="1" w:lastColumn="0" w:noHBand="0" w:noVBand="1"/>
      </w:tblPr>
      <w:tblGrid>
        <w:gridCol w:w="709"/>
        <w:gridCol w:w="4536"/>
        <w:gridCol w:w="4388"/>
      </w:tblGrid>
      <w:tr w:rsidR="003E0332" w:rsidRPr="00BC03CF" w14:paraId="5DD9DBAA" w14:textId="77777777" w:rsidTr="003E0332">
        <w:trPr>
          <w:trHeight w:val="50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08F8270" w14:textId="77777777" w:rsidR="003E0332" w:rsidRPr="00BC03CF" w:rsidRDefault="003E0332" w:rsidP="003E0332">
            <w:pPr>
              <w:jc w:val="center"/>
              <w:rPr>
                <w:lang w:eastAsia="en-US"/>
              </w:rPr>
            </w:pPr>
            <w:r w:rsidRPr="00BC03CF">
              <w:rPr>
                <w:lang w:eastAsia="en-US"/>
              </w:rPr>
              <w:t>№ з/п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C8BB7AA" w14:textId="77777777" w:rsidR="003E0332" w:rsidRPr="00BC03CF" w:rsidRDefault="003E0332" w:rsidP="003E0332">
            <w:pPr>
              <w:jc w:val="center"/>
              <w:rPr>
                <w:lang w:eastAsia="en-US"/>
              </w:rPr>
            </w:pPr>
            <w:r w:rsidRPr="00BC03CF">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5711B858" w14:textId="77777777" w:rsidR="003E0332" w:rsidRPr="00BC03CF" w:rsidRDefault="003E0332" w:rsidP="003E0332">
            <w:pPr>
              <w:jc w:val="center"/>
              <w:rPr>
                <w:lang w:eastAsia="en-US"/>
              </w:rPr>
            </w:pPr>
            <w:r w:rsidRPr="00BC03CF">
              <w:rPr>
                <w:lang w:eastAsia="en-US"/>
              </w:rPr>
              <w:t>Інформація для заповнення</w:t>
            </w:r>
          </w:p>
        </w:tc>
      </w:tr>
    </w:tbl>
    <w:p w14:paraId="09CCDE7B" w14:textId="77777777" w:rsidR="003E0332" w:rsidRPr="00BC03CF" w:rsidRDefault="003E0332" w:rsidP="003E0332">
      <w:pPr>
        <w:rPr>
          <w:sz w:val="2"/>
          <w:szCs w:val="2"/>
        </w:rPr>
      </w:pPr>
    </w:p>
    <w:tbl>
      <w:tblPr>
        <w:tblStyle w:val="a9"/>
        <w:tblW w:w="0" w:type="auto"/>
        <w:tblInd w:w="-5" w:type="dxa"/>
        <w:tblLook w:val="04A0" w:firstRow="1" w:lastRow="0" w:firstColumn="1" w:lastColumn="0" w:noHBand="0" w:noVBand="1"/>
      </w:tblPr>
      <w:tblGrid>
        <w:gridCol w:w="709"/>
        <w:gridCol w:w="4536"/>
        <w:gridCol w:w="4388"/>
      </w:tblGrid>
      <w:tr w:rsidR="003E0332" w:rsidRPr="00BC03CF" w14:paraId="1AD69751" w14:textId="77777777" w:rsidTr="003E0332">
        <w:trPr>
          <w:trHeight w:val="397"/>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37FC05F" w14:textId="77777777" w:rsidR="003E0332" w:rsidRPr="00BC03CF" w:rsidRDefault="003E0332" w:rsidP="003E0332">
            <w:pPr>
              <w:jc w:val="center"/>
              <w:rPr>
                <w:lang w:eastAsia="en-US"/>
              </w:rPr>
            </w:pPr>
            <w:r w:rsidRPr="00BC03CF">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03AC05" w14:textId="77777777" w:rsidR="003E0332" w:rsidRPr="00BC03CF" w:rsidRDefault="003E0332" w:rsidP="003E0332">
            <w:pPr>
              <w:jc w:val="center"/>
              <w:rPr>
                <w:lang w:eastAsia="en-US"/>
              </w:rPr>
            </w:pPr>
            <w:r w:rsidRPr="00BC03CF">
              <w:rPr>
                <w:lang w:eastAsia="en-US"/>
              </w:rPr>
              <w:t>2</w:t>
            </w:r>
          </w:p>
        </w:tc>
        <w:tc>
          <w:tcPr>
            <w:tcW w:w="4388" w:type="dxa"/>
            <w:tcBorders>
              <w:top w:val="single" w:sz="4" w:space="0" w:color="auto"/>
              <w:left w:val="single" w:sz="4" w:space="0" w:color="auto"/>
              <w:bottom w:val="single" w:sz="4" w:space="0" w:color="auto"/>
              <w:right w:val="single" w:sz="4" w:space="0" w:color="auto"/>
            </w:tcBorders>
            <w:vAlign w:val="center"/>
            <w:hideMark/>
          </w:tcPr>
          <w:p w14:paraId="52EAF56F" w14:textId="77777777" w:rsidR="003E0332" w:rsidRPr="00BC03CF" w:rsidRDefault="003E0332" w:rsidP="003E0332">
            <w:pPr>
              <w:jc w:val="center"/>
              <w:rPr>
                <w:lang w:eastAsia="en-US"/>
              </w:rPr>
            </w:pPr>
            <w:r w:rsidRPr="00BC03CF">
              <w:rPr>
                <w:lang w:eastAsia="en-US"/>
              </w:rPr>
              <w:t>3</w:t>
            </w:r>
          </w:p>
        </w:tc>
      </w:tr>
      <w:tr w:rsidR="003E0332" w:rsidRPr="00BC03CF" w14:paraId="0951FFC5"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3577B8CC" w14:textId="77777777" w:rsidR="003E0332" w:rsidRPr="00BC03CF" w:rsidRDefault="003E0332" w:rsidP="003E0332">
            <w:pPr>
              <w:jc w:val="center"/>
              <w:rPr>
                <w:lang w:eastAsia="en-US"/>
              </w:rPr>
            </w:pPr>
            <w:r w:rsidRPr="00BC03CF">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CF930B1" w14:textId="77777777" w:rsidR="003E0332" w:rsidRPr="00BC03CF" w:rsidRDefault="003E0332" w:rsidP="003E0332">
            <w:pPr>
              <w:rPr>
                <w:lang w:eastAsia="en-US"/>
              </w:rPr>
            </w:pPr>
            <w:r w:rsidRPr="00BC03CF">
              <w:rPr>
                <w:lang w:eastAsia="en-US"/>
              </w:rPr>
              <w:t>Інформація про істотну участь страхового посередника на визначену дату (станом на)</w:t>
            </w:r>
          </w:p>
        </w:tc>
        <w:tc>
          <w:tcPr>
            <w:tcW w:w="4388" w:type="dxa"/>
            <w:tcBorders>
              <w:top w:val="single" w:sz="4" w:space="0" w:color="auto"/>
              <w:left w:val="single" w:sz="4" w:space="0" w:color="auto"/>
              <w:bottom w:val="single" w:sz="4" w:space="0" w:color="auto"/>
              <w:right w:val="single" w:sz="4" w:space="0" w:color="auto"/>
            </w:tcBorders>
            <w:vAlign w:val="center"/>
          </w:tcPr>
          <w:p w14:paraId="0ECDD430" w14:textId="77777777" w:rsidR="003E0332" w:rsidRPr="00BC03CF" w:rsidRDefault="003E0332" w:rsidP="003E0332">
            <w:pPr>
              <w:jc w:val="center"/>
              <w:rPr>
                <w:lang w:eastAsia="en-US"/>
              </w:rPr>
            </w:pPr>
          </w:p>
        </w:tc>
      </w:tr>
      <w:tr w:rsidR="003E0332" w:rsidRPr="00BC03CF" w14:paraId="18CA3349"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29CDE33D" w14:textId="77777777" w:rsidR="003E0332" w:rsidRPr="00BC03CF" w:rsidRDefault="003E0332" w:rsidP="003E0332">
            <w:pPr>
              <w:jc w:val="center"/>
              <w:rPr>
                <w:lang w:eastAsia="en-US"/>
              </w:rPr>
            </w:pPr>
            <w:r w:rsidRPr="00BC03CF">
              <w:rPr>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935740" w14:textId="77777777" w:rsidR="003E0332" w:rsidRPr="00BC03CF" w:rsidRDefault="003E0332" w:rsidP="003E0332">
            <w:pPr>
              <w:rPr>
                <w:lang w:eastAsia="en-US"/>
              </w:rPr>
            </w:pPr>
            <w:r w:rsidRPr="00BC03CF">
              <w:rPr>
                <w:lang w:eastAsia="en-US"/>
              </w:rPr>
              <w:t>Тип володіння участю в страховику (пряме та/або опосередковане)</w:t>
            </w:r>
          </w:p>
        </w:tc>
        <w:tc>
          <w:tcPr>
            <w:tcW w:w="4388" w:type="dxa"/>
            <w:tcBorders>
              <w:top w:val="single" w:sz="4" w:space="0" w:color="auto"/>
              <w:left w:val="single" w:sz="4" w:space="0" w:color="auto"/>
              <w:bottom w:val="single" w:sz="4" w:space="0" w:color="auto"/>
              <w:right w:val="single" w:sz="4" w:space="0" w:color="auto"/>
            </w:tcBorders>
            <w:vAlign w:val="center"/>
          </w:tcPr>
          <w:p w14:paraId="61872603" w14:textId="77777777" w:rsidR="003E0332" w:rsidRPr="00BC03CF" w:rsidRDefault="003E0332" w:rsidP="003E0332">
            <w:pPr>
              <w:rPr>
                <w:lang w:eastAsia="en-US"/>
              </w:rPr>
            </w:pPr>
          </w:p>
        </w:tc>
      </w:tr>
      <w:tr w:rsidR="003E0332" w:rsidRPr="00BC03CF" w14:paraId="3D1B77ED"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01E241B" w14:textId="77777777" w:rsidR="003E0332" w:rsidRPr="00662DDA" w:rsidRDefault="003E0332" w:rsidP="003E0332">
            <w:pPr>
              <w:jc w:val="center"/>
              <w:rPr>
                <w:lang w:val="en-US" w:eastAsia="en-US"/>
              </w:rPr>
            </w:pPr>
            <w:r>
              <w:rPr>
                <w:lang w:val="en-US"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14:paraId="3F5BD635" w14:textId="77777777" w:rsidR="003E0332" w:rsidRPr="00BC03CF" w:rsidRDefault="003E0332" w:rsidP="003E0332">
            <w:pPr>
              <w:rPr>
                <w:lang w:eastAsia="en-US"/>
              </w:rPr>
            </w:pPr>
            <w:r w:rsidRPr="00BC03CF">
              <w:rPr>
                <w:lang w:eastAsia="en-US"/>
              </w:rPr>
              <w:t>Частка участі в страховику</w:t>
            </w:r>
            <w:r>
              <w:rPr>
                <w:lang w:eastAsia="en-US"/>
              </w:rPr>
              <w:t xml:space="preserve"> </w:t>
            </w:r>
            <w:r w:rsidRPr="00BC03CF">
              <w:rPr>
                <w:lang w:eastAsia="en-US"/>
              </w:rPr>
              <w:t>(щодо прямої частки), %</w:t>
            </w:r>
          </w:p>
        </w:tc>
        <w:tc>
          <w:tcPr>
            <w:tcW w:w="4388" w:type="dxa"/>
            <w:tcBorders>
              <w:top w:val="single" w:sz="4" w:space="0" w:color="auto"/>
              <w:left w:val="single" w:sz="4" w:space="0" w:color="auto"/>
              <w:bottom w:val="single" w:sz="4" w:space="0" w:color="auto"/>
              <w:right w:val="single" w:sz="4" w:space="0" w:color="auto"/>
            </w:tcBorders>
            <w:vAlign w:val="center"/>
          </w:tcPr>
          <w:p w14:paraId="41358426" w14:textId="77777777" w:rsidR="003E0332" w:rsidRPr="00BC03CF" w:rsidRDefault="003E0332" w:rsidP="003E0332">
            <w:pPr>
              <w:rPr>
                <w:lang w:eastAsia="en-US"/>
              </w:rPr>
            </w:pPr>
          </w:p>
        </w:tc>
      </w:tr>
      <w:tr w:rsidR="003E0332" w:rsidRPr="00BC03CF" w14:paraId="288C4066"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61D49BEF" w14:textId="77777777" w:rsidR="003E0332" w:rsidRPr="00662DDA" w:rsidRDefault="003E0332" w:rsidP="003E0332">
            <w:pPr>
              <w:jc w:val="center"/>
              <w:rPr>
                <w:lang w:val="en-US" w:eastAsia="en-US"/>
              </w:rPr>
            </w:pPr>
            <w:r>
              <w:rPr>
                <w:lang w:val="en-US" w:eastAsia="en-US"/>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6EFBB0" w14:textId="77777777" w:rsidR="003E0332" w:rsidRPr="00BC03CF" w:rsidRDefault="003E0332" w:rsidP="003E0332">
            <w:pPr>
              <w:rPr>
                <w:lang w:eastAsia="en-US"/>
              </w:rPr>
            </w:pPr>
            <w:r w:rsidRPr="00BC03CF">
              <w:rPr>
                <w:lang w:eastAsia="en-US"/>
              </w:rPr>
              <w:t>Самостійно або разом з іншими особами (щодо прямої частки)</w:t>
            </w:r>
          </w:p>
        </w:tc>
        <w:tc>
          <w:tcPr>
            <w:tcW w:w="4388" w:type="dxa"/>
            <w:tcBorders>
              <w:top w:val="single" w:sz="4" w:space="0" w:color="auto"/>
              <w:left w:val="single" w:sz="4" w:space="0" w:color="auto"/>
              <w:bottom w:val="single" w:sz="4" w:space="0" w:color="auto"/>
              <w:right w:val="single" w:sz="4" w:space="0" w:color="auto"/>
            </w:tcBorders>
            <w:vAlign w:val="center"/>
          </w:tcPr>
          <w:p w14:paraId="20BA5CF1" w14:textId="77777777" w:rsidR="003E0332" w:rsidRPr="00BC03CF" w:rsidRDefault="003E0332" w:rsidP="003E0332">
            <w:pPr>
              <w:rPr>
                <w:lang w:eastAsia="en-US"/>
              </w:rPr>
            </w:pPr>
          </w:p>
        </w:tc>
      </w:tr>
      <w:tr w:rsidR="003E0332" w:rsidRPr="00BC03CF" w14:paraId="1E05CE05"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78F6166" w14:textId="77777777" w:rsidR="003E0332" w:rsidRPr="00167B88" w:rsidRDefault="003E0332" w:rsidP="003E0332">
            <w:pPr>
              <w:jc w:val="center"/>
              <w:rPr>
                <w:lang w:val="en-US" w:eastAsia="en-US"/>
              </w:rPr>
            </w:pPr>
            <w:r>
              <w:rPr>
                <w:lang w:val="en-US" w:eastAsia="en-US"/>
              </w:rPr>
              <w:t>5</w:t>
            </w:r>
          </w:p>
        </w:tc>
        <w:tc>
          <w:tcPr>
            <w:tcW w:w="4536" w:type="dxa"/>
            <w:tcBorders>
              <w:top w:val="single" w:sz="4" w:space="0" w:color="auto"/>
              <w:left w:val="single" w:sz="4" w:space="0" w:color="auto"/>
              <w:bottom w:val="single" w:sz="4" w:space="0" w:color="auto"/>
              <w:right w:val="single" w:sz="4" w:space="0" w:color="auto"/>
            </w:tcBorders>
            <w:vAlign w:val="center"/>
          </w:tcPr>
          <w:p w14:paraId="42983F73" w14:textId="77777777" w:rsidR="003E0332" w:rsidRPr="00BC03CF" w:rsidRDefault="003E0332" w:rsidP="003E0332">
            <w:pPr>
              <w:rPr>
                <w:lang w:eastAsia="en-US"/>
              </w:rPr>
            </w:pPr>
            <w:r w:rsidRPr="00BC38BD">
              <w:rPr>
                <w:lang w:eastAsia="en-US"/>
              </w:rPr>
              <w:t>Частка участі в страховику (щодо опосередкованої частки), %</w:t>
            </w:r>
          </w:p>
        </w:tc>
        <w:tc>
          <w:tcPr>
            <w:tcW w:w="4388" w:type="dxa"/>
            <w:tcBorders>
              <w:top w:val="single" w:sz="4" w:space="0" w:color="auto"/>
              <w:left w:val="single" w:sz="4" w:space="0" w:color="auto"/>
              <w:bottom w:val="single" w:sz="4" w:space="0" w:color="auto"/>
              <w:right w:val="single" w:sz="4" w:space="0" w:color="auto"/>
            </w:tcBorders>
            <w:vAlign w:val="center"/>
          </w:tcPr>
          <w:p w14:paraId="65C6FDDC" w14:textId="77777777" w:rsidR="003E0332" w:rsidRPr="00BC03CF" w:rsidRDefault="003E0332" w:rsidP="003E0332">
            <w:pPr>
              <w:rPr>
                <w:lang w:eastAsia="en-US"/>
              </w:rPr>
            </w:pPr>
          </w:p>
        </w:tc>
      </w:tr>
      <w:tr w:rsidR="003E0332" w:rsidRPr="00BC03CF" w14:paraId="1A7E72CE"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FBD5B46" w14:textId="77777777" w:rsidR="003E0332" w:rsidRPr="00474C58" w:rsidRDefault="003E0332" w:rsidP="003E0332">
            <w:pPr>
              <w:jc w:val="center"/>
              <w:rPr>
                <w:lang w:val="en-US" w:eastAsia="en-US"/>
              </w:rPr>
            </w:pPr>
            <w:r>
              <w:rPr>
                <w:lang w:val="en-US" w:eastAsia="en-US"/>
              </w:rPr>
              <w:t>6</w:t>
            </w:r>
          </w:p>
        </w:tc>
        <w:tc>
          <w:tcPr>
            <w:tcW w:w="4536" w:type="dxa"/>
            <w:tcBorders>
              <w:top w:val="single" w:sz="4" w:space="0" w:color="auto"/>
              <w:left w:val="single" w:sz="4" w:space="0" w:color="auto"/>
              <w:bottom w:val="single" w:sz="4" w:space="0" w:color="auto"/>
              <w:right w:val="single" w:sz="4" w:space="0" w:color="auto"/>
            </w:tcBorders>
            <w:vAlign w:val="center"/>
          </w:tcPr>
          <w:p w14:paraId="7E6374E0" w14:textId="77777777" w:rsidR="003E0332" w:rsidRPr="00BC03CF" w:rsidRDefault="003E0332" w:rsidP="003E0332">
            <w:pPr>
              <w:rPr>
                <w:lang w:eastAsia="en-US"/>
              </w:rPr>
            </w:pPr>
            <w:r w:rsidRPr="00474C58">
              <w:rPr>
                <w:lang w:eastAsia="en-US"/>
              </w:rPr>
              <w:t xml:space="preserve">Самостійно або </w:t>
            </w:r>
            <w:r>
              <w:rPr>
                <w:lang w:eastAsia="en-US"/>
              </w:rPr>
              <w:t>разом</w:t>
            </w:r>
            <w:r w:rsidRPr="00474C58">
              <w:rPr>
                <w:lang w:eastAsia="en-US"/>
              </w:rPr>
              <w:t xml:space="preserve"> з іншими особами (</w:t>
            </w:r>
            <w:r>
              <w:rPr>
                <w:lang w:eastAsia="en-US"/>
              </w:rPr>
              <w:t>щодо опосередкованої частки</w:t>
            </w:r>
            <w:r w:rsidRPr="00474C58">
              <w:rPr>
                <w:lang w:eastAsia="en-US"/>
              </w:rPr>
              <w:t>)</w:t>
            </w:r>
          </w:p>
        </w:tc>
        <w:tc>
          <w:tcPr>
            <w:tcW w:w="4388" w:type="dxa"/>
            <w:tcBorders>
              <w:top w:val="single" w:sz="4" w:space="0" w:color="auto"/>
              <w:left w:val="single" w:sz="4" w:space="0" w:color="auto"/>
              <w:bottom w:val="single" w:sz="4" w:space="0" w:color="auto"/>
              <w:right w:val="single" w:sz="4" w:space="0" w:color="auto"/>
            </w:tcBorders>
            <w:vAlign w:val="center"/>
          </w:tcPr>
          <w:p w14:paraId="4887BD85" w14:textId="77777777" w:rsidR="003E0332" w:rsidRPr="00BC03CF" w:rsidRDefault="003E0332" w:rsidP="003E0332">
            <w:pPr>
              <w:rPr>
                <w:lang w:eastAsia="en-US"/>
              </w:rPr>
            </w:pPr>
          </w:p>
        </w:tc>
      </w:tr>
      <w:tr w:rsidR="003E0332" w:rsidRPr="00BC03CF" w14:paraId="2BE8581C"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0071A5D" w14:textId="77777777" w:rsidR="003E0332" w:rsidRPr="00167B88" w:rsidDel="00474C58" w:rsidRDefault="003E0332" w:rsidP="003E0332">
            <w:pPr>
              <w:jc w:val="center"/>
              <w:rPr>
                <w:highlight w:val="yellow"/>
                <w:lang w:val="en-US" w:eastAsia="en-US"/>
              </w:rPr>
            </w:pPr>
            <w:r w:rsidRPr="00167B88">
              <w:rPr>
                <w:lang w:val="en-US" w:eastAsia="en-US"/>
              </w:rPr>
              <w:t>7</w:t>
            </w:r>
          </w:p>
        </w:tc>
        <w:tc>
          <w:tcPr>
            <w:tcW w:w="4536" w:type="dxa"/>
            <w:tcBorders>
              <w:top w:val="single" w:sz="4" w:space="0" w:color="auto"/>
              <w:left w:val="single" w:sz="4" w:space="0" w:color="auto"/>
              <w:bottom w:val="single" w:sz="4" w:space="0" w:color="auto"/>
              <w:right w:val="single" w:sz="4" w:space="0" w:color="auto"/>
            </w:tcBorders>
            <w:vAlign w:val="center"/>
          </w:tcPr>
          <w:p w14:paraId="2B8B06E0" w14:textId="77777777" w:rsidR="003E0332" w:rsidRPr="00BC38BD" w:rsidRDefault="003E0332" w:rsidP="003E0332">
            <w:pPr>
              <w:rPr>
                <w:highlight w:val="yellow"/>
                <w:lang w:eastAsia="en-US"/>
              </w:rPr>
            </w:pPr>
            <w:r w:rsidRPr="00BC38BD">
              <w:rPr>
                <w:lang w:eastAsia="en-US"/>
              </w:rPr>
              <w:t>Частка участі в страховику (сукупна), %</w:t>
            </w:r>
          </w:p>
        </w:tc>
        <w:tc>
          <w:tcPr>
            <w:tcW w:w="4388" w:type="dxa"/>
            <w:tcBorders>
              <w:top w:val="single" w:sz="4" w:space="0" w:color="auto"/>
              <w:left w:val="single" w:sz="4" w:space="0" w:color="auto"/>
              <w:bottom w:val="single" w:sz="4" w:space="0" w:color="auto"/>
              <w:right w:val="single" w:sz="4" w:space="0" w:color="auto"/>
            </w:tcBorders>
            <w:vAlign w:val="center"/>
          </w:tcPr>
          <w:p w14:paraId="0F9395D9" w14:textId="77777777" w:rsidR="003E0332" w:rsidRPr="00BC03CF" w:rsidRDefault="003E0332" w:rsidP="003E0332">
            <w:pPr>
              <w:rPr>
                <w:lang w:eastAsia="en-US"/>
              </w:rPr>
            </w:pPr>
          </w:p>
        </w:tc>
      </w:tr>
      <w:tr w:rsidR="003E0332" w:rsidRPr="00BC03CF" w14:paraId="44468B4A"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0B88FF72" w14:textId="77777777" w:rsidR="003E0332" w:rsidRPr="00167B88" w:rsidRDefault="003E0332" w:rsidP="003E0332">
            <w:pPr>
              <w:jc w:val="center"/>
              <w:rPr>
                <w:lang w:val="en-US" w:eastAsia="en-US"/>
              </w:rPr>
            </w:pPr>
            <w:r>
              <w:rPr>
                <w:lang w:val="en-US" w:eastAsia="en-US"/>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BC60A7" w14:textId="77777777" w:rsidR="003E0332" w:rsidRPr="00BC03CF" w:rsidRDefault="003E0332" w:rsidP="003E0332">
            <w:pPr>
              <w:rPr>
                <w:lang w:eastAsia="en-US"/>
              </w:rPr>
            </w:pPr>
            <w:r w:rsidRPr="00BC03CF">
              <w:rPr>
                <w:lang w:eastAsia="en-US"/>
              </w:rPr>
              <w:t>Повне найменування страховика</w:t>
            </w:r>
          </w:p>
        </w:tc>
        <w:tc>
          <w:tcPr>
            <w:tcW w:w="4388" w:type="dxa"/>
            <w:tcBorders>
              <w:top w:val="single" w:sz="4" w:space="0" w:color="auto"/>
              <w:left w:val="single" w:sz="4" w:space="0" w:color="auto"/>
              <w:bottom w:val="single" w:sz="4" w:space="0" w:color="auto"/>
              <w:right w:val="single" w:sz="4" w:space="0" w:color="auto"/>
            </w:tcBorders>
            <w:vAlign w:val="center"/>
          </w:tcPr>
          <w:p w14:paraId="52D4AEE6" w14:textId="77777777" w:rsidR="003E0332" w:rsidRPr="00BC03CF" w:rsidRDefault="003E0332" w:rsidP="003E0332">
            <w:pPr>
              <w:rPr>
                <w:lang w:eastAsia="en-US"/>
              </w:rPr>
            </w:pPr>
          </w:p>
        </w:tc>
      </w:tr>
      <w:tr w:rsidR="003E0332" w:rsidRPr="00BC03CF" w14:paraId="2E2E3A58"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615A78A3" w14:textId="77777777" w:rsidR="003E0332" w:rsidRPr="00474C58" w:rsidRDefault="003E0332" w:rsidP="003E0332">
            <w:pPr>
              <w:jc w:val="center"/>
              <w:rPr>
                <w:lang w:val="en-US" w:eastAsia="en-US"/>
              </w:rPr>
            </w:pPr>
            <w:r>
              <w:rPr>
                <w:lang w:val="en-US" w:eastAsia="en-US"/>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D2EE7D" w14:textId="77777777" w:rsidR="003E0332" w:rsidRPr="00BC03CF" w:rsidRDefault="003E0332" w:rsidP="003E0332">
            <w:pPr>
              <w:rPr>
                <w:lang w:eastAsia="en-US"/>
              </w:rPr>
            </w:pPr>
            <w:r w:rsidRPr="00BC03CF">
              <w:rPr>
                <w:lang w:eastAsia="en-US"/>
              </w:rPr>
              <w:t>Код за ЄДРПОУ страховика</w:t>
            </w:r>
          </w:p>
        </w:tc>
        <w:tc>
          <w:tcPr>
            <w:tcW w:w="4388" w:type="dxa"/>
            <w:tcBorders>
              <w:top w:val="single" w:sz="4" w:space="0" w:color="auto"/>
              <w:left w:val="single" w:sz="4" w:space="0" w:color="auto"/>
              <w:bottom w:val="single" w:sz="4" w:space="0" w:color="auto"/>
              <w:right w:val="single" w:sz="4" w:space="0" w:color="auto"/>
            </w:tcBorders>
            <w:vAlign w:val="center"/>
          </w:tcPr>
          <w:p w14:paraId="4514131E" w14:textId="77777777" w:rsidR="003E0332" w:rsidRPr="00BC03CF" w:rsidRDefault="003E0332" w:rsidP="003E0332">
            <w:pPr>
              <w:rPr>
                <w:lang w:eastAsia="en-US"/>
              </w:rPr>
            </w:pPr>
          </w:p>
        </w:tc>
      </w:tr>
      <w:tr w:rsidR="003E0332" w:rsidRPr="00BC03CF" w14:paraId="209ED06F"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E8110A5" w14:textId="77777777" w:rsidR="003E0332" w:rsidRPr="00167B88" w:rsidRDefault="003E0332" w:rsidP="003E0332">
            <w:pPr>
              <w:jc w:val="center"/>
              <w:rPr>
                <w:lang w:val="en-US" w:eastAsia="en-US"/>
              </w:rPr>
            </w:pPr>
            <w:r>
              <w:rPr>
                <w:lang w:val="en-US" w:eastAsia="en-US"/>
              </w:rPr>
              <w:t>10</w:t>
            </w:r>
          </w:p>
        </w:tc>
        <w:tc>
          <w:tcPr>
            <w:tcW w:w="4536" w:type="dxa"/>
            <w:tcBorders>
              <w:top w:val="single" w:sz="4" w:space="0" w:color="auto"/>
              <w:left w:val="single" w:sz="4" w:space="0" w:color="auto"/>
              <w:bottom w:val="single" w:sz="4" w:space="0" w:color="auto"/>
              <w:right w:val="single" w:sz="4" w:space="0" w:color="auto"/>
            </w:tcBorders>
            <w:vAlign w:val="center"/>
          </w:tcPr>
          <w:p w14:paraId="78685923" w14:textId="77777777" w:rsidR="003E0332" w:rsidRPr="00BC03CF" w:rsidRDefault="003E0332" w:rsidP="003E0332">
            <w:pPr>
              <w:rPr>
                <w:lang w:eastAsia="en-US"/>
              </w:rPr>
            </w:pPr>
            <w:r w:rsidRPr="00BC03CF">
              <w:rPr>
                <w:lang w:eastAsia="en-US"/>
              </w:rPr>
              <w:t>Опис зв’язків</w:t>
            </w:r>
          </w:p>
        </w:tc>
        <w:tc>
          <w:tcPr>
            <w:tcW w:w="4388" w:type="dxa"/>
            <w:tcBorders>
              <w:top w:val="single" w:sz="4" w:space="0" w:color="auto"/>
              <w:left w:val="single" w:sz="4" w:space="0" w:color="auto"/>
              <w:bottom w:val="single" w:sz="4" w:space="0" w:color="auto"/>
              <w:right w:val="single" w:sz="4" w:space="0" w:color="auto"/>
            </w:tcBorders>
            <w:vAlign w:val="center"/>
          </w:tcPr>
          <w:p w14:paraId="563093B1" w14:textId="77777777" w:rsidR="003E0332" w:rsidRPr="00BC03CF" w:rsidRDefault="003E0332" w:rsidP="003E0332">
            <w:pPr>
              <w:rPr>
                <w:lang w:eastAsia="en-US"/>
              </w:rPr>
            </w:pPr>
          </w:p>
        </w:tc>
      </w:tr>
    </w:tbl>
    <w:p w14:paraId="07AEF1B8" w14:textId="77777777" w:rsidR="003E0332" w:rsidRPr="00BC03CF" w:rsidRDefault="003E0332" w:rsidP="003E0332">
      <w:pPr>
        <w:ind w:firstLine="709"/>
        <w:sectPr w:rsidR="003E0332" w:rsidRPr="00BC03CF" w:rsidSect="00232705">
          <w:headerReference w:type="default" r:id="rId24"/>
          <w:type w:val="continuous"/>
          <w:pgSz w:w="11906" w:h="16838" w:code="9"/>
          <w:pgMar w:top="567" w:right="567" w:bottom="1701" w:left="1701" w:header="709" w:footer="709" w:gutter="0"/>
          <w:cols w:space="708"/>
          <w:titlePg/>
          <w:docGrid w:linePitch="381"/>
        </w:sectPr>
      </w:pPr>
    </w:p>
    <w:p w14:paraId="5D7BC695" w14:textId="4A157EB9" w:rsidR="003E0332" w:rsidRPr="00BC03CF" w:rsidRDefault="00A4009A" w:rsidP="003E0332">
      <w:pPr>
        <w:ind w:firstLine="709"/>
      </w:pPr>
      <w:r>
        <w:t>9</w:t>
      </w:r>
      <w:r w:rsidR="003E0332" w:rsidRPr="00BC03CF">
        <w:t>. Інформація про істотну участь будь-якого страховика в страховому посереднику</w:t>
      </w:r>
      <w:r w:rsidR="003E0332">
        <w:t>:</w:t>
      </w:r>
    </w:p>
    <w:p w14:paraId="707E1872" w14:textId="77777777" w:rsidR="003E0332" w:rsidRPr="00BC03CF" w:rsidRDefault="003E0332" w:rsidP="003E0332">
      <w:pPr>
        <w:jc w:val="right"/>
      </w:pPr>
      <w:r w:rsidRPr="00BC03CF">
        <w:t xml:space="preserve">Таблиця </w:t>
      </w:r>
      <w:r>
        <w:t>9</w:t>
      </w:r>
    </w:p>
    <w:tbl>
      <w:tblPr>
        <w:tblStyle w:val="a9"/>
        <w:tblW w:w="0" w:type="auto"/>
        <w:tblInd w:w="-5" w:type="dxa"/>
        <w:tblLook w:val="04A0" w:firstRow="1" w:lastRow="0" w:firstColumn="1" w:lastColumn="0" w:noHBand="0" w:noVBand="1"/>
      </w:tblPr>
      <w:tblGrid>
        <w:gridCol w:w="709"/>
        <w:gridCol w:w="4536"/>
        <w:gridCol w:w="4388"/>
      </w:tblGrid>
      <w:tr w:rsidR="003E0332" w:rsidRPr="00BC03CF" w14:paraId="2648CBB7" w14:textId="77777777" w:rsidTr="003E0332">
        <w:trPr>
          <w:trHeight w:val="50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307CB0D8" w14:textId="77777777" w:rsidR="003E0332" w:rsidRPr="00BC03CF" w:rsidRDefault="003E0332" w:rsidP="003E0332">
            <w:pPr>
              <w:jc w:val="center"/>
              <w:rPr>
                <w:lang w:eastAsia="en-US"/>
              </w:rPr>
            </w:pPr>
            <w:r w:rsidRPr="00BC03CF">
              <w:rPr>
                <w:lang w:eastAsia="en-US"/>
              </w:rPr>
              <w:t>№ з/п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A9929CF" w14:textId="77777777" w:rsidR="003E0332" w:rsidRPr="00BC03CF" w:rsidRDefault="003E0332" w:rsidP="003E0332">
            <w:pPr>
              <w:jc w:val="center"/>
              <w:rPr>
                <w:lang w:eastAsia="en-US"/>
              </w:rPr>
            </w:pPr>
            <w:r w:rsidRPr="00BC03CF">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20E5ADC9" w14:textId="77777777" w:rsidR="003E0332" w:rsidRPr="00BC03CF" w:rsidRDefault="003E0332" w:rsidP="003E0332">
            <w:pPr>
              <w:jc w:val="center"/>
              <w:rPr>
                <w:lang w:eastAsia="en-US"/>
              </w:rPr>
            </w:pPr>
            <w:r w:rsidRPr="00BC03CF">
              <w:rPr>
                <w:lang w:eastAsia="en-US"/>
              </w:rPr>
              <w:t>Інформація для заповнення</w:t>
            </w:r>
          </w:p>
        </w:tc>
      </w:tr>
    </w:tbl>
    <w:p w14:paraId="51BC0133" w14:textId="77777777" w:rsidR="003E0332" w:rsidRPr="00BC03CF" w:rsidRDefault="003E0332" w:rsidP="003E0332">
      <w:pPr>
        <w:jc w:val="right"/>
        <w:rPr>
          <w:sz w:val="2"/>
          <w:szCs w:val="2"/>
        </w:rPr>
      </w:pPr>
    </w:p>
    <w:tbl>
      <w:tblPr>
        <w:tblStyle w:val="a9"/>
        <w:tblW w:w="0" w:type="auto"/>
        <w:tblInd w:w="-5" w:type="dxa"/>
        <w:tblLook w:val="04A0" w:firstRow="1" w:lastRow="0" w:firstColumn="1" w:lastColumn="0" w:noHBand="0" w:noVBand="1"/>
      </w:tblPr>
      <w:tblGrid>
        <w:gridCol w:w="709"/>
        <w:gridCol w:w="4536"/>
        <w:gridCol w:w="4388"/>
      </w:tblGrid>
      <w:tr w:rsidR="003E0332" w:rsidRPr="00BC03CF" w14:paraId="17AA5F5A" w14:textId="77777777" w:rsidTr="003E0332">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3486D393" w14:textId="77777777" w:rsidR="003E0332" w:rsidRPr="00BC03CF" w:rsidRDefault="003E0332" w:rsidP="003E0332">
            <w:pPr>
              <w:jc w:val="center"/>
              <w:rPr>
                <w:lang w:eastAsia="en-US"/>
              </w:rPr>
            </w:pPr>
            <w:r w:rsidRPr="00BC03CF">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36F8445" w14:textId="77777777" w:rsidR="003E0332" w:rsidRPr="00BC03CF" w:rsidRDefault="003E0332" w:rsidP="003E0332">
            <w:pPr>
              <w:jc w:val="center"/>
              <w:rPr>
                <w:lang w:eastAsia="en-US"/>
              </w:rPr>
            </w:pPr>
            <w:r w:rsidRPr="00BC03CF">
              <w:rPr>
                <w:lang w:eastAsia="en-US"/>
              </w:rPr>
              <w:t>2</w:t>
            </w:r>
          </w:p>
        </w:tc>
        <w:tc>
          <w:tcPr>
            <w:tcW w:w="4388" w:type="dxa"/>
            <w:tcBorders>
              <w:top w:val="single" w:sz="4" w:space="0" w:color="auto"/>
              <w:left w:val="single" w:sz="4" w:space="0" w:color="auto"/>
              <w:bottom w:val="single" w:sz="4" w:space="0" w:color="auto"/>
              <w:right w:val="single" w:sz="4" w:space="0" w:color="auto"/>
            </w:tcBorders>
            <w:vAlign w:val="center"/>
            <w:hideMark/>
          </w:tcPr>
          <w:p w14:paraId="58322B0C" w14:textId="77777777" w:rsidR="003E0332" w:rsidRPr="00BC03CF" w:rsidRDefault="003E0332" w:rsidP="003E0332">
            <w:pPr>
              <w:jc w:val="center"/>
              <w:rPr>
                <w:lang w:eastAsia="en-US"/>
              </w:rPr>
            </w:pPr>
            <w:r w:rsidRPr="00BC03CF">
              <w:rPr>
                <w:lang w:eastAsia="en-US"/>
              </w:rPr>
              <w:t>3</w:t>
            </w:r>
          </w:p>
        </w:tc>
      </w:tr>
      <w:tr w:rsidR="003E0332" w:rsidRPr="00BC03CF" w14:paraId="0559ADDC" w14:textId="77777777" w:rsidTr="003E0332">
        <w:trPr>
          <w:trHeight w:val="907"/>
        </w:trPr>
        <w:tc>
          <w:tcPr>
            <w:tcW w:w="709" w:type="dxa"/>
            <w:tcBorders>
              <w:top w:val="single" w:sz="4" w:space="0" w:color="auto"/>
              <w:left w:val="single" w:sz="4" w:space="0" w:color="auto"/>
              <w:bottom w:val="single" w:sz="4" w:space="0" w:color="auto"/>
              <w:right w:val="single" w:sz="4" w:space="0" w:color="auto"/>
            </w:tcBorders>
            <w:vAlign w:val="center"/>
            <w:hideMark/>
          </w:tcPr>
          <w:p w14:paraId="7E18BA10" w14:textId="77777777" w:rsidR="003E0332" w:rsidRPr="00BC03CF" w:rsidRDefault="003E0332" w:rsidP="003E0332">
            <w:pPr>
              <w:jc w:val="center"/>
              <w:rPr>
                <w:lang w:eastAsia="en-US"/>
              </w:rPr>
            </w:pPr>
            <w:r w:rsidRPr="00BC03CF">
              <w:rPr>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5A6E4C3" w14:textId="77777777" w:rsidR="003E0332" w:rsidRPr="00BC03CF" w:rsidRDefault="003E0332" w:rsidP="003E0332">
            <w:pPr>
              <w:rPr>
                <w:lang w:eastAsia="en-US"/>
              </w:rPr>
            </w:pPr>
            <w:r w:rsidRPr="00BC03CF">
              <w:rPr>
                <w:lang w:eastAsia="en-US"/>
              </w:rPr>
              <w:t>Інформація про істотну участь страхового посередника на визначену дату (станом на)</w:t>
            </w:r>
          </w:p>
        </w:tc>
        <w:tc>
          <w:tcPr>
            <w:tcW w:w="4388" w:type="dxa"/>
            <w:tcBorders>
              <w:top w:val="single" w:sz="4" w:space="0" w:color="auto"/>
              <w:left w:val="single" w:sz="4" w:space="0" w:color="auto"/>
              <w:bottom w:val="single" w:sz="4" w:space="0" w:color="auto"/>
              <w:right w:val="single" w:sz="4" w:space="0" w:color="auto"/>
            </w:tcBorders>
            <w:vAlign w:val="center"/>
          </w:tcPr>
          <w:p w14:paraId="3EA2C483" w14:textId="77777777" w:rsidR="003E0332" w:rsidRPr="00BC03CF" w:rsidRDefault="003E0332" w:rsidP="003E0332">
            <w:pPr>
              <w:jc w:val="center"/>
              <w:rPr>
                <w:lang w:eastAsia="en-US"/>
              </w:rPr>
            </w:pPr>
          </w:p>
        </w:tc>
      </w:tr>
      <w:tr w:rsidR="003E0332" w:rsidRPr="00BC03CF" w14:paraId="7DB01EC0"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5C6F8359" w14:textId="77777777" w:rsidR="003E0332" w:rsidRPr="00BC03CF" w:rsidRDefault="003E0332" w:rsidP="003E0332">
            <w:pPr>
              <w:jc w:val="center"/>
              <w:rPr>
                <w:lang w:eastAsia="en-US"/>
              </w:rPr>
            </w:pPr>
            <w:r w:rsidRPr="00BC03CF">
              <w:rPr>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D0ED08A" w14:textId="77777777" w:rsidR="003E0332" w:rsidRPr="00BC03CF" w:rsidRDefault="003E0332" w:rsidP="003E0332">
            <w:pPr>
              <w:rPr>
                <w:lang w:eastAsia="en-US"/>
              </w:rPr>
            </w:pPr>
            <w:r w:rsidRPr="00BC03CF">
              <w:rPr>
                <w:lang w:eastAsia="en-US"/>
              </w:rPr>
              <w:t>Тип володіння участю в страховому посереднику (пряме та/або опосередковане)</w:t>
            </w:r>
          </w:p>
        </w:tc>
        <w:tc>
          <w:tcPr>
            <w:tcW w:w="4388" w:type="dxa"/>
            <w:tcBorders>
              <w:top w:val="single" w:sz="4" w:space="0" w:color="auto"/>
              <w:left w:val="single" w:sz="4" w:space="0" w:color="auto"/>
              <w:bottom w:val="single" w:sz="4" w:space="0" w:color="auto"/>
              <w:right w:val="single" w:sz="4" w:space="0" w:color="auto"/>
            </w:tcBorders>
            <w:vAlign w:val="center"/>
          </w:tcPr>
          <w:p w14:paraId="7C63047D" w14:textId="77777777" w:rsidR="003E0332" w:rsidRPr="00BC03CF" w:rsidRDefault="003E0332" w:rsidP="003E0332">
            <w:pPr>
              <w:rPr>
                <w:lang w:eastAsia="en-US"/>
              </w:rPr>
            </w:pPr>
          </w:p>
        </w:tc>
      </w:tr>
      <w:tr w:rsidR="003E0332" w:rsidRPr="00BC03CF" w14:paraId="3BF51925"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6898A8F4" w14:textId="77777777" w:rsidR="003E0332" w:rsidRPr="00167B88" w:rsidRDefault="003E0332" w:rsidP="003E0332">
            <w:pPr>
              <w:jc w:val="center"/>
              <w:rPr>
                <w:lang w:val="en-US" w:eastAsia="en-US"/>
              </w:rPr>
            </w:pPr>
            <w:r>
              <w:rPr>
                <w:lang w:val="en-US" w:eastAsia="en-US"/>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96868F" w14:textId="77777777" w:rsidR="003E0332" w:rsidRPr="00BC03CF" w:rsidRDefault="003E0332" w:rsidP="003E0332">
            <w:pPr>
              <w:rPr>
                <w:lang w:eastAsia="en-US"/>
              </w:rPr>
            </w:pPr>
            <w:r w:rsidRPr="00BC03CF">
              <w:rPr>
                <w:lang w:eastAsia="en-US"/>
              </w:rPr>
              <w:t>Частка участі в страховому посереднику</w:t>
            </w:r>
            <w:r>
              <w:rPr>
                <w:lang w:eastAsia="en-US"/>
              </w:rPr>
              <w:t xml:space="preserve"> </w:t>
            </w:r>
            <w:r w:rsidRPr="00BC03CF">
              <w:rPr>
                <w:lang w:eastAsia="en-US"/>
              </w:rPr>
              <w:t>(щодо прямої частки), %</w:t>
            </w:r>
          </w:p>
        </w:tc>
        <w:tc>
          <w:tcPr>
            <w:tcW w:w="4388" w:type="dxa"/>
            <w:tcBorders>
              <w:top w:val="single" w:sz="4" w:space="0" w:color="auto"/>
              <w:left w:val="single" w:sz="4" w:space="0" w:color="auto"/>
              <w:bottom w:val="single" w:sz="4" w:space="0" w:color="auto"/>
              <w:right w:val="single" w:sz="4" w:space="0" w:color="auto"/>
            </w:tcBorders>
          </w:tcPr>
          <w:p w14:paraId="00B507B3" w14:textId="77777777" w:rsidR="003E0332" w:rsidRPr="00BC03CF" w:rsidRDefault="003E0332" w:rsidP="003E0332">
            <w:pPr>
              <w:rPr>
                <w:lang w:eastAsia="en-US"/>
              </w:rPr>
            </w:pPr>
          </w:p>
        </w:tc>
      </w:tr>
      <w:tr w:rsidR="003E0332" w:rsidRPr="00BC03CF" w14:paraId="423D98EC"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4D28658" w14:textId="77777777" w:rsidR="003E0332" w:rsidRPr="00167B88" w:rsidRDefault="003E0332" w:rsidP="003E0332">
            <w:pPr>
              <w:jc w:val="center"/>
              <w:rPr>
                <w:lang w:val="en-US" w:eastAsia="en-US"/>
              </w:rPr>
            </w:pPr>
            <w:r>
              <w:rPr>
                <w:lang w:val="en-US" w:eastAsia="en-US"/>
              </w:rPr>
              <w:t>4</w:t>
            </w:r>
          </w:p>
        </w:tc>
        <w:tc>
          <w:tcPr>
            <w:tcW w:w="4536" w:type="dxa"/>
            <w:tcBorders>
              <w:top w:val="single" w:sz="4" w:space="0" w:color="auto"/>
              <w:left w:val="single" w:sz="4" w:space="0" w:color="auto"/>
              <w:bottom w:val="single" w:sz="4" w:space="0" w:color="auto"/>
              <w:right w:val="single" w:sz="4" w:space="0" w:color="auto"/>
            </w:tcBorders>
            <w:vAlign w:val="center"/>
          </w:tcPr>
          <w:p w14:paraId="5B78C478" w14:textId="77777777" w:rsidR="003E0332" w:rsidRPr="00464C5E" w:rsidRDefault="003E0332" w:rsidP="003E0332">
            <w:pPr>
              <w:rPr>
                <w:lang w:eastAsia="en-US"/>
              </w:rPr>
            </w:pPr>
            <w:r w:rsidRPr="00464C5E">
              <w:rPr>
                <w:lang w:eastAsia="en-US"/>
              </w:rPr>
              <w:t>Частка участі в страховому посереднику (щодо опосередкованої частки), %</w:t>
            </w:r>
          </w:p>
        </w:tc>
        <w:tc>
          <w:tcPr>
            <w:tcW w:w="4388" w:type="dxa"/>
            <w:tcBorders>
              <w:top w:val="single" w:sz="4" w:space="0" w:color="auto"/>
              <w:left w:val="single" w:sz="4" w:space="0" w:color="auto"/>
              <w:bottom w:val="single" w:sz="4" w:space="0" w:color="auto"/>
              <w:right w:val="single" w:sz="4" w:space="0" w:color="auto"/>
            </w:tcBorders>
          </w:tcPr>
          <w:p w14:paraId="43161C04" w14:textId="77777777" w:rsidR="003E0332" w:rsidRPr="00BC03CF" w:rsidRDefault="003E0332" w:rsidP="003E0332">
            <w:pPr>
              <w:rPr>
                <w:lang w:eastAsia="en-US"/>
              </w:rPr>
            </w:pPr>
          </w:p>
        </w:tc>
      </w:tr>
      <w:tr w:rsidR="003E0332" w:rsidRPr="00BC03CF" w14:paraId="63330590"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0207CE9" w14:textId="77777777" w:rsidR="003E0332" w:rsidRPr="00167B88" w:rsidRDefault="003E0332" w:rsidP="003E0332">
            <w:pPr>
              <w:jc w:val="center"/>
              <w:rPr>
                <w:lang w:val="en-US" w:eastAsia="en-US"/>
              </w:rPr>
            </w:pPr>
            <w:r>
              <w:rPr>
                <w:lang w:val="en-US" w:eastAsia="en-US"/>
              </w:rPr>
              <w:t>5</w:t>
            </w:r>
          </w:p>
        </w:tc>
        <w:tc>
          <w:tcPr>
            <w:tcW w:w="4536" w:type="dxa"/>
            <w:tcBorders>
              <w:top w:val="single" w:sz="4" w:space="0" w:color="auto"/>
              <w:left w:val="single" w:sz="4" w:space="0" w:color="auto"/>
              <w:bottom w:val="single" w:sz="4" w:space="0" w:color="auto"/>
              <w:right w:val="single" w:sz="4" w:space="0" w:color="auto"/>
            </w:tcBorders>
            <w:vAlign w:val="center"/>
          </w:tcPr>
          <w:p w14:paraId="0964D50F" w14:textId="77777777" w:rsidR="003E0332" w:rsidRPr="00464C5E" w:rsidRDefault="003E0332" w:rsidP="003E0332">
            <w:pPr>
              <w:rPr>
                <w:lang w:eastAsia="en-US"/>
              </w:rPr>
            </w:pPr>
            <w:r w:rsidRPr="00464C5E">
              <w:rPr>
                <w:lang w:eastAsia="en-US"/>
              </w:rPr>
              <w:t xml:space="preserve">Частка участі в страховому посереднику (сукупна), % </w:t>
            </w:r>
          </w:p>
        </w:tc>
        <w:tc>
          <w:tcPr>
            <w:tcW w:w="4388" w:type="dxa"/>
            <w:tcBorders>
              <w:top w:val="single" w:sz="4" w:space="0" w:color="auto"/>
              <w:left w:val="single" w:sz="4" w:space="0" w:color="auto"/>
              <w:bottom w:val="single" w:sz="4" w:space="0" w:color="auto"/>
              <w:right w:val="single" w:sz="4" w:space="0" w:color="auto"/>
            </w:tcBorders>
          </w:tcPr>
          <w:p w14:paraId="7C4E4ED4" w14:textId="77777777" w:rsidR="003E0332" w:rsidRPr="00BC03CF" w:rsidRDefault="003E0332" w:rsidP="003E0332">
            <w:pPr>
              <w:rPr>
                <w:lang w:eastAsia="en-US"/>
              </w:rPr>
            </w:pPr>
          </w:p>
        </w:tc>
      </w:tr>
      <w:tr w:rsidR="003E0332" w:rsidRPr="00BC03CF" w14:paraId="7B068E2E"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37694A8B" w14:textId="77777777" w:rsidR="003E0332" w:rsidRPr="00BC03CF" w:rsidRDefault="003E0332" w:rsidP="003E0332">
            <w:pPr>
              <w:jc w:val="center"/>
              <w:rPr>
                <w:lang w:eastAsia="en-US"/>
              </w:rPr>
            </w:pPr>
            <w:r>
              <w:rPr>
                <w:lang w:val="en-US" w:eastAsia="en-US"/>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5D792E" w14:textId="77777777" w:rsidR="003E0332" w:rsidRPr="00BC03CF" w:rsidRDefault="003E0332" w:rsidP="003E0332">
            <w:pPr>
              <w:rPr>
                <w:lang w:eastAsia="en-US"/>
              </w:rPr>
            </w:pPr>
            <w:r w:rsidRPr="00BC03CF">
              <w:rPr>
                <w:lang w:eastAsia="en-US"/>
              </w:rPr>
              <w:t>Повне найменування страховика</w:t>
            </w:r>
          </w:p>
        </w:tc>
        <w:tc>
          <w:tcPr>
            <w:tcW w:w="4388" w:type="dxa"/>
            <w:tcBorders>
              <w:top w:val="single" w:sz="4" w:space="0" w:color="auto"/>
              <w:left w:val="single" w:sz="4" w:space="0" w:color="auto"/>
              <w:bottom w:val="single" w:sz="4" w:space="0" w:color="auto"/>
              <w:right w:val="single" w:sz="4" w:space="0" w:color="auto"/>
            </w:tcBorders>
          </w:tcPr>
          <w:p w14:paraId="65FECCE0" w14:textId="77777777" w:rsidR="003E0332" w:rsidRPr="00BC03CF" w:rsidRDefault="003E0332" w:rsidP="003E0332">
            <w:pPr>
              <w:rPr>
                <w:lang w:eastAsia="en-US"/>
              </w:rPr>
            </w:pPr>
          </w:p>
        </w:tc>
      </w:tr>
      <w:tr w:rsidR="003E0332" w:rsidRPr="00BC03CF" w14:paraId="32247ACF"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45896EA0" w14:textId="77777777" w:rsidR="003E0332" w:rsidRPr="00BC03CF" w:rsidRDefault="003E0332" w:rsidP="003E0332">
            <w:pPr>
              <w:jc w:val="center"/>
              <w:rPr>
                <w:lang w:eastAsia="en-US"/>
              </w:rPr>
            </w:pPr>
            <w:r>
              <w:rPr>
                <w:lang w:val="en-US" w:eastAsia="en-US"/>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65C9F7" w14:textId="77777777" w:rsidR="003E0332" w:rsidRPr="00BC03CF" w:rsidRDefault="003E0332" w:rsidP="003E0332">
            <w:pPr>
              <w:rPr>
                <w:lang w:eastAsia="en-US"/>
              </w:rPr>
            </w:pPr>
            <w:r w:rsidRPr="00BC03CF">
              <w:rPr>
                <w:lang w:eastAsia="en-US"/>
              </w:rPr>
              <w:t>Код за ЄДРПОУ страховика</w:t>
            </w:r>
          </w:p>
        </w:tc>
        <w:tc>
          <w:tcPr>
            <w:tcW w:w="4388" w:type="dxa"/>
            <w:tcBorders>
              <w:top w:val="single" w:sz="4" w:space="0" w:color="auto"/>
              <w:left w:val="single" w:sz="4" w:space="0" w:color="auto"/>
              <w:bottom w:val="single" w:sz="4" w:space="0" w:color="auto"/>
              <w:right w:val="single" w:sz="4" w:space="0" w:color="auto"/>
            </w:tcBorders>
          </w:tcPr>
          <w:p w14:paraId="1001DA68" w14:textId="77777777" w:rsidR="003E0332" w:rsidRPr="00BC03CF" w:rsidRDefault="003E0332" w:rsidP="003E0332">
            <w:pPr>
              <w:rPr>
                <w:lang w:eastAsia="en-US"/>
              </w:rPr>
            </w:pPr>
          </w:p>
        </w:tc>
      </w:tr>
      <w:tr w:rsidR="003E0332" w:rsidRPr="00BC03CF" w14:paraId="4F2F715E"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C88256D" w14:textId="77777777" w:rsidR="003E0332" w:rsidRPr="00167B88" w:rsidRDefault="003E0332" w:rsidP="003E0332">
            <w:pPr>
              <w:jc w:val="center"/>
              <w:rPr>
                <w:lang w:val="en-US" w:eastAsia="en-US"/>
              </w:rPr>
            </w:pPr>
            <w:r>
              <w:rPr>
                <w:lang w:val="en-US" w:eastAsia="en-US"/>
              </w:rPr>
              <w:t>8</w:t>
            </w:r>
          </w:p>
        </w:tc>
        <w:tc>
          <w:tcPr>
            <w:tcW w:w="4536" w:type="dxa"/>
            <w:tcBorders>
              <w:top w:val="single" w:sz="4" w:space="0" w:color="auto"/>
              <w:left w:val="single" w:sz="4" w:space="0" w:color="auto"/>
              <w:bottom w:val="single" w:sz="4" w:space="0" w:color="auto"/>
              <w:right w:val="single" w:sz="4" w:space="0" w:color="auto"/>
            </w:tcBorders>
            <w:vAlign w:val="center"/>
          </w:tcPr>
          <w:p w14:paraId="4E10925A" w14:textId="77777777" w:rsidR="003E0332" w:rsidRPr="00BC03CF" w:rsidRDefault="003E0332" w:rsidP="003E0332">
            <w:pPr>
              <w:rPr>
                <w:lang w:eastAsia="en-US"/>
              </w:rPr>
            </w:pPr>
            <w:r w:rsidRPr="00BC03CF">
              <w:rPr>
                <w:lang w:eastAsia="en-US"/>
              </w:rPr>
              <w:t>Опис зв’язків</w:t>
            </w:r>
          </w:p>
        </w:tc>
        <w:tc>
          <w:tcPr>
            <w:tcW w:w="4388" w:type="dxa"/>
            <w:tcBorders>
              <w:top w:val="single" w:sz="4" w:space="0" w:color="auto"/>
              <w:left w:val="single" w:sz="4" w:space="0" w:color="auto"/>
              <w:bottom w:val="single" w:sz="4" w:space="0" w:color="auto"/>
              <w:right w:val="single" w:sz="4" w:space="0" w:color="auto"/>
            </w:tcBorders>
          </w:tcPr>
          <w:p w14:paraId="6CCB52AC" w14:textId="77777777" w:rsidR="003E0332" w:rsidRPr="00BC03CF" w:rsidRDefault="003E0332" w:rsidP="003E0332">
            <w:pPr>
              <w:rPr>
                <w:lang w:eastAsia="en-US"/>
              </w:rPr>
            </w:pPr>
          </w:p>
        </w:tc>
      </w:tr>
    </w:tbl>
    <w:p w14:paraId="6A1CF7BE" w14:textId="77777777" w:rsidR="003E0332" w:rsidRPr="00BC03CF" w:rsidRDefault="003E0332" w:rsidP="003E0332">
      <w:pPr>
        <w:pStyle w:val="af3"/>
        <w:ind w:left="360"/>
        <w:contextualSpacing w:val="0"/>
        <w:sectPr w:rsidR="003E0332" w:rsidRPr="00BC03CF" w:rsidSect="00DD009F">
          <w:headerReference w:type="default" r:id="rId25"/>
          <w:type w:val="continuous"/>
          <w:pgSz w:w="11906" w:h="16838" w:code="9"/>
          <w:pgMar w:top="567" w:right="567" w:bottom="1701" w:left="1701" w:header="709" w:footer="709" w:gutter="0"/>
          <w:pgNumType w:start="7"/>
          <w:cols w:space="708"/>
          <w:titlePg/>
          <w:docGrid w:linePitch="381"/>
        </w:sectPr>
      </w:pPr>
    </w:p>
    <w:p w14:paraId="17E0042D" w14:textId="35AB4989" w:rsidR="003E0332" w:rsidRPr="00BC03CF" w:rsidRDefault="003E0332" w:rsidP="003E0332">
      <w:pPr>
        <w:ind w:firstLine="709"/>
      </w:pPr>
      <w:r w:rsidRPr="00BC03CF">
        <w:t>1</w:t>
      </w:r>
      <w:r w:rsidR="00A4009A">
        <w:t>0</w:t>
      </w:r>
      <w:r w:rsidRPr="00BC03CF">
        <w:t xml:space="preserve">.  Інформація </w:t>
      </w:r>
      <w:r>
        <w:t xml:space="preserve">про керівника страхового посередника, </w:t>
      </w:r>
      <w:r w:rsidRPr="00BC03CF">
        <w:t>керівників з реалізації страхового посередника та підтвердження рівня їх знань</w:t>
      </w:r>
      <w:r>
        <w:t>:</w:t>
      </w:r>
    </w:p>
    <w:p w14:paraId="080CE66D" w14:textId="77777777" w:rsidR="003E0332" w:rsidRPr="00BC03CF" w:rsidRDefault="003E0332" w:rsidP="003E0332">
      <w:pPr>
        <w:jc w:val="right"/>
      </w:pPr>
      <w:r w:rsidRPr="00BC03CF">
        <w:t>Таблиця 1</w:t>
      </w:r>
      <w:r>
        <w:t>0</w:t>
      </w:r>
    </w:p>
    <w:tbl>
      <w:tblPr>
        <w:tblStyle w:val="a9"/>
        <w:tblW w:w="0" w:type="auto"/>
        <w:tblInd w:w="-5" w:type="dxa"/>
        <w:tblLook w:val="04A0" w:firstRow="1" w:lastRow="0" w:firstColumn="1" w:lastColumn="0" w:noHBand="0" w:noVBand="1"/>
      </w:tblPr>
      <w:tblGrid>
        <w:gridCol w:w="655"/>
        <w:gridCol w:w="971"/>
        <w:gridCol w:w="4186"/>
        <w:gridCol w:w="3821"/>
      </w:tblGrid>
      <w:tr w:rsidR="003E0332" w:rsidRPr="00BC03CF" w14:paraId="43F62E7D" w14:textId="77777777" w:rsidTr="003E0332">
        <w:trPr>
          <w:trHeight w:val="506"/>
          <w:tblHeader/>
        </w:trPr>
        <w:tc>
          <w:tcPr>
            <w:tcW w:w="655" w:type="dxa"/>
            <w:tcBorders>
              <w:top w:val="single" w:sz="4" w:space="0" w:color="auto"/>
              <w:left w:val="single" w:sz="4" w:space="0" w:color="auto"/>
              <w:bottom w:val="single" w:sz="4" w:space="0" w:color="auto"/>
              <w:right w:val="single" w:sz="4" w:space="0" w:color="auto"/>
            </w:tcBorders>
          </w:tcPr>
          <w:p w14:paraId="71F0A049" w14:textId="77777777" w:rsidR="003E0332" w:rsidRPr="00BC03CF" w:rsidRDefault="003E0332" w:rsidP="003E0332">
            <w:pPr>
              <w:jc w:val="center"/>
              <w:rPr>
                <w:lang w:eastAsia="en-US"/>
              </w:rPr>
            </w:pPr>
            <w:r w:rsidRPr="00BC03CF">
              <w:rPr>
                <w:lang w:eastAsia="en-US"/>
              </w:rPr>
              <w:t>№ з/п</w:t>
            </w:r>
          </w:p>
        </w:tc>
        <w:tc>
          <w:tcPr>
            <w:tcW w:w="971" w:type="dxa"/>
            <w:tcBorders>
              <w:top w:val="single" w:sz="4" w:space="0" w:color="auto"/>
              <w:left w:val="single" w:sz="4" w:space="0" w:color="auto"/>
              <w:bottom w:val="single" w:sz="4" w:space="0" w:color="auto"/>
              <w:right w:val="single" w:sz="4" w:space="0" w:color="auto"/>
            </w:tcBorders>
            <w:vAlign w:val="center"/>
            <w:hideMark/>
          </w:tcPr>
          <w:p w14:paraId="374215AB" w14:textId="77777777" w:rsidR="003E0332" w:rsidRPr="00BC03CF" w:rsidRDefault="003E0332" w:rsidP="003E0332">
            <w:pPr>
              <w:jc w:val="center"/>
              <w:rPr>
                <w:lang w:eastAsia="en-US"/>
              </w:rPr>
            </w:pPr>
            <w:r>
              <w:rPr>
                <w:lang w:eastAsia="en-US"/>
              </w:rPr>
              <w:t>№ показ-ника</w:t>
            </w:r>
          </w:p>
        </w:tc>
        <w:tc>
          <w:tcPr>
            <w:tcW w:w="4186" w:type="dxa"/>
            <w:tcBorders>
              <w:top w:val="single" w:sz="4" w:space="0" w:color="auto"/>
              <w:left w:val="single" w:sz="4" w:space="0" w:color="auto"/>
              <w:bottom w:val="single" w:sz="4" w:space="0" w:color="auto"/>
              <w:right w:val="single" w:sz="4" w:space="0" w:color="auto"/>
            </w:tcBorders>
            <w:vAlign w:val="center"/>
            <w:hideMark/>
          </w:tcPr>
          <w:p w14:paraId="7D46126A" w14:textId="77777777" w:rsidR="003E0332" w:rsidRPr="00BC03CF" w:rsidRDefault="003E0332" w:rsidP="003E0332">
            <w:pPr>
              <w:jc w:val="center"/>
              <w:rPr>
                <w:lang w:eastAsia="en-US"/>
              </w:rPr>
            </w:pPr>
            <w:r w:rsidRPr="00BC03CF">
              <w:rPr>
                <w:lang w:eastAsia="en-US"/>
              </w:rPr>
              <w:t>Вид інформації</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43D6FC9" w14:textId="77777777" w:rsidR="003E0332" w:rsidRPr="00BC03CF" w:rsidRDefault="003E0332" w:rsidP="003E0332">
            <w:pPr>
              <w:jc w:val="center"/>
              <w:rPr>
                <w:lang w:eastAsia="en-US"/>
              </w:rPr>
            </w:pPr>
            <w:r w:rsidRPr="00BC03CF">
              <w:rPr>
                <w:lang w:eastAsia="en-US"/>
              </w:rPr>
              <w:t>Інформація для заповнення</w:t>
            </w:r>
          </w:p>
        </w:tc>
      </w:tr>
    </w:tbl>
    <w:p w14:paraId="56623B4A" w14:textId="77777777" w:rsidR="003E0332" w:rsidRPr="00BC03CF" w:rsidRDefault="003E0332" w:rsidP="003E0332">
      <w:pPr>
        <w:rPr>
          <w:sz w:val="2"/>
          <w:szCs w:val="2"/>
        </w:rPr>
      </w:pPr>
    </w:p>
    <w:tbl>
      <w:tblPr>
        <w:tblStyle w:val="a9"/>
        <w:tblW w:w="0" w:type="auto"/>
        <w:tblLook w:val="04A0" w:firstRow="1" w:lastRow="0" w:firstColumn="1" w:lastColumn="0" w:noHBand="0" w:noVBand="1"/>
      </w:tblPr>
      <w:tblGrid>
        <w:gridCol w:w="699"/>
        <w:gridCol w:w="997"/>
        <w:gridCol w:w="4110"/>
        <w:gridCol w:w="3822"/>
      </w:tblGrid>
      <w:tr w:rsidR="003E0332" w:rsidRPr="00BC03CF" w14:paraId="2E08F42F" w14:textId="77777777" w:rsidTr="003E0332">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11896379" w14:textId="77777777" w:rsidR="003E0332" w:rsidRPr="00BC03CF" w:rsidRDefault="003E0332" w:rsidP="003E0332">
            <w:pPr>
              <w:jc w:val="center"/>
              <w:rPr>
                <w:lang w:eastAsia="en-US"/>
              </w:rPr>
            </w:pPr>
            <w:r>
              <w:rPr>
                <w:lang w:eastAsia="en-US"/>
              </w:rPr>
              <w:t>1</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B9C769" w14:textId="77777777" w:rsidR="003E0332" w:rsidRPr="00BC03CF" w:rsidRDefault="003E0332" w:rsidP="003E0332">
            <w:pPr>
              <w:jc w:val="center"/>
              <w:rPr>
                <w:lang w:eastAsia="en-US"/>
              </w:rPr>
            </w:pPr>
            <w:r>
              <w:rPr>
                <w:lang w:eastAsia="en-US"/>
              </w:rPr>
              <w:t>2</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823F8AA" w14:textId="77777777" w:rsidR="003E0332" w:rsidRPr="00BC03CF" w:rsidRDefault="003E0332" w:rsidP="003E0332">
            <w:pPr>
              <w:jc w:val="center"/>
              <w:rPr>
                <w:lang w:eastAsia="en-US"/>
              </w:rPr>
            </w:pPr>
            <w:r>
              <w:rPr>
                <w:lang w:eastAsia="en-US"/>
              </w:rPr>
              <w:t>3</w:t>
            </w:r>
          </w:p>
        </w:tc>
        <w:tc>
          <w:tcPr>
            <w:tcW w:w="3822" w:type="dxa"/>
            <w:tcBorders>
              <w:top w:val="single" w:sz="4" w:space="0" w:color="auto"/>
              <w:left w:val="single" w:sz="4" w:space="0" w:color="auto"/>
              <w:bottom w:val="single" w:sz="4" w:space="0" w:color="auto"/>
              <w:right w:val="single" w:sz="4" w:space="0" w:color="auto"/>
            </w:tcBorders>
            <w:vAlign w:val="center"/>
            <w:hideMark/>
          </w:tcPr>
          <w:p w14:paraId="37074C5A" w14:textId="77777777" w:rsidR="003E0332" w:rsidRPr="00BC03CF" w:rsidRDefault="003E0332" w:rsidP="003E0332">
            <w:pPr>
              <w:jc w:val="center"/>
              <w:rPr>
                <w:lang w:eastAsia="en-US"/>
              </w:rPr>
            </w:pPr>
            <w:r>
              <w:rPr>
                <w:lang w:eastAsia="en-US"/>
              </w:rPr>
              <w:t>4</w:t>
            </w:r>
          </w:p>
        </w:tc>
      </w:tr>
      <w:tr w:rsidR="003E0332" w:rsidRPr="00BC03CF" w14:paraId="30B78B06"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288C8099" w14:textId="77777777" w:rsidR="003E0332" w:rsidRDefault="003E0332" w:rsidP="003E0332">
            <w:pPr>
              <w:jc w:val="center"/>
              <w:rPr>
                <w:lang w:eastAsia="en-US"/>
              </w:rPr>
            </w:pPr>
            <w:r>
              <w:rPr>
                <w:lang w:eastAsia="en-US"/>
              </w:rPr>
              <w:t>1</w:t>
            </w:r>
          </w:p>
        </w:tc>
        <w:tc>
          <w:tcPr>
            <w:tcW w:w="997" w:type="dxa"/>
            <w:tcBorders>
              <w:top w:val="single" w:sz="4" w:space="0" w:color="auto"/>
              <w:left w:val="single" w:sz="4" w:space="0" w:color="auto"/>
              <w:bottom w:val="single" w:sz="4" w:space="0" w:color="auto"/>
              <w:right w:val="single" w:sz="4" w:space="0" w:color="auto"/>
            </w:tcBorders>
            <w:vAlign w:val="center"/>
          </w:tcPr>
          <w:p w14:paraId="312E3909" w14:textId="77777777" w:rsidR="003E0332" w:rsidRPr="00A46F6E" w:rsidRDefault="003E0332" w:rsidP="003E0332">
            <w:pPr>
              <w:jc w:val="center"/>
              <w:rPr>
                <w:lang w:val="en-US" w:eastAsia="en-US"/>
              </w:rPr>
            </w:pPr>
            <w:r>
              <w:rPr>
                <w:lang w:val="en-US" w:eastAsia="en-US"/>
              </w:rPr>
              <w:t>I</w:t>
            </w:r>
          </w:p>
        </w:tc>
        <w:tc>
          <w:tcPr>
            <w:tcW w:w="7932" w:type="dxa"/>
            <w:gridSpan w:val="2"/>
            <w:tcBorders>
              <w:top w:val="single" w:sz="4" w:space="0" w:color="auto"/>
              <w:left w:val="single" w:sz="4" w:space="0" w:color="auto"/>
              <w:bottom w:val="single" w:sz="4" w:space="0" w:color="auto"/>
              <w:right w:val="single" w:sz="4" w:space="0" w:color="auto"/>
            </w:tcBorders>
            <w:vAlign w:val="center"/>
          </w:tcPr>
          <w:p w14:paraId="68A8D9C7" w14:textId="577A7B22" w:rsidR="003E0332" w:rsidRPr="00BC03CF" w:rsidRDefault="003E0332" w:rsidP="005F5789">
            <w:pPr>
              <w:rPr>
                <w:lang w:eastAsia="en-US"/>
              </w:rPr>
            </w:pPr>
            <w:r>
              <w:rPr>
                <w:lang w:eastAsia="en-US"/>
              </w:rPr>
              <w:t>Відомості про керівника</w:t>
            </w:r>
            <w:r w:rsidRPr="00A46F6E">
              <w:rPr>
                <w:lang w:val="ru-RU" w:eastAsia="en-US"/>
              </w:rPr>
              <w:t xml:space="preserve"> </w:t>
            </w:r>
            <w:r>
              <w:rPr>
                <w:lang w:val="ru-RU" w:eastAsia="en-US"/>
              </w:rPr>
              <w:t xml:space="preserve">страхового </w:t>
            </w:r>
            <w:r w:rsidRPr="00BB71A5">
              <w:rPr>
                <w:lang w:eastAsia="en-US"/>
              </w:rPr>
              <w:t>посередника</w:t>
            </w:r>
            <w:r>
              <w:rPr>
                <w:lang w:val="ru-RU" w:eastAsia="en-US"/>
              </w:rPr>
              <w:t>:</w:t>
            </w:r>
            <w:r>
              <w:rPr>
                <w:lang w:eastAsia="en-US"/>
              </w:rPr>
              <w:t xml:space="preserve"> </w:t>
            </w:r>
          </w:p>
        </w:tc>
      </w:tr>
      <w:tr w:rsidR="003E0332" w:rsidRPr="00BC03CF" w14:paraId="75E9F921"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0C5D35F5" w14:textId="77777777" w:rsidR="003E0332" w:rsidRDefault="003E0332" w:rsidP="003E0332">
            <w:pPr>
              <w:jc w:val="center"/>
              <w:rPr>
                <w:lang w:eastAsia="en-US"/>
              </w:rPr>
            </w:pPr>
            <w:r>
              <w:rPr>
                <w:lang w:eastAsia="en-US"/>
              </w:rPr>
              <w:t>2</w:t>
            </w:r>
          </w:p>
        </w:tc>
        <w:tc>
          <w:tcPr>
            <w:tcW w:w="997" w:type="dxa"/>
            <w:tcBorders>
              <w:top w:val="single" w:sz="4" w:space="0" w:color="auto"/>
              <w:left w:val="single" w:sz="4" w:space="0" w:color="auto"/>
              <w:bottom w:val="single" w:sz="4" w:space="0" w:color="auto"/>
              <w:right w:val="single" w:sz="4" w:space="0" w:color="auto"/>
            </w:tcBorders>
            <w:vAlign w:val="center"/>
          </w:tcPr>
          <w:p w14:paraId="6EEBA422" w14:textId="633FD351" w:rsidR="003E0332" w:rsidRDefault="003E0332" w:rsidP="003E0332">
            <w:pPr>
              <w:jc w:val="center"/>
              <w:rPr>
                <w:lang w:eastAsia="en-US"/>
              </w:rPr>
            </w:pPr>
            <w:r>
              <w:rPr>
                <w:lang w:eastAsia="en-US"/>
              </w:rPr>
              <w:t>1</w:t>
            </w:r>
            <w:r w:rsidR="005F5789">
              <w:rPr>
                <w:lang w:eastAsia="en-US"/>
              </w:rPr>
              <w:t>.</w:t>
            </w:r>
          </w:p>
        </w:tc>
        <w:tc>
          <w:tcPr>
            <w:tcW w:w="4110" w:type="dxa"/>
            <w:tcBorders>
              <w:top w:val="single" w:sz="4" w:space="0" w:color="auto"/>
              <w:left w:val="single" w:sz="4" w:space="0" w:color="auto"/>
              <w:bottom w:val="single" w:sz="4" w:space="0" w:color="auto"/>
              <w:right w:val="single" w:sz="4" w:space="0" w:color="auto"/>
            </w:tcBorders>
            <w:vAlign w:val="center"/>
          </w:tcPr>
          <w:p w14:paraId="6104AC07" w14:textId="77777777" w:rsidR="003E0332" w:rsidRDefault="003E0332" w:rsidP="003E0332">
            <w:pPr>
              <w:rPr>
                <w:lang w:eastAsia="en-US"/>
              </w:rPr>
            </w:pPr>
            <w:r>
              <w:rPr>
                <w:lang w:eastAsia="en-US"/>
              </w:rPr>
              <w:t>Тип керівника:</w:t>
            </w:r>
          </w:p>
        </w:tc>
        <w:tc>
          <w:tcPr>
            <w:tcW w:w="3822" w:type="dxa"/>
            <w:tcBorders>
              <w:top w:val="single" w:sz="4" w:space="0" w:color="auto"/>
              <w:left w:val="single" w:sz="4" w:space="0" w:color="auto"/>
              <w:bottom w:val="single" w:sz="4" w:space="0" w:color="auto"/>
              <w:right w:val="single" w:sz="4" w:space="0" w:color="auto"/>
            </w:tcBorders>
            <w:vAlign w:val="center"/>
          </w:tcPr>
          <w:p w14:paraId="0B48762B" w14:textId="77777777" w:rsidR="003E0332" w:rsidRPr="00BC03CF" w:rsidRDefault="003E0332" w:rsidP="003E0332">
            <w:pPr>
              <w:jc w:val="center"/>
              <w:rPr>
                <w:noProof/>
              </w:rPr>
            </w:pPr>
          </w:p>
        </w:tc>
      </w:tr>
      <w:tr w:rsidR="003E0332" w:rsidRPr="00BC03CF" w14:paraId="021EFB7C" w14:textId="77777777" w:rsidTr="005F5789">
        <w:trPr>
          <w:trHeight w:val="510"/>
        </w:trPr>
        <w:tc>
          <w:tcPr>
            <w:tcW w:w="699" w:type="dxa"/>
            <w:tcBorders>
              <w:top w:val="single" w:sz="4" w:space="0" w:color="auto"/>
              <w:left w:val="single" w:sz="4" w:space="0" w:color="auto"/>
              <w:bottom w:val="single" w:sz="4" w:space="0" w:color="auto"/>
              <w:right w:val="single" w:sz="4" w:space="0" w:color="auto"/>
            </w:tcBorders>
            <w:vAlign w:val="center"/>
          </w:tcPr>
          <w:p w14:paraId="2C0758F5" w14:textId="77777777" w:rsidR="003E0332" w:rsidRDefault="003E0332" w:rsidP="003E0332">
            <w:pPr>
              <w:jc w:val="center"/>
              <w:rPr>
                <w:lang w:eastAsia="en-US"/>
              </w:rPr>
            </w:pPr>
            <w:r>
              <w:rPr>
                <w:lang w:eastAsia="en-US"/>
              </w:rPr>
              <w:t>3</w:t>
            </w:r>
          </w:p>
        </w:tc>
        <w:tc>
          <w:tcPr>
            <w:tcW w:w="997" w:type="dxa"/>
            <w:tcBorders>
              <w:top w:val="single" w:sz="4" w:space="0" w:color="auto"/>
              <w:left w:val="single" w:sz="4" w:space="0" w:color="auto"/>
              <w:bottom w:val="single" w:sz="4" w:space="0" w:color="auto"/>
              <w:right w:val="single" w:sz="4" w:space="0" w:color="auto"/>
            </w:tcBorders>
            <w:vAlign w:val="center"/>
          </w:tcPr>
          <w:p w14:paraId="30EC6D1F" w14:textId="77777777" w:rsidR="003E0332" w:rsidRDefault="003E0332" w:rsidP="003E0332">
            <w:pPr>
              <w:jc w:val="center"/>
              <w:rPr>
                <w:lang w:eastAsia="en-US"/>
              </w:rPr>
            </w:pPr>
            <w:r>
              <w:rPr>
                <w:lang w:eastAsia="en-US"/>
              </w:rPr>
              <w:t>1.1</w:t>
            </w:r>
          </w:p>
        </w:tc>
        <w:tc>
          <w:tcPr>
            <w:tcW w:w="4110" w:type="dxa"/>
            <w:tcBorders>
              <w:top w:val="single" w:sz="4" w:space="0" w:color="auto"/>
              <w:left w:val="single" w:sz="4" w:space="0" w:color="auto"/>
              <w:bottom w:val="single" w:sz="4" w:space="0" w:color="auto"/>
              <w:right w:val="single" w:sz="4" w:space="0" w:color="auto"/>
            </w:tcBorders>
            <w:vAlign w:val="center"/>
          </w:tcPr>
          <w:p w14:paraId="792307FD" w14:textId="77777777" w:rsidR="003E0332" w:rsidRDefault="003E0332" w:rsidP="003E0332">
            <w:pPr>
              <w:rPr>
                <w:lang w:eastAsia="en-US"/>
              </w:rPr>
            </w:pPr>
            <w:r>
              <w:rPr>
                <w:lang w:eastAsia="en-US"/>
              </w:rPr>
              <w:t>Керівник</w:t>
            </w:r>
          </w:p>
        </w:tc>
        <w:tc>
          <w:tcPr>
            <w:tcW w:w="3822" w:type="dxa"/>
            <w:tcBorders>
              <w:top w:val="single" w:sz="4" w:space="0" w:color="auto"/>
              <w:left w:val="single" w:sz="4" w:space="0" w:color="auto"/>
              <w:bottom w:val="single" w:sz="4" w:space="0" w:color="auto"/>
              <w:right w:val="single" w:sz="4" w:space="0" w:color="auto"/>
            </w:tcBorders>
            <w:vAlign w:val="center"/>
          </w:tcPr>
          <w:p w14:paraId="6F0A8862" w14:textId="42CD12C3" w:rsidR="003E0332" w:rsidRPr="00BC03CF" w:rsidRDefault="003E0332" w:rsidP="005F5789">
            <w:pPr>
              <w:jc w:val="center"/>
              <w:rPr>
                <w:noProof/>
              </w:rPr>
            </w:pPr>
            <w:r w:rsidRPr="00BC03CF">
              <w:rPr>
                <w:noProof/>
              </w:rPr>
              <mc:AlternateContent>
                <mc:Choice Requires="wps">
                  <w:drawing>
                    <wp:inline distT="0" distB="0" distL="0" distR="0" wp14:anchorId="2985F934" wp14:editId="13B61A55">
                      <wp:extent cx="273685" cy="273685"/>
                      <wp:effectExtent l="9525" t="9525" r="12065" b="12065"/>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31703F1" w14:textId="77777777" w:rsidR="00B10D98" w:rsidRDefault="00B10D98" w:rsidP="003E0332">
                                  <w:pPr>
                                    <w:jc w:val="center"/>
                                  </w:pPr>
                                </w:p>
                              </w:txbxContent>
                            </wps:txbx>
                            <wps:bodyPr rot="0" vert="horz" wrap="square" lIns="91425" tIns="91425" rIns="91425" bIns="91425" anchor="ctr" anchorCtr="0" upright="1">
                              <a:noAutofit/>
                            </wps:bodyPr>
                          </wps:wsp>
                        </a:graphicData>
                      </a:graphic>
                    </wp:inline>
                  </w:drawing>
                </mc:Choice>
                <mc:Fallback>
                  <w:pict>
                    <v:rect w14:anchorId="2985F934" id="Прямокутник 14" o:spid="_x0000_s1040"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" filled="f" strokeweight="1pt">
                      <v:stroke startarrowwidth="narrow" startarrowlength="short" endarrowwidth="narrow" endarrowlength="short"/>
                      <v:path arrowok="t"/>
                      <v:textbox inset="2.53958mm,2.53958mm,2.53958mm,2.53958mm">
                        <w:txbxContent>
                          <w:p w14:paraId="731703F1" w14:textId="77777777" w:rsidR="00B10D98" w:rsidRDefault="00B10D98" w:rsidP="003E0332">
                            <w:pPr>
                              <w:jc w:val="center"/>
                            </w:pPr>
                          </w:p>
                        </w:txbxContent>
                      </v:textbox>
                      <w10:anchorlock/>
                    </v:rect>
                  </w:pict>
                </mc:Fallback>
              </mc:AlternateContent>
            </w:r>
          </w:p>
        </w:tc>
      </w:tr>
      <w:tr w:rsidR="003E0332" w:rsidRPr="00BC03CF" w14:paraId="26BAB48D" w14:textId="77777777" w:rsidTr="005F5789">
        <w:trPr>
          <w:trHeight w:val="510"/>
        </w:trPr>
        <w:tc>
          <w:tcPr>
            <w:tcW w:w="699" w:type="dxa"/>
            <w:tcBorders>
              <w:top w:val="single" w:sz="4" w:space="0" w:color="auto"/>
              <w:left w:val="single" w:sz="4" w:space="0" w:color="auto"/>
              <w:bottom w:val="single" w:sz="4" w:space="0" w:color="auto"/>
              <w:right w:val="single" w:sz="4" w:space="0" w:color="auto"/>
            </w:tcBorders>
            <w:vAlign w:val="center"/>
          </w:tcPr>
          <w:p w14:paraId="79A27C77" w14:textId="77777777" w:rsidR="003E0332" w:rsidRPr="00BC03CF" w:rsidRDefault="003E0332" w:rsidP="003E0332">
            <w:pPr>
              <w:jc w:val="center"/>
              <w:rPr>
                <w:lang w:eastAsia="en-US"/>
              </w:rPr>
            </w:pPr>
            <w:r>
              <w:rPr>
                <w:lang w:eastAsia="en-US"/>
              </w:rPr>
              <w:t>4</w:t>
            </w:r>
          </w:p>
        </w:tc>
        <w:tc>
          <w:tcPr>
            <w:tcW w:w="997" w:type="dxa"/>
            <w:tcBorders>
              <w:top w:val="single" w:sz="4" w:space="0" w:color="auto"/>
              <w:left w:val="single" w:sz="4" w:space="0" w:color="auto"/>
              <w:bottom w:val="single" w:sz="4" w:space="0" w:color="auto"/>
              <w:right w:val="single" w:sz="4" w:space="0" w:color="auto"/>
            </w:tcBorders>
            <w:vAlign w:val="center"/>
          </w:tcPr>
          <w:p w14:paraId="698DD8D1" w14:textId="77777777" w:rsidR="003E0332" w:rsidRPr="00BC03CF" w:rsidRDefault="003E0332" w:rsidP="003E0332">
            <w:pPr>
              <w:jc w:val="center"/>
              <w:rPr>
                <w:lang w:eastAsia="en-US"/>
              </w:rPr>
            </w:pPr>
            <w:r>
              <w:rPr>
                <w:lang w:eastAsia="en-US"/>
              </w:rPr>
              <w:t>1.2</w:t>
            </w:r>
          </w:p>
        </w:tc>
        <w:tc>
          <w:tcPr>
            <w:tcW w:w="4110" w:type="dxa"/>
            <w:tcBorders>
              <w:top w:val="single" w:sz="4" w:space="0" w:color="auto"/>
              <w:left w:val="single" w:sz="4" w:space="0" w:color="auto"/>
              <w:bottom w:val="single" w:sz="4" w:space="0" w:color="auto"/>
              <w:right w:val="single" w:sz="4" w:space="0" w:color="auto"/>
            </w:tcBorders>
            <w:vAlign w:val="center"/>
          </w:tcPr>
          <w:p w14:paraId="01C3B6F3" w14:textId="77777777" w:rsidR="003E0332" w:rsidRPr="00BC03CF" w:rsidRDefault="003E0332" w:rsidP="003E0332">
            <w:pPr>
              <w:rPr>
                <w:lang w:eastAsia="en-US"/>
              </w:rPr>
            </w:pPr>
            <w:r>
              <w:rPr>
                <w:lang w:eastAsia="en-US"/>
              </w:rPr>
              <w:t>Керівник з реалізації</w:t>
            </w:r>
          </w:p>
        </w:tc>
        <w:tc>
          <w:tcPr>
            <w:tcW w:w="3822" w:type="dxa"/>
            <w:tcBorders>
              <w:top w:val="single" w:sz="4" w:space="0" w:color="auto"/>
              <w:left w:val="single" w:sz="4" w:space="0" w:color="auto"/>
              <w:bottom w:val="single" w:sz="4" w:space="0" w:color="auto"/>
              <w:right w:val="single" w:sz="4" w:space="0" w:color="auto"/>
            </w:tcBorders>
            <w:vAlign w:val="center"/>
          </w:tcPr>
          <w:p w14:paraId="2DCCD957" w14:textId="57030248" w:rsidR="003E0332" w:rsidRPr="00BC03CF" w:rsidRDefault="003E0332" w:rsidP="005F5789">
            <w:pPr>
              <w:jc w:val="center"/>
              <w:rPr>
                <w:lang w:eastAsia="en-US"/>
              </w:rPr>
            </w:pPr>
            <w:r w:rsidRPr="00BC03CF">
              <w:rPr>
                <w:noProof/>
              </w:rPr>
              <mc:AlternateContent>
                <mc:Choice Requires="wps">
                  <w:drawing>
                    <wp:inline distT="0" distB="0" distL="0" distR="0" wp14:anchorId="4C1CEB92" wp14:editId="0C861ED4">
                      <wp:extent cx="273685" cy="273685"/>
                      <wp:effectExtent l="9525" t="9525" r="12065" b="12065"/>
                      <wp:docPr id="15"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9D1CD50" w14:textId="77777777" w:rsidR="00B10D98" w:rsidRDefault="00B10D98" w:rsidP="003E0332">
                                  <w:pPr>
                                    <w:jc w:val="center"/>
                                  </w:pPr>
                                </w:p>
                              </w:txbxContent>
                            </wps:txbx>
                            <wps:bodyPr rot="0" vert="horz" wrap="square" lIns="91425" tIns="91425" rIns="91425" bIns="91425" anchor="ctr" anchorCtr="0" upright="1">
                              <a:noAutofit/>
                            </wps:bodyPr>
                          </wps:wsp>
                        </a:graphicData>
                      </a:graphic>
                    </wp:inline>
                  </w:drawing>
                </mc:Choice>
                <mc:Fallback>
                  <w:pict>
                    <v:rect w14:anchorId="4C1CEB92" id="Прямокутник 15" o:spid="_x0000_s1041"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" filled="f" strokeweight="1pt">
                      <v:stroke startarrowwidth="narrow" startarrowlength="short" endarrowwidth="narrow" endarrowlength="short"/>
                      <v:path arrowok="t"/>
                      <v:textbox inset="2.53958mm,2.53958mm,2.53958mm,2.53958mm">
                        <w:txbxContent>
                          <w:p w14:paraId="59D1CD50" w14:textId="77777777" w:rsidR="00B10D98" w:rsidRDefault="00B10D98" w:rsidP="003E0332">
                            <w:pPr>
                              <w:jc w:val="center"/>
                            </w:pPr>
                          </w:p>
                        </w:txbxContent>
                      </v:textbox>
                      <w10:anchorlock/>
                    </v:rect>
                  </w:pict>
                </mc:Fallback>
              </mc:AlternateContent>
            </w:r>
          </w:p>
        </w:tc>
      </w:tr>
      <w:tr w:rsidR="003E0332" w:rsidRPr="00BC03CF" w14:paraId="62031C92" w14:textId="77777777" w:rsidTr="005F5789">
        <w:trPr>
          <w:trHeight w:val="510"/>
        </w:trPr>
        <w:tc>
          <w:tcPr>
            <w:tcW w:w="699" w:type="dxa"/>
            <w:tcBorders>
              <w:top w:val="single" w:sz="4" w:space="0" w:color="auto"/>
              <w:left w:val="single" w:sz="4" w:space="0" w:color="auto"/>
              <w:bottom w:val="single" w:sz="4" w:space="0" w:color="auto"/>
              <w:right w:val="single" w:sz="4" w:space="0" w:color="auto"/>
            </w:tcBorders>
            <w:vAlign w:val="center"/>
          </w:tcPr>
          <w:p w14:paraId="63AD45CF" w14:textId="77777777" w:rsidR="003E0332" w:rsidRPr="00BC03CF" w:rsidRDefault="003E0332" w:rsidP="003E0332">
            <w:pPr>
              <w:jc w:val="center"/>
              <w:rPr>
                <w:lang w:eastAsia="en-US"/>
              </w:rPr>
            </w:pPr>
            <w:r>
              <w:rPr>
                <w:lang w:eastAsia="en-US"/>
              </w:rPr>
              <w:t>5</w:t>
            </w:r>
          </w:p>
        </w:tc>
        <w:tc>
          <w:tcPr>
            <w:tcW w:w="997" w:type="dxa"/>
            <w:tcBorders>
              <w:top w:val="single" w:sz="4" w:space="0" w:color="auto"/>
              <w:left w:val="single" w:sz="4" w:space="0" w:color="auto"/>
              <w:bottom w:val="single" w:sz="4" w:space="0" w:color="auto"/>
              <w:right w:val="single" w:sz="4" w:space="0" w:color="auto"/>
            </w:tcBorders>
            <w:vAlign w:val="center"/>
          </w:tcPr>
          <w:p w14:paraId="095C0612" w14:textId="77777777" w:rsidR="003E0332" w:rsidRPr="00BC03CF" w:rsidRDefault="003E0332" w:rsidP="003E0332">
            <w:pPr>
              <w:jc w:val="center"/>
              <w:rPr>
                <w:lang w:eastAsia="en-US"/>
              </w:rPr>
            </w:pPr>
            <w:r>
              <w:rPr>
                <w:lang w:eastAsia="en-US"/>
              </w:rPr>
              <w:t>1.3</w:t>
            </w:r>
          </w:p>
        </w:tc>
        <w:tc>
          <w:tcPr>
            <w:tcW w:w="4110" w:type="dxa"/>
            <w:tcBorders>
              <w:top w:val="single" w:sz="4" w:space="0" w:color="auto"/>
              <w:left w:val="single" w:sz="4" w:space="0" w:color="auto"/>
              <w:bottom w:val="single" w:sz="4" w:space="0" w:color="auto"/>
              <w:right w:val="single" w:sz="4" w:space="0" w:color="auto"/>
            </w:tcBorders>
            <w:vAlign w:val="center"/>
          </w:tcPr>
          <w:p w14:paraId="2A619B49" w14:textId="77777777" w:rsidR="003E0332" w:rsidRPr="00BC03CF" w:rsidRDefault="003E0332" w:rsidP="003E0332">
            <w:pPr>
              <w:rPr>
                <w:lang w:eastAsia="en-US"/>
              </w:rPr>
            </w:pPr>
            <w:r>
              <w:rPr>
                <w:lang w:eastAsia="en-US"/>
              </w:rPr>
              <w:t>Керівник/керівник з реалізації</w:t>
            </w:r>
          </w:p>
        </w:tc>
        <w:tc>
          <w:tcPr>
            <w:tcW w:w="3822" w:type="dxa"/>
            <w:tcBorders>
              <w:top w:val="single" w:sz="4" w:space="0" w:color="auto"/>
              <w:left w:val="single" w:sz="4" w:space="0" w:color="auto"/>
              <w:bottom w:val="single" w:sz="4" w:space="0" w:color="auto"/>
              <w:right w:val="single" w:sz="4" w:space="0" w:color="auto"/>
            </w:tcBorders>
            <w:vAlign w:val="center"/>
          </w:tcPr>
          <w:p w14:paraId="54EEA37F" w14:textId="18EFE4F7" w:rsidR="003E0332" w:rsidRPr="00474C58" w:rsidRDefault="003E0332" w:rsidP="005F5789">
            <w:pPr>
              <w:jc w:val="center"/>
              <w:rPr>
                <w:lang w:val="en-US" w:eastAsia="en-US"/>
              </w:rPr>
            </w:pPr>
            <w:r w:rsidRPr="00BC03CF">
              <w:rPr>
                <w:noProof/>
              </w:rPr>
              <mc:AlternateContent>
                <mc:Choice Requires="wps">
                  <w:drawing>
                    <wp:inline distT="0" distB="0" distL="0" distR="0" wp14:anchorId="105955E1" wp14:editId="4E404851">
                      <wp:extent cx="273685" cy="273685"/>
                      <wp:effectExtent l="9525" t="9525" r="12065" b="12065"/>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ysClr val="windowText" lastClr="000000">
                                    <a:lumMod val="100000"/>
                                    <a:lumOff val="0"/>
                                  </a:sys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01903123" w14:textId="77777777" w:rsidR="00B10D98" w:rsidRDefault="00B10D98" w:rsidP="003E0332">
                                  <w:pPr>
                                    <w:jc w:val="center"/>
                                  </w:pPr>
                                </w:p>
                              </w:txbxContent>
                            </wps:txbx>
                            <wps:bodyPr rot="0" vert="horz" wrap="square" lIns="91425" tIns="91425" rIns="91425" bIns="91425" anchor="ctr" anchorCtr="0" upright="1">
                              <a:noAutofit/>
                            </wps:bodyPr>
                          </wps:wsp>
                        </a:graphicData>
                      </a:graphic>
                    </wp:inline>
                  </w:drawing>
                </mc:Choice>
                <mc:Fallback>
                  <w:pict>
                    <v:rect w14:anchorId="105955E1" id="Прямокутник 16" o:spid="_x0000_s1042"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" filled="f" strokeweight="1pt">
                      <v:stroke startarrowwidth="narrow" startarrowlength="short" endarrowwidth="narrow" endarrowlength="short"/>
                      <v:path arrowok="t"/>
                      <v:textbox inset="2.53958mm,2.53958mm,2.53958mm,2.53958mm">
                        <w:txbxContent>
                          <w:p w14:paraId="01903123" w14:textId="77777777" w:rsidR="00B10D98" w:rsidRDefault="00B10D98" w:rsidP="003E0332">
                            <w:pPr>
                              <w:jc w:val="center"/>
                            </w:pPr>
                          </w:p>
                        </w:txbxContent>
                      </v:textbox>
                      <w10:anchorlock/>
                    </v:rect>
                  </w:pict>
                </mc:Fallback>
              </mc:AlternateContent>
            </w:r>
          </w:p>
        </w:tc>
      </w:tr>
      <w:tr w:rsidR="003E0332" w:rsidRPr="00BC03CF" w14:paraId="0831A014" w14:textId="77777777" w:rsidTr="003E0332">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2C6BFA49" w14:textId="77777777" w:rsidR="003E0332" w:rsidRDefault="003E0332" w:rsidP="003E0332">
            <w:pPr>
              <w:jc w:val="center"/>
              <w:rPr>
                <w:lang w:eastAsia="en-US"/>
              </w:rPr>
            </w:pPr>
            <w:r>
              <w:rPr>
                <w:lang w:eastAsia="en-US"/>
              </w:rPr>
              <w:t>6</w:t>
            </w:r>
          </w:p>
          <w:p w14:paraId="456D95EA" w14:textId="77777777" w:rsidR="003E0332" w:rsidRPr="00BC03CF" w:rsidRDefault="003E0332" w:rsidP="003E0332">
            <w:pPr>
              <w:jc w:val="center"/>
              <w:rPr>
                <w:lang w:eastAsia="en-US"/>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181D1238" w14:textId="77777777" w:rsidR="003E0332" w:rsidRPr="00BC03CF" w:rsidRDefault="003E0332" w:rsidP="003E0332">
            <w:pPr>
              <w:jc w:val="center"/>
              <w:rPr>
                <w:lang w:eastAsia="en-US"/>
              </w:rPr>
            </w:pPr>
            <w:r>
              <w:rPr>
                <w:lang w:eastAsia="en-US"/>
              </w:rPr>
              <w:t>2</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E50AA83" w14:textId="77777777" w:rsidR="003E0332" w:rsidRPr="00BC03CF" w:rsidRDefault="003E0332" w:rsidP="003E0332">
            <w:pPr>
              <w:rPr>
                <w:lang w:eastAsia="en-US"/>
              </w:rPr>
            </w:pPr>
            <w:r w:rsidRPr="00BC03CF">
              <w:rPr>
                <w:lang w:eastAsia="en-US"/>
              </w:rPr>
              <w:t>Прізвище, власне ім’я, по батькові (за наявності)</w:t>
            </w:r>
          </w:p>
        </w:tc>
        <w:tc>
          <w:tcPr>
            <w:tcW w:w="3822" w:type="dxa"/>
            <w:tcBorders>
              <w:top w:val="single" w:sz="4" w:space="0" w:color="auto"/>
              <w:left w:val="single" w:sz="4" w:space="0" w:color="auto"/>
              <w:bottom w:val="single" w:sz="4" w:space="0" w:color="auto"/>
              <w:right w:val="single" w:sz="4" w:space="0" w:color="auto"/>
            </w:tcBorders>
            <w:vAlign w:val="center"/>
          </w:tcPr>
          <w:p w14:paraId="67AA37F5" w14:textId="77777777" w:rsidR="003E0332" w:rsidRPr="00BC03CF" w:rsidRDefault="003E0332" w:rsidP="003E0332">
            <w:pPr>
              <w:rPr>
                <w:lang w:eastAsia="en-US"/>
              </w:rPr>
            </w:pPr>
          </w:p>
        </w:tc>
      </w:tr>
      <w:tr w:rsidR="003E0332" w:rsidRPr="00BC03CF" w14:paraId="04DE069B" w14:textId="77777777" w:rsidTr="003E0332">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72D6CC38" w14:textId="77777777" w:rsidR="003E0332" w:rsidRPr="00BC03CF" w:rsidRDefault="003E0332" w:rsidP="003E0332">
            <w:pPr>
              <w:jc w:val="center"/>
              <w:rPr>
                <w:lang w:eastAsia="en-US"/>
              </w:rPr>
            </w:pPr>
            <w:r>
              <w:rPr>
                <w:lang w:eastAsia="en-US"/>
              </w:rPr>
              <w:t>7</w:t>
            </w:r>
          </w:p>
        </w:tc>
        <w:tc>
          <w:tcPr>
            <w:tcW w:w="997" w:type="dxa"/>
            <w:tcBorders>
              <w:top w:val="single" w:sz="4" w:space="0" w:color="auto"/>
              <w:left w:val="single" w:sz="4" w:space="0" w:color="auto"/>
              <w:bottom w:val="single" w:sz="4" w:space="0" w:color="auto"/>
              <w:right w:val="single" w:sz="4" w:space="0" w:color="auto"/>
            </w:tcBorders>
            <w:vAlign w:val="center"/>
            <w:hideMark/>
          </w:tcPr>
          <w:p w14:paraId="35657FF3" w14:textId="77777777" w:rsidR="003E0332" w:rsidRPr="00BC03CF" w:rsidRDefault="003E0332" w:rsidP="003E0332">
            <w:pPr>
              <w:jc w:val="center"/>
              <w:rPr>
                <w:lang w:eastAsia="en-US"/>
              </w:rPr>
            </w:pPr>
            <w:r>
              <w:rPr>
                <w:lang w:eastAsia="en-US"/>
              </w:rPr>
              <w:t>3</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1EA4DA5" w14:textId="77777777" w:rsidR="003E0332" w:rsidRPr="00BC03CF" w:rsidRDefault="003E0332" w:rsidP="003E0332">
            <w:pPr>
              <w:rPr>
                <w:lang w:eastAsia="en-US"/>
              </w:rPr>
            </w:pPr>
            <w:r w:rsidRPr="00BC03CF">
              <w:rPr>
                <w:lang w:eastAsia="en-US"/>
              </w:rPr>
              <w:t>Посада керівника</w:t>
            </w:r>
            <w:r>
              <w:rPr>
                <w:lang w:eastAsia="en-US"/>
              </w:rPr>
              <w:t>/керівника</w:t>
            </w:r>
            <w:r w:rsidRPr="00BC03CF">
              <w:rPr>
                <w:lang w:eastAsia="en-US"/>
              </w:rPr>
              <w:t xml:space="preserve"> з реалізації страхового посередника</w:t>
            </w:r>
          </w:p>
        </w:tc>
        <w:tc>
          <w:tcPr>
            <w:tcW w:w="3822" w:type="dxa"/>
            <w:tcBorders>
              <w:top w:val="single" w:sz="4" w:space="0" w:color="auto"/>
              <w:left w:val="single" w:sz="4" w:space="0" w:color="auto"/>
              <w:bottom w:val="single" w:sz="4" w:space="0" w:color="auto"/>
              <w:right w:val="single" w:sz="4" w:space="0" w:color="auto"/>
            </w:tcBorders>
            <w:vAlign w:val="center"/>
          </w:tcPr>
          <w:p w14:paraId="64B1678A" w14:textId="77777777" w:rsidR="003E0332" w:rsidRPr="00BC03CF" w:rsidRDefault="003E0332" w:rsidP="003E0332">
            <w:pPr>
              <w:rPr>
                <w:lang w:eastAsia="en-US"/>
              </w:rPr>
            </w:pPr>
          </w:p>
        </w:tc>
      </w:tr>
      <w:tr w:rsidR="003E0332" w:rsidRPr="00BC03CF" w14:paraId="542B3B03" w14:textId="77777777" w:rsidTr="003E0332">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54B02A3F" w14:textId="77777777" w:rsidR="003E0332" w:rsidRPr="00BC03CF" w:rsidRDefault="003E0332" w:rsidP="003E0332">
            <w:pPr>
              <w:jc w:val="center"/>
              <w:rPr>
                <w:lang w:eastAsia="en-US"/>
              </w:rPr>
            </w:pPr>
            <w:r>
              <w:rPr>
                <w:lang w:eastAsia="en-US"/>
              </w:rPr>
              <w:t>8</w:t>
            </w:r>
          </w:p>
        </w:tc>
        <w:tc>
          <w:tcPr>
            <w:tcW w:w="997" w:type="dxa"/>
            <w:tcBorders>
              <w:top w:val="single" w:sz="4" w:space="0" w:color="auto"/>
              <w:left w:val="single" w:sz="4" w:space="0" w:color="auto"/>
              <w:bottom w:val="single" w:sz="4" w:space="0" w:color="auto"/>
              <w:right w:val="single" w:sz="4" w:space="0" w:color="auto"/>
            </w:tcBorders>
            <w:vAlign w:val="center"/>
            <w:hideMark/>
          </w:tcPr>
          <w:p w14:paraId="055186BC" w14:textId="77777777" w:rsidR="003E0332" w:rsidRPr="00BC03CF" w:rsidRDefault="003E0332" w:rsidP="003E0332">
            <w:pPr>
              <w:jc w:val="center"/>
              <w:rPr>
                <w:lang w:eastAsia="en-US"/>
              </w:rPr>
            </w:pPr>
            <w:r w:rsidRPr="00BC03CF">
              <w:rPr>
                <w:lang w:eastAsia="en-US"/>
              </w:rPr>
              <w:t>3</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3AA9797" w14:textId="36441F1D" w:rsidR="003E0332" w:rsidRPr="00BC03CF" w:rsidRDefault="005F5789" w:rsidP="003E0332">
            <w:pPr>
              <w:rPr>
                <w:lang w:eastAsia="en-US"/>
              </w:rPr>
            </w:pPr>
            <w:r>
              <w:rPr>
                <w:lang w:eastAsia="en-US"/>
              </w:rPr>
              <w:t xml:space="preserve">Тип документа (РНОКПП / </w:t>
            </w:r>
            <w:r w:rsidR="003E0332" w:rsidRPr="00BC03CF">
              <w:rPr>
                <w:lang w:eastAsia="en-US"/>
              </w:rPr>
              <w:t>Паспорт / ІD картка / тощо)</w:t>
            </w:r>
          </w:p>
        </w:tc>
        <w:tc>
          <w:tcPr>
            <w:tcW w:w="3822" w:type="dxa"/>
            <w:tcBorders>
              <w:top w:val="single" w:sz="4" w:space="0" w:color="auto"/>
              <w:left w:val="single" w:sz="4" w:space="0" w:color="auto"/>
              <w:bottom w:val="single" w:sz="4" w:space="0" w:color="auto"/>
              <w:right w:val="single" w:sz="4" w:space="0" w:color="auto"/>
            </w:tcBorders>
          </w:tcPr>
          <w:p w14:paraId="628645A8" w14:textId="77777777" w:rsidR="003E0332" w:rsidRPr="00BC03CF" w:rsidRDefault="003E0332" w:rsidP="003E0332">
            <w:pPr>
              <w:rPr>
                <w:lang w:eastAsia="en-US"/>
              </w:rPr>
            </w:pPr>
          </w:p>
        </w:tc>
      </w:tr>
      <w:tr w:rsidR="003E0332" w:rsidRPr="00BC03CF" w14:paraId="6AB64571"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1983BB08" w14:textId="77777777" w:rsidR="003E0332" w:rsidRPr="00BC03CF" w:rsidRDefault="003E0332" w:rsidP="003E0332">
            <w:pPr>
              <w:jc w:val="center"/>
              <w:rPr>
                <w:lang w:eastAsia="en-US"/>
              </w:rPr>
            </w:pPr>
            <w:r>
              <w:rPr>
                <w:lang w:eastAsia="en-US"/>
              </w:rPr>
              <w:t>9</w:t>
            </w:r>
          </w:p>
        </w:tc>
        <w:tc>
          <w:tcPr>
            <w:tcW w:w="997" w:type="dxa"/>
            <w:tcBorders>
              <w:top w:val="single" w:sz="4" w:space="0" w:color="auto"/>
              <w:left w:val="single" w:sz="4" w:space="0" w:color="auto"/>
              <w:bottom w:val="single" w:sz="4" w:space="0" w:color="auto"/>
              <w:right w:val="single" w:sz="4" w:space="0" w:color="auto"/>
            </w:tcBorders>
            <w:vAlign w:val="center"/>
            <w:hideMark/>
          </w:tcPr>
          <w:p w14:paraId="6DAAECAF" w14:textId="77777777" w:rsidR="003E0332" w:rsidRPr="00BC03CF" w:rsidRDefault="003E0332" w:rsidP="003E0332">
            <w:pPr>
              <w:jc w:val="center"/>
              <w:rPr>
                <w:lang w:eastAsia="en-US"/>
              </w:rPr>
            </w:pPr>
            <w:r w:rsidRPr="00BC03CF">
              <w:rPr>
                <w:lang w:eastAsia="en-US"/>
              </w:rPr>
              <w:t>4</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146DA0D" w14:textId="77777777" w:rsidR="003E0332" w:rsidRPr="00BC03CF" w:rsidRDefault="003E0332" w:rsidP="003E0332">
            <w:pPr>
              <w:rPr>
                <w:lang w:eastAsia="en-US"/>
              </w:rPr>
            </w:pPr>
            <w:r w:rsidRPr="00BC03CF">
              <w:rPr>
                <w:lang w:eastAsia="en-US"/>
              </w:rPr>
              <w:t>РНОКПП (за наявності)</w:t>
            </w:r>
          </w:p>
        </w:tc>
        <w:tc>
          <w:tcPr>
            <w:tcW w:w="3822" w:type="dxa"/>
            <w:tcBorders>
              <w:top w:val="single" w:sz="4" w:space="0" w:color="auto"/>
              <w:left w:val="single" w:sz="4" w:space="0" w:color="auto"/>
              <w:bottom w:val="single" w:sz="4" w:space="0" w:color="auto"/>
              <w:right w:val="single" w:sz="4" w:space="0" w:color="auto"/>
            </w:tcBorders>
          </w:tcPr>
          <w:p w14:paraId="262814E4" w14:textId="77777777" w:rsidR="003E0332" w:rsidRPr="00BC03CF" w:rsidRDefault="003E0332" w:rsidP="003E0332">
            <w:pPr>
              <w:rPr>
                <w:lang w:eastAsia="en-US"/>
              </w:rPr>
            </w:pPr>
          </w:p>
        </w:tc>
      </w:tr>
      <w:tr w:rsidR="003E0332" w:rsidRPr="00BC03CF" w14:paraId="0814661F"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6D92FF5A" w14:textId="77777777" w:rsidR="003E0332" w:rsidRPr="00BC03CF" w:rsidRDefault="003E0332" w:rsidP="003E0332">
            <w:pPr>
              <w:jc w:val="center"/>
              <w:rPr>
                <w:lang w:eastAsia="en-US"/>
              </w:rPr>
            </w:pPr>
            <w:r>
              <w:rPr>
                <w:lang w:eastAsia="en-US"/>
              </w:rPr>
              <w:t>10</w:t>
            </w:r>
          </w:p>
        </w:tc>
        <w:tc>
          <w:tcPr>
            <w:tcW w:w="997" w:type="dxa"/>
            <w:tcBorders>
              <w:top w:val="single" w:sz="4" w:space="0" w:color="auto"/>
              <w:left w:val="single" w:sz="4" w:space="0" w:color="auto"/>
              <w:bottom w:val="single" w:sz="4" w:space="0" w:color="auto"/>
              <w:right w:val="single" w:sz="4" w:space="0" w:color="auto"/>
            </w:tcBorders>
            <w:vAlign w:val="center"/>
            <w:hideMark/>
          </w:tcPr>
          <w:p w14:paraId="3B5B10D6" w14:textId="77777777" w:rsidR="003E0332" w:rsidRPr="00BC03CF" w:rsidRDefault="003E0332" w:rsidP="003E0332">
            <w:pPr>
              <w:jc w:val="center"/>
              <w:rPr>
                <w:lang w:eastAsia="en-US"/>
              </w:rPr>
            </w:pPr>
            <w:r w:rsidRPr="00BC03CF">
              <w:rPr>
                <w:lang w:eastAsia="en-US"/>
              </w:rPr>
              <w:t>5</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FA1C65F" w14:textId="77777777" w:rsidR="003E0332" w:rsidRPr="00BC03CF" w:rsidRDefault="003E0332" w:rsidP="003E0332">
            <w:pPr>
              <w:rPr>
                <w:lang w:eastAsia="en-US"/>
              </w:rPr>
            </w:pPr>
            <w:r w:rsidRPr="00BC03CF">
              <w:rPr>
                <w:lang w:eastAsia="en-US"/>
              </w:rPr>
              <w:t>Паспорт (серія, №) / ID-картка</w:t>
            </w:r>
          </w:p>
        </w:tc>
        <w:tc>
          <w:tcPr>
            <w:tcW w:w="3822" w:type="dxa"/>
            <w:tcBorders>
              <w:top w:val="single" w:sz="4" w:space="0" w:color="auto"/>
              <w:left w:val="single" w:sz="4" w:space="0" w:color="auto"/>
              <w:bottom w:val="single" w:sz="4" w:space="0" w:color="auto"/>
              <w:right w:val="single" w:sz="4" w:space="0" w:color="auto"/>
            </w:tcBorders>
          </w:tcPr>
          <w:p w14:paraId="6C44022D" w14:textId="77777777" w:rsidR="003E0332" w:rsidRPr="00BC03CF" w:rsidRDefault="003E0332" w:rsidP="003E0332">
            <w:pPr>
              <w:rPr>
                <w:lang w:eastAsia="en-US"/>
              </w:rPr>
            </w:pPr>
          </w:p>
        </w:tc>
      </w:tr>
      <w:tr w:rsidR="003E0332" w:rsidRPr="00BC03CF" w14:paraId="1209A7ED"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119E6AC9" w14:textId="77777777" w:rsidR="003E0332" w:rsidRPr="00BC03CF" w:rsidRDefault="003E0332" w:rsidP="003E0332">
            <w:pPr>
              <w:jc w:val="center"/>
              <w:rPr>
                <w:lang w:eastAsia="en-US"/>
              </w:rPr>
            </w:pPr>
            <w:r>
              <w:rPr>
                <w:lang w:eastAsia="en-US"/>
              </w:rPr>
              <w:t>11</w:t>
            </w:r>
          </w:p>
        </w:tc>
        <w:tc>
          <w:tcPr>
            <w:tcW w:w="997" w:type="dxa"/>
            <w:tcBorders>
              <w:top w:val="single" w:sz="4" w:space="0" w:color="auto"/>
              <w:left w:val="single" w:sz="4" w:space="0" w:color="auto"/>
              <w:bottom w:val="single" w:sz="4" w:space="0" w:color="auto"/>
              <w:right w:val="single" w:sz="4" w:space="0" w:color="auto"/>
            </w:tcBorders>
            <w:vAlign w:val="center"/>
            <w:hideMark/>
          </w:tcPr>
          <w:p w14:paraId="05736B5A" w14:textId="77777777" w:rsidR="003E0332" w:rsidRPr="00BC03CF" w:rsidRDefault="003E0332" w:rsidP="003E0332">
            <w:pPr>
              <w:jc w:val="center"/>
              <w:rPr>
                <w:lang w:eastAsia="en-US"/>
              </w:rPr>
            </w:pPr>
            <w:r w:rsidRPr="00BC03CF">
              <w:rPr>
                <w:lang w:eastAsia="en-US"/>
              </w:rPr>
              <w:t>6</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7EA165D" w14:textId="77777777" w:rsidR="003E0332" w:rsidRPr="00BC03CF" w:rsidRDefault="003E0332" w:rsidP="003E0332">
            <w:pPr>
              <w:rPr>
                <w:lang w:eastAsia="en-US"/>
              </w:rPr>
            </w:pPr>
            <w:r w:rsidRPr="00BC03CF">
              <w:rPr>
                <w:lang w:eastAsia="en-US"/>
              </w:rPr>
              <w:t>Дата призначення керівника</w:t>
            </w:r>
            <w:r>
              <w:rPr>
                <w:lang w:eastAsia="en-US"/>
              </w:rPr>
              <w:t>/керівника</w:t>
            </w:r>
            <w:r w:rsidRPr="00BC03CF">
              <w:rPr>
                <w:lang w:eastAsia="en-US"/>
              </w:rPr>
              <w:t xml:space="preserve"> з реалізації страхового посередника</w:t>
            </w:r>
          </w:p>
        </w:tc>
        <w:tc>
          <w:tcPr>
            <w:tcW w:w="3822" w:type="dxa"/>
            <w:tcBorders>
              <w:top w:val="single" w:sz="4" w:space="0" w:color="auto"/>
              <w:left w:val="single" w:sz="4" w:space="0" w:color="auto"/>
              <w:bottom w:val="single" w:sz="4" w:space="0" w:color="auto"/>
              <w:right w:val="single" w:sz="4" w:space="0" w:color="auto"/>
            </w:tcBorders>
          </w:tcPr>
          <w:p w14:paraId="2A68D03E" w14:textId="77777777" w:rsidR="003E0332" w:rsidRPr="00BC03CF" w:rsidRDefault="003E0332" w:rsidP="003E0332">
            <w:pPr>
              <w:rPr>
                <w:lang w:eastAsia="en-US"/>
              </w:rPr>
            </w:pPr>
          </w:p>
        </w:tc>
      </w:tr>
      <w:tr w:rsidR="003E0332" w:rsidRPr="00BC03CF" w14:paraId="72B2D8A1"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177BFAEE" w14:textId="77777777" w:rsidR="003E0332" w:rsidRPr="00BC03CF" w:rsidRDefault="003E0332" w:rsidP="003E0332">
            <w:pPr>
              <w:jc w:val="center"/>
              <w:rPr>
                <w:lang w:eastAsia="en-US"/>
              </w:rPr>
            </w:pPr>
            <w:r>
              <w:rPr>
                <w:lang w:eastAsia="en-US"/>
              </w:rPr>
              <w:t>12</w:t>
            </w:r>
          </w:p>
        </w:tc>
        <w:tc>
          <w:tcPr>
            <w:tcW w:w="997" w:type="dxa"/>
            <w:tcBorders>
              <w:top w:val="single" w:sz="4" w:space="0" w:color="auto"/>
              <w:left w:val="single" w:sz="4" w:space="0" w:color="auto"/>
              <w:bottom w:val="single" w:sz="4" w:space="0" w:color="auto"/>
              <w:right w:val="single" w:sz="4" w:space="0" w:color="auto"/>
            </w:tcBorders>
            <w:vAlign w:val="center"/>
            <w:hideMark/>
          </w:tcPr>
          <w:p w14:paraId="0A56290C" w14:textId="77777777" w:rsidR="003E0332" w:rsidRPr="00BC03CF" w:rsidRDefault="003E0332" w:rsidP="003E0332">
            <w:pPr>
              <w:jc w:val="center"/>
              <w:rPr>
                <w:lang w:eastAsia="en-US"/>
              </w:rPr>
            </w:pPr>
            <w:r w:rsidRPr="00BC03CF">
              <w:rPr>
                <w:lang w:eastAsia="en-US"/>
              </w:rPr>
              <w:t>7</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67167C2" w14:textId="77777777" w:rsidR="003E0332" w:rsidRPr="00BC03CF" w:rsidRDefault="003E0332" w:rsidP="003E0332">
            <w:pPr>
              <w:rPr>
                <w:lang w:eastAsia="en-US"/>
              </w:rPr>
            </w:pPr>
            <w:r w:rsidRPr="00BC03CF">
              <w:rPr>
                <w:lang w:eastAsia="en-US"/>
              </w:rPr>
              <w:t>Дата звільнення керівника</w:t>
            </w:r>
            <w:r>
              <w:rPr>
                <w:lang w:eastAsia="en-US"/>
              </w:rPr>
              <w:t>/керівника</w:t>
            </w:r>
            <w:r w:rsidRPr="00BC03CF">
              <w:rPr>
                <w:lang w:eastAsia="en-US"/>
              </w:rPr>
              <w:t xml:space="preserve"> з реалізації страхового посередника</w:t>
            </w:r>
          </w:p>
        </w:tc>
        <w:tc>
          <w:tcPr>
            <w:tcW w:w="3822" w:type="dxa"/>
            <w:tcBorders>
              <w:top w:val="single" w:sz="4" w:space="0" w:color="auto"/>
              <w:left w:val="single" w:sz="4" w:space="0" w:color="auto"/>
              <w:bottom w:val="single" w:sz="4" w:space="0" w:color="auto"/>
              <w:right w:val="single" w:sz="4" w:space="0" w:color="auto"/>
            </w:tcBorders>
          </w:tcPr>
          <w:p w14:paraId="67A6525E" w14:textId="77777777" w:rsidR="003E0332" w:rsidRPr="00BC03CF" w:rsidRDefault="003E0332" w:rsidP="003E0332">
            <w:pPr>
              <w:rPr>
                <w:lang w:eastAsia="en-US"/>
              </w:rPr>
            </w:pPr>
          </w:p>
        </w:tc>
      </w:tr>
      <w:tr w:rsidR="003E0332" w:rsidRPr="00BC03CF" w14:paraId="7D9D987E"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522D9BB0" w14:textId="77777777" w:rsidR="003E0332" w:rsidRDefault="003E0332" w:rsidP="003E0332">
            <w:pPr>
              <w:jc w:val="center"/>
              <w:rPr>
                <w:lang w:eastAsia="en-US"/>
              </w:rPr>
            </w:pPr>
            <w:r>
              <w:rPr>
                <w:lang w:eastAsia="en-US"/>
              </w:rPr>
              <w:t>13</w:t>
            </w:r>
          </w:p>
        </w:tc>
        <w:tc>
          <w:tcPr>
            <w:tcW w:w="997" w:type="dxa"/>
            <w:tcBorders>
              <w:top w:val="single" w:sz="4" w:space="0" w:color="auto"/>
              <w:left w:val="single" w:sz="4" w:space="0" w:color="auto"/>
              <w:bottom w:val="single" w:sz="4" w:space="0" w:color="auto"/>
              <w:right w:val="single" w:sz="4" w:space="0" w:color="auto"/>
            </w:tcBorders>
            <w:vAlign w:val="center"/>
          </w:tcPr>
          <w:p w14:paraId="3ABA8AE0" w14:textId="77777777" w:rsidR="003E0332" w:rsidRDefault="003E0332" w:rsidP="003E0332">
            <w:pPr>
              <w:jc w:val="center"/>
              <w:rPr>
                <w:lang w:eastAsia="en-US"/>
              </w:rPr>
            </w:pPr>
            <w:r>
              <w:rPr>
                <w:lang w:eastAsia="en-US"/>
              </w:rPr>
              <w:t>ІІ</w:t>
            </w:r>
          </w:p>
        </w:tc>
        <w:tc>
          <w:tcPr>
            <w:tcW w:w="7932" w:type="dxa"/>
            <w:gridSpan w:val="2"/>
            <w:tcBorders>
              <w:top w:val="single" w:sz="4" w:space="0" w:color="auto"/>
              <w:left w:val="single" w:sz="4" w:space="0" w:color="auto"/>
              <w:bottom w:val="single" w:sz="4" w:space="0" w:color="auto"/>
              <w:right w:val="single" w:sz="4" w:space="0" w:color="auto"/>
            </w:tcBorders>
            <w:vAlign w:val="center"/>
          </w:tcPr>
          <w:p w14:paraId="230B252B" w14:textId="44E81929" w:rsidR="003E0332" w:rsidRPr="00BC03CF" w:rsidRDefault="003E0332" w:rsidP="005F5789">
            <w:pPr>
              <w:rPr>
                <w:lang w:eastAsia="en-US"/>
              </w:rPr>
            </w:pPr>
            <w:r>
              <w:rPr>
                <w:lang w:eastAsia="en-US"/>
              </w:rPr>
              <w:t>Відомості про навчання керівника з реалізації</w:t>
            </w:r>
            <w:r>
              <w:rPr>
                <w:lang w:val="ru-RU" w:eastAsia="en-US"/>
              </w:rPr>
              <w:t>:</w:t>
            </w:r>
          </w:p>
        </w:tc>
      </w:tr>
      <w:tr w:rsidR="003E0332" w:rsidRPr="00BC03CF" w14:paraId="53D9438F"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21F00A9E" w14:textId="77777777" w:rsidR="003E0332" w:rsidRDefault="003E0332" w:rsidP="003E0332">
            <w:pPr>
              <w:jc w:val="center"/>
              <w:rPr>
                <w:lang w:eastAsia="en-US"/>
              </w:rPr>
            </w:pPr>
            <w:r>
              <w:rPr>
                <w:lang w:eastAsia="en-US"/>
              </w:rPr>
              <w:t>14</w:t>
            </w:r>
          </w:p>
        </w:tc>
        <w:tc>
          <w:tcPr>
            <w:tcW w:w="997" w:type="dxa"/>
            <w:tcBorders>
              <w:top w:val="single" w:sz="4" w:space="0" w:color="auto"/>
              <w:left w:val="single" w:sz="4" w:space="0" w:color="auto"/>
              <w:bottom w:val="single" w:sz="4" w:space="0" w:color="auto"/>
              <w:right w:val="single" w:sz="4" w:space="0" w:color="auto"/>
            </w:tcBorders>
            <w:vAlign w:val="center"/>
          </w:tcPr>
          <w:p w14:paraId="10D41828" w14:textId="77777777" w:rsidR="003E0332" w:rsidRPr="00BC03CF" w:rsidRDefault="003E0332" w:rsidP="003E0332">
            <w:pPr>
              <w:jc w:val="center"/>
              <w:rPr>
                <w:lang w:eastAsia="en-US"/>
              </w:rPr>
            </w:pPr>
            <w:r>
              <w:rPr>
                <w:lang w:eastAsia="en-US"/>
              </w:rPr>
              <w:t>8</w:t>
            </w:r>
          </w:p>
        </w:tc>
        <w:tc>
          <w:tcPr>
            <w:tcW w:w="4110" w:type="dxa"/>
            <w:tcBorders>
              <w:top w:val="single" w:sz="4" w:space="0" w:color="auto"/>
              <w:left w:val="single" w:sz="4" w:space="0" w:color="auto"/>
              <w:bottom w:val="single" w:sz="4" w:space="0" w:color="auto"/>
              <w:right w:val="single" w:sz="4" w:space="0" w:color="auto"/>
            </w:tcBorders>
            <w:vAlign w:val="center"/>
          </w:tcPr>
          <w:p w14:paraId="33AF7852" w14:textId="77777777" w:rsidR="003E0332" w:rsidRPr="00BC03CF" w:rsidRDefault="003E0332" w:rsidP="003E0332">
            <w:pPr>
              <w:rPr>
                <w:lang w:eastAsia="en-US"/>
              </w:rPr>
            </w:pPr>
            <w:r>
              <w:rPr>
                <w:lang w:eastAsia="en-US"/>
              </w:rPr>
              <w:t>Тип навчання:</w:t>
            </w:r>
          </w:p>
        </w:tc>
        <w:tc>
          <w:tcPr>
            <w:tcW w:w="3822" w:type="dxa"/>
            <w:tcBorders>
              <w:top w:val="single" w:sz="4" w:space="0" w:color="auto"/>
              <w:left w:val="single" w:sz="4" w:space="0" w:color="auto"/>
              <w:bottom w:val="single" w:sz="4" w:space="0" w:color="auto"/>
              <w:right w:val="single" w:sz="4" w:space="0" w:color="auto"/>
            </w:tcBorders>
          </w:tcPr>
          <w:p w14:paraId="6DA7A7B2" w14:textId="77777777" w:rsidR="003E0332" w:rsidRPr="00BC03CF" w:rsidRDefault="003E0332" w:rsidP="003E0332">
            <w:pPr>
              <w:rPr>
                <w:lang w:eastAsia="en-US"/>
              </w:rPr>
            </w:pPr>
          </w:p>
        </w:tc>
      </w:tr>
      <w:tr w:rsidR="003E0332" w:rsidRPr="00BC03CF" w14:paraId="5449D674" w14:textId="77777777" w:rsidTr="005F5789">
        <w:trPr>
          <w:trHeight w:val="510"/>
        </w:trPr>
        <w:tc>
          <w:tcPr>
            <w:tcW w:w="699" w:type="dxa"/>
            <w:tcBorders>
              <w:top w:val="single" w:sz="4" w:space="0" w:color="auto"/>
              <w:left w:val="single" w:sz="4" w:space="0" w:color="auto"/>
              <w:bottom w:val="single" w:sz="4" w:space="0" w:color="auto"/>
              <w:right w:val="single" w:sz="4" w:space="0" w:color="auto"/>
            </w:tcBorders>
            <w:vAlign w:val="center"/>
          </w:tcPr>
          <w:p w14:paraId="5101B45E" w14:textId="77777777" w:rsidR="003E0332" w:rsidRDefault="003E0332" w:rsidP="003E0332">
            <w:pPr>
              <w:jc w:val="center"/>
              <w:rPr>
                <w:lang w:eastAsia="en-US"/>
              </w:rPr>
            </w:pPr>
            <w:r>
              <w:rPr>
                <w:lang w:eastAsia="en-US"/>
              </w:rPr>
              <w:t>15</w:t>
            </w:r>
          </w:p>
        </w:tc>
        <w:tc>
          <w:tcPr>
            <w:tcW w:w="997" w:type="dxa"/>
            <w:tcBorders>
              <w:top w:val="single" w:sz="4" w:space="0" w:color="auto"/>
              <w:left w:val="single" w:sz="4" w:space="0" w:color="auto"/>
              <w:bottom w:val="single" w:sz="4" w:space="0" w:color="auto"/>
              <w:right w:val="single" w:sz="4" w:space="0" w:color="auto"/>
            </w:tcBorders>
            <w:vAlign w:val="center"/>
          </w:tcPr>
          <w:p w14:paraId="497157CF" w14:textId="77777777" w:rsidR="003E0332" w:rsidRPr="00BC03CF" w:rsidRDefault="003E0332" w:rsidP="003E0332">
            <w:pPr>
              <w:jc w:val="center"/>
              <w:rPr>
                <w:lang w:eastAsia="en-US"/>
              </w:rPr>
            </w:pPr>
            <w:r>
              <w:rPr>
                <w:lang w:eastAsia="en-US"/>
              </w:rPr>
              <w:t>9</w:t>
            </w:r>
          </w:p>
        </w:tc>
        <w:tc>
          <w:tcPr>
            <w:tcW w:w="4110" w:type="dxa"/>
            <w:tcBorders>
              <w:top w:val="single" w:sz="4" w:space="0" w:color="auto"/>
              <w:left w:val="single" w:sz="4" w:space="0" w:color="auto"/>
              <w:bottom w:val="single" w:sz="4" w:space="0" w:color="auto"/>
              <w:right w:val="single" w:sz="4" w:space="0" w:color="auto"/>
            </w:tcBorders>
            <w:vAlign w:val="center"/>
          </w:tcPr>
          <w:p w14:paraId="1C427BFD" w14:textId="77777777" w:rsidR="003E0332" w:rsidRPr="00BC03CF" w:rsidRDefault="003E0332" w:rsidP="003E0332">
            <w:pPr>
              <w:rPr>
                <w:lang w:eastAsia="en-US"/>
              </w:rPr>
            </w:pPr>
            <w:r w:rsidRPr="00BC03CF">
              <w:rPr>
                <w:lang w:eastAsia="en-US"/>
              </w:rPr>
              <w:t>первинне навчання</w:t>
            </w:r>
          </w:p>
        </w:tc>
        <w:tc>
          <w:tcPr>
            <w:tcW w:w="3822" w:type="dxa"/>
            <w:tcBorders>
              <w:top w:val="single" w:sz="4" w:space="0" w:color="auto"/>
              <w:left w:val="single" w:sz="4" w:space="0" w:color="auto"/>
              <w:bottom w:val="single" w:sz="4" w:space="0" w:color="auto"/>
              <w:right w:val="single" w:sz="4" w:space="0" w:color="auto"/>
            </w:tcBorders>
          </w:tcPr>
          <w:p w14:paraId="36CF9311" w14:textId="520A4DDC" w:rsidR="003E0332" w:rsidRPr="00BC03CF" w:rsidRDefault="003E0332" w:rsidP="005F5789">
            <w:pPr>
              <w:jc w:val="center"/>
              <w:rPr>
                <w:lang w:eastAsia="en-US"/>
              </w:rPr>
            </w:pPr>
            <w:r w:rsidRPr="00BC03CF">
              <w:rPr>
                <w:noProof/>
                <w:sz w:val="24"/>
                <w:szCs w:val="24"/>
              </w:rPr>
              <mc:AlternateContent>
                <mc:Choice Requires="wps">
                  <w:drawing>
                    <wp:inline distT="0" distB="0" distL="0" distR="0" wp14:anchorId="13233261" wp14:editId="48507CBE">
                      <wp:extent cx="273685" cy="273685"/>
                      <wp:effectExtent l="0" t="0" r="12065" b="12065"/>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4F48E7C" w14:textId="77777777" w:rsidR="00B10D98" w:rsidRDefault="00B10D98" w:rsidP="003E0332">
                                  <w:pPr>
                                    <w:widowControl w:val="0"/>
                                    <w:jc w:val="center"/>
                                  </w:pPr>
                                </w:p>
                              </w:txbxContent>
                            </wps:txbx>
                            <wps:bodyPr rot="0" vert="horz" wrap="square" lIns="91425" tIns="91425" rIns="91425" bIns="91425" anchor="ctr" anchorCtr="0" upright="1">
                              <a:noAutofit/>
                            </wps:bodyPr>
                          </wps:wsp>
                        </a:graphicData>
                      </a:graphic>
                    </wp:inline>
                  </w:drawing>
                </mc:Choice>
                <mc:Fallback>
                  <w:pict>
                    <v:rect w14:anchorId="13233261" id="Прямокутник 10" o:spid="_x0000_s1043"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CS780G7AgAA&#10;dw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54F48E7C" w14:textId="77777777" w:rsidR="00B10D98" w:rsidRDefault="00B10D98" w:rsidP="003E0332">
                            <w:pPr>
                              <w:widowControl w:val="0"/>
                              <w:jc w:val="center"/>
                            </w:pPr>
                          </w:p>
                        </w:txbxContent>
                      </v:textbox>
                      <w10:anchorlock/>
                    </v:rect>
                  </w:pict>
                </mc:Fallback>
              </mc:AlternateContent>
            </w:r>
          </w:p>
        </w:tc>
      </w:tr>
      <w:tr w:rsidR="003E0332" w:rsidRPr="00BC03CF" w14:paraId="103FC0F0" w14:textId="77777777" w:rsidTr="005F5789">
        <w:trPr>
          <w:trHeight w:val="510"/>
        </w:trPr>
        <w:tc>
          <w:tcPr>
            <w:tcW w:w="699" w:type="dxa"/>
            <w:tcBorders>
              <w:top w:val="single" w:sz="4" w:space="0" w:color="auto"/>
              <w:left w:val="single" w:sz="4" w:space="0" w:color="auto"/>
              <w:bottom w:val="single" w:sz="4" w:space="0" w:color="auto"/>
              <w:right w:val="single" w:sz="4" w:space="0" w:color="auto"/>
            </w:tcBorders>
            <w:vAlign w:val="center"/>
          </w:tcPr>
          <w:p w14:paraId="2FB513D5" w14:textId="77777777" w:rsidR="003E0332" w:rsidRDefault="003E0332" w:rsidP="003E0332">
            <w:pPr>
              <w:jc w:val="center"/>
              <w:rPr>
                <w:lang w:eastAsia="en-US"/>
              </w:rPr>
            </w:pPr>
            <w:r>
              <w:rPr>
                <w:lang w:eastAsia="en-US"/>
              </w:rPr>
              <w:t>16</w:t>
            </w:r>
          </w:p>
        </w:tc>
        <w:tc>
          <w:tcPr>
            <w:tcW w:w="997" w:type="dxa"/>
            <w:tcBorders>
              <w:top w:val="single" w:sz="4" w:space="0" w:color="auto"/>
              <w:left w:val="single" w:sz="4" w:space="0" w:color="auto"/>
              <w:bottom w:val="single" w:sz="4" w:space="0" w:color="auto"/>
              <w:right w:val="single" w:sz="4" w:space="0" w:color="auto"/>
            </w:tcBorders>
            <w:vAlign w:val="center"/>
          </w:tcPr>
          <w:p w14:paraId="50C6973D" w14:textId="77777777" w:rsidR="003E0332" w:rsidRPr="00BC03CF" w:rsidRDefault="003E0332" w:rsidP="003E0332">
            <w:pPr>
              <w:jc w:val="center"/>
              <w:rPr>
                <w:lang w:eastAsia="en-US"/>
              </w:rPr>
            </w:pPr>
            <w:r>
              <w:rPr>
                <w:lang w:eastAsia="en-US"/>
              </w:rPr>
              <w:t>10</w:t>
            </w:r>
          </w:p>
        </w:tc>
        <w:tc>
          <w:tcPr>
            <w:tcW w:w="4110" w:type="dxa"/>
            <w:tcBorders>
              <w:top w:val="single" w:sz="4" w:space="0" w:color="auto"/>
              <w:left w:val="single" w:sz="4" w:space="0" w:color="auto"/>
              <w:bottom w:val="single" w:sz="4" w:space="0" w:color="auto"/>
              <w:right w:val="single" w:sz="4" w:space="0" w:color="auto"/>
            </w:tcBorders>
            <w:vAlign w:val="center"/>
          </w:tcPr>
          <w:p w14:paraId="6DA4D639" w14:textId="77777777" w:rsidR="003E0332" w:rsidRPr="00BC03CF" w:rsidRDefault="003E0332" w:rsidP="003E0332">
            <w:pPr>
              <w:rPr>
                <w:lang w:eastAsia="en-US"/>
              </w:rPr>
            </w:pPr>
            <w:r>
              <w:rPr>
                <w:lang w:eastAsia="en-US"/>
              </w:rPr>
              <w:t>підвищення кваліфікації</w:t>
            </w:r>
          </w:p>
        </w:tc>
        <w:tc>
          <w:tcPr>
            <w:tcW w:w="3822" w:type="dxa"/>
            <w:tcBorders>
              <w:top w:val="single" w:sz="4" w:space="0" w:color="auto"/>
              <w:left w:val="single" w:sz="4" w:space="0" w:color="auto"/>
              <w:bottom w:val="single" w:sz="4" w:space="0" w:color="auto"/>
              <w:right w:val="single" w:sz="4" w:space="0" w:color="auto"/>
            </w:tcBorders>
          </w:tcPr>
          <w:p w14:paraId="24E8C0F8" w14:textId="4320309D" w:rsidR="003E0332" w:rsidRPr="00BC03CF" w:rsidRDefault="003E0332" w:rsidP="005F5789">
            <w:pPr>
              <w:jc w:val="center"/>
              <w:rPr>
                <w:lang w:eastAsia="en-US"/>
              </w:rPr>
            </w:pPr>
            <w:r w:rsidRPr="00BC03CF">
              <w:rPr>
                <w:noProof/>
                <w:sz w:val="24"/>
                <w:szCs w:val="24"/>
              </w:rPr>
              <mc:AlternateContent>
                <mc:Choice Requires="wps">
                  <w:drawing>
                    <wp:inline distT="0" distB="0" distL="0" distR="0" wp14:anchorId="52CE6621" wp14:editId="5330E969">
                      <wp:extent cx="273685" cy="273685"/>
                      <wp:effectExtent l="0" t="0" r="12065" b="12065"/>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5E21657" w14:textId="77777777" w:rsidR="00B10D98" w:rsidRDefault="00B10D98" w:rsidP="003E0332">
                                  <w:pPr>
                                    <w:jc w:val="center"/>
                                  </w:pPr>
                                </w:p>
                              </w:txbxContent>
                            </wps:txbx>
                            <wps:bodyPr rot="0" vert="horz" wrap="square" lIns="91425" tIns="91425" rIns="91425" bIns="91425" anchor="ctr" anchorCtr="0" upright="1">
                              <a:noAutofit/>
                            </wps:bodyPr>
                          </wps:wsp>
                        </a:graphicData>
                      </a:graphic>
                    </wp:inline>
                  </w:drawing>
                </mc:Choice>
                <mc:Fallback>
                  <w:pict>
                    <v:rect w14:anchorId="52CE6621" id="Прямокутник 13" o:spid="_x0000_s1044"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B67MinvAIA&#10;AHc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55E21657" w14:textId="77777777" w:rsidR="00B10D98" w:rsidRDefault="00B10D98" w:rsidP="003E0332">
                            <w:pPr>
                              <w:jc w:val="center"/>
                            </w:pPr>
                          </w:p>
                        </w:txbxContent>
                      </v:textbox>
                      <w10:anchorlock/>
                    </v:rect>
                  </w:pict>
                </mc:Fallback>
              </mc:AlternateContent>
            </w:r>
          </w:p>
        </w:tc>
      </w:tr>
      <w:tr w:rsidR="003E0332" w:rsidRPr="00BC03CF" w14:paraId="3605D2E6"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78D97EAA" w14:textId="77777777" w:rsidR="003E0332" w:rsidRPr="00BC03CF" w:rsidDel="00985AA0" w:rsidRDefault="003E0332" w:rsidP="003E0332">
            <w:pPr>
              <w:jc w:val="center"/>
              <w:rPr>
                <w:lang w:eastAsia="en-US"/>
              </w:rPr>
            </w:pPr>
            <w:r>
              <w:rPr>
                <w:lang w:eastAsia="en-US"/>
              </w:rPr>
              <w:t>17</w:t>
            </w:r>
          </w:p>
        </w:tc>
        <w:tc>
          <w:tcPr>
            <w:tcW w:w="997" w:type="dxa"/>
            <w:tcBorders>
              <w:top w:val="single" w:sz="4" w:space="0" w:color="auto"/>
              <w:left w:val="single" w:sz="4" w:space="0" w:color="auto"/>
              <w:bottom w:val="single" w:sz="4" w:space="0" w:color="auto"/>
              <w:right w:val="single" w:sz="4" w:space="0" w:color="auto"/>
            </w:tcBorders>
            <w:vAlign w:val="center"/>
            <w:hideMark/>
          </w:tcPr>
          <w:p w14:paraId="4ADD4AE6" w14:textId="77777777" w:rsidR="003E0332" w:rsidRPr="00BC03CF" w:rsidRDefault="003E0332" w:rsidP="003E0332">
            <w:pPr>
              <w:jc w:val="center"/>
              <w:rPr>
                <w:lang w:eastAsia="en-US"/>
              </w:rPr>
            </w:pPr>
            <w:r>
              <w:rPr>
                <w:lang w:eastAsia="en-US"/>
              </w:rPr>
              <w:t>11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68F3F3C" w14:textId="77777777" w:rsidR="003E0332" w:rsidRPr="00BC03CF" w:rsidRDefault="003E0332" w:rsidP="003E0332">
            <w:pPr>
              <w:rPr>
                <w:lang w:eastAsia="en-US"/>
              </w:rPr>
            </w:pPr>
            <w:r w:rsidRPr="00BC03CF">
              <w:rPr>
                <w:lang w:eastAsia="en-US"/>
              </w:rPr>
              <w:t>Назва документа про підтвердження необхідного рівня знань</w:t>
            </w:r>
          </w:p>
        </w:tc>
        <w:tc>
          <w:tcPr>
            <w:tcW w:w="3822" w:type="dxa"/>
            <w:tcBorders>
              <w:top w:val="single" w:sz="4" w:space="0" w:color="auto"/>
              <w:left w:val="single" w:sz="4" w:space="0" w:color="auto"/>
              <w:bottom w:val="single" w:sz="4" w:space="0" w:color="auto"/>
              <w:right w:val="single" w:sz="4" w:space="0" w:color="auto"/>
            </w:tcBorders>
          </w:tcPr>
          <w:p w14:paraId="6079A6EE" w14:textId="77777777" w:rsidR="003E0332" w:rsidRPr="00BC03CF" w:rsidRDefault="003E0332" w:rsidP="003E0332">
            <w:pPr>
              <w:rPr>
                <w:lang w:eastAsia="en-US"/>
              </w:rPr>
            </w:pPr>
          </w:p>
        </w:tc>
      </w:tr>
      <w:tr w:rsidR="003E0332" w:rsidRPr="00BC03CF" w14:paraId="67B8499D"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1878A49D" w14:textId="77777777" w:rsidR="003E0332" w:rsidRPr="00BC03CF" w:rsidDel="00985AA0" w:rsidRDefault="003E0332" w:rsidP="003E0332">
            <w:pPr>
              <w:jc w:val="center"/>
              <w:rPr>
                <w:lang w:eastAsia="en-US"/>
              </w:rPr>
            </w:pPr>
            <w:r>
              <w:rPr>
                <w:lang w:eastAsia="en-US"/>
              </w:rPr>
              <w:t>18</w:t>
            </w:r>
          </w:p>
        </w:tc>
        <w:tc>
          <w:tcPr>
            <w:tcW w:w="997" w:type="dxa"/>
            <w:tcBorders>
              <w:top w:val="single" w:sz="4" w:space="0" w:color="auto"/>
              <w:left w:val="single" w:sz="4" w:space="0" w:color="auto"/>
              <w:bottom w:val="single" w:sz="4" w:space="0" w:color="auto"/>
              <w:right w:val="single" w:sz="4" w:space="0" w:color="auto"/>
            </w:tcBorders>
            <w:vAlign w:val="center"/>
            <w:hideMark/>
          </w:tcPr>
          <w:p w14:paraId="674FD374" w14:textId="77777777" w:rsidR="003E0332" w:rsidRPr="00BC03CF" w:rsidRDefault="003E0332" w:rsidP="003E0332">
            <w:pPr>
              <w:jc w:val="center"/>
              <w:rPr>
                <w:lang w:eastAsia="en-US"/>
              </w:rPr>
            </w:pPr>
            <w:r>
              <w:rPr>
                <w:lang w:eastAsia="en-US"/>
              </w:rPr>
              <w:t>12</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C7000B9" w14:textId="77777777" w:rsidR="003E0332" w:rsidRPr="00BC03CF" w:rsidRDefault="003E0332" w:rsidP="003E0332">
            <w:pPr>
              <w:rPr>
                <w:lang w:eastAsia="en-US"/>
              </w:rPr>
            </w:pPr>
            <w:r w:rsidRPr="00BC03CF">
              <w:rPr>
                <w:lang w:eastAsia="en-US"/>
              </w:rPr>
              <w:t xml:space="preserve">Номер, серія (за наявності) документа про підтвердження необхідного рівня знань </w:t>
            </w:r>
          </w:p>
        </w:tc>
        <w:tc>
          <w:tcPr>
            <w:tcW w:w="3822" w:type="dxa"/>
            <w:tcBorders>
              <w:top w:val="single" w:sz="4" w:space="0" w:color="auto"/>
              <w:left w:val="single" w:sz="4" w:space="0" w:color="auto"/>
              <w:bottom w:val="single" w:sz="4" w:space="0" w:color="auto"/>
              <w:right w:val="single" w:sz="4" w:space="0" w:color="auto"/>
            </w:tcBorders>
          </w:tcPr>
          <w:p w14:paraId="6FD8B583" w14:textId="77777777" w:rsidR="003E0332" w:rsidRPr="00BC03CF" w:rsidRDefault="003E0332" w:rsidP="003E0332">
            <w:pPr>
              <w:rPr>
                <w:lang w:eastAsia="en-US"/>
              </w:rPr>
            </w:pPr>
          </w:p>
        </w:tc>
      </w:tr>
      <w:tr w:rsidR="003E0332" w:rsidRPr="00BC03CF" w14:paraId="7CFF85BD"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23ED02F3" w14:textId="77777777" w:rsidR="003E0332" w:rsidRPr="00BC03CF" w:rsidDel="00985AA0" w:rsidRDefault="003E0332" w:rsidP="003E0332">
            <w:pPr>
              <w:jc w:val="center"/>
              <w:rPr>
                <w:lang w:eastAsia="en-US"/>
              </w:rPr>
            </w:pPr>
            <w:r>
              <w:rPr>
                <w:lang w:eastAsia="en-US"/>
              </w:rPr>
              <w:t>19</w:t>
            </w:r>
          </w:p>
        </w:tc>
        <w:tc>
          <w:tcPr>
            <w:tcW w:w="997" w:type="dxa"/>
            <w:tcBorders>
              <w:top w:val="single" w:sz="4" w:space="0" w:color="auto"/>
              <w:left w:val="single" w:sz="4" w:space="0" w:color="auto"/>
              <w:bottom w:val="single" w:sz="4" w:space="0" w:color="auto"/>
              <w:right w:val="single" w:sz="4" w:space="0" w:color="auto"/>
            </w:tcBorders>
            <w:vAlign w:val="center"/>
            <w:hideMark/>
          </w:tcPr>
          <w:p w14:paraId="5696E1DE" w14:textId="77777777" w:rsidR="003E0332" w:rsidRPr="00BC03CF" w:rsidRDefault="003E0332" w:rsidP="003E0332">
            <w:pPr>
              <w:jc w:val="center"/>
              <w:rPr>
                <w:lang w:eastAsia="en-US"/>
              </w:rPr>
            </w:pPr>
            <w:r>
              <w:rPr>
                <w:lang w:eastAsia="en-US"/>
              </w:rPr>
              <w:t>13</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563E753" w14:textId="77777777" w:rsidR="003E0332" w:rsidRPr="00BC03CF" w:rsidRDefault="003E0332" w:rsidP="003E0332">
            <w:pPr>
              <w:rPr>
                <w:lang w:eastAsia="en-US"/>
              </w:rPr>
            </w:pPr>
            <w:r w:rsidRPr="00BC03CF">
              <w:rPr>
                <w:lang w:eastAsia="en-US"/>
              </w:rPr>
              <w:t>Тривалість навчання (в академічних годинах)</w:t>
            </w:r>
          </w:p>
        </w:tc>
        <w:tc>
          <w:tcPr>
            <w:tcW w:w="3822" w:type="dxa"/>
            <w:tcBorders>
              <w:top w:val="single" w:sz="4" w:space="0" w:color="auto"/>
              <w:left w:val="single" w:sz="4" w:space="0" w:color="auto"/>
              <w:bottom w:val="single" w:sz="4" w:space="0" w:color="auto"/>
              <w:right w:val="single" w:sz="4" w:space="0" w:color="auto"/>
            </w:tcBorders>
          </w:tcPr>
          <w:p w14:paraId="14AE47A7" w14:textId="77777777" w:rsidR="003E0332" w:rsidRPr="00BC03CF" w:rsidRDefault="003E0332" w:rsidP="003E0332">
            <w:pPr>
              <w:rPr>
                <w:lang w:eastAsia="en-US"/>
              </w:rPr>
            </w:pPr>
          </w:p>
        </w:tc>
      </w:tr>
      <w:tr w:rsidR="003E0332" w:rsidRPr="00BC03CF" w14:paraId="7B16FEC2"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71BAAD13" w14:textId="77777777" w:rsidR="003E0332" w:rsidRDefault="003E0332" w:rsidP="003E0332">
            <w:pPr>
              <w:jc w:val="center"/>
              <w:rPr>
                <w:lang w:eastAsia="en-US"/>
              </w:rPr>
            </w:pPr>
            <w:r>
              <w:rPr>
                <w:lang w:eastAsia="en-US"/>
              </w:rPr>
              <w:t>20</w:t>
            </w:r>
          </w:p>
        </w:tc>
        <w:tc>
          <w:tcPr>
            <w:tcW w:w="8929" w:type="dxa"/>
            <w:gridSpan w:val="3"/>
            <w:tcBorders>
              <w:top w:val="single" w:sz="4" w:space="0" w:color="auto"/>
              <w:left w:val="single" w:sz="4" w:space="0" w:color="auto"/>
              <w:bottom w:val="single" w:sz="4" w:space="0" w:color="auto"/>
              <w:right w:val="single" w:sz="4" w:space="0" w:color="auto"/>
            </w:tcBorders>
            <w:vAlign w:val="center"/>
          </w:tcPr>
          <w:p w14:paraId="218EB734" w14:textId="77777777" w:rsidR="003E0332" w:rsidRPr="00BC03CF" w:rsidRDefault="003E0332" w:rsidP="003E0332">
            <w:pPr>
              <w:rPr>
                <w:lang w:eastAsia="en-US"/>
              </w:rPr>
            </w:pPr>
            <w:r>
              <w:rPr>
                <w:lang w:eastAsia="en-US"/>
              </w:rPr>
              <w:t>Особа, яка провела навчання</w:t>
            </w:r>
            <w:r>
              <w:rPr>
                <w:lang w:val="en-US" w:eastAsia="en-US"/>
              </w:rPr>
              <w:t>:</w:t>
            </w:r>
            <w:r>
              <w:rPr>
                <w:lang w:eastAsia="en-US"/>
              </w:rPr>
              <w:t xml:space="preserve">  </w:t>
            </w:r>
          </w:p>
        </w:tc>
      </w:tr>
      <w:tr w:rsidR="003E0332" w:rsidRPr="00BC03CF" w14:paraId="73FBCC77" w14:textId="77777777" w:rsidTr="005F5789">
        <w:trPr>
          <w:trHeight w:val="510"/>
        </w:trPr>
        <w:tc>
          <w:tcPr>
            <w:tcW w:w="699" w:type="dxa"/>
            <w:tcBorders>
              <w:top w:val="single" w:sz="4" w:space="0" w:color="auto"/>
              <w:left w:val="single" w:sz="4" w:space="0" w:color="auto"/>
              <w:bottom w:val="single" w:sz="4" w:space="0" w:color="auto"/>
              <w:right w:val="single" w:sz="4" w:space="0" w:color="auto"/>
            </w:tcBorders>
            <w:vAlign w:val="center"/>
          </w:tcPr>
          <w:p w14:paraId="3C385382" w14:textId="77777777" w:rsidR="003E0332" w:rsidRPr="00167B88" w:rsidRDefault="003E0332" w:rsidP="003E0332">
            <w:pPr>
              <w:jc w:val="center"/>
              <w:rPr>
                <w:lang w:val="en-US" w:eastAsia="en-US"/>
              </w:rPr>
            </w:pPr>
            <w:r>
              <w:rPr>
                <w:lang w:eastAsia="en-US"/>
              </w:rPr>
              <w:t>2</w:t>
            </w:r>
            <w:r>
              <w:rPr>
                <w:lang w:val="en-US" w:eastAsia="en-US"/>
              </w:rPr>
              <w:t>1</w:t>
            </w:r>
          </w:p>
        </w:tc>
        <w:tc>
          <w:tcPr>
            <w:tcW w:w="997" w:type="dxa"/>
            <w:tcBorders>
              <w:top w:val="single" w:sz="4" w:space="0" w:color="auto"/>
              <w:left w:val="single" w:sz="4" w:space="0" w:color="auto"/>
              <w:bottom w:val="single" w:sz="4" w:space="0" w:color="auto"/>
              <w:right w:val="single" w:sz="4" w:space="0" w:color="auto"/>
            </w:tcBorders>
            <w:vAlign w:val="center"/>
            <w:hideMark/>
          </w:tcPr>
          <w:p w14:paraId="57E885F4" w14:textId="77777777" w:rsidR="003E0332" w:rsidRPr="00BC03CF" w:rsidRDefault="003E0332" w:rsidP="003E0332">
            <w:pPr>
              <w:jc w:val="center"/>
              <w:rPr>
                <w:lang w:eastAsia="en-US"/>
              </w:rPr>
            </w:pPr>
            <w:r w:rsidRPr="00BC03CF">
              <w:rPr>
                <w:lang w:eastAsia="en-US"/>
              </w:rPr>
              <w:t>1</w:t>
            </w:r>
            <w:r>
              <w:rPr>
                <w:lang w:eastAsia="en-US"/>
              </w:rPr>
              <w:t>4</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E67D8C8" w14:textId="77777777" w:rsidR="003E0332" w:rsidRPr="00BC03CF" w:rsidRDefault="003E0332" w:rsidP="003E0332">
            <w:pPr>
              <w:rPr>
                <w:lang w:eastAsia="en-US"/>
              </w:rPr>
            </w:pPr>
            <w:r w:rsidRPr="00BC03CF">
              <w:rPr>
                <w:lang w:eastAsia="en-US"/>
              </w:rPr>
              <w:t>Страховик</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C9B7C48" w14:textId="140A59F3" w:rsidR="003E0332" w:rsidRPr="00BC03CF" w:rsidRDefault="003E0332" w:rsidP="005F5789">
            <w:pPr>
              <w:jc w:val="center"/>
              <w:rPr>
                <w:lang w:eastAsia="en-US"/>
              </w:rPr>
            </w:pPr>
            <w:r w:rsidRPr="00BC03CF">
              <w:rPr>
                <w:noProof/>
                <w:sz w:val="24"/>
                <w:szCs w:val="24"/>
              </w:rPr>
              <mc:AlternateContent>
                <mc:Choice Requires="wps">
                  <w:drawing>
                    <wp:inline distT="0" distB="0" distL="0" distR="0" wp14:anchorId="167750CA" wp14:editId="7A632195">
                      <wp:extent cx="273685" cy="273685"/>
                      <wp:effectExtent l="0" t="0" r="12065" b="12065"/>
                      <wp:docPr id="29" name="Прямокут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0F181728" w14:textId="77777777" w:rsidR="00B10D98" w:rsidRDefault="00B10D98" w:rsidP="003E0332">
                                  <w:pPr>
                                    <w:jc w:val="center"/>
                                  </w:pPr>
                                </w:p>
                              </w:txbxContent>
                            </wps:txbx>
                            <wps:bodyPr rot="0" vert="horz" wrap="square" lIns="91425" tIns="91425" rIns="91425" bIns="91425" anchor="ctr" anchorCtr="0" upright="1">
                              <a:noAutofit/>
                            </wps:bodyPr>
                          </wps:wsp>
                        </a:graphicData>
                      </a:graphic>
                    </wp:inline>
                  </w:drawing>
                </mc:Choice>
                <mc:Fallback>
                  <w:pict>
                    <v:rect w14:anchorId="167750CA" id="Прямокутник 29" o:spid="_x0000_s1045"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Cv9WIKvAIA&#10;AHc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0F181728" w14:textId="77777777" w:rsidR="00B10D98" w:rsidRDefault="00B10D98" w:rsidP="003E0332">
                            <w:pPr>
                              <w:jc w:val="center"/>
                            </w:pPr>
                          </w:p>
                        </w:txbxContent>
                      </v:textbox>
                      <w10:anchorlock/>
                    </v:rect>
                  </w:pict>
                </mc:Fallback>
              </mc:AlternateContent>
            </w:r>
          </w:p>
        </w:tc>
      </w:tr>
      <w:tr w:rsidR="003E0332" w:rsidRPr="00BC03CF" w14:paraId="72A7A018"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1DDFEA3E" w14:textId="77777777" w:rsidR="003E0332" w:rsidRPr="00BC03CF" w:rsidDel="00985AA0" w:rsidRDefault="003E0332" w:rsidP="003E0332">
            <w:pPr>
              <w:jc w:val="center"/>
              <w:rPr>
                <w:lang w:eastAsia="en-US"/>
              </w:rPr>
            </w:pPr>
            <w:r>
              <w:rPr>
                <w:lang w:val="en-US" w:eastAsia="en-US"/>
              </w:rPr>
              <w:t>2</w:t>
            </w:r>
            <w:r>
              <w:rPr>
                <w:lang w:eastAsia="en-US"/>
              </w:rPr>
              <w:t>2</w:t>
            </w:r>
          </w:p>
        </w:tc>
        <w:tc>
          <w:tcPr>
            <w:tcW w:w="997" w:type="dxa"/>
            <w:tcBorders>
              <w:top w:val="single" w:sz="4" w:space="0" w:color="auto"/>
              <w:left w:val="single" w:sz="4" w:space="0" w:color="auto"/>
              <w:bottom w:val="single" w:sz="4" w:space="0" w:color="auto"/>
              <w:right w:val="single" w:sz="4" w:space="0" w:color="auto"/>
            </w:tcBorders>
            <w:vAlign w:val="center"/>
            <w:hideMark/>
          </w:tcPr>
          <w:p w14:paraId="322A0D7D" w14:textId="77777777" w:rsidR="003E0332" w:rsidRPr="00BC03CF" w:rsidRDefault="003E0332" w:rsidP="003E0332">
            <w:pPr>
              <w:jc w:val="center"/>
              <w:rPr>
                <w:lang w:eastAsia="en-US"/>
              </w:rPr>
            </w:pPr>
            <w:r w:rsidRPr="00BC03CF">
              <w:rPr>
                <w:lang w:eastAsia="en-US"/>
              </w:rPr>
              <w:t>1</w:t>
            </w:r>
            <w:r>
              <w:rPr>
                <w:lang w:eastAsia="en-US"/>
              </w:rPr>
              <w:t>5</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2543A65" w14:textId="77777777" w:rsidR="003E0332" w:rsidRPr="00BC03CF" w:rsidRDefault="003E0332" w:rsidP="003E0332">
            <w:pPr>
              <w:rPr>
                <w:lang w:eastAsia="en-US"/>
              </w:rPr>
            </w:pPr>
            <w:r w:rsidRPr="00BC03CF">
              <w:rPr>
                <w:lang w:eastAsia="en-US"/>
              </w:rPr>
              <w:t>Страховий та/або перестраховий брокер</w:t>
            </w:r>
          </w:p>
        </w:tc>
        <w:tc>
          <w:tcPr>
            <w:tcW w:w="3822" w:type="dxa"/>
            <w:tcBorders>
              <w:top w:val="single" w:sz="4" w:space="0" w:color="auto"/>
              <w:left w:val="single" w:sz="4" w:space="0" w:color="auto"/>
              <w:bottom w:val="single" w:sz="4" w:space="0" w:color="auto"/>
              <w:right w:val="single" w:sz="4" w:space="0" w:color="auto"/>
            </w:tcBorders>
            <w:vAlign w:val="center"/>
            <w:hideMark/>
          </w:tcPr>
          <w:p w14:paraId="44510131" w14:textId="77777777" w:rsidR="003E0332" w:rsidRPr="00BC03CF" w:rsidRDefault="003E0332" w:rsidP="003E0332">
            <w:pPr>
              <w:jc w:val="center"/>
              <w:rPr>
                <w:lang w:eastAsia="en-US"/>
              </w:rPr>
            </w:pPr>
            <w:r w:rsidRPr="00BC03CF">
              <w:rPr>
                <w:noProof/>
                <w:sz w:val="24"/>
                <w:szCs w:val="24"/>
              </w:rPr>
              <mc:AlternateContent>
                <mc:Choice Requires="wps">
                  <w:drawing>
                    <wp:inline distT="0" distB="0" distL="0" distR="0" wp14:anchorId="480C46EA" wp14:editId="1A096D88">
                      <wp:extent cx="273685" cy="273685"/>
                      <wp:effectExtent l="0" t="0" r="12065" b="12065"/>
                      <wp:docPr id="30" name="Прямокут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0493071B" w14:textId="77777777" w:rsidR="00B10D98" w:rsidRDefault="00B10D98" w:rsidP="003E0332">
                                  <w:pPr>
                                    <w:jc w:val="center"/>
                                  </w:pPr>
                                </w:p>
                              </w:txbxContent>
                            </wps:txbx>
                            <wps:bodyPr rot="0" vert="horz" wrap="square" lIns="91425" tIns="91425" rIns="91425" bIns="91425" anchor="ctr" anchorCtr="0" upright="1">
                              <a:noAutofit/>
                            </wps:bodyPr>
                          </wps:wsp>
                        </a:graphicData>
                      </a:graphic>
                    </wp:inline>
                  </w:drawing>
                </mc:Choice>
                <mc:Fallback>
                  <w:pict>
                    <v:rect w14:anchorId="480C46EA" id="Прямокутник 30" o:spid="_x0000_s1046"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AbcB0UvAIA&#10;AHc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0493071B" w14:textId="77777777" w:rsidR="00B10D98" w:rsidRDefault="00B10D98" w:rsidP="003E0332">
                            <w:pPr>
                              <w:jc w:val="center"/>
                            </w:pPr>
                          </w:p>
                        </w:txbxContent>
                      </v:textbox>
                      <w10:anchorlock/>
                    </v:rect>
                  </w:pict>
                </mc:Fallback>
              </mc:AlternateContent>
            </w:r>
          </w:p>
        </w:tc>
      </w:tr>
      <w:tr w:rsidR="003E0332" w:rsidRPr="00BC03CF" w14:paraId="0F12A83D"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23B5BD1E" w14:textId="77777777" w:rsidR="003E0332" w:rsidRPr="00BC03CF" w:rsidDel="00985AA0" w:rsidRDefault="003E0332" w:rsidP="003E0332">
            <w:pPr>
              <w:jc w:val="center"/>
              <w:rPr>
                <w:lang w:eastAsia="en-US"/>
              </w:rPr>
            </w:pPr>
            <w:r>
              <w:rPr>
                <w:lang w:eastAsia="en-US"/>
              </w:rPr>
              <w:t>2</w:t>
            </w:r>
            <w:r>
              <w:rPr>
                <w:lang w:val="en-US" w:eastAsia="en-US"/>
              </w:rPr>
              <w:t>3</w:t>
            </w:r>
          </w:p>
        </w:tc>
        <w:tc>
          <w:tcPr>
            <w:tcW w:w="997" w:type="dxa"/>
            <w:tcBorders>
              <w:top w:val="single" w:sz="4" w:space="0" w:color="auto"/>
              <w:left w:val="single" w:sz="4" w:space="0" w:color="auto"/>
              <w:bottom w:val="single" w:sz="4" w:space="0" w:color="auto"/>
              <w:right w:val="single" w:sz="4" w:space="0" w:color="auto"/>
            </w:tcBorders>
            <w:vAlign w:val="center"/>
            <w:hideMark/>
          </w:tcPr>
          <w:p w14:paraId="0E25003E" w14:textId="77777777" w:rsidR="003E0332" w:rsidRPr="00BC03CF" w:rsidRDefault="003E0332" w:rsidP="003E0332">
            <w:pPr>
              <w:jc w:val="center"/>
              <w:rPr>
                <w:lang w:eastAsia="en-US"/>
              </w:rPr>
            </w:pPr>
            <w:r w:rsidRPr="00BC03CF">
              <w:rPr>
                <w:lang w:eastAsia="en-US"/>
              </w:rPr>
              <w:t>1</w:t>
            </w:r>
            <w:r>
              <w:rPr>
                <w:lang w:eastAsia="en-US"/>
              </w:rPr>
              <w:t>6</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C8703EB" w14:textId="77777777" w:rsidR="003E0332" w:rsidRPr="00BC03CF" w:rsidRDefault="003E0332" w:rsidP="003E0332">
            <w:pPr>
              <w:rPr>
                <w:lang w:eastAsia="en-US"/>
              </w:rPr>
            </w:pPr>
            <w:r w:rsidRPr="00BC03CF">
              <w:rPr>
                <w:lang w:eastAsia="en-US"/>
              </w:rPr>
              <w:t>Навчальний заклад (установа) суб’єкта надання освітніх послуг</w:t>
            </w:r>
          </w:p>
        </w:tc>
        <w:tc>
          <w:tcPr>
            <w:tcW w:w="3822" w:type="dxa"/>
            <w:tcBorders>
              <w:top w:val="single" w:sz="4" w:space="0" w:color="auto"/>
              <w:left w:val="single" w:sz="4" w:space="0" w:color="auto"/>
              <w:bottom w:val="single" w:sz="4" w:space="0" w:color="auto"/>
              <w:right w:val="single" w:sz="4" w:space="0" w:color="auto"/>
            </w:tcBorders>
            <w:vAlign w:val="center"/>
            <w:hideMark/>
          </w:tcPr>
          <w:p w14:paraId="22AE2D75" w14:textId="77777777" w:rsidR="003E0332" w:rsidRPr="00BC03CF" w:rsidRDefault="003E0332" w:rsidP="003E0332">
            <w:pPr>
              <w:jc w:val="center"/>
              <w:rPr>
                <w:lang w:eastAsia="en-US"/>
              </w:rPr>
            </w:pPr>
            <w:r w:rsidRPr="00BC03CF">
              <w:rPr>
                <w:noProof/>
                <w:sz w:val="24"/>
                <w:szCs w:val="24"/>
              </w:rPr>
              <mc:AlternateContent>
                <mc:Choice Requires="wps">
                  <w:drawing>
                    <wp:inline distT="0" distB="0" distL="0" distR="0" wp14:anchorId="76BBAACF" wp14:editId="1894AE14">
                      <wp:extent cx="273685" cy="273685"/>
                      <wp:effectExtent l="0" t="0" r="12065" b="12065"/>
                      <wp:docPr id="31" name="Прямокут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4BBD8630" w14:textId="77777777" w:rsidR="00B10D98" w:rsidRDefault="00B10D98" w:rsidP="003E0332">
                                  <w:pPr>
                                    <w:jc w:val="center"/>
                                  </w:pPr>
                                </w:p>
                              </w:txbxContent>
                            </wps:txbx>
                            <wps:bodyPr rot="0" vert="horz" wrap="square" lIns="91425" tIns="91425" rIns="91425" bIns="91425" anchor="ctr" anchorCtr="0" upright="1">
                              <a:noAutofit/>
                            </wps:bodyPr>
                          </wps:wsp>
                        </a:graphicData>
                      </a:graphic>
                    </wp:inline>
                  </w:drawing>
                </mc:Choice>
                <mc:Fallback>
                  <w:pict>
                    <v:rect w14:anchorId="76BBAACF" id="Прямокутник 31" o:spid="_x0000_s1047"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D9sHi0vAIA&#10;AHc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4BBD8630" w14:textId="77777777" w:rsidR="00B10D98" w:rsidRDefault="00B10D98" w:rsidP="003E0332">
                            <w:pPr>
                              <w:jc w:val="center"/>
                            </w:pPr>
                          </w:p>
                        </w:txbxContent>
                      </v:textbox>
                      <w10:anchorlock/>
                    </v:rect>
                  </w:pict>
                </mc:Fallback>
              </mc:AlternateContent>
            </w:r>
          </w:p>
        </w:tc>
      </w:tr>
      <w:tr w:rsidR="003E0332" w:rsidRPr="00BC03CF" w14:paraId="233B6055"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59CCF19E" w14:textId="77777777" w:rsidR="003E0332" w:rsidRPr="00BC03CF" w:rsidDel="00985AA0" w:rsidRDefault="003E0332" w:rsidP="003E0332">
            <w:pPr>
              <w:jc w:val="center"/>
              <w:rPr>
                <w:lang w:eastAsia="en-US"/>
              </w:rPr>
            </w:pPr>
            <w:r>
              <w:rPr>
                <w:lang w:eastAsia="en-US"/>
              </w:rPr>
              <w:t>2</w:t>
            </w:r>
            <w:r>
              <w:rPr>
                <w:lang w:val="en-US" w:eastAsia="en-US"/>
              </w:rPr>
              <w:t>4</w:t>
            </w:r>
          </w:p>
        </w:tc>
        <w:tc>
          <w:tcPr>
            <w:tcW w:w="997" w:type="dxa"/>
            <w:tcBorders>
              <w:top w:val="single" w:sz="4" w:space="0" w:color="auto"/>
              <w:left w:val="single" w:sz="4" w:space="0" w:color="auto"/>
              <w:bottom w:val="single" w:sz="4" w:space="0" w:color="auto"/>
              <w:right w:val="single" w:sz="4" w:space="0" w:color="auto"/>
            </w:tcBorders>
            <w:vAlign w:val="center"/>
          </w:tcPr>
          <w:p w14:paraId="265E22DA" w14:textId="77777777" w:rsidR="003E0332" w:rsidRPr="00BC03CF" w:rsidRDefault="003E0332" w:rsidP="003E0332">
            <w:pPr>
              <w:jc w:val="center"/>
              <w:rPr>
                <w:lang w:eastAsia="en-US"/>
              </w:rPr>
            </w:pPr>
            <w:r w:rsidRPr="00BC03CF">
              <w:rPr>
                <w:lang w:eastAsia="en-US"/>
              </w:rPr>
              <w:t>1</w:t>
            </w:r>
            <w:r>
              <w:rPr>
                <w:lang w:eastAsia="en-US"/>
              </w:rPr>
              <w:t>7</w:t>
            </w:r>
          </w:p>
        </w:tc>
        <w:tc>
          <w:tcPr>
            <w:tcW w:w="4110" w:type="dxa"/>
            <w:tcBorders>
              <w:top w:val="single" w:sz="4" w:space="0" w:color="auto"/>
              <w:left w:val="single" w:sz="4" w:space="0" w:color="auto"/>
              <w:bottom w:val="single" w:sz="4" w:space="0" w:color="auto"/>
              <w:right w:val="single" w:sz="4" w:space="0" w:color="auto"/>
            </w:tcBorders>
            <w:vAlign w:val="center"/>
          </w:tcPr>
          <w:p w14:paraId="046BC09E" w14:textId="77777777" w:rsidR="003E0332" w:rsidRPr="00BC03CF" w:rsidRDefault="003E0332" w:rsidP="003E0332">
            <w:pPr>
              <w:rPr>
                <w:lang w:eastAsia="en-US"/>
              </w:rPr>
            </w:pPr>
            <w:r w:rsidRPr="00BC03CF">
              <w:rPr>
                <w:lang w:eastAsia="en-US"/>
              </w:rPr>
              <w:t>Найменування [для фізичної особи-підприємця – прізвище, власне ім’я, по батькові (за наявності)] навчального закладу (установи)</w:t>
            </w:r>
            <w:r>
              <w:rPr>
                <w:lang w:eastAsia="en-US"/>
              </w:rPr>
              <w:t>,</w:t>
            </w:r>
            <w:r w:rsidRPr="00BC03CF">
              <w:rPr>
                <w:lang w:eastAsia="en-US"/>
              </w:rPr>
              <w:t xml:space="preserve"> суб’єкта надання освітніх послуг, страховика, страхового </w:t>
            </w:r>
            <w:r>
              <w:rPr>
                <w:lang w:eastAsia="en-US"/>
              </w:rPr>
              <w:t>та/</w:t>
            </w:r>
            <w:r w:rsidRPr="00BC03CF">
              <w:rPr>
                <w:lang w:eastAsia="en-US"/>
              </w:rPr>
              <w:t>або перестрахового брокера, що провів навчання</w:t>
            </w:r>
          </w:p>
        </w:tc>
        <w:tc>
          <w:tcPr>
            <w:tcW w:w="3822" w:type="dxa"/>
            <w:tcBorders>
              <w:top w:val="single" w:sz="4" w:space="0" w:color="auto"/>
              <w:left w:val="single" w:sz="4" w:space="0" w:color="auto"/>
              <w:bottom w:val="single" w:sz="4" w:space="0" w:color="auto"/>
              <w:right w:val="single" w:sz="4" w:space="0" w:color="auto"/>
            </w:tcBorders>
          </w:tcPr>
          <w:p w14:paraId="34C92273" w14:textId="77777777" w:rsidR="003E0332" w:rsidRPr="00BC03CF" w:rsidRDefault="003E0332" w:rsidP="003E0332">
            <w:pPr>
              <w:rPr>
                <w:lang w:eastAsia="en-US"/>
              </w:rPr>
            </w:pPr>
          </w:p>
        </w:tc>
      </w:tr>
      <w:tr w:rsidR="003E0332" w:rsidRPr="00BC03CF" w14:paraId="6B41015D" w14:textId="77777777" w:rsidTr="005F5789">
        <w:trPr>
          <w:trHeight w:val="454"/>
        </w:trPr>
        <w:tc>
          <w:tcPr>
            <w:tcW w:w="699" w:type="dxa"/>
            <w:tcBorders>
              <w:top w:val="single" w:sz="4" w:space="0" w:color="auto"/>
              <w:left w:val="single" w:sz="4" w:space="0" w:color="auto"/>
              <w:bottom w:val="single" w:sz="4" w:space="0" w:color="auto"/>
              <w:right w:val="single" w:sz="4" w:space="0" w:color="auto"/>
            </w:tcBorders>
            <w:vAlign w:val="center"/>
          </w:tcPr>
          <w:p w14:paraId="37EB6C74" w14:textId="77777777" w:rsidR="003E0332" w:rsidRPr="00BC03CF" w:rsidDel="00985AA0" w:rsidRDefault="003E0332" w:rsidP="003E0332">
            <w:pPr>
              <w:jc w:val="center"/>
              <w:rPr>
                <w:lang w:eastAsia="en-US"/>
              </w:rPr>
            </w:pPr>
            <w:r>
              <w:rPr>
                <w:lang w:eastAsia="en-US"/>
              </w:rPr>
              <w:t>2</w:t>
            </w:r>
            <w:r>
              <w:rPr>
                <w:lang w:val="en-US" w:eastAsia="en-US"/>
              </w:rPr>
              <w:t>5</w:t>
            </w:r>
          </w:p>
        </w:tc>
        <w:tc>
          <w:tcPr>
            <w:tcW w:w="997" w:type="dxa"/>
            <w:tcBorders>
              <w:top w:val="single" w:sz="4" w:space="0" w:color="auto"/>
              <w:left w:val="single" w:sz="4" w:space="0" w:color="auto"/>
              <w:bottom w:val="single" w:sz="4" w:space="0" w:color="auto"/>
              <w:right w:val="single" w:sz="4" w:space="0" w:color="auto"/>
            </w:tcBorders>
            <w:vAlign w:val="center"/>
            <w:hideMark/>
          </w:tcPr>
          <w:p w14:paraId="5DAC743B" w14:textId="77777777" w:rsidR="003E0332" w:rsidRPr="00BC03CF" w:rsidRDefault="003E0332" w:rsidP="003E0332">
            <w:pPr>
              <w:jc w:val="center"/>
              <w:rPr>
                <w:lang w:eastAsia="en-US"/>
              </w:rPr>
            </w:pPr>
            <w:r w:rsidRPr="00BC03CF">
              <w:rPr>
                <w:lang w:eastAsia="en-US"/>
              </w:rPr>
              <w:t>1</w:t>
            </w:r>
            <w:r>
              <w:rPr>
                <w:lang w:eastAsia="en-US"/>
              </w:rPr>
              <w:t>8</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BF3F053" w14:textId="77777777" w:rsidR="003E0332" w:rsidRPr="00BC03CF" w:rsidRDefault="003E0332" w:rsidP="003E0332">
            <w:pPr>
              <w:rPr>
                <w:lang w:eastAsia="en-US"/>
              </w:rPr>
            </w:pPr>
            <w:r w:rsidRPr="00BC03CF">
              <w:rPr>
                <w:lang w:eastAsia="en-US"/>
              </w:rPr>
              <w:t>Код за ЄДРПОУ [для фізичної особи-підприємця ‒ РНОКПП (за наявності)] навчального закладу (установи)</w:t>
            </w:r>
            <w:r>
              <w:rPr>
                <w:lang w:eastAsia="en-US"/>
              </w:rPr>
              <w:t>,</w:t>
            </w:r>
            <w:r w:rsidRPr="00BC03CF">
              <w:rPr>
                <w:lang w:eastAsia="en-US"/>
              </w:rPr>
              <w:t xml:space="preserve"> суб’єкта надання освітніх послуг, страховика, страхового </w:t>
            </w:r>
            <w:r>
              <w:rPr>
                <w:lang w:eastAsia="en-US"/>
              </w:rPr>
              <w:t>та/</w:t>
            </w:r>
            <w:r w:rsidRPr="00BC03CF">
              <w:rPr>
                <w:lang w:eastAsia="en-US"/>
              </w:rPr>
              <w:t>або перестрахового брокера, що провів навчання</w:t>
            </w:r>
          </w:p>
        </w:tc>
        <w:tc>
          <w:tcPr>
            <w:tcW w:w="3822" w:type="dxa"/>
            <w:tcBorders>
              <w:top w:val="single" w:sz="4" w:space="0" w:color="auto"/>
              <w:left w:val="single" w:sz="4" w:space="0" w:color="auto"/>
              <w:bottom w:val="single" w:sz="4" w:space="0" w:color="auto"/>
              <w:right w:val="single" w:sz="4" w:space="0" w:color="auto"/>
            </w:tcBorders>
          </w:tcPr>
          <w:p w14:paraId="1857616B" w14:textId="77777777" w:rsidR="003E0332" w:rsidRPr="00BC03CF" w:rsidRDefault="003E0332" w:rsidP="003E0332">
            <w:pPr>
              <w:rPr>
                <w:lang w:eastAsia="en-US"/>
              </w:rPr>
            </w:pPr>
          </w:p>
        </w:tc>
      </w:tr>
      <w:tr w:rsidR="003E0332" w:rsidRPr="00BC03CF" w14:paraId="39286F98" w14:textId="77777777" w:rsidTr="003E0332">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37DE2F2B" w14:textId="77777777" w:rsidR="003E0332" w:rsidRPr="00167B88" w:rsidDel="00985AA0" w:rsidRDefault="003E0332" w:rsidP="003E0332">
            <w:pPr>
              <w:jc w:val="center"/>
              <w:rPr>
                <w:lang w:val="en-US" w:eastAsia="en-US"/>
              </w:rPr>
            </w:pPr>
            <w:r>
              <w:rPr>
                <w:lang w:eastAsia="en-US"/>
              </w:rPr>
              <w:t>2</w:t>
            </w:r>
            <w:r>
              <w:rPr>
                <w:lang w:val="en-US" w:eastAsia="en-US"/>
              </w:rPr>
              <w:t>6</w:t>
            </w:r>
          </w:p>
        </w:tc>
        <w:tc>
          <w:tcPr>
            <w:tcW w:w="997" w:type="dxa"/>
            <w:tcBorders>
              <w:top w:val="single" w:sz="4" w:space="0" w:color="auto"/>
              <w:left w:val="single" w:sz="4" w:space="0" w:color="auto"/>
              <w:bottom w:val="single" w:sz="4" w:space="0" w:color="auto"/>
              <w:right w:val="single" w:sz="4" w:space="0" w:color="auto"/>
            </w:tcBorders>
            <w:vAlign w:val="center"/>
            <w:hideMark/>
          </w:tcPr>
          <w:p w14:paraId="61C44B20" w14:textId="77777777" w:rsidR="003E0332" w:rsidRPr="00BC03CF" w:rsidRDefault="003E0332" w:rsidP="003E0332">
            <w:pPr>
              <w:jc w:val="center"/>
              <w:rPr>
                <w:lang w:eastAsia="en-US"/>
              </w:rPr>
            </w:pPr>
            <w:r w:rsidRPr="00BC03CF">
              <w:rPr>
                <w:lang w:eastAsia="en-US"/>
              </w:rPr>
              <w:t>1</w:t>
            </w:r>
            <w:r>
              <w:rPr>
                <w:lang w:eastAsia="en-US"/>
              </w:rPr>
              <w:t>9</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28307E8" w14:textId="77777777" w:rsidR="003E0332" w:rsidRPr="00BC03CF" w:rsidRDefault="003E0332" w:rsidP="003E0332">
            <w:pPr>
              <w:rPr>
                <w:lang w:eastAsia="en-US"/>
              </w:rPr>
            </w:pPr>
            <w:r w:rsidRPr="00BC03CF">
              <w:rPr>
                <w:lang w:eastAsia="en-US"/>
              </w:rPr>
              <w:t>Дата видачі документа</w:t>
            </w:r>
            <w:r w:rsidRPr="00BC03CF">
              <w:t xml:space="preserve"> </w:t>
            </w:r>
            <w:r w:rsidRPr="00BC03CF">
              <w:rPr>
                <w:lang w:eastAsia="en-US"/>
              </w:rPr>
              <w:t>про підтвердження необхідного рівня знань</w:t>
            </w:r>
            <w:r>
              <w:rPr>
                <w:lang w:eastAsia="en-US"/>
              </w:rPr>
              <w:t xml:space="preserve"> первинного навчання</w:t>
            </w:r>
          </w:p>
        </w:tc>
        <w:tc>
          <w:tcPr>
            <w:tcW w:w="3822" w:type="dxa"/>
            <w:tcBorders>
              <w:top w:val="single" w:sz="4" w:space="0" w:color="auto"/>
              <w:left w:val="single" w:sz="4" w:space="0" w:color="auto"/>
              <w:bottom w:val="single" w:sz="4" w:space="0" w:color="auto"/>
              <w:right w:val="single" w:sz="4" w:space="0" w:color="auto"/>
            </w:tcBorders>
          </w:tcPr>
          <w:p w14:paraId="37D31DBB" w14:textId="77777777" w:rsidR="003E0332" w:rsidRPr="00BC03CF" w:rsidRDefault="003E0332" w:rsidP="003E0332">
            <w:pPr>
              <w:rPr>
                <w:lang w:eastAsia="en-US"/>
              </w:rPr>
            </w:pPr>
          </w:p>
        </w:tc>
      </w:tr>
      <w:tr w:rsidR="003E0332" w:rsidRPr="00BC03CF" w14:paraId="2DA424CC" w14:textId="77777777" w:rsidTr="003E0332">
        <w:trPr>
          <w:trHeight w:val="20"/>
        </w:trPr>
        <w:tc>
          <w:tcPr>
            <w:tcW w:w="699" w:type="dxa"/>
            <w:tcBorders>
              <w:top w:val="single" w:sz="4" w:space="0" w:color="auto"/>
              <w:left w:val="single" w:sz="4" w:space="0" w:color="auto"/>
              <w:bottom w:val="single" w:sz="4" w:space="0" w:color="auto"/>
              <w:right w:val="single" w:sz="4" w:space="0" w:color="auto"/>
            </w:tcBorders>
            <w:vAlign w:val="center"/>
          </w:tcPr>
          <w:p w14:paraId="5F4DD9D5" w14:textId="77777777" w:rsidR="003E0332" w:rsidRPr="00167B88" w:rsidRDefault="003E0332" w:rsidP="003E0332">
            <w:pPr>
              <w:jc w:val="center"/>
              <w:rPr>
                <w:lang w:val="en-US" w:eastAsia="en-US"/>
              </w:rPr>
            </w:pPr>
            <w:r>
              <w:rPr>
                <w:lang w:eastAsia="en-US"/>
              </w:rPr>
              <w:t>2</w:t>
            </w:r>
            <w:r>
              <w:rPr>
                <w:lang w:val="en-US" w:eastAsia="en-US"/>
              </w:rPr>
              <w:t>7</w:t>
            </w:r>
          </w:p>
        </w:tc>
        <w:tc>
          <w:tcPr>
            <w:tcW w:w="997" w:type="dxa"/>
            <w:tcBorders>
              <w:top w:val="single" w:sz="4" w:space="0" w:color="auto"/>
              <w:left w:val="single" w:sz="4" w:space="0" w:color="auto"/>
              <w:bottom w:val="single" w:sz="4" w:space="0" w:color="auto"/>
              <w:right w:val="single" w:sz="4" w:space="0" w:color="auto"/>
            </w:tcBorders>
            <w:vAlign w:val="center"/>
          </w:tcPr>
          <w:p w14:paraId="48AAA263" w14:textId="77777777" w:rsidR="003E0332" w:rsidRPr="00BC03CF" w:rsidDel="00985AA0" w:rsidRDefault="003E0332" w:rsidP="003E0332">
            <w:pPr>
              <w:jc w:val="center"/>
              <w:rPr>
                <w:lang w:eastAsia="en-US"/>
              </w:rPr>
            </w:pPr>
            <w:r>
              <w:rPr>
                <w:lang w:eastAsia="en-US"/>
              </w:rPr>
              <w:t>20</w:t>
            </w:r>
          </w:p>
        </w:tc>
        <w:tc>
          <w:tcPr>
            <w:tcW w:w="4110" w:type="dxa"/>
            <w:tcBorders>
              <w:top w:val="single" w:sz="4" w:space="0" w:color="auto"/>
              <w:left w:val="single" w:sz="4" w:space="0" w:color="auto"/>
              <w:bottom w:val="single" w:sz="4" w:space="0" w:color="auto"/>
              <w:right w:val="single" w:sz="4" w:space="0" w:color="auto"/>
            </w:tcBorders>
            <w:vAlign w:val="center"/>
          </w:tcPr>
          <w:p w14:paraId="552479EB" w14:textId="77777777" w:rsidR="003E0332" w:rsidRPr="00BC03CF" w:rsidRDefault="003E0332" w:rsidP="003E0332">
            <w:pPr>
              <w:rPr>
                <w:lang w:eastAsia="en-US"/>
              </w:rPr>
            </w:pPr>
            <w:r w:rsidRPr="00D40423">
              <w:rPr>
                <w:lang w:eastAsia="en-US"/>
              </w:rPr>
              <w:t>Дата підтвердження рівня знань при підвищенні кваліфікації</w:t>
            </w:r>
          </w:p>
        </w:tc>
        <w:tc>
          <w:tcPr>
            <w:tcW w:w="3822" w:type="dxa"/>
            <w:tcBorders>
              <w:top w:val="single" w:sz="4" w:space="0" w:color="auto"/>
              <w:left w:val="single" w:sz="4" w:space="0" w:color="auto"/>
              <w:bottom w:val="single" w:sz="4" w:space="0" w:color="auto"/>
              <w:right w:val="single" w:sz="4" w:space="0" w:color="auto"/>
            </w:tcBorders>
          </w:tcPr>
          <w:p w14:paraId="736610EC" w14:textId="77777777" w:rsidR="003E0332" w:rsidRPr="00BC03CF" w:rsidRDefault="003E0332" w:rsidP="003E0332">
            <w:pPr>
              <w:rPr>
                <w:lang w:eastAsia="en-US"/>
              </w:rPr>
            </w:pPr>
          </w:p>
        </w:tc>
      </w:tr>
    </w:tbl>
    <w:p w14:paraId="0D2471B7" w14:textId="77777777" w:rsidR="003E0332" w:rsidRPr="00BC03CF" w:rsidRDefault="003E0332" w:rsidP="003E0332">
      <w:pPr>
        <w:sectPr w:rsidR="003E0332" w:rsidRPr="00BC03CF" w:rsidSect="003E0332">
          <w:headerReference w:type="default" r:id="rId26"/>
          <w:type w:val="continuous"/>
          <w:pgSz w:w="11906" w:h="16838" w:code="9"/>
          <w:pgMar w:top="567" w:right="567" w:bottom="1701" w:left="1701" w:header="709" w:footer="709" w:gutter="0"/>
          <w:pgNumType w:start="8"/>
          <w:cols w:space="708"/>
          <w:titlePg/>
          <w:docGrid w:linePitch="381"/>
        </w:sectPr>
      </w:pPr>
    </w:p>
    <w:p w14:paraId="4A2B3785" w14:textId="0730EDCE" w:rsidR="003E0332" w:rsidRPr="00BC03CF" w:rsidRDefault="003E0332" w:rsidP="003E0332">
      <w:pPr>
        <w:ind w:firstLine="567"/>
        <w:rPr>
          <w:shd w:val="clear" w:color="auto" w:fill="FFFFFF"/>
        </w:rPr>
      </w:pPr>
      <w:r w:rsidRPr="00BC03CF">
        <w:t>1</w:t>
      </w:r>
      <w:r w:rsidR="00A4009A">
        <w:t>1</w:t>
      </w:r>
      <w:r w:rsidRPr="00BC03CF">
        <w:t xml:space="preserve">. Інформація про </w:t>
      </w:r>
      <w:r w:rsidRPr="00BC03CF">
        <w:rPr>
          <w:shd w:val="clear" w:color="auto" w:fill="FFFFFF"/>
        </w:rPr>
        <w:t>заходи впливу, застосовані до страхового посередника, включаючи інформацію про оскарження таких заходів впливу в суді, із зазначенням результату оскарження</w:t>
      </w:r>
      <w:r>
        <w:rPr>
          <w:shd w:val="clear" w:color="auto" w:fill="FFFFFF"/>
        </w:rPr>
        <w:t>:</w:t>
      </w:r>
    </w:p>
    <w:p w14:paraId="76FDD270" w14:textId="77777777" w:rsidR="003E0332" w:rsidRPr="00BC03CF" w:rsidRDefault="003E0332" w:rsidP="003E0332">
      <w:pPr>
        <w:ind w:firstLine="567"/>
        <w:jc w:val="right"/>
      </w:pPr>
      <w:r w:rsidRPr="00BC03CF">
        <w:t>Таблиця 1</w:t>
      </w:r>
      <w:r>
        <w:t>1</w:t>
      </w:r>
    </w:p>
    <w:tbl>
      <w:tblPr>
        <w:tblStyle w:val="a9"/>
        <w:tblW w:w="0" w:type="auto"/>
        <w:tblInd w:w="-5" w:type="dxa"/>
        <w:tblLook w:val="04A0" w:firstRow="1" w:lastRow="0" w:firstColumn="1" w:lastColumn="0" w:noHBand="0" w:noVBand="1"/>
      </w:tblPr>
      <w:tblGrid>
        <w:gridCol w:w="709"/>
        <w:gridCol w:w="4536"/>
        <w:gridCol w:w="4388"/>
      </w:tblGrid>
      <w:tr w:rsidR="003E0332" w:rsidRPr="00BC03CF" w14:paraId="3CBE446A" w14:textId="77777777" w:rsidTr="003E0332">
        <w:trPr>
          <w:trHeight w:val="50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27F0CD3" w14:textId="77777777" w:rsidR="003E0332" w:rsidRPr="00BC03CF" w:rsidRDefault="003E0332" w:rsidP="003E0332">
            <w:pPr>
              <w:jc w:val="center"/>
              <w:rPr>
                <w:lang w:eastAsia="en-US"/>
              </w:rPr>
            </w:pPr>
            <w:r w:rsidRPr="00BC03CF">
              <w:rPr>
                <w:lang w:eastAsia="en-US"/>
              </w:rPr>
              <w:t>№ з/п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1BB120" w14:textId="77777777" w:rsidR="003E0332" w:rsidRPr="00BC03CF" w:rsidRDefault="003E0332" w:rsidP="003E0332">
            <w:pPr>
              <w:jc w:val="center"/>
              <w:rPr>
                <w:lang w:eastAsia="en-US"/>
              </w:rPr>
            </w:pPr>
            <w:r w:rsidRPr="00BC03CF">
              <w:rPr>
                <w:lang w:eastAsia="en-US"/>
              </w:rPr>
              <w:t>Вид інформації</w:t>
            </w:r>
          </w:p>
        </w:tc>
        <w:tc>
          <w:tcPr>
            <w:tcW w:w="4388" w:type="dxa"/>
            <w:tcBorders>
              <w:top w:val="single" w:sz="4" w:space="0" w:color="auto"/>
              <w:left w:val="single" w:sz="4" w:space="0" w:color="auto"/>
              <w:bottom w:val="single" w:sz="4" w:space="0" w:color="auto"/>
              <w:right w:val="single" w:sz="4" w:space="0" w:color="auto"/>
            </w:tcBorders>
            <w:vAlign w:val="center"/>
            <w:hideMark/>
          </w:tcPr>
          <w:p w14:paraId="4466F47D" w14:textId="77777777" w:rsidR="003E0332" w:rsidRPr="00BC03CF" w:rsidRDefault="003E0332" w:rsidP="003E0332">
            <w:pPr>
              <w:jc w:val="center"/>
              <w:rPr>
                <w:lang w:eastAsia="en-US"/>
              </w:rPr>
            </w:pPr>
            <w:r w:rsidRPr="00BC03CF">
              <w:rPr>
                <w:lang w:eastAsia="en-US"/>
              </w:rPr>
              <w:t>Інформація для заповнення /  місце для відмітки</w:t>
            </w:r>
          </w:p>
        </w:tc>
      </w:tr>
    </w:tbl>
    <w:p w14:paraId="6A536AA6" w14:textId="77777777" w:rsidR="003E0332" w:rsidRPr="00BC03CF" w:rsidRDefault="003E0332" w:rsidP="003E0332">
      <w:pPr>
        <w:rPr>
          <w:sz w:val="2"/>
          <w:szCs w:val="2"/>
        </w:rPr>
      </w:pPr>
    </w:p>
    <w:tbl>
      <w:tblPr>
        <w:tblStyle w:val="a9"/>
        <w:tblW w:w="0" w:type="auto"/>
        <w:tblLook w:val="04A0" w:firstRow="1" w:lastRow="0" w:firstColumn="1" w:lastColumn="0" w:noHBand="0" w:noVBand="1"/>
      </w:tblPr>
      <w:tblGrid>
        <w:gridCol w:w="709"/>
        <w:gridCol w:w="4534"/>
        <w:gridCol w:w="4385"/>
      </w:tblGrid>
      <w:tr w:rsidR="003E0332" w:rsidRPr="00BC03CF" w14:paraId="1886E651" w14:textId="77777777" w:rsidTr="003E0332">
        <w:trPr>
          <w:trHeight w:val="397"/>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D2F61D6" w14:textId="77777777" w:rsidR="003E0332" w:rsidRPr="00BC03CF" w:rsidRDefault="003E0332" w:rsidP="003E0332">
            <w:pPr>
              <w:jc w:val="center"/>
              <w:rPr>
                <w:lang w:eastAsia="en-US"/>
              </w:rPr>
            </w:pPr>
            <w:r w:rsidRPr="00BC03CF">
              <w:rPr>
                <w:lang w:eastAsia="en-US"/>
              </w:rPr>
              <w:t>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DC90810" w14:textId="77777777" w:rsidR="003E0332" w:rsidRPr="00BC03CF" w:rsidRDefault="003E0332" w:rsidP="003E0332">
            <w:pPr>
              <w:jc w:val="center"/>
              <w:rPr>
                <w:lang w:eastAsia="en-US"/>
              </w:rPr>
            </w:pPr>
            <w:r w:rsidRPr="00BC03CF">
              <w:rPr>
                <w:lang w:eastAsia="en-US"/>
              </w:rPr>
              <w:t>2</w:t>
            </w:r>
          </w:p>
        </w:tc>
        <w:tc>
          <w:tcPr>
            <w:tcW w:w="4385" w:type="dxa"/>
            <w:tcBorders>
              <w:top w:val="single" w:sz="4" w:space="0" w:color="auto"/>
              <w:left w:val="single" w:sz="4" w:space="0" w:color="auto"/>
              <w:bottom w:val="single" w:sz="4" w:space="0" w:color="auto"/>
              <w:right w:val="single" w:sz="4" w:space="0" w:color="auto"/>
            </w:tcBorders>
            <w:vAlign w:val="center"/>
            <w:hideMark/>
          </w:tcPr>
          <w:p w14:paraId="644725ED" w14:textId="77777777" w:rsidR="003E0332" w:rsidRPr="00BC03CF" w:rsidRDefault="003E0332" w:rsidP="003E0332">
            <w:pPr>
              <w:jc w:val="center"/>
              <w:rPr>
                <w:lang w:eastAsia="en-US"/>
              </w:rPr>
            </w:pPr>
            <w:r w:rsidRPr="00BC03CF">
              <w:rPr>
                <w:lang w:eastAsia="en-US"/>
              </w:rPr>
              <w:t>3</w:t>
            </w:r>
          </w:p>
        </w:tc>
      </w:tr>
      <w:tr w:rsidR="003E0332" w:rsidRPr="00BC03CF" w14:paraId="4DAC4BC3"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0A3E7683" w14:textId="77777777" w:rsidR="003E0332" w:rsidRPr="00BC03CF" w:rsidRDefault="003E0332" w:rsidP="003E0332">
            <w:pPr>
              <w:jc w:val="center"/>
              <w:rPr>
                <w:lang w:eastAsia="en-US"/>
              </w:rPr>
            </w:pPr>
            <w:r w:rsidRPr="00BC03CF">
              <w:rPr>
                <w:lang w:eastAsia="en-US"/>
              </w:rPr>
              <w:t>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9554533" w14:textId="77777777" w:rsidR="003E0332" w:rsidRPr="00BC03CF" w:rsidRDefault="003E0332" w:rsidP="003E0332">
            <w:pPr>
              <w:rPr>
                <w:lang w:eastAsia="en-US"/>
              </w:rPr>
            </w:pPr>
            <w:r w:rsidRPr="00BC03CF">
              <w:rPr>
                <w:lang w:eastAsia="en-US"/>
              </w:rPr>
              <w:t xml:space="preserve">Інформація про </w:t>
            </w:r>
            <w:r>
              <w:rPr>
                <w:lang w:eastAsia="en-US"/>
              </w:rPr>
              <w:t>відсутність</w:t>
            </w:r>
            <w:r w:rsidRPr="00BC03CF">
              <w:rPr>
                <w:lang w:eastAsia="en-US"/>
              </w:rPr>
              <w:t xml:space="preserve"> застосованих заходів впливу Національним банком України</w:t>
            </w:r>
          </w:p>
        </w:tc>
        <w:tc>
          <w:tcPr>
            <w:tcW w:w="4385" w:type="dxa"/>
            <w:tcBorders>
              <w:top w:val="single" w:sz="4" w:space="0" w:color="auto"/>
              <w:left w:val="single" w:sz="4" w:space="0" w:color="auto"/>
              <w:bottom w:val="single" w:sz="4" w:space="0" w:color="auto"/>
              <w:right w:val="single" w:sz="4" w:space="0" w:color="auto"/>
            </w:tcBorders>
            <w:vAlign w:val="center"/>
            <w:hideMark/>
          </w:tcPr>
          <w:p w14:paraId="774C858C"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1AE6F7E1" wp14:editId="29C03893">
                      <wp:extent cx="273685" cy="273685"/>
                      <wp:effectExtent l="9525" t="9525" r="12065" b="12065"/>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491F6611"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1AE6F7E1" id="Прямокутник 8" o:spid="_x0000_s1048"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Hmz7VG7AgAA&#10;dQ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491F6611" w14:textId="77777777" w:rsidR="00B10D98" w:rsidRDefault="00B10D98" w:rsidP="003E0332"/>
                        </w:txbxContent>
                      </v:textbox>
                      <w10:anchorlock/>
                    </v:rect>
                  </w:pict>
                </mc:Fallback>
              </mc:AlternateContent>
            </w:r>
          </w:p>
        </w:tc>
      </w:tr>
      <w:tr w:rsidR="003E0332" w:rsidRPr="00BC03CF" w14:paraId="4F61CA7D" w14:textId="77777777" w:rsidTr="005F5789">
        <w:trPr>
          <w:trHeight w:val="964"/>
        </w:trPr>
        <w:tc>
          <w:tcPr>
            <w:tcW w:w="709" w:type="dxa"/>
            <w:tcBorders>
              <w:top w:val="single" w:sz="4" w:space="0" w:color="auto"/>
              <w:left w:val="single" w:sz="4" w:space="0" w:color="auto"/>
              <w:bottom w:val="single" w:sz="4" w:space="0" w:color="auto"/>
              <w:right w:val="single" w:sz="4" w:space="0" w:color="auto"/>
            </w:tcBorders>
            <w:vAlign w:val="center"/>
            <w:hideMark/>
          </w:tcPr>
          <w:p w14:paraId="65E35413" w14:textId="77777777" w:rsidR="003E0332" w:rsidRPr="00BC03CF" w:rsidRDefault="003E0332" w:rsidP="003E0332">
            <w:pPr>
              <w:jc w:val="center"/>
              <w:rPr>
                <w:lang w:eastAsia="en-US"/>
              </w:rPr>
            </w:pPr>
            <w:r w:rsidRPr="00BC03CF">
              <w:rPr>
                <w:lang w:eastAsia="en-US"/>
              </w:rPr>
              <w:t>2</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D1D4DBE" w14:textId="77777777" w:rsidR="003E0332" w:rsidRPr="00BC03CF" w:rsidRDefault="003E0332" w:rsidP="003E0332">
            <w:pPr>
              <w:rPr>
                <w:lang w:eastAsia="en-US"/>
              </w:rPr>
            </w:pPr>
            <w:r w:rsidRPr="00BC03CF">
              <w:rPr>
                <w:lang w:eastAsia="en-US"/>
              </w:rPr>
              <w:t>Інформація про наявність застосованих заходів впливу Національним банком України</w:t>
            </w:r>
          </w:p>
        </w:tc>
        <w:tc>
          <w:tcPr>
            <w:tcW w:w="4385" w:type="dxa"/>
            <w:tcBorders>
              <w:top w:val="single" w:sz="4" w:space="0" w:color="auto"/>
              <w:left w:val="single" w:sz="4" w:space="0" w:color="auto"/>
              <w:bottom w:val="single" w:sz="4" w:space="0" w:color="auto"/>
              <w:right w:val="single" w:sz="4" w:space="0" w:color="auto"/>
            </w:tcBorders>
            <w:vAlign w:val="center"/>
            <w:hideMark/>
          </w:tcPr>
          <w:p w14:paraId="483C60FE"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4E471DF8" wp14:editId="19558046">
                      <wp:extent cx="273685" cy="273685"/>
                      <wp:effectExtent l="9525" t="9525" r="12065" b="12065"/>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CACF8E1"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4E471DF8" id="Прямокутник 7" o:spid="_x0000_s1049"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" filled="f" strokecolor="black [3200]" strokeweight="1pt">
                      <v:stroke startarrowwidth="narrow" startarrowlength="short" endarrowwidth="narrow" endarrowlength="short"/>
                      <v:path arrowok="t"/>
                      <v:textbox inset="2.53958mm,2.53958mm,2.53958mm,2.53958mm">
                        <w:txbxContent>
                          <w:p w14:paraId="6CACF8E1" w14:textId="77777777" w:rsidR="00B10D98" w:rsidRDefault="00B10D98" w:rsidP="003E0332"/>
                        </w:txbxContent>
                      </v:textbox>
                      <w10:anchorlock/>
                    </v:rect>
                  </w:pict>
                </mc:Fallback>
              </mc:AlternateContent>
            </w:r>
          </w:p>
        </w:tc>
      </w:tr>
      <w:tr w:rsidR="003E0332" w:rsidRPr="00BC03CF" w14:paraId="72C5EFF5"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5A1EB8F" w14:textId="77777777" w:rsidR="003E0332" w:rsidRPr="00BC03CF" w:rsidRDefault="003E0332" w:rsidP="003E0332">
            <w:pPr>
              <w:jc w:val="center"/>
              <w:rPr>
                <w:lang w:eastAsia="en-US"/>
              </w:rPr>
            </w:pPr>
            <w:r>
              <w:rPr>
                <w:lang w:eastAsia="en-US"/>
              </w:rPr>
              <w:t>3</w:t>
            </w:r>
          </w:p>
        </w:tc>
        <w:tc>
          <w:tcPr>
            <w:tcW w:w="4534" w:type="dxa"/>
            <w:tcBorders>
              <w:top w:val="single" w:sz="4" w:space="0" w:color="auto"/>
              <w:left w:val="single" w:sz="4" w:space="0" w:color="auto"/>
              <w:bottom w:val="single" w:sz="4" w:space="0" w:color="auto"/>
              <w:right w:val="single" w:sz="4" w:space="0" w:color="auto"/>
            </w:tcBorders>
            <w:vAlign w:val="center"/>
          </w:tcPr>
          <w:p w14:paraId="5FD6B818" w14:textId="77777777" w:rsidR="003E0332" w:rsidRPr="00BC03CF" w:rsidRDefault="003E0332" w:rsidP="003E0332">
            <w:pPr>
              <w:rPr>
                <w:lang w:eastAsia="en-US"/>
              </w:rPr>
            </w:pPr>
            <w:r>
              <w:rPr>
                <w:lang w:eastAsia="en-US"/>
              </w:rPr>
              <w:t>В</w:t>
            </w:r>
            <w:r w:rsidRPr="00BC03CF">
              <w:rPr>
                <w:lang w:eastAsia="en-US"/>
              </w:rPr>
              <w:t>ид заходу впливу</w:t>
            </w:r>
          </w:p>
        </w:tc>
        <w:tc>
          <w:tcPr>
            <w:tcW w:w="4385" w:type="dxa"/>
            <w:tcBorders>
              <w:top w:val="single" w:sz="4" w:space="0" w:color="auto"/>
              <w:left w:val="single" w:sz="4" w:space="0" w:color="auto"/>
              <w:bottom w:val="single" w:sz="4" w:space="0" w:color="auto"/>
              <w:right w:val="single" w:sz="4" w:space="0" w:color="auto"/>
            </w:tcBorders>
            <w:vAlign w:val="center"/>
          </w:tcPr>
          <w:p w14:paraId="4B616754" w14:textId="77777777" w:rsidR="003E0332" w:rsidRPr="00BC03CF" w:rsidRDefault="003E0332" w:rsidP="003E0332">
            <w:pPr>
              <w:jc w:val="center"/>
              <w:rPr>
                <w:noProof/>
              </w:rPr>
            </w:pPr>
          </w:p>
        </w:tc>
      </w:tr>
      <w:tr w:rsidR="003E0332" w:rsidRPr="00BC03CF" w14:paraId="1D0BC55C"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2E93802B" w14:textId="77777777" w:rsidR="003E0332" w:rsidRPr="0005431E" w:rsidRDefault="003E0332" w:rsidP="003E0332">
            <w:pPr>
              <w:jc w:val="center"/>
              <w:rPr>
                <w:lang w:val="en-US" w:eastAsia="en-US"/>
              </w:rPr>
            </w:pPr>
            <w:r>
              <w:rPr>
                <w:lang w:val="en-US" w:eastAsia="en-US"/>
              </w:rPr>
              <w:t>4</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BA8B654" w14:textId="77777777" w:rsidR="003E0332" w:rsidRPr="00E878B8" w:rsidRDefault="003E0332" w:rsidP="003E0332">
            <w:pPr>
              <w:rPr>
                <w:lang w:eastAsia="en-US"/>
              </w:rPr>
            </w:pPr>
            <w:r w:rsidRPr="00BB71A5">
              <w:rPr>
                <w:lang w:eastAsia="en-US"/>
              </w:rPr>
              <w:t>Прізвище, власне ім’я та по батькові посадової особи страхового посередника щодо якої застосовано захід впливу</w:t>
            </w:r>
            <w:r w:rsidRPr="00E878B8">
              <w:rPr>
                <w:lang w:eastAsia="en-US"/>
              </w:rPr>
              <w:t xml:space="preserve"> (у разі</w:t>
            </w:r>
            <w:r w:rsidRPr="004665D0">
              <w:rPr>
                <w:lang w:eastAsia="en-US"/>
              </w:rPr>
              <w:t xml:space="preserve"> застосування заходу впливу про </w:t>
            </w:r>
            <w:r w:rsidRPr="0091645B">
              <w:rPr>
                <w:lang w:eastAsia="en-US"/>
              </w:rPr>
              <w:t>т</w:t>
            </w:r>
            <w:r w:rsidRPr="00BB71A5">
              <w:rPr>
                <w:bCs/>
                <w:color w:val="333333"/>
                <w:shd w:val="clear" w:color="auto" w:fill="FFFFFF"/>
              </w:rPr>
              <w:t>имчасове відсторонення посадової особи страхового посередника)</w:t>
            </w:r>
          </w:p>
        </w:tc>
        <w:tc>
          <w:tcPr>
            <w:tcW w:w="4385" w:type="dxa"/>
            <w:tcBorders>
              <w:top w:val="single" w:sz="4" w:space="0" w:color="auto"/>
              <w:left w:val="single" w:sz="4" w:space="0" w:color="auto"/>
              <w:bottom w:val="single" w:sz="4" w:space="0" w:color="auto"/>
              <w:right w:val="single" w:sz="4" w:space="0" w:color="auto"/>
            </w:tcBorders>
            <w:vAlign w:val="center"/>
          </w:tcPr>
          <w:p w14:paraId="4267A402" w14:textId="77777777" w:rsidR="003E0332" w:rsidRPr="00BC03CF" w:rsidRDefault="003E0332" w:rsidP="003E0332">
            <w:pPr>
              <w:rPr>
                <w:lang w:eastAsia="en-US"/>
              </w:rPr>
            </w:pPr>
          </w:p>
        </w:tc>
      </w:tr>
      <w:tr w:rsidR="003E0332" w:rsidRPr="00BC03CF" w14:paraId="7C111B35"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679F0BB9" w14:textId="77777777" w:rsidR="003E0332" w:rsidRPr="009B417A" w:rsidRDefault="003E0332" w:rsidP="003E0332">
            <w:pPr>
              <w:jc w:val="center"/>
              <w:rPr>
                <w:lang w:eastAsia="en-US"/>
              </w:rPr>
            </w:pPr>
            <w:r>
              <w:rPr>
                <w:lang w:eastAsia="en-US"/>
              </w:rPr>
              <w:t>5</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B91A5FA" w14:textId="77777777" w:rsidR="003E0332" w:rsidRPr="00BC03CF" w:rsidRDefault="003E0332" w:rsidP="003E0332">
            <w:pPr>
              <w:rPr>
                <w:lang w:eastAsia="en-US"/>
              </w:rPr>
            </w:pPr>
            <w:r w:rsidRPr="00BC03CF">
              <w:rPr>
                <w:lang w:eastAsia="en-US"/>
              </w:rPr>
              <w:t xml:space="preserve">Реквізити </w:t>
            </w:r>
            <w:r>
              <w:rPr>
                <w:lang w:eastAsia="en-US"/>
              </w:rPr>
              <w:t xml:space="preserve">та опис </w:t>
            </w:r>
            <w:r w:rsidRPr="00BC03CF">
              <w:rPr>
                <w:lang w:eastAsia="en-US"/>
              </w:rPr>
              <w:t>рішення Національного банку</w:t>
            </w:r>
            <w:r w:rsidRPr="00BC03CF">
              <w:t xml:space="preserve"> України </w:t>
            </w:r>
            <w:r w:rsidRPr="00BC03CF">
              <w:rPr>
                <w:lang w:eastAsia="en-US"/>
              </w:rPr>
              <w:t>про застосування заходу впливу</w:t>
            </w:r>
            <w:r>
              <w:rPr>
                <w:lang w:eastAsia="en-US"/>
              </w:rPr>
              <w:t xml:space="preserve"> (дата прийняття та номер рішення)</w:t>
            </w:r>
          </w:p>
        </w:tc>
        <w:tc>
          <w:tcPr>
            <w:tcW w:w="4385" w:type="dxa"/>
            <w:tcBorders>
              <w:top w:val="single" w:sz="4" w:space="0" w:color="auto"/>
              <w:left w:val="single" w:sz="4" w:space="0" w:color="auto"/>
              <w:bottom w:val="single" w:sz="4" w:space="0" w:color="auto"/>
              <w:right w:val="single" w:sz="4" w:space="0" w:color="auto"/>
            </w:tcBorders>
            <w:vAlign w:val="center"/>
          </w:tcPr>
          <w:p w14:paraId="7D9945A1" w14:textId="77777777" w:rsidR="003E0332" w:rsidRPr="00BC03CF" w:rsidRDefault="003E0332" w:rsidP="003E0332">
            <w:pPr>
              <w:rPr>
                <w:lang w:eastAsia="en-US"/>
              </w:rPr>
            </w:pPr>
          </w:p>
        </w:tc>
      </w:tr>
      <w:tr w:rsidR="003E0332" w:rsidRPr="00BC03CF" w14:paraId="29126E99"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374DCBD9" w14:textId="77777777" w:rsidR="003E0332" w:rsidRPr="009B417A" w:rsidRDefault="003E0332" w:rsidP="003E0332">
            <w:pPr>
              <w:jc w:val="center"/>
              <w:rPr>
                <w:lang w:eastAsia="en-US"/>
              </w:rPr>
            </w:pPr>
            <w:r>
              <w:rPr>
                <w:lang w:eastAsia="en-US"/>
              </w:rPr>
              <w:t>6</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E920698" w14:textId="77777777" w:rsidR="003E0332" w:rsidRPr="00BC03CF" w:rsidRDefault="003E0332" w:rsidP="003E0332">
            <w:pPr>
              <w:rPr>
                <w:lang w:eastAsia="en-US"/>
              </w:rPr>
            </w:pPr>
            <w:r w:rsidRPr="00BC03CF">
              <w:rPr>
                <w:lang w:eastAsia="en-US"/>
              </w:rPr>
              <w:t xml:space="preserve">Інформація про </w:t>
            </w:r>
            <w:r>
              <w:rPr>
                <w:lang w:eastAsia="en-US"/>
              </w:rPr>
              <w:t>відсутність</w:t>
            </w:r>
            <w:r w:rsidRPr="00BC03CF">
              <w:rPr>
                <w:lang w:eastAsia="en-US"/>
              </w:rPr>
              <w:t xml:space="preserve"> оскарження рішення Національного банку України про застосування заходу впливу </w:t>
            </w:r>
          </w:p>
        </w:tc>
        <w:tc>
          <w:tcPr>
            <w:tcW w:w="4385" w:type="dxa"/>
            <w:tcBorders>
              <w:top w:val="single" w:sz="4" w:space="0" w:color="auto"/>
              <w:left w:val="single" w:sz="4" w:space="0" w:color="auto"/>
              <w:bottom w:val="single" w:sz="4" w:space="0" w:color="auto"/>
              <w:right w:val="single" w:sz="4" w:space="0" w:color="auto"/>
            </w:tcBorders>
            <w:vAlign w:val="center"/>
            <w:hideMark/>
          </w:tcPr>
          <w:p w14:paraId="0313C8FE"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0026B45B" wp14:editId="67E1C001">
                      <wp:extent cx="273685" cy="273685"/>
                      <wp:effectExtent l="9525" t="9525" r="12065" b="12065"/>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66B82A0"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0026B45B" id="Прямокутник 6" o:spid="_x0000_s1050"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BI3GlzvAIA&#10;AHU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766B82A0" w14:textId="77777777" w:rsidR="00B10D98" w:rsidRDefault="00B10D98" w:rsidP="003E0332"/>
                        </w:txbxContent>
                      </v:textbox>
                      <w10:anchorlock/>
                    </v:rect>
                  </w:pict>
                </mc:Fallback>
              </mc:AlternateContent>
            </w:r>
          </w:p>
        </w:tc>
      </w:tr>
      <w:tr w:rsidR="003E0332" w:rsidRPr="00BC03CF" w14:paraId="24097AE8" w14:textId="77777777" w:rsidTr="003E0332">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4329B183" w14:textId="77777777" w:rsidR="003E0332" w:rsidRPr="009B417A" w:rsidRDefault="003E0332" w:rsidP="003E0332">
            <w:pPr>
              <w:jc w:val="center"/>
              <w:rPr>
                <w:lang w:eastAsia="en-US"/>
              </w:rPr>
            </w:pPr>
            <w:r>
              <w:rPr>
                <w:lang w:eastAsia="en-US"/>
              </w:rPr>
              <w:t>7</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18BB579" w14:textId="77777777" w:rsidR="003E0332" w:rsidRPr="00BC03CF" w:rsidRDefault="003E0332" w:rsidP="003E0332">
            <w:pPr>
              <w:rPr>
                <w:lang w:eastAsia="en-US"/>
              </w:rPr>
            </w:pPr>
            <w:r w:rsidRPr="00BC03CF">
              <w:rPr>
                <w:lang w:eastAsia="en-US"/>
              </w:rPr>
              <w:t>Інформація про наявність оскарження рішення Національного банку</w:t>
            </w:r>
            <w:r w:rsidRPr="00BC03CF">
              <w:t xml:space="preserve"> </w:t>
            </w:r>
            <w:r>
              <w:t xml:space="preserve">України </w:t>
            </w:r>
            <w:r w:rsidRPr="00BC03CF">
              <w:rPr>
                <w:lang w:eastAsia="en-US"/>
              </w:rPr>
              <w:t>про застосування заходу впливу</w:t>
            </w:r>
          </w:p>
        </w:tc>
        <w:tc>
          <w:tcPr>
            <w:tcW w:w="4385" w:type="dxa"/>
            <w:tcBorders>
              <w:top w:val="single" w:sz="4" w:space="0" w:color="auto"/>
              <w:left w:val="single" w:sz="4" w:space="0" w:color="auto"/>
              <w:bottom w:val="single" w:sz="4" w:space="0" w:color="auto"/>
              <w:right w:val="single" w:sz="4" w:space="0" w:color="auto"/>
            </w:tcBorders>
            <w:vAlign w:val="center"/>
            <w:hideMark/>
          </w:tcPr>
          <w:p w14:paraId="57BDB65A"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5A8FC200" wp14:editId="581267D8">
                      <wp:extent cx="273685" cy="273685"/>
                      <wp:effectExtent l="9525" t="9525" r="12065" b="12065"/>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4C2CAA81"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5A8FC200" id="Прямокутник 5" o:spid="_x0000_s1051"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LrmKg27AgAA&#10;dQ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4C2CAA81" w14:textId="77777777" w:rsidR="00B10D98" w:rsidRDefault="00B10D98" w:rsidP="003E0332"/>
                        </w:txbxContent>
                      </v:textbox>
                      <w10:anchorlock/>
                    </v:rect>
                  </w:pict>
                </mc:Fallback>
              </mc:AlternateContent>
            </w:r>
          </w:p>
        </w:tc>
      </w:tr>
      <w:tr w:rsidR="003E0332" w:rsidRPr="00BC03CF" w14:paraId="3AF713E9" w14:textId="77777777" w:rsidTr="003E0332">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ABCD274" w14:textId="77777777" w:rsidR="003E0332" w:rsidRPr="009B417A" w:rsidRDefault="003E0332" w:rsidP="003E0332">
            <w:pPr>
              <w:jc w:val="center"/>
              <w:rPr>
                <w:lang w:eastAsia="en-US"/>
              </w:rPr>
            </w:pPr>
            <w:r>
              <w:rPr>
                <w:lang w:eastAsia="en-US"/>
              </w:rPr>
              <w:t>8</w:t>
            </w:r>
          </w:p>
        </w:tc>
        <w:tc>
          <w:tcPr>
            <w:tcW w:w="4534" w:type="dxa"/>
            <w:tcBorders>
              <w:top w:val="single" w:sz="4" w:space="0" w:color="auto"/>
              <w:left w:val="single" w:sz="4" w:space="0" w:color="auto"/>
              <w:bottom w:val="single" w:sz="4" w:space="0" w:color="auto"/>
              <w:right w:val="single" w:sz="4" w:space="0" w:color="auto"/>
            </w:tcBorders>
            <w:vAlign w:val="center"/>
          </w:tcPr>
          <w:p w14:paraId="58E25A25" w14:textId="77777777" w:rsidR="003E0332" w:rsidRPr="00BC03CF" w:rsidRDefault="003E0332" w:rsidP="003E0332">
            <w:pPr>
              <w:rPr>
                <w:lang w:eastAsia="en-US"/>
              </w:rPr>
            </w:pPr>
            <w:r w:rsidRPr="00BC03CF">
              <w:rPr>
                <w:lang w:eastAsia="en-US"/>
              </w:rPr>
              <w:t>Результат оскарження страховим посередником рішення  Національного банку України про застосування заходу впливу</w:t>
            </w:r>
          </w:p>
        </w:tc>
        <w:tc>
          <w:tcPr>
            <w:tcW w:w="4385" w:type="dxa"/>
            <w:tcBorders>
              <w:top w:val="single" w:sz="4" w:space="0" w:color="auto"/>
              <w:left w:val="single" w:sz="4" w:space="0" w:color="auto"/>
              <w:bottom w:val="single" w:sz="4" w:space="0" w:color="auto"/>
              <w:right w:val="single" w:sz="4" w:space="0" w:color="auto"/>
            </w:tcBorders>
          </w:tcPr>
          <w:p w14:paraId="7EA92B82" w14:textId="77777777" w:rsidR="003E0332" w:rsidRPr="00BC03CF" w:rsidRDefault="003E0332" w:rsidP="003E0332">
            <w:pPr>
              <w:rPr>
                <w:lang w:eastAsia="en-US"/>
              </w:rPr>
            </w:pPr>
          </w:p>
        </w:tc>
      </w:tr>
    </w:tbl>
    <w:p w14:paraId="33C3AAE3" w14:textId="77777777" w:rsidR="003E0332" w:rsidRPr="00BC03CF" w:rsidRDefault="003E0332" w:rsidP="003E0332">
      <w:pPr>
        <w:pStyle w:val="rvps2"/>
        <w:shd w:val="clear" w:color="auto" w:fill="FFFFFF"/>
        <w:spacing w:before="0" w:beforeAutospacing="0" w:after="0" w:afterAutospacing="0"/>
        <w:ind w:firstLine="567"/>
        <w:jc w:val="both"/>
        <w:rPr>
          <w:sz w:val="28"/>
          <w:szCs w:val="28"/>
        </w:rPr>
        <w:sectPr w:rsidR="003E0332" w:rsidRPr="00BC03CF" w:rsidSect="003E0332">
          <w:headerReference w:type="default" r:id="rId27"/>
          <w:headerReference w:type="first" r:id="rId28"/>
          <w:type w:val="continuous"/>
          <w:pgSz w:w="11906" w:h="16838" w:code="9"/>
          <w:pgMar w:top="567" w:right="567" w:bottom="1701" w:left="1701" w:header="709" w:footer="709" w:gutter="0"/>
          <w:cols w:space="708"/>
          <w:titlePg/>
          <w:docGrid w:linePitch="381"/>
        </w:sectPr>
      </w:pPr>
      <w:bookmarkStart w:id="9" w:name="n1549"/>
      <w:bookmarkEnd w:id="9"/>
    </w:p>
    <w:p w14:paraId="10DF60FE" w14:textId="7B1FB3ED" w:rsidR="003E0332" w:rsidRPr="00BC03CF" w:rsidRDefault="003E0332" w:rsidP="003E0332">
      <w:pPr>
        <w:pStyle w:val="rvps2"/>
        <w:shd w:val="clear" w:color="auto" w:fill="FFFFFF"/>
        <w:spacing w:before="0" w:beforeAutospacing="0" w:after="0" w:afterAutospacing="0"/>
        <w:ind w:firstLine="567"/>
        <w:jc w:val="both"/>
        <w:rPr>
          <w:sz w:val="28"/>
          <w:szCs w:val="28"/>
        </w:rPr>
      </w:pPr>
      <w:r w:rsidRPr="00BC03CF">
        <w:rPr>
          <w:sz w:val="28"/>
          <w:szCs w:val="28"/>
        </w:rPr>
        <w:t>1</w:t>
      </w:r>
      <w:r w:rsidR="00A4009A">
        <w:rPr>
          <w:sz w:val="28"/>
          <w:szCs w:val="28"/>
        </w:rPr>
        <w:t>2</w:t>
      </w:r>
      <w:r w:rsidRPr="00BC03CF">
        <w:rPr>
          <w:sz w:val="28"/>
          <w:szCs w:val="28"/>
        </w:rPr>
        <w:t>. Інформація про внесення запису про страхового посередника до Реєстру</w:t>
      </w:r>
      <w:r>
        <w:rPr>
          <w:sz w:val="28"/>
          <w:szCs w:val="28"/>
        </w:rPr>
        <w:t>:</w:t>
      </w:r>
    </w:p>
    <w:p w14:paraId="712C18F0" w14:textId="77777777" w:rsidR="00D3243B" w:rsidRDefault="00D3243B" w:rsidP="003E0332">
      <w:pPr>
        <w:jc w:val="right"/>
      </w:pPr>
    </w:p>
    <w:p w14:paraId="2393C76C" w14:textId="77777777" w:rsidR="00D3243B" w:rsidRDefault="00D3243B" w:rsidP="003E0332">
      <w:pPr>
        <w:jc w:val="right"/>
      </w:pPr>
    </w:p>
    <w:p w14:paraId="64989BBB" w14:textId="1AB16C48" w:rsidR="003E0332" w:rsidRPr="00BC03CF" w:rsidRDefault="003E0332" w:rsidP="003E0332">
      <w:pPr>
        <w:jc w:val="right"/>
      </w:pPr>
      <w:r w:rsidRPr="00BC03CF">
        <w:t>Таблиця 1</w:t>
      </w:r>
      <w:r>
        <w:t>2</w:t>
      </w:r>
    </w:p>
    <w:tbl>
      <w:tblPr>
        <w:tblStyle w:val="a9"/>
        <w:tblpPr w:leftFromText="180" w:rightFromText="180" w:vertAnchor="text" w:tblpX="-5" w:tblpY="1"/>
        <w:tblOverlap w:val="never"/>
        <w:tblW w:w="0" w:type="auto"/>
        <w:tblLook w:val="04A0" w:firstRow="1" w:lastRow="0" w:firstColumn="1" w:lastColumn="0" w:noHBand="0" w:noVBand="1"/>
      </w:tblPr>
      <w:tblGrid>
        <w:gridCol w:w="708"/>
        <w:gridCol w:w="4674"/>
        <w:gridCol w:w="4246"/>
      </w:tblGrid>
      <w:tr w:rsidR="003E0332" w:rsidRPr="00BC03CF" w14:paraId="3D9A39F7" w14:textId="77777777" w:rsidTr="003E0332">
        <w:trPr>
          <w:trHeight w:val="506"/>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4D9B3C42" w14:textId="77777777" w:rsidR="003E0332" w:rsidRPr="00BC03CF" w:rsidRDefault="003E0332" w:rsidP="003E0332">
            <w:pPr>
              <w:jc w:val="center"/>
              <w:rPr>
                <w:lang w:eastAsia="en-US"/>
              </w:rPr>
            </w:pPr>
            <w:r w:rsidRPr="00BC03CF">
              <w:rPr>
                <w:lang w:eastAsia="en-US"/>
              </w:rPr>
              <w:t>№ з/п</w:t>
            </w:r>
          </w:p>
        </w:tc>
        <w:tc>
          <w:tcPr>
            <w:tcW w:w="4674" w:type="dxa"/>
            <w:tcBorders>
              <w:top w:val="single" w:sz="4" w:space="0" w:color="auto"/>
              <w:left w:val="single" w:sz="4" w:space="0" w:color="auto"/>
              <w:bottom w:val="single" w:sz="4" w:space="0" w:color="auto"/>
              <w:right w:val="single" w:sz="4" w:space="0" w:color="auto"/>
            </w:tcBorders>
            <w:vAlign w:val="center"/>
            <w:hideMark/>
          </w:tcPr>
          <w:p w14:paraId="57639C52" w14:textId="77777777" w:rsidR="003E0332" w:rsidRPr="00BC03CF" w:rsidRDefault="003E0332" w:rsidP="003E0332">
            <w:pPr>
              <w:jc w:val="center"/>
              <w:rPr>
                <w:lang w:eastAsia="en-US"/>
              </w:rPr>
            </w:pPr>
            <w:r w:rsidRPr="00BC03CF">
              <w:rPr>
                <w:lang w:eastAsia="en-US"/>
              </w:rPr>
              <w:t>Вид інформації</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370E8A8" w14:textId="77777777" w:rsidR="003E0332" w:rsidRPr="00BC03CF" w:rsidRDefault="003E0332" w:rsidP="003E0332">
            <w:pPr>
              <w:jc w:val="center"/>
              <w:rPr>
                <w:lang w:eastAsia="en-US"/>
              </w:rPr>
            </w:pPr>
            <w:r w:rsidRPr="00BC03CF">
              <w:rPr>
                <w:lang w:eastAsia="en-US"/>
              </w:rPr>
              <w:t>Інформація для заповнення</w:t>
            </w:r>
          </w:p>
        </w:tc>
      </w:tr>
    </w:tbl>
    <w:p w14:paraId="60AE96C4" w14:textId="77777777" w:rsidR="003E0332" w:rsidRPr="00BC03CF" w:rsidRDefault="003E0332" w:rsidP="003E0332">
      <w:pPr>
        <w:jc w:val="right"/>
        <w:rPr>
          <w:sz w:val="2"/>
          <w:szCs w:val="2"/>
        </w:rPr>
      </w:pPr>
    </w:p>
    <w:tbl>
      <w:tblPr>
        <w:tblStyle w:val="a9"/>
        <w:tblpPr w:leftFromText="180" w:rightFromText="180" w:vertAnchor="text" w:tblpX="-5" w:tblpY="1"/>
        <w:tblOverlap w:val="never"/>
        <w:tblW w:w="0" w:type="auto"/>
        <w:tblLook w:val="04A0" w:firstRow="1" w:lastRow="0" w:firstColumn="1" w:lastColumn="0" w:noHBand="0" w:noVBand="1"/>
      </w:tblPr>
      <w:tblGrid>
        <w:gridCol w:w="708"/>
        <w:gridCol w:w="4674"/>
        <w:gridCol w:w="4246"/>
      </w:tblGrid>
      <w:tr w:rsidR="003E0332" w:rsidRPr="00BC03CF" w14:paraId="0A41D28F" w14:textId="77777777" w:rsidTr="005F5789">
        <w:trPr>
          <w:trHeight w:val="397"/>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24DAB578" w14:textId="77777777" w:rsidR="003E0332" w:rsidRPr="00BC03CF" w:rsidRDefault="003E0332" w:rsidP="005F5789">
            <w:pPr>
              <w:jc w:val="center"/>
              <w:rPr>
                <w:lang w:eastAsia="en-US"/>
              </w:rPr>
            </w:pPr>
            <w:r w:rsidRPr="00BC03CF">
              <w:rPr>
                <w:lang w:eastAsia="en-US"/>
              </w:rPr>
              <w:t>1</w:t>
            </w:r>
          </w:p>
        </w:tc>
        <w:tc>
          <w:tcPr>
            <w:tcW w:w="4674" w:type="dxa"/>
            <w:tcBorders>
              <w:top w:val="single" w:sz="4" w:space="0" w:color="auto"/>
              <w:left w:val="single" w:sz="4" w:space="0" w:color="auto"/>
              <w:bottom w:val="single" w:sz="4" w:space="0" w:color="auto"/>
              <w:right w:val="single" w:sz="4" w:space="0" w:color="auto"/>
            </w:tcBorders>
            <w:vAlign w:val="center"/>
            <w:hideMark/>
          </w:tcPr>
          <w:p w14:paraId="75709561" w14:textId="77777777" w:rsidR="003E0332" w:rsidRPr="00BC03CF" w:rsidRDefault="003E0332" w:rsidP="005F5789">
            <w:pPr>
              <w:jc w:val="center"/>
              <w:rPr>
                <w:lang w:eastAsia="en-US"/>
              </w:rPr>
            </w:pPr>
            <w:r w:rsidRPr="00BC03CF">
              <w:rPr>
                <w:lang w:eastAsia="en-US"/>
              </w:rPr>
              <w:t>2</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B1FB3CE" w14:textId="77777777" w:rsidR="003E0332" w:rsidRPr="00BC03CF" w:rsidRDefault="003E0332" w:rsidP="005F5789">
            <w:pPr>
              <w:jc w:val="center"/>
              <w:rPr>
                <w:lang w:eastAsia="en-US"/>
              </w:rPr>
            </w:pPr>
            <w:r w:rsidRPr="00BC03CF">
              <w:rPr>
                <w:lang w:eastAsia="en-US"/>
              </w:rPr>
              <w:t>3</w:t>
            </w:r>
          </w:p>
        </w:tc>
      </w:tr>
      <w:tr w:rsidR="003E0332" w:rsidRPr="00BC03CF" w14:paraId="01E0B721" w14:textId="77777777" w:rsidTr="005F5789">
        <w:trPr>
          <w:trHeight w:val="454"/>
          <w:tblHeader/>
        </w:trPr>
        <w:tc>
          <w:tcPr>
            <w:tcW w:w="708" w:type="dxa"/>
            <w:tcBorders>
              <w:top w:val="single" w:sz="4" w:space="0" w:color="auto"/>
              <w:left w:val="single" w:sz="4" w:space="0" w:color="auto"/>
              <w:bottom w:val="single" w:sz="4" w:space="0" w:color="auto"/>
              <w:right w:val="single" w:sz="4" w:space="0" w:color="auto"/>
            </w:tcBorders>
            <w:vAlign w:val="center"/>
          </w:tcPr>
          <w:p w14:paraId="1A378102" w14:textId="77777777" w:rsidR="003E0332" w:rsidRPr="00BC03CF" w:rsidRDefault="003E0332" w:rsidP="005F5789">
            <w:pPr>
              <w:jc w:val="center"/>
              <w:rPr>
                <w:lang w:eastAsia="en-US"/>
              </w:rPr>
            </w:pPr>
            <w:r>
              <w:rPr>
                <w:lang w:eastAsia="en-US"/>
              </w:rPr>
              <w:t>1</w:t>
            </w:r>
          </w:p>
        </w:tc>
        <w:tc>
          <w:tcPr>
            <w:tcW w:w="4674" w:type="dxa"/>
            <w:tcBorders>
              <w:top w:val="single" w:sz="4" w:space="0" w:color="auto"/>
              <w:left w:val="single" w:sz="4" w:space="0" w:color="auto"/>
              <w:bottom w:val="single" w:sz="4" w:space="0" w:color="auto"/>
              <w:right w:val="single" w:sz="4" w:space="0" w:color="auto"/>
            </w:tcBorders>
            <w:vAlign w:val="center"/>
          </w:tcPr>
          <w:p w14:paraId="5E5CE106" w14:textId="77777777" w:rsidR="003E0332" w:rsidRPr="00BC03CF" w:rsidRDefault="003E0332" w:rsidP="005F5789">
            <w:pPr>
              <w:rPr>
                <w:lang w:eastAsia="en-US"/>
              </w:rPr>
            </w:pPr>
            <w:r>
              <w:rPr>
                <w:lang w:eastAsia="en-US"/>
              </w:rPr>
              <w:t xml:space="preserve">Вихідний реєстраційний номер електронної заявки заявника </w:t>
            </w:r>
          </w:p>
        </w:tc>
        <w:tc>
          <w:tcPr>
            <w:tcW w:w="4246" w:type="dxa"/>
            <w:tcBorders>
              <w:top w:val="single" w:sz="4" w:space="0" w:color="auto"/>
              <w:left w:val="single" w:sz="4" w:space="0" w:color="auto"/>
              <w:bottom w:val="single" w:sz="4" w:space="0" w:color="auto"/>
              <w:right w:val="single" w:sz="4" w:space="0" w:color="auto"/>
            </w:tcBorders>
            <w:vAlign w:val="center"/>
          </w:tcPr>
          <w:p w14:paraId="2C317EF8" w14:textId="77777777" w:rsidR="003E0332" w:rsidRPr="00BC03CF" w:rsidRDefault="003E0332" w:rsidP="005F5789">
            <w:pPr>
              <w:jc w:val="center"/>
              <w:rPr>
                <w:lang w:eastAsia="en-US"/>
              </w:rPr>
            </w:pPr>
          </w:p>
        </w:tc>
      </w:tr>
      <w:tr w:rsidR="003E0332" w:rsidRPr="00BC03CF" w14:paraId="3B37A280" w14:textId="77777777" w:rsidTr="005F5789">
        <w:trPr>
          <w:trHeight w:val="454"/>
          <w:tblHeader/>
        </w:trPr>
        <w:tc>
          <w:tcPr>
            <w:tcW w:w="708" w:type="dxa"/>
            <w:tcBorders>
              <w:top w:val="single" w:sz="4" w:space="0" w:color="auto"/>
              <w:left w:val="single" w:sz="4" w:space="0" w:color="auto"/>
              <w:bottom w:val="single" w:sz="4" w:space="0" w:color="auto"/>
              <w:right w:val="single" w:sz="4" w:space="0" w:color="auto"/>
            </w:tcBorders>
            <w:vAlign w:val="center"/>
          </w:tcPr>
          <w:p w14:paraId="24DE27F5" w14:textId="77777777" w:rsidR="003E0332" w:rsidRPr="00820ABB" w:rsidRDefault="003E0332" w:rsidP="005F5789">
            <w:pPr>
              <w:jc w:val="center"/>
              <w:rPr>
                <w:lang w:val="en-US" w:eastAsia="en-US"/>
              </w:rPr>
            </w:pPr>
            <w:r>
              <w:rPr>
                <w:lang w:val="en-US" w:eastAsia="en-US"/>
              </w:rPr>
              <w:t>2</w:t>
            </w:r>
          </w:p>
        </w:tc>
        <w:tc>
          <w:tcPr>
            <w:tcW w:w="4674" w:type="dxa"/>
            <w:tcBorders>
              <w:top w:val="single" w:sz="4" w:space="0" w:color="auto"/>
              <w:left w:val="single" w:sz="4" w:space="0" w:color="auto"/>
              <w:bottom w:val="single" w:sz="4" w:space="0" w:color="auto"/>
              <w:right w:val="single" w:sz="4" w:space="0" w:color="auto"/>
            </w:tcBorders>
            <w:vAlign w:val="center"/>
          </w:tcPr>
          <w:p w14:paraId="79AFB9F8" w14:textId="77777777" w:rsidR="003E0332" w:rsidRDefault="003E0332" w:rsidP="005F5789">
            <w:pPr>
              <w:rPr>
                <w:lang w:eastAsia="en-US"/>
              </w:rPr>
            </w:pPr>
            <w:r>
              <w:rPr>
                <w:lang w:eastAsia="en-US"/>
              </w:rPr>
              <w:t>Дата вихідної реєстрації електронної заявки заявника</w:t>
            </w:r>
          </w:p>
        </w:tc>
        <w:tc>
          <w:tcPr>
            <w:tcW w:w="4246" w:type="dxa"/>
            <w:tcBorders>
              <w:top w:val="single" w:sz="4" w:space="0" w:color="auto"/>
              <w:left w:val="single" w:sz="4" w:space="0" w:color="auto"/>
              <w:bottom w:val="single" w:sz="4" w:space="0" w:color="auto"/>
              <w:right w:val="single" w:sz="4" w:space="0" w:color="auto"/>
            </w:tcBorders>
            <w:vAlign w:val="center"/>
          </w:tcPr>
          <w:p w14:paraId="657E5960" w14:textId="77777777" w:rsidR="003E0332" w:rsidRPr="00BC03CF" w:rsidRDefault="003E0332" w:rsidP="005F5789">
            <w:pPr>
              <w:jc w:val="center"/>
              <w:rPr>
                <w:lang w:eastAsia="en-US"/>
              </w:rPr>
            </w:pPr>
          </w:p>
        </w:tc>
      </w:tr>
      <w:tr w:rsidR="003E0332" w:rsidRPr="00BC03CF" w14:paraId="5B6F58C1" w14:textId="77777777" w:rsidTr="005F5789">
        <w:trPr>
          <w:trHeight w:val="454"/>
          <w:tblHeader/>
        </w:trPr>
        <w:tc>
          <w:tcPr>
            <w:tcW w:w="708" w:type="dxa"/>
            <w:tcBorders>
              <w:top w:val="single" w:sz="4" w:space="0" w:color="auto"/>
              <w:left w:val="single" w:sz="4" w:space="0" w:color="auto"/>
              <w:bottom w:val="single" w:sz="4" w:space="0" w:color="auto"/>
              <w:right w:val="single" w:sz="4" w:space="0" w:color="auto"/>
            </w:tcBorders>
            <w:vAlign w:val="center"/>
          </w:tcPr>
          <w:p w14:paraId="6061CE2F" w14:textId="77777777" w:rsidR="003E0332" w:rsidRPr="00820ABB" w:rsidRDefault="003E0332" w:rsidP="005F5789">
            <w:pPr>
              <w:jc w:val="center"/>
              <w:rPr>
                <w:lang w:val="en-US" w:eastAsia="en-US"/>
              </w:rPr>
            </w:pPr>
            <w:r>
              <w:rPr>
                <w:lang w:val="en-US" w:eastAsia="en-US"/>
              </w:rPr>
              <w:t>3</w:t>
            </w:r>
          </w:p>
        </w:tc>
        <w:tc>
          <w:tcPr>
            <w:tcW w:w="4674" w:type="dxa"/>
            <w:tcBorders>
              <w:top w:val="single" w:sz="4" w:space="0" w:color="auto"/>
              <w:left w:val="single" w:sz="4" w:space="0" w:color="auto"/>
              <w:bottom w:val="single" w:sz="4" w:space="0" w:color="auto"/>
              <w:right w:val="single" w:sz="4" w:space="0" w:color="auto"/>
            </w:tcBorders>
            <w:vAlign w:val="center"/>
          </w:tcPr>
          <w:p w14:paraId="232FB811" w14:textId="77777777" w:rsidR="003E0332" w:rsidRPr="00BC03CF" w:rsidRDefault="003E0332" w:rsidP="005F5789">
            <w:pPr>
              <w:rPr>
                <w:lang w:eastAsia="en-US"/>
              </w:rPr>
            </w:pPr>
            <w:r w:rsidRPr="00BC03CF">
              <w:rPr>
                <w:lang w:eastAsia="en-US"/>
              </w:rPr>
              <w:t xml:space="preserve">Реєстраційний номер </w:t>
            </w:r>
            <w:r w:rsidRPr="00BC03CF">
              <w:rPr>
                <w:sz w:val="24"/>
                <w:szCs w:val="24"/>
                <w:lang w:eastAsia="en-US"/>
              </w:rPr>
              <w:t xml:space="preserve"> </w:t>
            </w:r>
            <w:r w:rsidRPr="00BC03CF">
              <w:rPr>
                <w:szCs w:val="24"/>
                <w:lang w:eastAsia="en-US"/>
              </w:rPr>
              <w:t>страхового посередника</w:t>
            </w:r>
            <w:r w:rsidRPr="00BC03CF">
              <w:rPr>
                <w:sz w:val="32"/>
                <w:lang w:eastAsia="en-US"/>
              </w:rPr>
              <w:t xml:space="preserve"> </w:t>
            </w:r>
            <w:r w:rsidRPr="00BC03CF">
              <w:rPr>
                <w:lang w:eastAsia="en-US"/>
              </w:rPr>
              <w:t>в Реєстрі</w:t>
            </w:r>
          </w:p>
        </w:tc>
        <w:tc>
          <w:tcPr>
            <w:tcW w:w="4246" w:type="dxa"/>
            <w:tcBorders>
              <w:top w:val="single" w:sz="4" w:space="0" w:color="auto"/>
              <w:left w:val="single" w:sz="4" w:space="0" w:color="auto"/>
              <w:bottom w:val="single" w:sz="4" w:space="0" w:color="auto"/>
              <w:right w:val="single" w:sz="4" w:space="0" w:color="auto"/>
            </w:tcBorders>
            <w:vAlign w:val="center"/>
          </w:tcPr>
          <w:p w14:paraId="78B53997" w14:textId="77777777" w:rsidR="003E0332" w:rsidRPr="00BC03CF" w:rsidRDefault="003E0332" w:rsidP="005F5789">
            <w:pPr>
              <w:jc w:val="center"/>
              <w:rPr>
                <w:lang w:eastAsia="en-US"/>
              </w:rPr>
            </w:pPr>
          </w:p>
        </w:tc>
      </w:tr>
      <w:tr w:rsidR="003E0332" w:rsidRPr="00BC03CF" w14:paraId="3524336E" w14:textId="77777777" w:rsidTr="005F5789">
        <w:trPr>
          <w:trHeight w:val="454"/>
          <w:tblHeader/>
        </w:trPr>
        <w:tc>
          <w:tcPr>
            <w:tcW w:w="708" w:type="dxa"/>
            <w:tcBorders>
              <w:top w:val="single" w:sz="4" w:space="0" w:color="auto"/>
              <w:left w:val="single" w:sz="4" w:space="0" w:color="auto"/>
              <w:bottom w:val="single" w:sz="4" w:space="0" w:color="auto"/>
              <w:right w:val="single" w:sz="4" w:space="0" w:color="auto"/>
            </w:tcBorders>
            <w:vAlign w:val="center"/>
          </w:tcPr>
          <w:p w14:paraId="59ACCA8A" w14:textId="77777777" w:rsidR="003E0332" w:rsidRPr="00820ABB" w:rsidRDefault="003E0332" w:rsidP="005F5789">
            <w:pPr>
              <w:jc w:val="center"/>
              <w:rPr>
                <w:lang w:val="en-US" w:eastAsia="en-US"/>
              </w:rPr>
            </w:pPr>
            <w:r>
              <w:rPr>
                <w:lang w:val="en-US" w:eastAsia="en-US"/>
              </w:rPr>
              <w:t>4</w:t>
            </w:r>
          </w:p>
        </w:tc>
        <w:tc>
          <w:tcPr>
            <w:tcW w:w="4674" w:type="dxa"/>
            <w:tcBorders>
              <w:top w:val="single" w:sz="4" w:space="0" w:color="auto"/>
              <w:left w:val="single" w:sz="4" w:space="0" w:color="auto"/>
              <w:bottom w:val="single" w:sz="4" w:space="0" w:color="auto"/>
              <w:right w:val="single" w:sz="4" w:space="0" w:color="auto"/>
            </w:tcBorders>
            <w:vAlign w:val="center"/>
          </w:tcPr>
          <w:p w14:paraId="54E2F596" w14:textId="77777777" w:rsidR="003E0332" w:rsidRPr="00BC03CF" w:rsidRDefault="003E0332" w:rsidP="005F5789">
            <w:pPr>
              <w:rPr>
                <w:lang w:eastAsia="en-US"/>
              </w:rPr>
            </w:pPr>
            <w:r w:rsidRPr="00BC03CF">
              <w:rPr>
                <w:lang w:eastAsia="en-US"/>
              </w:rPr>
              <w:t xml:space="preserve">Дата внесення запису про страхового посередника до Реєстру </w:t>
            </w:r>
          </w:p>
        </w:tc>
        <w:tc>
          <w:tcPr>
            <w:tcW w:w="4246" w:type="dxa"/>
            <w:tcBorders>
              <w:top w:val="single" w:sz="4" w:space="0" w:color="auto"/>
              <w:left w:val="single" w:sz="4" w:space="0" w:color="auto"/>
              <w:bottom w:val="single" w:sz="4" w:space="0" w:color="auto"/>
              <w:right w:val="single" w:sz="4" w:space="0" w:color="auto"/>
            </w:tcBorders>
            <w:vAlign w:val="center"/>
          </w:tcPr>
          <w:p w14:paraId="21F45316" w14:textId="77777777" w:rsidR="003E0332" w:rsidRPr="00BC03CF" w:rsidRDefault="003E0332" w:rsidP="005F5789">
            <w:pPr>
              <w:jc w:val="center"/>
              <w:rPr>
                <w:lang w:eastAsia="en-US"/>
              </w:rPr>
            </w:pPr>
          </w:p>
        </w:tc>
      </w:tr>
      <w:tr w:rsidR="003E0332" w:rsidRPr="00BC03CF" w14:paraId="54038980" w14:textId="77777777" w:rsidTr="005F5789">
        <w:trPr>
          <w:trHeight w:val="454"/>
          <w:tblHeader/>
        </w:trPr>
        <w:tc>
          <w:tcPr>
            <w:tcW w:w="708" w:type="dxa"/>
            <w:tcBorders>
              <w:top w:val="single" w:sz="4" w:space="0" w:color="auto"/>
              <w:left w:val="single" w:sz="4" w:space="0" w:color="auto"/>
              <w:bottom w:val="single" w:sz="4" w:space="0" w:color="auto"/>
              <w:right w:val="single" w:sz="4" w:space="0" w:color="auto"/>
            </w:tcBorders>
            <w:vAlign w:val="center"/>
          </w:tcPr>
          <w:p w14:paraId="48D5E4E4" w14:textId="77777777" w:rsidR="003E0332" w:rsidRPr="00820ABB" w:rsidRDefault="003E0332" w:rsidP="005F5789">
            <w:pPr>
              <w:jc w:val="center"/>
              <w:rPr>
                <w:lang w:val="en-US" w:eastAsia="en-US"/>
              </w:rPr>
            </w:pPr>
            <w:r>
              <w:rPr>
                <w:lang w:eastAsia="en-US"/>
              </w:rPr>
              <w:t>5</w:t>
            </w:r>
          </w:p>
        </w:tc>
        <w:tc>
          <w:tcPr>
            <w:tcW w:w="4674" w:type="dxa"/>
            <w:tcBorders>
              <w:top w:val="single" w:sz="4" w:space="0" w:color="auto"/>
              <w:left w:val="single" w:sz="4" w:space="0" w:color="auto"/>
              <w:bottom w:val="single" w:sz="4" w:space="0" w:color="auto"/>
              <w:right w:val="single" w:sz="4" w:space="0" w:color="auto"/>
            </w:tcBorders>
            <w:vAlign w:val="center"/>
          </w:tcPr>
          <w:p w14:paraId="50BAE82D" w14:textId="77777777" w:rsidR="003E0332" w:rsidRPr="00BC03CF" w:rsidRDefault="003E0332" w:rsidP="005F5789">
            <w:pPr>
              <w:rPr>
                <w:lang w:eastAsia="en-US"/>
              </w:rPr>
            </w:pPr>
            <w:r w:rsidRPr="00BC03CF">
              <w:rPr>
                <w:lang w:eastAsia="en-US"/>
              </w:rPr>
              <w:t xml:space="preserve">Дата внесення змін до запису про страхового посередника в Реєстрі </w:t>
            </w:r>
          </w:p>
        </w:tc>
        <w:tc>
          <w:tcPr>
            <w:tcW w:w="4246" w:type="dxa"/>
            <w:tcBorders>
              <w:top w:val="single" w:sz="4" w:space="0" w:color="auto"/>
              <w:left w:val="single" w:sz="4" w:space="0" w:color="auto"/>
              <w:bottom w:val="single" w:sz="4" w:space="0" w:color="auto"/>
              <w:right w:val="single" w:sz="4" w:space="0" w:color="auto"/>
            </w:tcBorders>
            <w:vAlign w:val="center"/>
          </w:tcPr>
          <w:p w14:paraId="2D69EF06" w14:textId="77777777" w:rsidR="003E0332" w:rsidRPr="00BC03CF" w:rsidRDefault="003E0332" w:rsidP="005F5789">
            <w:pPr>
              <w:jc w:val="center"/>
              <w:rPr>
                <w:lang w:eastAsia="en-US"/>
              </w:rPr>
            </w:pPr>
          </w:p>
        </w:tc>
      </w:tr>
      <w:tr w:rsidR="003E0332" w:rsidRPr="00BC03CF" w14:paraId="38BB80EB" w14:textId="77777777" w:rsidTr="005F5789">
        <w:trPr>
          <w:trHeight w:val="454"/>
          <w:tblHeader/>
        </w:trPr>
        <w:tc>
          <w:tcPr>
            <w:tcW w:w="708" w:type="dxa"/>
            <w:tcBorders>
              <w:top w:val="single" w:sz="4" w:space="0" w:color="auto"/>
              <w:left w:val="single" w:sz="4" w:space="0" w:color="auto"/>
              <w:bottom w:val="single" w:sz="4" w:space="0" w:color="auto"/>
              <w:right w:val="single" w:sz="4" w:space="0" w:color="auto"/>
            </w:tcBorders>
            <w:vAlign w:val="center"/>
          </w:tcPr>
          <w:p w14:paraId="26BEE8EA" w14:textId="77777777" w:rsidR="003E0332" w:rsidRPr="00BC03CF" w:rsidRDefault="003E0332" w:rsidP="005F5789">
            <w:pPr>
              <w:jc w:val="center"/>
              <w:rPr>
                <w:lang w:eastAsia="en-US"/>
              </w:rPr>
            </w:pPr>
            <w:r>
              <w:rPr>
                <w:lang w:eastAsia="en-US"/>
              </w:rPr>
              <w:t>6</w:t>
            </w:r>
          </w:p>
        </w:tc>
        <w:tc>
          <w:tcPr>
            <w:tcW w:w="4674" w:type="dxa"/>
            <w:tcBorders>
              <w:top w:val="single" w:sz="4" w:space="0" w:color="auto"/>
              <w:left w:val="single" w:sz="4" w:space="0" w:color="auto"/>
              <w:bottom w:val="single" w:sz="4" w:space="0" w:color="auto"/>
              <w:right w:val="single" w:sz="4" w:space="0" w:color="auto"/>
            </w:tcBorders>
            <w:vAlign w:val="center"/>
          </w:tcPr>
          <w:p w14:paraId="04FA24B0" w14:textId="77777777" w:rsidR="003E0332" w:rsidRPr="00BC03CF" w:rsidRDefault="003E0332" w:rsidP="005F5789">
            <w:pPr>
              <w:rPr>
                <w:lang w:eastAsia="en-US"/>
              </w:rPr>
            </w:pPr>
            <w:r w:rsidRPr="00BC03CF">
              <w:rPr>
                <w:lang w:eastAsia="en-US"/>
              </w:rPr>
              <w:t xml:space="preserve">Дата виключення запису про страхового посередника з Реєстру </w:t>
            </w:r>
          </w:p>
        </w:tc>
        <w:tc>
          <w:tcPr>
            <w:tcW w:w="4246" w:type="dxa"/>
            <w:tcBorders>
              <w:top w:val="single" w:sz="4" w:space="0" w:color="auto"/>
              <w:left w:val="single" w:sz="4" w:space="0" w:color="auto"/>
              <w:bottom w:val="single" w:sz="4" w:space="0" w:color="auto"/>
              <w:right w:val="single" w:sz="4" w:space="0" w:color="auto"/>
            </w:tcBorders>
            <w:vAlign w:val="center"/>
          </w:tcPr>
          <w:p w14:paraId="0B5E38F3" w14:textId="77777777" w:rsidR="003E0332" w:rsidRPr="00BC03CF" w:rsidRDefault="003E0332" w:rsidP="005F5789">
            <w:pPr>
              <w:jc w:val="center"/>
              <w:rPr>
                <w:lang w:eastAsia="en-US"/>
              </w:rPr>
            </w:pPr>
          </w:p>
        </w:tc>
      </w:tr>
      <w:tr w:rsidR="003E0332" w:rsidRPr="00BC03CF" w14:paraId="69FD723E" w14:textId="77777777" w:rsidTr="005F5789">
        <w:trPr>
          <w:trHeight w:val="454"/>
          <w:tblHeader/>
        </w:trPr>
        <w:tc>
          <w:tcPr>
            <w:tcW w:w="708" w:type="dxa"/>
            <w:tcBorders>
              <w:top w:val="single" w:sz="4" w:space="0" w:color="auto"/>
              <w:left w:val="single" w:sz="4" w:space="0" w:color="auto"/>
              <w:bottom w:val="single" w:sz="4" w:space="0" w:color="auto"/>
              <w:right w:val="single" w:sz="4" w:space="0" w:color="auto"/>
            </w:tcBorders>
            <w:vAlign w:val="center"/>
          </w:tcPr>
          <w:p w14:paraId="0C4D8B85" w14:textId="77777777" w:rsidR="003E0332" w:rsidRPr="00BC03CF" w:rsidRDefault="003E0332" w:rsidP="005F5789">
            <w:pPr>
              <w:jc w:val="center"/>
              <w:rPr>
                <w:lang w:eastAsia="en-US"/>
              </w:rPr>
            </w:pPr>
            <w:r>
              <w:rPr>
                <w:lang w:eastAsia="en-US"/>
              </w:rPr>
              <w:t>7</w:t>
            </w:r>
          </w:p>
        </w:tc>
        <w:tc>
          <w:tcPr>
            <w:tcW w:w="4674" w:type="dxa"/>
            <w:tcBorders>
              <w:top w:val="single" w:sz="4" w:space="0" w:color="auto"/>
              <w:left w:val="single" w:sz="4" w:space="0" w:color="auto"/>
              <w:bottom w:val="single" w:sz="4" w:space="0" w:color="auto"/>
              <w:right w:val="single" w:sz="4" w:space="0" w:color="auto"/>
            </w:tcBorders>
            <w:vAlign w:val="center"/>
          </w:tcPr>
          <w:p w14:paraId="15EE201F" w14:textId="77777777" w:rsidR="003E0332" w:rsidRPr="00BC03CF" w:rsidRDefault="003E0332" w:rsidP="005F5789">
            <w:pPr>
              <w:rPr>
                <w:lang w:eastAsia="en-US"/>
              </w:rPr>
            </w:pPr>
            <w:r w:rsidRPr="00BC03CF">
              <w:rPr>
                <w:lang w:eastAsia="en-US"/>
              </w:rPr>
              <w:t>Підстава виключення запису про страхового посередника з Реєстру</w:t>
            </w:r>
          </w:p>
        </w:tc>
        <w:tc>
          <w:tcPr>
            <w:tcW w:w="4246" w:type="dxa"/>
            <w:tcBorders>
              <w:top w:val="single" w:sz="4" w:space="0" w:color="auto"/>
              <w:left w:val="single" w:sz="4" w:space="0" w:color="auto"/>
              <w:bottom w:val="single" w:sz="4" w:space="0" w:color="auto"/>
              <w:right w:val="single" w:sz="4" w:space="0" w:color="auto"/>
            </w:tcBorders>
            <w:vAlign w:val="center"/>
          </w:tcPr>
          <w:p w14:paraId="6B52FE94" w14:textId="77777777" w:rsidR="003E0332" w:rsidRPr="00BC03CF" w:rsidRDefault="003E0332" w:rsidP="005F5789">
            <w:pPr>
              <w:jc w:val="center"/>
              <w:rPr>
                <w:lang w:eastAsia="en-US"/>
              </w:rPr>
            </w:pPr>
          </w:p>
        </w:tc>
      </w:tr>
      <w:tr w:rsidR="003E0332" w:rsidRPr="00BC03CF" w14:paraId="44756AAE" w14:textId="77777777" w:rsidTr="005F5789">
        <w:trPr>
          <w:trHeight w:val="454"/>
          <w:tblHeader/>
        </w:trPr>
        <w:tc>
          <w:tcPr>
            <w:tcW w:w="708" w:type="dxa"/>
            <w:tcBorders>
              <w:top w:val="single" w:sz="4" w:space="0" w:color="auto"/>
              <w:left w:val="single" w:sz="4" w:space="0" w:color="auto"/>
              <w:bottom w:val="single" w:sz="4" w:space="0" w:color="auto"/>
              <w:right w:val="single" w:sz="4" w:space="0" w:color="auto"/>
            </w:tcBorders>
            <w:vAlign w:val="center"/>
          </w:tcPr>
          <w:p w14:paraId="3B14A5BE" w14:textId="77777777" w:rsidR="003E0332" w:rsidRPr="00BC03CF" w:rsidDel="002817CA" w:rsidRDefault="003E0332" w:rsidP="005F5789">
            <w:pPr>
              <w:jc w:val="center"/>
              <w:rPr>
                <w:lang w:eastAsia="en-US"/>
              </w:rPr>
            </w:pPr>
            <w:r>
              <w:rPr>
                <w:lang w:eastAsia="en-US"/>
              </w:rPr>
              <w:t>8</w:t>
            </w:r>
          </w:p>
        </w:tc>
        <w:tc>
          <w:tcPr>
            <w:tcW w:w="4674" w:type="dxa"/>
            <w:tcBorders>
              <w:top w:val="single" w:sz="4" w:space="0" w:color="auto"/>
              <w:left w:val="single" w:sz="4" w:space="0" w:color="auto"/>
              <w:bottom w:val="single" w:sz="4" w:space="0" w:color="auto"/>
              <w:right w:val="single" w:sz="4" w:space="0" w:color="auto"/>
            </w:tcBorders>
            <w:vAlign w:val="center"/>
          </w:tcPr>
          <w:p w14:paraId="22272F1C" w14:textId="77777777" w:rsidR="003E0332" w:rsidRPr="00BC03CF" w:rsidRDefault="003E0332" w:rsidP="005F5789">
            <w:pPr>
              <w:rPr>
                <w:lang w:eastAsia="en-US"/>
              </w:rPr>
            </w:pPr>
            <w:r w:rsidRPr="00B94F3B">
              <w:rPr>
                <w:lang w:eastAsia="en-US"/>
              </w:rPr>
              <w:t>Детальний опис підстави виключення запису про страхового посередника з Реєстру посередників</w:t>
            </w:r>
          </w:p>
        </w:tc>
        <w:tc>
          <w:tcPr>
            <w:tcW w:w="4246" w:type="dxa"/>
            <w:tcBorders>
              <w:top w:val="single" w:sz="4" w:space="0" w:color="auto"/>
              <w:left w:val="single" w:sz="4" w:space="0" w:color="auto"/>
              <w:bottom w:val="single" w:sz="4" w:space="0" w:color="auto"/>
              <w:right w:val="single" w:sz="4" w:space="0" w:color="auto"/>
            </w:tcBorders>
            <w:vAlign w:val="center"/>
          </w:tcPr>
          <w:p w14:paraId="54470AC8" w14:textId="77777777" w:rsidR="003E0332" w:rsidRPr="00BC03CF" w:rsidRDefault="003E0332" w:rsidP="005F5789">
            <w:pPr>
              <w:jc w:val="center"/>
              <w:rPr>
                <w:lang w:eastAsia="en-US"/>
              </w:rPr>
            </w:pPr>
          </w:p>
        </w:tc>
      </w:tr>
    </w:tbl>
    <w:p w14:paraId="678A6EC0" w14:textId="77777777" w:rsidR="003E0332" w:rsidRPr="00BC03CF" w:rsidRDefault="003E0332" w:rsidP="003E0332">
      <w:pPr>
        <w:pStyle w:val="af3"/>
        <w:ind w:left="0" w:firstLine="567"/>
        <w:contextualSpacing w:val="0"/>
        <w:jc w:val="center"/>
      </w:pPr>
    </w:p>
    <w:p w14:paraId="44C797E9" w14:textId="77777777" w:rsidR="003E0332" w:rsidRPr="00BC03CF" w:rsidRDefault="003E0332" w:rsidP="003E0332">
      <w:pPr>
        <w:pStyle w:val="af3"/>
        <w:ind w:left="0" w:firstLine="567"/>
        <w:contextualSpacing w:val="0"/>
        <w:jc w:val="center"/>
        <w:sectPr w:rsidR="003E0332" w:rsidRPr="00BC03CF" w:rsidSect="00DD009F">
          <w:headerReference w:type="default" r:id="rId29"/>
          <w:type w:val="continuous"/>
          <w:pgSz w:w="11906" w:h="16838" w:code="9"/>
          <w:pgMar w:top="567" w:right="567" w:bottom="1701" w:left="1701" w:header="709" w:footer="709" w:gutter="0"/>
          <w:cols w:space="708"/>
          <w:titlePg/>
          <w:docGrid w:linePitch="381"/>
        </w:sectPr>
      </w:pPr>
    </w:p>
    <w:p w14:paraId="381BAF85" w14:textId="0A467EDE" w:rsidR="003E0332" w:rsidRPr="00BC03CF" w:rsidRDefault="003E0332" w:rsidP="003E0332">
      <w:pPr>
        <w:pStyle w:val="af3"/>
        <w:ind w:left="0" w:firstLine="567"/>
        <w:contextualSpacing w:val="0"/>
      </w:pPr>
      <w:r w:rsidRPr="00BC03CF">
        <w:t>1</w:t>
      </w:r>
      <w:r w:rsidR="00A4009A">
        <w:t>3</w:t>
      </w:r>
      <w:r w:rsidRPr="00BC03CF">
        <w:t>. Запевнення щодо відповідності керівників з реалізації та працівників з реалізації страхового посередника, страхового посередника ‒ фізичної особи / фізичної особи-підприємця вимогам статті 73 Закону про страхування та Положення про авторизацію страхових посередників та умови здійснення діяльності з реалізації страхових та/або перестрахових продуктів (далі – Положення)</w:t>
      </w:r>
      <w:r>
        <w:t>:</w:t>
      </w:r>
    </w:p>
    <w:p w14:paraId="19294E0C" w14:textId="77777777" w:rsidR="003E0332" w:rsidRPr="00BC03CF" w:rsidRDefault="003E0332" w:rsidP="003E0332">
      <w:pPr>
        <w:pStyle w:val="af3"/>
        <w:ind w:left="0"/>
        <w:contextualSpacing w:val="0"/>
        <w:jc w:val="right"/>
      </w:pPr>
      <w:r w:rsidRPr="00BC03CF">
        <w:t>Таблиця 1</w:t>
      </w:r>
      <w:r>
        <w:t>3</w:t>
      </w:r>
    </w:p>
    <w:tbl>
      <w:tblPr>
        <w:tblStyle w:val="a9"/>
        <w:tblW w:w="9639" w:type="dxa"/>
        <w:tblInd w:w="-5" w:type="dxa"/>
        <w:tblLook w:val="04A0" w:firstRow="1" w:lastRow="0" w:firstColumn="1" w:lastColumn="0" w:noHBand="0" w:noVBand="1"/>
      </w:tblPr>
      <w:tblGrid>
        <w:gridCol w:w="709"/>
        <w:gridCol w:w="7089"/>
        <w:gridCol w:w="1841"/>
      </w:tblGrid>
      <w:tr w:rsidR="003E0332" w:rsidRPr="00BC03CF" w14:paraId="7FD198C7" w14:textId="77777777" w:rsidTr="003E0332">
        <w:trPr>
          <w:tblHead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3D5D5" w14:textId="77777777" w:rsidR="003E0332" w:rsidRPr="00BC03CF" w:rsidRDefault="003E0332" w:rsidP="003E0332">
            <w:pPr>
              <w:jc w:val="center"/>
              <w:rPr>
                <w:lang w:eastAsia="en-US"/>
              </w:rPr>
            </w:pPr>
            <w:r w:rsidRPr="00BC03CF">
              <w:rPr>
                <w:lang w:eastAsia="en-US"/>
              </w:rPr>
              <w:t>№ з/п</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4F446B" w14:textId="77777777" w:rsidR="003E0332" w:rsidRPr="00BC03CF" w:rsidRDefault="003E0332" w:rsidP="003E0332">
            <w:pPr>
              <w:jc w:val="center"/>
              <w:rPr>
                <w:lang w:eastAsia="en-US"/>
              </w:rPr>
            </w:pPr>
            <w:r w:rsidRPr="00BC03CF">
              <w:rPr>
                <w:lang w:eastAsia="en-US"/>
              </w:rPr>
              <w:t xml:space="preserve">Запевнення страхового посередника щодо відповідності керівників з реалізації та працівників з реалізації страхового посередника, такого страхового </w:t>
            </w:r>
            <w:r w:rsidRPr="00BC03CF">
              <w:rPr>
                <w:lang w:eastAsia="en-US"/>
              </w:rPr>
              <w:br/>
              <w:t>посередника ‒ фізичної особи / фізичної особи-підприємця (далі – керівники / працівники з реалізації) вимогам статті 73 Закону про страхування та Положення</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06FE5" w14:textId="77777777" w:rsidR="003E0332" w:rsidRPr="00BC03CF" w:rsidRDefault="003E0332" w:rsidP="003E0332">
            <w:pPr>
              <w:jc w:val="center"/>
              <w:rPr>
                <w:lang w:eastAsia="en-US"/>
              </w:rPr>
            </w:pPr>
            <w:r w:rsidRPr="00BC03CF">
              <w:rPr>
                <w:lang w:eastAsia="en-US"/>
              </w:rPr>
              <w:t>Інформація для заповнення / місце для відмітки</w:t>
            </w:r>
          </w:p>
        </w:tc>
      </w:tr>
      <w:tr w:rsidR="003E0332" w:rsidRPr="00BC03CF" w14:paraId="75A42BD9" w14:textId="77777777" w:rsidTr="003E0332">
        <w:trPr>
          <w:tblHead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FC69" w14:textId="77777777" w:rsidR="003E0332" w:rsidRPr="00145E2F" w:rsidRDefault="003E0332" w:rsidP="003E0332">
            <w:pPr>
              <w:jc w:val="center"/>
              <w:rPr>
                <w:lang w:val="en-US" w:eastAsia="en-US"/>
              </w:rPr>
            </w:pPr>
            <w:r>
              <w:rPr>
                <w:lang w:val="en-US" w:eastAsia="en-US"/>
              </w:rPr>
              <w:t>1</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61432" w14:textId="77777777" w:rsidR="003E0332" w:rsidRPr="00145E2F" w:rsidRDefault="003E0332" w:rsidP="003E0332">
            <w:pPr>
              <w:jc w:val="center"/>
              <w:rPr>
                <w:lang w:val="en-US" w:eastAsia="en-US"/>
              </w:rPr>
            </w:pPr>
            <w:r>
              <w:rPr>
                <w:lang w:val="en-US" w:eastAsia="en-US"/>
              </w:rPr>
              <w:t>2</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14:paraId="59C1AA03" w14:textId="77777777" w:rsidR="003E0332" w:rsidRPr="00145E2F" w:rsidRDefault="003E0332" w:rsidP="003E0332">
            <w:pPr>
              <w:jc w:val="center"/>
              <w:rPr>
                <w:lang w:val="en-US" w:eastAsia="en-US"/>
              </w:rPr>
            </w:pPr>
            <w:r>
              <w:rPr>
                <w:lang w:val="en-US" w:eastAsia="en-US"/>
              </w:rPr>
              <w:t>3</w:t>
            </w:r>
          </w:p>
        </w:tc>
      </w:tr>
    </w:tbl>
    <w:p w14:paraId="36332037" w14:textId="77777777" w:rsidR="003E0332" w:rsidRPr="00BC03CF" w:rsidRDefault="003E0332" w:rsidP="003E0332">
      <w:pPr>
        <w:pStyle w:val="af3"/>
        <w:ind w:left="0"/>
        <w:contextualSpacing w:val="0"/>
        <w:jc w:val="right"/>
        <w:rPr>
          <w:sz w:val="2"/>
          <w:szCs w:val="2"/>
        </w:rPr>
      </w:pPr>
    </w:p>
    <w:tbl>
      <w:tblPr>
        <w:tblStyle w:val="a9"/>
        <w:tblW w:w="9639" w:type="dxa"/>
        <w:tblInd w:w="-5" w:type="dxa"/>
        <w:tblLook w:val="04A0" w:firstRow="1" w:lastRow="0" w:firstColumn="1" w:lastColumn="0" w:noHBand="0" w:noVBand="1"/>
      </w:tblPr>
      <w:tblGrid>
        <w:gridCol w:w="709"/>
        <w:gridCol w:w="7089"/>
        <w:gridCol w:w="1841"/>
      </w:tblGrid>
      <w:tr w:rsidR="003E0332" w:rsidRPr="00BC03CF" w14:paraId="5C848828" w14:textId="77777777" w:rsidTr="003E0332">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E9991B" w14:textId="77777777" w:rsidR="003E0332" w:rsidRPr="00BC03CF" w:rsidRDefault="003E0332" w:rsidP="003E0332">
            <w:pPr>
              <w:jc w:val="center"/>
              <w:rPr>
                <w:lang w:eastAsia="en-US"/>
              </w:rPr>
            </w:pPr>
            <w:r w:rsidRPr="00BC03CF">
              <w:rPr>
                <w:lang w:eastAsia="en-US"/>
              </w:rPr>
              <w:t>1</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A39552" w14:textId="77777777" w:rsidR="003E0332" w:rsidRPr="00BC03CF" w:rsidRDefault="003E0332" w:rsidP="003E0332">
            <w:pPr>
              <w:rPr>
                <w:lang w:eastAsia="en-US"/>
              </w:rPr>
            </w:pPr>
            <w:r w:rsidRPr="00BC03CF">
              <w:rPr>
                <w:lang w:eastAsia="en-US"/>
              </w:rPr>
              <w:t>Усі керівники </w:t>
            </w:r>
            <w:r>
              <w:rPr>
                <w:lang w:eastAsia="en-US"/>
              </w:rPr>
              <w:t>з реалізації</w:t>
            </w:r>
            <w:r w:rsidRPr="00BC03CF">
              <w:rPr>
                <w:lang w:eastAsia="en-US"/>
              </w:rPr>
              <w:t>/ працівники з реалізації мають повну цивільну дієздатність</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A45604"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5526AE3F" wp14:editId="47F78C7D">
                      <wp:extent cx="273685" cy="273685"/>
                      <wp:effectExtent l="9525" t="9525" r="12065" b="12065"/>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EA6F3E0"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5526AE3F" id="Прямокутник 4" o:spid="_x0000_s1052"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DwXpBzvAIA&#10;AHU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5EA6F3E0" w14:textId="77777777" w:rsidR="00B10D98" w:rsidRDefault="00B10D98" w:rsidP="003E0332"/>
                        </w:txbxContent>
                      </v:textbox>
                      <w10:anchorlock/>
                    </v:rect>
                  </w:pict>
                </mc:Fallback>
              </mc:AlternateContent>
            </w:r>
          </w:p>
        </w:tc>
      </w:tr>
      <w:tr w:rsidR="003E0332" w:rsidRPr="00BC03CF" w14:paraId="2BF05C5A" w14:textId="77777777" w:rsidTr="003E0332">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42EA" w14:textId="77777777" w:rsidR="003E0332" w:rsidRPr="00BC03CF" w:rsidRDefault="003E0332" w:rsidP="003E0332">
            <w:pPr>
              <w:jc w:val="center"/>
              <w:rPr>
                <w:lang w:eastAsia="en-US"/>
              </w:rPr>
            </w:pPr>
            <w:r w:rsidRPr="00BC03CF">
              <w:rPr>
                <w:lang w:eastAsia="en-US"/>
              </w:rPr>
              <w:t>2</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C09CA" w14:textId="77777777" w:rsidR="003E0332" w:rsidRPr="00BC03CF" w:rsidRDefault="003E0332" w:rsidP="003E0332">
            <w:pPr>
              <w:rPr>
                <w:lang w:eastAsia="en-US"/>
              </w:rPr>
            </w:pPr>
            <w:r w:rsidRPr="00BC03CF">
              <w:rPr>
                <w:lang w:eastAsia="en-US"/>
              </w:rPr>
              <w:t>Усі керівники </w:t>
            </w:r>
            <w:r>
              <w:rPr>
                <w:lang w:eastAsia="en-US"/>
              </w:rPr>
              <w:t>з реалізації</w:t>
            </w:r>
            <w:r w:rsidRPr="00BC03CF">
              <w:rPr>
                <w:lang w:eastAsia="en-US"/>
              </w:rPr>
              <w:t xml:space="preserve">/ працівники з реалізації </w:t>
            </w:r>
            <w:r w:rsidRPr="005554BF">
              <w:rPr>
                <w:lang w:eastAsia="en-US"/>
              </w:rPr>
              <w:t>пройшли навчання у порядку, визначеному Положенням</w:t>
            </w:r>
            <w:r w:rsidRPr="00BC03CF">
              <w:rPr>
                <w:lang w:eastAsia="en-US"/>
              </w:rPr>
              <w:t>, та мають необхідний рівень знань відповідно до статей 83, 84 Закону про страхування</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04ABF" w14:textId="77777777" w:rsidR="003E0332" w:rsidRPr="00BC03CF" w:rsidRDefault="003E0332" w:rsidP="003E0332">
            <w:pPr>
              <w:jc w:val="center"/>
            </w:pPr>
            <w:r w:rsidRPr="00BC03CF">
              <w:rPr>
                <w:noProof/>
              </w:rPr>
              <mc:AlternateContent>
                <mc:Choice Requires="wps">
                  <w:drawing>
                    <wp:inline distT="0" distB="0" distL="0" distR="0" wp14:anchorId="7ED57CEF" wp14:editId="5F26E1BF">
                      <wp:extent cx="273685" cy="273685"/>
                      <wp:effectExtent l="9525" t="9525" r="12065" b="12065"/>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40D67C8E"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7ED57CEF" id="Прямокутник 3" o:spid="_x0000_s1053"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Bek6zxvAIA&#10;AHU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40D67C8E" w14:textId="77777777" w:rsidR="00B10D98" w:rsidRDefault="00B10D98" w:rsidP="003E0332"/>
                        </w:txbxContent>
                      </v:textbox>
                      <w10:anchorlock/>
                    </v:rect>
                  </w:pict>
                </mc:Fallback>
              </mc:AlternateContent>
            </w:r>
          </w:p>
        </w:tc>
      </w:tr>
      <w:tr w:rsidR="003E0332" w:rsidRPr="00BC03CF" w14:paraId="0BEFBDAA" w14:textId="77777777" w:rsidTr="003E0332">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13AFCD" w14:textId="77777777" w:rsidR="003E0332" w:rsidRPr="00BC03CF" w:rsidRDefault="003E0332" w:rsidP="003E0332">
            <w:pPr>
              <w:jc w:val="center"/>
              <w:rPr>
                <w:lang w:eastAsia="en-US"/>
              </w:rPr>
            </w:pPr>
            <w:r w:rsidRPr="00BC03CF">
              <w:rPr>
                <w:lang w:eastAsia="en-US"/>
              </w:rPr>
              <w:t>3</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4C33C5" w14:textId="77777777" w:rsidR="003E0332" w:rsidRPr="00BC03CF" w:rsidRDefault="003E0332" w:rsidP="003E0332">
            <w:pPr>
              <w:rPr>
                <w:lang w:eastAsia="en-US"/>
              </w:rPr>
            </w:pPr>
            <w:r w:rsidRPr="00BC03CF">
              <w:rPr>
                <w:lang w:eastAsia="en-US"/>
              </w:rPr>
              <w:t xml:space="preserve">Усі керівники / працівники з реалізації мають бездоганну ділову репутацію відповідно до </w:t>
            </w:r>
            <w:r>
              <w:rPr>
                <w:lang w:eastAsia="en-US"/>
              </w:rPr>
              <w:t xml:space="preserve">пункту 3 частини першої </w:t>
            </w:r>
            <w:r w:rsidRPr="00BC03CF">
              <w:rPr>
                <w:lang w:eastAsia="en-US"/>
              </w:rPr>
              <w:t>статті 73 Закону про страхування</w:t>
            </w:r>
            <w:r w:rsidRPr="00BC03CF">
              <w:rPr>
                <w:shd w:val="clear" w:color="auto" w:fill="FFFFFF"/>
              </w:rPr>
              <w:t xml:space="preserve"> </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6B06C7"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71AF3F37" wp14:editId="6B191139">
                      <wp:extent cx="273685" cy="273685"/>
                      <wp:effectExtent l="9525" t="9525" r="12065" b="12065"/>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4C512C4C"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71AF3F37" id="Прямокутник 2" o:spid="_x0000_s1054"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" filled="f" strokecolor="black [3200]" strokeweight="1pt">
                      <v:stroke startarrowwidth="narrow" startarrowlength="short" endarrowwidth="narrow" endarrowlength="short"/>
                      <v:path arrowok="t"/>
                      <v:textbox inset="2.53958mm,2.53958mm,2.53958mm,2.53958mm">
                        <w:txbxContent>
                          <w:p w14:paraId="4C512C4C" w14:textId="77777777" w:rsidR="00B10D98" w:rsidRDefault="00B10D98" w:rsidP="003E0332"/>
                        </w:txbxContent>
                      </v:textbox>
                      <w10:anchorlock/>
                    </v:rect>
                  </w:pict>
                </mc:Fallback>
              </mc:AlternateContent>
            </w:r>
          </w:p>
        </w:tc>
      </w:tr>
      <w:tr w:rsidR="003E0332" w:rsidRPr="00BC03CF" w14:paraId="0E69623E" w14:textId="77777777" w:rsidTr="003E0332">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4BCD2C" w14:textId="77777777" w:rsidR="003E0332" w:rsidRPr="00BC03CF" w:rsidRDefault="003E0332" w:rsidP="003E0332">
            <w:pPr>
              <w:jc w:val="center"/>
              <w:rPr>
                <w:lang w:eastAsia="en-US"/>
              </w:rPr>
            </w:pPr>
            <w:r w:rsidRPr="00BC03CF">
              <w:rPr>
                <w:lang w:eastAsia="en-US"/>
              </w:rPr>
              <w:t>4</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0ABD1F" w14:textId="77777777" w:rsidR="003E0332" w:rsidRPr="00BC03CF" w:rsidRDefault="003E0332" w:rsidP="003E0332">
            <w:pPr>
              <w:rPr>
                <w:lang w:eastAsia="en-US"/>
              </w:rPr>
            </w:pPr>
            <w:r w:rsidRPr="00BC03CF">
              <w:rPr>
                <w:lang w:eastAsia="en-US"/>
              </w:rPr>
              <w:t>Згода на обробку / збереження персональних даних та отримано згоду на обробку / збереження персональних даних у всіх осіб, які зазначені в електронній заявці</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060136" w14:textId="77777777" w:rsidR="003E0332" w:rsidRPr="00BC03CF" w:rsidRDefault="003E0332" w:rsidP="003E0332">
            <w:pPr>
              <w:jc w:val="center"/>
              <w:rPr>
                <w:lang w:eastAsia="en-US"/>
              </w:rPr>
            </w:pPr>
            <w:r w:rsidRPr="00BC03CF">
              <w:rPr>
                <w:noProof/>
              </w:rPr>
              <mc:AlternateContent>
                <mc:Choice Requires="wps">
                  <w:drawing>
                    <wp:inline distT="0" distB="0" distL="0" distR="0" wp14:anchorId="3BB69571" wp14:editId="668FF2E1">
                      <wp:extent cx="273685" cy="273685"/>
                      <wp:effectExtent l="9525" t="9525" r="12065" b="12065"/>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273685"/>
                              </a:xfrm>
                              <a:prstGeom prst="rect">
                                <a:avLst/>
                              </a:prstGeom>
                              <a:noFill/>
                              <a:ln w="12700">
                                <a:solidFill>
                                  <a:schemeClr val="dk1">
                                    <a:lumMod val="100000"/>
                                    <a:lumOff val="0"/>
                                  </a:schemeClr>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391503BE" w14:textId="77777777" w:rsidR="00B10D98" w:rsidRDefault="00B10D98" w:rsidP="003E0332"/>
                              </w:txbxContent>
                            </wps:txbx>
                            <wps:bodyPr rot="0" vert="horz" wrap="square" lIns="91425" tIns="91425" rIns="91425" bIns="91425" anchor="ctr" anchorCtr="0" upright="1">
                              <a:noAutofit/>
                            </wps:bodyPr>
                          </wps:wsp>
                        </a:graphicData>
                      </a:graphic>
                    </wp:inline>
                  </w:drawing>
                </mc:Choice>
                <mc:Fallback>
                  <w:pict>
                    <v:rect w14:anchorId="3BB69571" id="Прямокутник 1" o:spid="_x0000_s1055"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" filled="f" strokecolor="black [3200]" strokeweight="1pt">
                      <v:stroke startarrowwidth="narrow" startarrowlength="short" endarrowwidth="narrow" endarrowlength="short"/>
                      <v:path arrowok="t"/>
                      <v:textbox inset="2.53958mm,2.53958mm,2.53958mm,2.53958mm">
                        <w:txbxContent>
                          <w:p w14:paraId="391503BE" w14:textId="77777777" w:rsidR="00B10D98" w:rsidRDefault="00B10D98" w:rsidP="003E0332"/>
                        </w:txbxContent>
                      </v:textbox>
                      <w10:anchorlock/>
                    </v:rect>
                  </w:pict>
                </mc:Fallback>
              </mc:AlternateContent>
            </w:r>
          </w:p>
        </w:tc>
      </w:tr>
    </w:tbl>
    <w:p w14:paraId="7BEAA509" w14:textId="77777777" w:rsidR="003E0332" w:rsidRPr="00BC03CF" w:rsidRDefault="003E0332" w:rsidP="003E0332">
      <w:pPr>
        <w:rPr>
          <w:szCs w:val="24"/>
        </w:rPr>
        <w:sectPr w:rsidR="003E0332" w:rsidRPr="00BC03CF" w:rsidSect="003E0332">
          <w:headerReference w:type="default" r:id="rId30"/>
          <w:type w:val="continuous"/>
          <w:pgSz w:w="11906" w:h="16838" w:code="9"/>
          <w:pgMar w:top="567" w:right="567" w:bottom="1701" w:left="1701" w:header="709" w:footer="709" w:gutter="0"/>
          <w:pgNumType w:start="11"/>
          <w:cols w:space="708"/>
          <w:titlePg/>
          <w:docGrid w:linePitch="381"/>
        </w:sectPr>
      </w:pPr>
    </w:p>
    <w:p w14:paraId="2F19DDDA" w14:textId="77777777" w:rsidR="003E0332" w:rsidRPr="00BC03CF" w:rsidRDefault="003E0332" w:rsidP="003E0332">
      <w:pPr>
        <w:rPr>
          <w:szCs w:val="24"/>
        </w:rPr>
      </w:pPr>
    </w:p>
    <w:p w14:paraId="0E60B6F6" w14:textId="77777777" w:rsidR="003E0332" w:rsidRPr="00BC03CF" w:rsidRDefault="003E0332" w:rsidP="003E0332">
      <w:pPr>
        <w:spacing w:line="221" w:lineRule="auto"/>
        <w:jc w:val="center"/>
        <w:rPr>
          <w:bCs/>
          <w:lang w:eastAsia="ru-RU"/>
        </w:rPr>
      </w:pPr>
      <w:r w:rsidRPr="00BC03CF">
        <w:rPr>
          <w:bCs/>
          <w:lang w:eastAsia="ru-RU"/>
        </w:rPr>
        <w:t xml:space="preserve">Запевнення щодо інформації, наданої в електронній заявці </w:t>
      </w:r>
    </w:p>
    <w:p w14:paraId="2F57A8C6" w14:textId="77777777" w:rsidR="003E0332" w:rsidRPr="00BC03CF" w:rsidRDefault="003E0332" w:rsidP="003E0332">
      <w:pPr>
        <w:spacing w:line="221" w:lineRule="auto"/>
        <w:jc w:val="center"/>
      </w:pPr>
    </w:p>
    <w:p w14:paraId="50F2909E" w14:textId="77777777" w:rsidR="003E0332" w:rsidRPr="00BC03CF" w:rsidRDefault="003E0332" w:rsidP="003E0332">
      <w:pPr>
        <w:ind w:firstLine="567"/>
        <w:rPr>
          <w:lang w:eastAsia="ru-RU"/>
        </w:rPr>
      </w:pPr>
      <w:r w:rsidRPr="00BC03CF">
        <w:rPr>
          <w:lang w:eastAsia="ru-RU"/>
        </w:rPr>
        <w:t>Я,______________________________________________________________,</w:t>
      </w:r>
    </w:p>
    <w:p w14:paraId="04A2CB54" w14:textId="77777777" w:rsidR="003E0332" w:rsidRPr="00BC03CF" w:rsidRDefault="003E0332" w:rsidP="003E0332">
      <w:pPr>
        <w:rPr>
          <w:lang w:eastAsia="ru-RU"/>
        </w:rPr>
      </w:pPr>
      <w:r w:rsidRPr="00BC03CF">
        <w:rPr>
          <w:lang w:eastAsia="ru-RU"/>
        </w:rPr>
        <w:t xml:space="preserve">стверджую, що інформація, надана в </w:t>
      </w:r>
      <w:r w:rsidRPr="00BC03CF">
        <w:rPr>
          <w:bCs/>
          <w:lang w:eastAsia="ru-RU"/>
        </w:rPr>
        <w:t>електронній заявці</w:t>
      </w:r>
      <w:r w:rsidRPr="00BC03CF">
        <w:rPr>
          <w:lang w:eastAsia="ru-RU"/>
        </w:rPr>
        <w:t>, є правдивою і повною,</w:t>
      </w:r>
      <w:r w:rsidRPr="00BC03CF">
        <w:t xml:space="preserve"> </w:t>
      </w:r>
      <w:r w:rsidRPr="00BC03CF">
        <w:rPr>
          <w:lang w:eastAsia="ru-RU"/>
        </w:rPr>
        <w:t>розумію наслідки надання недостовірної та</w:t>
      </w:r>
      <w:r>
        <w:rPr>
          <w:lang w:eastAsia="ru-RU"/>
        </w:rPr>
        <w:t>/</w:t>
      </w:r>
      <w:r w:rsidRPr="00BC03CF">
        <w:rPr>
          <w:lang w:eastAsia="ru-RU"/>
        </w:rPr>
        <w:t xml:space="preserve">або неповної інформації Національному банку України та надаю дозвіл на перевірку достовірності поданих документів і </w:t>
      </w:r>
      <w:r w:rsidRPr="006559A2">
        <w:rPr>
          <w:lang w:eastAsia="ru-RU"/>
        </w:rPr>
        <w:t xml:space="preserve">вказаних </w:t>
      </w:r>
      <w:r>
        <w:rPr>
          <w:lang w:eastAsia="ru-RU"/>
        </w:rPr>
        <w:t>в</w:t>
      </w:r>
      <w:r w:rsidRPr="006559A2">
        <w:rPr>
          <w:lang w:eastAsia="ru-RU"/>
        </w:rPr>
        <w:t xml:space="preserve"> ц</w:t>
      </w:r>
      <w:r>
        <w:rPr>
          <w:lang w:eastAsia="ru-RU"/>
        </w:rPr>
        <w:t xml:space="preserve">ій </w:t>
      </w:r>
      <w:r w:rsidRPr="00BC03CF">
        <w:rPr>
          <w:lang w:eastAsia="ru-RU"/>
        </w:rPr>
        <w:t xml:space="preserve">в </w:t>
      </w:r>
      <w:r w:rsidRPr="00BC03CF">
        <w:rPr>
          <w:bCs/>
          <w:lang w:eastAsia="ru-RU"/>
        </w:rPr>
        <w:t>електронній заявці</w:t>
      </w:r>
      <w:r w:rsidRPr="006559A2">
        <w:rPr>
          <w:lang w:eastAsia="ru-RU"/>
        </w:rPr>
        <w:t xml:space="preserve"> персональних даних осіб</w:t>
      </w:r>
      <w:r w:rsidRPr="00BC03CF">
        <w:rPr>
          <w:lang w:eastAsia="ru-RU"/>
        </w:rPr>
        <w:t>, що в них містяться, у тому числі, але не виключно, шляхом надання цієї інформації іншим державним органам України.</w:t>
      </w:r>
    </w:p>
    <w:p w14:paraId="745F0564" w14:textId="77777777" w:rsidR="003E0332" w:rsidRDefault="003E0332" w:rsidP="003E0332">
      <w:pPr>
        <w:ind w:firstLine="567"/>
        <w:rPr>
          <w:lang w:eastAsia="ru-RU"/>
        </w:rPr>
      </w:pPr>
      <w:r w:rsidRPr="00BC03CF">
        <w:rPr>
          <w:lang w:eastAsia="ru-RU"/>
        </w:rPr>
        <w:t>Я стверджую, що належним чином виконую вимоги законодавства України, законодавства країни свого громадянства та країни постійного місця проживання з питань запобігання та протидії легалізації (відмиванню) доходів, одержаних злочинним шляхом, та фінансування тероризму.</w:t>
      </w:r>
    </w:p>
    <w:p w14:paraId="7C5ED026" w14:textId="77777777" w:rsidR="003E0332" w:rsidRPr="00BC03CF" w:rsidRDefault="003E0332" w:rsidP="003E0332">
      <w:pPr>
        <w:ind w:firstLine="567"/>
        <w:rPr>
          <w:lang w:eastAsia="ru-RU"/>
        </w:rPr>
      </w:pPr>
      <w:r w:rsidRPr="00BC03CF">
        <w:rPr>
          <w:lang w:eastAsia="ru-RU"/>
        </w:rPr>
        <w:t xml:space="preserve">Відповідно до Закону України “Про захист персональних даних” підписанням цієї анкети я надаю Національному банку України згоду на збирання, зберігання, обробку та поширення </w:t>
      </w:r>
      <w:r w:rsidRPr="006559A2">
        <w:rPr>
          <w:lang w:eastAsia="ru-RU"/>
        </w:rPr>
        <w:t xml:space="preserve">вказаних </w:t>
      </w:r>
      <w:r>
        <w:rPr>
          <w:lang w:eastAsia="ru-RU"/>
        </w:rPr>
        <w:t>в</w:t>
      </w:r>
      <w:r w:rsidRPr="006559A2">
        <w:rPr>
          <w:lang w:eastAsia="ru-RU"/>
        </w:rPr>
        <w:t xml:space="preserve"> ц</w:t>
      </w:r>
      <w:r>
        <w:rPr>
          <w:lang w:eastAsia="ru-RU"/>
        </w:rPr>
        <w:t xml:space="preserve">ій </w:t>
      </w:r>
      <w:r w:rsidRPr="00BC03CF">
        <w:rPr>
          <w:lang w:eastAsia="ru-RU"/>
        </w:rPr>
        <w:t xml:space="preserve">в </w:t>
      </w:r>
      <w:r w:rsidRPr="00BC03CF">
        <w:rPr>
          <w:bCs/>
          <w:lang w:eastAsia="ru-RU"/>
        </w:rPr>
        <w:t>електронній заявці</w:t>
      </w:r>
      <w:r w:rsidRPr="006559A2">
        <w:rPr>
          <w:lang w:eastAsia="ru-RU"/>
        </w:rPr>
        <w:t xml:space="preserve"> персональних даних осіб</w:t>
      </w:r>
      <w:r w:rsidRPr="00BC03CF">
        <w:rPr>
          <w:lang w:eastAsia="ru-RU"/>
        </w:rPr>
        <w:t xml:space="preserve"> для здійснення Національним банком України повноважень, визначених законом.</w:t>
      </w:r>
    </w:p>
    <w:p w14:paraId="5C6447B3" w14:textId="77777777" w:rsidR="003E0332" w:rsidRPr="00BC03CF" w:rsidRDefault="003E0332" w:rsidP="003E0332">
      <w:pPr>
        <w:ind w:firstLine="567"/>
      </w:pPr>
      <w:r w:rsidRPr="00BC03CF">
        <w:rPr>
          <w:rStyle w:val="st42"/>
        </w:rPr>
        <w:t>Інформацію підтверджую та н</w:t>
      </w:r>
      <w:r w:rsidRPr="00BC03CF">
        <w:t xml:space="preserve">е заперечую проти перевірки Національним банком України наданої інформації </w:t>
      </w:r>
      <w:r w:rsidRPr="00BC03CF">
        <w:rPr>
          <w:rStyle w:val="st42"/>
        </w:rPr>
        <w:t xml:space="preserve">та </w:t>
      </w:r>
      <w:r w:rsidRPr="00BC03CF">
        <w:t xml:space="preserve">достовірності поданих разом з електронною заявкою документів і </w:t>
      </w:r>
      <w:r w:rsidRPr="006559A2">
        <w:rPr>
          <w:lang w:eastAsia="ru-RU"/>
        </w:rPr>
        <w:t xml:space="preserve">вказаних </w:t>
      </w:r>
      <w:r>
        <w:rPr>
          <w:lang w:eastAsia="ru-RU"/>
        </w:rPr>
        <w:t>в</w:t>
      </w:r>
      <w:r w:rsidRPr="006559A2">
        <w:rPr>
          <w:lang w:eastAsia="ru-RU"/>
        </w:rPr>
        <w:t xml:space="preserve"> ц</w:t>
      </w:r>
      <w:r>
        <w:rPr>
          <w:lang w:eastAsia="ru-RU"/>
        </w:rPr>
        <w:t xml:space="preserve">ій </w:t>
      </w:r>
      <w:r w:rsidRPr="00BC03CF">
        <w:rPr>
          <w:lang w:eastAsia="ru-RU"/>
        </w:rPr>
        <w:t xml:space="preserve">в </w:t>
      </w:r>
      <w:r w:rsidRPr="00BC03CF">
        <w:rPr>
          <w:bCs/>
          <w:lang w:eastAsia="ru-RU"/>
        </w:rPr>
        <w:t>електронній заявці</w:t>
      </w:r>
      <w:r w:rsidRPr="006559A2">
        <w:rPr>
          <w:lang w:eastAsia="ru-RU"/>
        </w:rPr>
        <w:t xml:space="preserve"> персональних даних осіб</w:t>
      </w:r>
      <w:r w:rsidRPr="00BC03CF">
        <w:t>,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підтвердження та/або перевірки інформації, наданої в електронній заявці чи документах, що подаються разом з нею, включаючи інформацію про бездоганну ділову репутацію.</w:t>
      </w:r>
    </w:p>
    <w:p w14:paraId="0E1F8EA6" w14:textId="77777777" w:rsidR="003E0332" w:rsidRPr="00BC03CF" w:rsidRDefault="003E0332" w:rsidP="003E0332">
      <w:pPr>
        <w:ind w:firstLine="567"/>
      </w:pPr>
      <w:r w:rsidRPr="00BC03CF">
        <w:t xml:space="preserve">Зобов’язуюся в разі виникнення змін в інформації, наданій в цій </w:t>
      </w:r>
      <w:r w:rsidRPr="00BC03CF">
        <w:rPr>
          <w:lang w:eastAsia="ru-RU"/>
        </w:rPr>
        <w:t xml:space="preserve"> </w:t>
      </w:r>
      <w:r w:rsidRPr="00BC03CF">
        <w:rPr>
          <w:bCs/>
          <w:lang w:eastAsia="ru-RU"/>
        </w:rPr>
        <w:t>електронній заявці</w:t>
      </w:r>
      <w:r w:rsidRPr="00BC03CF">
        <w:t xml:space="preserve">, повідомити про них Національний банк України в порядку, визначеному в розділі III або IV </w:t>
      </w:r>
      <w:r w:rsidRPr="00BC03CF">
        <w:rPr>
          <w:shd w:val="clear" w:color="auto" w:fill="FFFFFF"/>
        </w:rPr>
        <w:t>Положення про авторизацію страхових посередників та умови здійснення діяльності з реалізації страхових та/або перестрахових продуктів (далі – Положення).</w:t>
      </w:r>
    </w:p>
    <w:p w14:paraId="6BB02A01" w14:textId="77777777" w:rsidR="003E0332" w:rsidRPr="00BC03CF" w:rsidRDefault="003E0332" w:rsidP="003E0332">
      <w:pPr>
        <w:ind w:firstLine="567"/>
      </w:pPr>
      <w:r w:rsidRPr="00BC03CF">
        <w:t>Стверджую, що отримав згоду на обробку персональних даних фізичних осіб, щодо яких надаються персональні дані.</w:t>
      </w:r>
    </w:p>
    <w:p w14:paraId="60484EF0" w14:textId="77777777" w:rsidR="003E0332" w:rsidRPr="00BC03CF" w:rsidRDefault="003E0332" w:rsidP="003E0332">
      <w:pPr>
        <w:ind w:firstLine="567"/>
      </w:pPr>
      <w:r w:rsidRPr="00BC03CF">
        <w:rPr>
          <w:shd w:val="clear" w:color="auto" w:fill="FFFFFF"/>
        </w:rPr>
        <w:t xml:space="preserve">Способом доведення до мого відома </w:t>
      </w:r>
      <w:r w:rsidRPr="00BC03CF">
        <w:t>адміністративних актів, прийнятих відповідно до Положення, прошу вважати адресу електронної пошти, зазначену в цій електронній заявці.</w:t>
      </w: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230"/>
        <w:gridCol w:w="2679"/>
        <w:gridCol w:w="228"/>
        <w:gridCol w:w="3298"/>
      </w:tblGrid>
      <w:tr w:rsidR="003E0332" w:rsidRPr="00BC03CF" w14:paraId="634319FF" w14:textId="77777777" w:rsidTr="003E0332">
        <w:tc>
          <w:tcPr>
            <w:tcW w:w="3208" w:type="dxa"/>
            <w:hideMark/>
          </w:tcPr>
          <w:p w14:paraId="510940A7" w14:textId="77777777" w:rsidR="003E0332" w:rsidRPr="00BC03CF" w:rsidRDefault="003E0332" w:rsidP="003E0332">
            <w:pPr>
              <w:pStyle w:val="st2"/>
              <w:spacing w:after="0"/>
              <w:jc w:val="center"/>
              <w:rPr>
                <w:rStyle w:val="st42"/>
                <w:sz w:val="28"/>
                <w:szCs w:val="28"/>
                <w:lang w:val="uk-UA"/>
              </w:rPr>
            </w:pPr>
          </w:p>
          <w:p w14:paraId="6B021CFC" w14:textId="77777777" w:rsidR="003E0332" w:rsidRPr="00BC03CF" w:rsidRDefault="003E0332" w:rsidP="003E0332">
            <w:pPr>
              <w:pStyle w:val="st2"/>
              <w:spacing w:after="0"/>
              <w:jc w:val="center"/>
              <w:rPr>
                <w:rStyle w:val="st42"/>
                <w:sz w:val="28"/>
                <w:szCs w:val="28"/>
                <w:lang w:val="uk-UA"/>
              </w:rPr>
            </w:pPr>
            <w:r w:rsidRPr="00BC03CF">
              <w:rPr>
                <w:rStyle w:val="st42"/>
                <w:sz w:val="28"/>
                <w:szCs w:val="28"/>
                <w:lang w:val="uk-UA"/>
              </w:rPr>
              <w:t>Найменування посади</w:t>
            </w:r>
          </w:p>
        </w:tc>
        <w:tc>
          <w:tcPr>
            <w:tcW w:w="230" w:type="dxa"/>
          </w:tcPr>
          <w:p w14:paraId="4B1ED2FA" w14:textId="77777777" w:rsidR="003E0332" w:rsidRPr="00BC03CF" w:rsidRDefault="003E0332" w:rsidP="003E0332">
            <w:pPr>
              <w:pStyle w:val="st2"/>
              <w:spacing w:after="0"/>
              <w:jc w:val="center"/>
              <w:rPr>
                <w:rStyle w:val="st42"/>
                <w:sz w:val="28"/>
                <w:szCs w:val="28"/>
                <w:lang w:val="uk-UA"/>
              </w:rPr>
            </w:pPr>
          </w:p>
        </w:tc>
        <w:tc>
          <w:tcPr>
            <w:tcW w:w="2679" w:type="dxa"/>
            <w:hideMark/>
          </w:tcPr>
          <w:p w14:paraId="78909C28" w14:textId="77777777" w:rsidR="003E0332" w:rsidRPr="00BC03CF" w:rsidRDefault="003E0332" w:rsidP="003E0332">
            <w:pPr>
              <w:jc w:val="center"/>
              <w:rPr>
                <w:rStyle w:val="st42"/>
                <w:lang w:eastAsia="en-US"/>
              </w:rPr>
            </w:pPr>
          </w:p>
          <w:p w14:paraId="5EC3947A" w14:textId="77777777" w:rsidR="003E0332" w:rsidRPr="00BC03CF" w:rsidRDefault="003E0332" w:rsidP="003E0332">
            <w:pPr>
              <w:jc w:val="center"/>
              <w:rPr>
                <w:rStyle w:val="st42"/>
                <w:lang w:eastAsia="en-US"/>
              </w:rPr>
            </w:pPr>
            <w:r w:rsidRPr="00BC03CF">
              <w:rPr>
                <w:rStyle w:val="st42"/>
                <w:lang w:eastAsia="en-US"/>
              </w:rPr>
              <w:t>Особистий підпис</w:t>
            </w:r>
          </w:p>
        </w:tc>
        <w:tc>
          <w:tcPr>
            <w:tcW w:w="228" w:type="dxa"/>
          </w:tcPr>
          <w:p w14:paraId="10240688" w14:textId="77777777" w:rsidR="003E0332" w:rsidRPr="00BC03CF" w:rsidRDefault="003E0332" w:rsidP="003E0332">
            <w:pPr>
              <w:pStyle w:val="st2"/>
              <w:spacing w:after="0"/>
              <w:jc w:val="center"/>
              <w:rPr>
                <w:rStyle w:val="st42"/>
                <w:sz w:val="28"/>
                <w:szCs w:val="28"/>
                <w:lang w:val="uk-UA"/>
              </w:rPr>
            </w:pPr>
          </w:p>
        </w:tc>
        <w:tc>
          <w:tcPr>
            <w:tcW w:w="3298" w:type="dxa"/>
            <w:hideMark/>
          </w:tcPr>
          <w:p w14:paraId="511B4CB2" w14:textId="77777777" w:rsidR="003E0332" w:rsidRPr="00BC03CF" w:rsidRDefault="003E0332" w:rsidP="003E0332">
            <w:pPr>
              <w:pStyle w:val="st2"/>
              <w:spacing w:after="0"/>
              <w:rPr>
                <w:rStyle w:val="st42"/>
                <w:sz w:val="28"/>
                <w:szCs w:val="28"/>
                <w:lang w:val="uk-UA"/>
              </w:rPr>
            </w:pPr>
          </w:p>
          <w:p w14:paraId="1F5A38D6" w14:textId="77777777" w:rsidR="003E0332" w:rsidRPr="00BC03CF" w:rsidRDefault="003E0332" w:rsidP="003E0332">
            <w:pPr>
              <w:pStyle w:val="st2"/>
              <w:spacing w:after="0"/>
              <w:rPr>
                <w:rStyle w:val="st42"/>
                <w:sz w:val="28"/>
                <w:szCs w:val="28"/>
                <w:lang w:val="uk-UA"/>
              </w:rPr>
            </w:pPr>
            <w:r w:rsidRPr="00BC03CF">
              <w:rPr>
                <w:rStyle w:val="st42"/>
                <w:sz w:val="28"/>
                <w:szCs w:val="28"/>
                <w:lang w:val="uk-UA"/>
              </w:rPr>
              <w:t>Прізвище, власне ім’я, по батькові (за наявності)</w:t>
            </w:r>
          </w:p>
        </w:tc>
      </w:tr>
    </w:tbl>
    <w:p w14:paraId="20492494" w14:textId="77777777" w:rsidR="003E0332" w:rsidRPr="00BC03CF" w:rsidRDefault="003E0332" w:rsidP="003E0332">
      <w:pPr>
        <w:rPr>
          <w:b/>
        </w:rPr>
      </w:pPr>
      <w:r w:rsidRPr="00BC03CF">
        <w:rPr>
          <w:rStyle w:val="st42"/>
        </w:rPr>
        <w:t>“ __” _________ 20_ року</w:t>
      </w:r>
      <w:r w:rsidRPr="00BC03CF">
        <w:rPr>
          <w:b/>
        </w:rPr>
        <w:t xml:space="preserve"> </w:t>
      </w:r>
    </w:p>
    <w:p w14:paraId="310D0C8C" w14:textId="77777777" w:rsidR="003E0332" w:rsidRPr="00BC03CF" w:rsidRDefault="003E0332" w:rsidP="003E0332">
      <w:pPr>
        <w:jc w:val="center"/>
      </w:pPr>
      <w:bookmarkStart w:id="10" w:name="655"/>
      <w:bookmarkEnd w:id="8"/>
      <w:bookmarkEnd w:id="10"/>
    </w:p>
    <w:p w14:paraId="5CA714F9" w14:textId="77777777" w:rsidR="003E0332" w:rsidRPr="00BC03CF" w:rsidRDefault="003E0332" w:rsidP="003E0332">
      <w:pPr>
        <w:jc w:val="center"/>
        <w:sectPr w:rsidR="003E0332" w:rsidRPr="00BC03CF" w:rsidSect="003E0332">
          <w:headerReference w:type="default" r:id="rId31"/>
          <w:type w:val="continuous"/>
          <w:pgSz w:w="11906" w:h="16838" w:code="9"/>
          <w:pgMar w:top="567" w:right="567" w:bottom="1701" w:left="1701" w:header="709" w:footer="709" w:gutter="0"/>
          <w:cols w:space="708"/>
          <w:titlePg/>
          <w:docGrid w:linePitch="381"/>
        </w:sectPr>
      </w:pPr>
    </w:p>
    <w:p w14:paraId="10DC848E" w14:textId="77777777" w:rsidR="003E0332" w:rsidRPr="00BC03CF" w:rsidRDefault="003E0332" w:rsidP="003E0332">
      <w:pPr>
        <w:jc w:val="center"/>
      </w:pPr>
    </w:p>
    <w:p w14:paraId="76D5E4DE" w14:textId="77777777" w:rsidR="003E0332" w:rsidRPr="00BC03CF" w:rsidRDefault="003E0332" w:rsidP="003E0332">
      <w:pPr>
        <w:jc w:val="center"/>
      </w:pPr>
    </w:p>
    <w:p w14:paraId="06BA1C14" w14:textId="77777777" w:rsidR="003E0332" w:rsidRPr="00BC03CF" w:rsidRDefault="003E0332" w:rsidP="003E0332">
      <w:pPr>
        <w:jc w:val="center"/>
      </w:pPr>
      <w:r w:rsidRPr="00BC03CF">
        <w:t xml:space="preserve">Пояснення щодо порядку подання та опис параметрів </w:t>
      </w:r>
    </w:p>
    <w:p w14:paraId="2CD3CF75" w14:textId="77777777" w:rsidR="003E0332" w:rsidRPr="00BC03CF" w:rsidRDefault="003E0332" w:rsidP="003E0332">
      <w:pPr>
        <w:jc w:val="center"/>
      </w:pPr>
      <w:r w:rsidRPr="00BC03CF">
        <w:t xml:space="preserve">заповнення електронної заявки </w:t>
      </w:r>
    </w:p>
    <w:p w14:paraId="54CA8B14" w14:textId="77777777" w:rsidR="003E0332" w:rsidRPr="000A50EA" w:rsidRDefault="003E0332" w:rsidP="000A50EA">
      <w:pPr>
        <w:rPr>
          <w:b/>
        </w:rPr>
      </w:pPr>
    </w:p>
    <w:p w14:paraId="7946545B" w14:textId="77777777" w:rsidR="003E0332" w:rsidRPr="000A50EA" w:rsidRDefault="003E0332" w:rsidP="000A50EA">
      <w:pPr>
        <w:pStyle w:val="af3"/>
        <w:numPr>
          <w:ilvl w:val="0"/>
          <w:numId w:val="47"/>
        </w:numPr>
        <w:tabs>
          <w:tab w:val="left" w:pos="993"/>
        </w:tabs>
        <w:ind w:left="0" w:firstLine="567"/>
        <w:contextualSpacing w:val="0"/>
      </w:pPr>
      <w:r w:rsidRPr="000A50EA">
        <w:t>Електронна заявка подається в публічному електронному кабінеті страхового посередника або страховика в Реєстрі у режимі онлайн.</w:t>
      </w:r>
    </w:p>
    <w:p w14:paraId="1A1F1BF3" w14:textId="77777777" w:rsidR="003E0332" w:rsidRPr="000A50EA" w:rsidRDefault="003E0332" w:rsidP="000A50EA">
      <w:pPr>
        <w:pStyle w:val="af3"/>
        <w:tabs>
          <w:tab w:val="left" w:pos="1134"/>
        </w:tabs>
        <w:ind w:left="709"/>
        <w:contextualSpacing w:val="0"/>
      </w:pPr>
    </w:p>
    <w:p w14:paraId="367FFA8A" w14:textId="77777777" w:rsidR="003E0332" w:rsidRPr="000A50EA" w:rsidRDefault="003E0332" w:rsidP="000A50EA">
      <w:pPr>
        <w:pStyle w:val="af3"/>
        <w:numPr>
          <w:ilvl w:val="0"/>
          <w:numId w:val="47"/>
        </w:numPr>
        <w:tabs>
          <w:tab w:val="left" w:pos="993"/>
        </w:tabs>
        <w:ind w:left="0" w:firstLine="567"/>
        <w:contextualSpacing w:val="0"/>
      </w:pPr>
      <w:r w:rsidRPr="000A50EA">
        <w:t>Доступна для заповнення та друкування форма електронної заявки розміщується в публічному електронному кабінеті страхового посередника або страховика.</w:t>
      </w:r>
    </w:p>
    <w:p w14:paraId="66BB61FD" w14:textId="77777777" w:rsidR="003E0332" w:rsidRPr="000A50EA" w:rsidRDefault="003E0332" w:rsidP="000A50EA">
      <w:pPr>
        <w:pStyle w:val="af3"/>
        <w:ind w:left="0" w:firstLine="567"/>
        <w:contextualSpacing w:val="0"/>
      </w:pPr>
    </w:p>
    <w:p w14:paraId="3DAB094B" w14:textId="77777777" w:rsidR="003E0332" w:rsidRPr="000A50EA" w:rsidRDefault="003E0332" w:rsidP="000A50EA">
      <w:pPr>
        <w:pStyle w:val="af3"/>
        <w:numPr>
          <w:ilvl w:val="0"/>
          <w:numId w:val="47"/>
        </w:numPr>
        <w:tabs>
          <w:tab w:val="left" w:pos="993"/>
        </w:tabs>
        <w:ind w:left="0" w:firstLine="567"/>
        <w:contextualSpacing w:val="0"/>
      </w:pPr>
      <w:r w:rsidRPr="000A50EA">
        <w:t>Для подання електронної заявки у формі електронного документа або в паперовій формі в публічному електронному кабінеті страхового посередника або страховика роздруковується заповнена електронна заявка. Заповнена електронна заявка підписується керівником страхового посередника або іншим уповноваженим представником заявника / страхового посередника / страховика. Керівником страхового посередника є голова наглядової ради страхового посередника, його заступники та члени наглядової ради страхового посередника, голова правління (генеральний директор, директор) страхового посередника, його заступники та члени правління (дирекції) страхового посередника, директор (голова) представництва страхового та/або перестрахового брокера та його заступники.</w:t>
      </w:r>
    </w:p>
    <w:p w14:paraId="659048AD" w14:textId="77777777" w:rsidR="003E0332" w:rsidRPr="000A50EA" w:rsidRDefault="003E0332" w:rsidP="000A50EA">
      <w:pPr>
        <w:pStyle w:val="af3"/>
        <w:ind w:left="0" w:firstLine="567"/>
        <w:contextualSpacing w:val="0"/>
      </w:pPr>
    </w:p>
    <w:p w14:paraId="6B410B28" w14:textId="77777777" w:rsidR="003E0332" w:rsidRPr="000A50EA" w:rsidRDefault="003E0332" w:rsidP="000A50EA">
      <w:pPr>
        <w:pStyle w:val="af3"/>
        <w:numPr>
          <w:ilvl w:val="0"/>
          <w:numId w:val="47"/>
        </w:numPr>
        <w:tabs>
          <w:tab w:val="left" w:pos="993"/>
        </w:tabs>
        <w:ind w:left="0" w:firstLine="567"/>
        <w:contextualSpacing w:val="0"/>
      </w:pPr>
      <w:r w:rsidRPr="000A50EA">
        <w:t>Зміст електронної заявки, поданої у формі електронного документа або в паперовій формі, повинен бути ідентичним відповідно даним електронної заявки, що подана через публічний електронний кабінет страхового посередника або страховика.</w:t>
      </w:r>
    </w:p>
    <w:p w14:paraId="3955F677" w14:textId="77777777" w:rsidR="003E0332" w:rsidRPr="000A50EA" w:rsidRDefault="003E0332" w:rsidP="000A50EA">
      <w:pPr>
        <w:pStyle w:val="af3"/>
        <w:tabs>
          <w:tab w:val="left" w:pos="1134"/>
        </w:tabs>
        <w:ind w:left="567"/>
        <w:contextualSpacing w:val="0"/>
      </w:pPr>
    </w:p>
    <w:p w14:paraId="31DD13AA" w14:textId="77777777" w:rsidR="003E0332" w:rsidRPr="000A50EA" w:rsidRDefault="003E0332" w:rsidP="000A50EA">
      <w:pPr>
        <w:pStyle w:val="af3"/>
        <w:numPr>
          <w:ilvl w:val="0"/>
          <w:numId w:val="47"/>
        </w:numPr>
        <w:tabs>
          <w:tab w:val="left" w:pos="993"/>
        </w:tabs>
        <w:ind w:left="0" w:firstLine="567"/>
        <w:contextualSpacing w:val="0"/>
      </w:pPr>
      <w:r w:rsidRPr="000A50EA">
        <w:t>У таблиці 1 зазначається особа, до якої подається електронна заявка (Національний банк України або страховик) та проставляється відмітка про одну з підстав подання електронної заявки.</w:t>
      </w:r>
    </w:p>
    <w:p w14:paraId="094831D5" w14:textId="77777777" w:rsidR="003E0332" w:rsidRPr="000A50EA" w:rsidRDefault="003E0332" w:rsidP="000A50EA">
      <w:pPr>
        <w:pStyle w:val="af3"/>
        <w:tabs>
          <w:tab w:val="left" w:pos="1134"/>
        </w:tabs>
        <w:ind w:left="0" w:firstLine="567"/>
        <w:contextualSpacing w:val="0"/>
      </w:pPr>
    </w:p>
    <w:p w14:paraId="31AC8063" w14:textId="77777777" w:rsidR="003E0332" w:rsidRPr="000A50EA" w:rsidRDefault="003E0332" w:rsidP="000A50EA">
      <w:pPr>
        <w:pStyle w:val="af3"/>
        <w:numPr>
          <w:ilvl w:val="0"/>
          <w:numId w:val="47"/>
        </w:numPr>
        <w:tabs>
          <w:tab w:val="left" w:pos="993"/>
        </w:tabs>
        <w:ind w:left="0" w:firstLine="567"/>
        <w:contextualSpacing w:val="0"/>
      </w:pPr>
      <w:r w:rsidRPr="000A50EA">
        <w:t xml:space="preserve">Таблиця 2 заповнюється з урахуванням таких вимог: </w:t>
      </w:r>
    </w:p>
    <w:p w14:paraId="41C61ECC" w14:textId="77777777" w:rsidR="003E0332" w:rsidRPr="000A50EA" w:rsidRDefault="003E0332" w:rsidP="000A50EA">
      <w:pPr>
        <w:pStyle w:val="af3"/>
        <w:ind w:left="0" w:firstLine="567"/>
        <w:contextualSpacing w:val="0"/>
      </w:pPr>
    </w:p>
    <w:p w14:paraId="689840DD" w14:textId="4599B919" w:rsidR="003E0332" w:rsidRPr="000A50EA" w:rsidRDefault="003E0332" w:rsidP="000A50EA">
      <w:pPr>
        <w:pStyle w:val="af3"/>
        <w:numPr>
          <w:ilvl w:val="0"/>
          <w:numId w:val="48"/>
        </w:numPr>
        <w:tabs>
          <w:tab w:val="left" w:pos="993"/>
        </w:tabs>
        <w:ind w:left="0" w:firstLine="567"/>
        <w:contextualSpacing w:val="0"/>
      </w:pPr>
      <w:r w:rsidRPr="000A50EA">
        <w:t>у рядках 3 – 7 зазначається інформація щодо виду страхового посередника</w:t>
      </w:r>
      <w:r w:rsidR="00923316">
        <w:t>,</w:t>
      </w:r>
      <w:r w:rsidRPr="000A50EA">
        <w:t xml:space="preserve"> по якому подається дана електронна заявка;   </w:t>
      </w:r>
    </w:p>
    <w:p w14:paraId="33FD4670" w14:textId="77777777" w:rsidR="003E0332" w:rsidRPr="000A50EA" w:rsidRDefault="003E0332" w:rsidP="000A50EA">
      <w:pPr>
        <w:pStyle w:val="af3"/>
        <w:tabs>
          <w:tab w:val="left" w:pos="1134"/>
          <w:tab w:val="left" w:pos="1276"/>
        </w:tabs>
        <w:ind w:left="567"/>
        <w:contextualSpacing w:val="0"/>
      </w:pPr>
    </w:p>
    <w:p w14:paraId="1683FC99" w14:textId="77777777" w:rsidR="003E0332" w:rsidRPr="000A50EA" w:rsidRDefault="003E0332" w:rsidP="000A50EA">
      <w:pPr>
        <w:pStyle w:val="af3"/>
        <w:numPr>
          <w:ilvl w:val="0"/>
          <w:numId w:val="48"/>
        </w:numPr>
        <w:tabs>
          <w:tab w:val="left" w:pos="993"/>
        </w:tabs>
        <w:ind w:left="0" w:firstLine="567"/>
        <w:contextualSpacing w:val="0"/>
      </w:pPr>
      <w:r w:rsidRPr="000A50EA">
        <w:t>у рядку 8 зазначається інформація для осіб, які суміщають діяльність страхового та перестрахового брокера;</w:t>
      </w:r>
    </w:p>
    <w:p w14:paraId="607E3F1D" w14:textId="77777777" w:rsidR="003E0332" w:rsidRPr="000A50EA" w:rsidRDefault="003E0332" w:rsidP="000A50EA">
      <w:pPr>
        <w:pStyle w:val="af3"/>
        <w:tabs>
          <w:tab w:val="left" w:pos="1134"/>
          <w:tab w:val="left" w:pos="1276"/>
        </w:tabs>
        <w:ind w:left="0" w:firstLine="567"/>
        <w:contextualSpacing w:val="0"/>
      </w:pPr>
    </w:p>
    <w:p w14:paraId="66482AF4" w14:textId="77777777" w:rsidR="003E0332" w:rsidRPr="000A50EA" w:rsidRDefault="003E0332" w:rsidP="000A50EA">
      <w:pPr>
        <w:pStyle w:val="af3"/>
        <w:numPr>
          <w:ilvl w:val="0"/>
          <w:numId w:val="48"/>
        </w:numPr>
        <w:tabs>
          <w:tab w:val="left" w:pos="993"/>
        </w:tabs>
        <w:ind w:left="0" w:firstLine="567"/>
        <w:contextualSpacing w:val="0"/>
      </w:pPr>
      <w:r w:rsidRPr="000A50EA">
        <w:t>у рядках 11, 12, 16, 17, 24, 25 зазначається повне та скорочене найменування юридичної особи відповідно до установчих документів;</w:t>
      </w:r>
    </w:p>
    <w:p w14:paraId="79A4B04C" w14:textId="77777777" w:rsidR="003E0332" w:rsidRPr="000A50EA" w:rsidRDefault="003E0332" w:rsidP="000A50EA">
      <w:pPr>
        <w:pStyle w:val="af3"/>
        <w:ind w:left="0" w:firstLine="567"/>
        <w:contextualSpacing w:val="0"/>
      </w:pPr>
    </w:p>
    <w:p w14:paraId="3E0C55C3" w14:textId="77777777" w:rsidR="003E0332" w:rsidRPr="000A50EA" w:rsidRDefault="003E0332" w:rsidP="000A50EA">
      <w:pPr>
        <w:pStyle w:val="af3"/>
        <w:numPr>
          <w:ilvl w:val="0"/>
          <w:numId w:val="48"/>
        </w:numPr>
        <w:tabs>
          <w:tab w:val="left" w:pos="993"/>
        </w:tabs>
        <w:ind w:left="0" w:firstLine="567"/>
        <w:contextualSpacing w:val="0"/>
      </w:pPr>
      <w:r w:rsidRPr="000A50EA">
        <w:t>у рядках 13, 18, 26, 29 зазначається ідентифікаційний код юридичної особи згідно з відомостями з Єдиного державного реєстру підприємств та організацій України;</w:t>
      </w:r>
    </w:p>
    <w:p w14:paraId="7A42E0F2" w14:textId="77777777" w:rsidR="003E0332" w:rsidRPr="000A50EA" w:rsidRDefault="003E0332" w:rsidP="000A50EA">
      <w:pPr>
        <w:pStyle w:val="af3"/>
        <w:ind w:left="0" w:firstLine="567"/>
        <w:contextualSpacing w:val="0"/>
      </w:pPr>
    </w:p>
    <w:p w14:paraId="72BC8C36" w14:textId="77777777" w:rsidR="003E0332" w:rsidRPr="000A50EA" w:rsidRDefault="003E0332" w:rsidP="000A50EA">
      <w:pPr>
        <w:pStyle w:val="af3"/>
        <w:numPr>
          <w:ilvl w:val="0"/>
          <w:numId w:val="48"/>
        </w:numPr>
        <w:tabs>
          <w:tab w:val="left" w:pos="993"/>
        </w:tabs>
        <w:ind w:left="0" w:firstLine="567"/>
        <w:contextualSpacing w:val="0"/>
      </w:pPr>
      <w:r w:rsidRPr="000A50EA">
        <w:t>у рядках 14, 19, 31, 34 дати зазначається у форматі ДД.ММ.РРРР.</w:t>
      </w:r>
    </w:p>
    <w:p w14:paraId="465BEDD3" w14:textId="77777777" w:rsidR="003E0332" w:rsidRPr="000A50EA" w:rsidRDefault="003E0332" w:rsidP="000A50EA">
      <w:pPr>
        <w:pStyle w:val="af3"/>
        <w:tabs>
          <w:tab w:val="left" w:pos="1134"/>
        </w:tabs>
        <w:ind w:left="0"/>
        <w:contextualSpacing w:val="0"/>
      </w:pPr>
    </w:p>
    <w:p w14:paraId="4FBF9B62" w14:textId="77777777" w:rsidR="003E0332" w:rsidRPr="000A50EA" w:rsidRDefault="003E0332" w:rsidP="000A50EA">
      <w:pPr>
        <w:pStyle w:val="af3"/>
        <w:numPr>
          <w:ilvl w:val="0"/>
          <w:numId w:val="47"/>
        </w:numPr>
        <w:tabs>
          <w:tab w:val="left" w:pos="993"/>
        </w:tabs>
        <w:ind w:left="0" w:firstLine="567"/>
        <w:contextualSpacing w:val="0"/>
      </w:pPr>
      <w:r w:rsidRPr="000A50EA">
        <w:t xml:space="preserve">Таблиця 3 заповнюється з урахуванням таких вимог: </w:t>
      </w:r>
    </w:p>
    <w:p w14:paraId="04B8CF61" w14:textId="77777777" w:rsidR="003E0332" w:rsidRPr="000A50EA" w:rsidRDefault="003E0332" w:rsidP="000A50EA">
      <w:pPr>
        <w:pStyle w:val="af3"/>
        <w:tabs>
          <w:tab w:val="left" w:pos="1134"/>
        </w:tabs>
        <w:ind w:left="0" w:firstLine="567"/>
        <w:contextualSpacing w:val="0"/>
      </w:pPr>
    </w:p>
    <w:p w14:paraId="40F8685F" w14:textId="77777777" w:rsidR="003E0332" w:rsidRPr="000A50EA" w:rsidRDefault="003E0332" w:rsidP="000A50EA">
      <w:pPr>
        <w:pStyle w:val="af3"/>
        <w:numPr>
          <w:ilvl w:val="0"/>
          <w:numId w:val="81"/>
        </w:numPr>
        <w:tabs>
          <w:tab w:val="left" w:pos="993"/>
        </w:tabs>
        <w:ind w:left="0" w:firstLine="567"/>
        <w:contextualSpacing w:val="0"/>
      </w:pPr>
      <w:r w:rsidRPr="000A50EA">
        <w:t>адреса місцезнаходження (рядки 1–9) повинна відповідати даним, що містяться в Єдиному державному реєстрі юридичних осіб, фізичних осіб-підприємців та громадських формувань;</w:t>
      </w:r>
    </w:p>
    <w:p w14:paraId="14C8DDD4" w14:textId="77777777" w:rsidR="003E0332" w:rsidRPr="000A50EA" w:rsidRDefault="003E0332" w:rsidP="000A50EA">
      <w:pPr>
        <w:pStyle w:val="af3"/>
        <w:tabs>
          <w:tab w:val="left" w:pos="1276"/>
        </w:tabs>
        <w:ind w:left="0" w:firstLine="567"/>
        <w:contextualSpacing w:val="0"/>
      </w:pPr>
    </w:p>
    <w:p w14:paraId="78F2D545" w14:textId="77777777" w:rsidR="003E0332" w:rsidRPr="000A50EA" w:rsidRDefault="003E0332" w:rsidP="000A50EA">
      <w:pPr>
        <w:pStyle w:val="af3"/>
        <w:numPr>
          <w:ilvl w:val="0"/>
          <w:numId w:val="81"/>
        </w:numPr>
        <w:tabs>
          <w:tab w:val="left" w:pos="993"/>
        </w:tabs>
        <w:ind w:left="0" w:firstLine="567"/>
        <w:contextualSpacing w:val="0"/>
      </w:pPr>
      <w:r w:rsidRPr="000A50EA">
        <w:t xml:space="preserve">у рядку </w:t>
      </w:r>
      <w:r w:rsidRPr="000A50EA">
        <w:rPr>
          <w:lang w:val="ru-RU"/>
        </w:rPr>
        <w:t>1</w:t>
      </w:r>
      <w:r w:rsidRPr="000A50EA">
        <w:t xml:space="preserve"> зазначається поточний поштовий індекс особи згідно діючих довідників поштових індексів АКЦІОНЕРНОГО ТОВАРИСТВА “УКРПОШТА”;</w:t>
      </w:r>
    </w:p>
    <w:p w14:paraId="16ECAE4E" w14:textId="77777777" w:rsidR="003E0332" w:rsidRPr="000A50EA" w:rsidRDefault="003E0332" w:rsidP="000A50EA">
      <w:pPr>
        <w:pStyle w:val="af3"/>
        <w:ind w:left="0" w:firstLine="567"/>
        <w:contextualSpacing w:val="0"/>
      </w:pPr>
    </w:p>
    <w:p w14:paraId="10E7B217" w14:textId="77777777" w:rsidR="003E0332" w:rsidRPr="000A50EA" w:rsidRDefault="003E0332" w:rsidP="000A50EA">
      <w:pPr>
        <w:pStyle w:val="af3"/>
        <w:numPr>
          <w:ilvl w:val="0"/>
          <w:numId w:val="81"/>
        </w:numPr>
        <w:tabs>
          <w:tab w:val="left" w:pos="993"/>
        </w:tabs>
        <w:ind w:left="0" w:firstLine="567"/>
        <w:contextualSpacing w:val="0"/>
      </w:pPr>
      <w:r w:rsidRPr="000A50EA">
        <w:t>у рядку 5 зазначається назва вулиці з обов’язковим зазначенням її типу [вулиця (вул.), проспект (просп.), бульвар (бульв.), провулок (пров.), узвіз, площа тощо];</w:t>
      </w:r>
    </w:p>
    <w:p w14:paraId="23A7E856" w14:textId="77777777" w:rsidR="003E0332" w:rsidRPr="000A50EA" w:rsidRDefault="003E0332" w:rsidP="000A50EA">
      <w:pPr>
        <w:pStyle w:val="af3"/>
        <w:ind w:left="0" w:firstLine="567"/>
        <w:contextualSpacing w:val="0"/>
      </w:pPr>
    </w:p>
    <w:p w14:paraId="7B88E5C2" w14:textId="77777777" w:rsidR="003E0332" w:rsidRPr="000A50EA" w:rsidRDefault="003E0332" w:rsidP="000A50EA">
      <w:pPr>
        <w:pStyle w:val="af3"/>
        <w:numPr>
          <w:ilvl w:val="0"/>
          <w:numId w:val="81"/>
        </w:numPr>
        <w:tabs>
          <w:tab w:val="left" w:pos="993"/>
        </w:tabs>
        <w:ind w:left="0" w:firstLine="567"/>
        <w:contextualSpacing w:val="0"/>
      </w:pPr>
      <w:r w:rsidRPr="000A50EA">
        <w:t>у рядках 1</w:t>
      </w:r>
      <w:r w:rsidRPr="000A50EA">
        <w:rPr>
          <w:lang w:val="ru-RU"/>
        </w:rPr>
        <w:t>0</w:t>
      </w:r>
      <w:r w:rsidRPr="000A50EA">
        <w:t>–1</w:t>
      </w:r>
      <w:r w:rsidRPr="000A50EA">
        <w:rPr>
          <w:lang w:val="ru-RU"/>
        </w:rPr>
        <w:t xml:space="preserve">3 </w:t>
      </w:r>
      <w:r w:rsidRPr="000A50EA">
        <w:t>зазначається інформація для здійснення офіційної комунікації з заявником / страховим посередником / страховиком.</w:t>
      </w:r>
    </w:p>
    <w:p w14:paraId="4DE33E5C" w14:textId="77777777" w:rsidR="003E0332" w:rsidRPr="000A50EA" w:rsidRDefault="003E0332" w:rsidP="000A50EA">
      <w:pPr>
        <w:pStyle w:val="af3"/>
        <w:tabs>
          <w:tab w:val="left" w:pos="1134"/>
        </w:tabs>
        <w:ind w:left="0" w:firstLine="567"/>
        <w:contextualSpacing w:val="0"/>
      </w:pPr>
    </w:p>
    <w:p w14:paraId="21DC2511" w14:textId="77777777" w:rsidR="003E0332" w:rsidRPr="000A50EA" w:rsidRDefault="003E0332" w:rsidP="000A50EA">
      <w:pPr>
        <w:pStyle w:val="af3"/>
        <w:numPr>
          <w:ilvl w:val="0"/>
          <w:numId w:val="47"/>
        </w:numPr>
        <w:tabs>
          <w:tab w:val="left" w:pos="993"/>
        </w:tabs>
        <w:ind w:left="0" w:firstLine="567"/>
        <w:contextualSpacing w:val="0"/>
      </w:pPr>
      <w:r w:rsidRPr="000A50EA">
        <w:t xml:space="preserve">Таблиця 4 заповнюється з урахуванням таких вимог: </w:t>
      </w:r>
    </w:p>
    <w:p w14:paraId="1586C842" w14:textId="77777777" w:rsidR="003E0332" w:rsidRPr="000A50EA" w:rsidRDefault="003E0332" w:rsidP="000A50EA">
      <w:pPr>
        <w:pStyle w:val="af3"/>
        <w:tabs>
          <w:tab w:val="left" w:pos="1134"/>
        </w:tabs>
        <w:ind w:left="0" w:firstLine="567"/>
        <w:contextualSpacing w:val="0"/>
      </w:pPr>
    </w:p>
    <w:p w14:paraId="6EBD3F9A" w14:textId="77777777" w:rsidR="003E0332" w:rsidRPr="000A50EA" w:rsidRDefault="003E0332" w:rsidP="000A50EA">
      <w:pPr>
        <w:pStyle w:val="af3"/>
        <w:numPr>
          <w:ilvl w:val="1"/>
          <w:numId w:val="46"/>
        </w:numPr>
        <w:tabs>
          <w:tab w:val="left" w:pos="993"/>
        </w:tabs>
        <w:ind w:left="0" w:firstLine="567"/>
        <w:contextualSpacing w:val="0"/>
      </w:pPr>
      <w:r w:rsidRPr="000A50EA">
        <w:t>у таблицю 4 страховим посередником, крім страхових та/або перестрахових брокерів, вноситься інформація про кожного страховика з яким у такого посередника укладено договір;</w:t>
      </w:r>
    </w:p>
    <w:p w14:paraId="6D3DD68D" w14:textId="77777777" w:rsidR="003E0332" w:rsidRPr="000A50EA" w:rsidRDefault="003E0332" w:rsidP="000A50EA">
      <w:pPr>
        <w:tabs>
          <w:tab w:val="left" w:pos="1134"/>
        </w:tabs>
      </w:pPr>
    </w:p>
    <w:p w14:paraId="785CD6BB" w14:textId="77777777" w:rsidR="003E0332" w:rsidRPr="000A50EA" w:rsidRDefault="003E0332" w:rsidP="000A50EA">
      <w:pPr>
        <w:pStyle w:val="af3"/>
        <w:numPr>
          <w:ilvl w:val="1"/>
          <w:numId w:val="46"/>
        </w:numPr>
        <w:tabs>
          <w:tab w:val="left" w:pos="993"/>
        </w:tabs>
        <w:ind w:left="0" w:firstLine="567"/>
        <w:contextualSpacing w:val="0"/>
      </w:pPr>
      <w:r w:rsidRPr="000A50EA">
        <w:t>у рядку 1 зазначаються клас (класи) страхування та/або ризики в межах класу (класів) страхування, або основний клас за яким страховий посередник здійснює діяльність з реалізації страхових та/або перестрахових продуктів страховика (у разі реалізації комплексних страхових продуктів, що включають декілька класів страхування);</w:t>
      </w:r>
    </w:p>
    <w:p w14:paraId="1CA6B959" w14:textId="77777777" w:rsidR="003E0332" w:rsidRPr="000A50EA" w:rsidRDefault="003E0332" w:rsidP="000A50EA">
      <w:pPr>
        <w:pStyle w:val="af3"/>
        <w:tabs>
          <w:tab w:val="left" w:pos="1134"/>
        </w:tabs>
        <w:ind w:left="0" w:firstLine="567"/>
        <w:contextualSpacing w:val="0"/>
      </w:pPr>
    </w:p>
    <w:p w14:paraId="43215716" w14:textId="77777777" w:rsidR="003E0332" w:rsidRPr="000A50EA" w:rsidRDefault="003E0332" w:rsidP="000A50EA">
      <w:pPr>
        <w:pStyle w:val="af3"/>
        <w:numPr>
          <w:ilvl w:val="1"/>
          <w:numId w:val="46"/>
        </w:numPr>
        <w:tabs>
          <w:tab w:val="left" w:pos="993"/>
        </w:tabs>
        <w:ind w:left="0" w:firstLine="567"/>
        <w:contextualSpacing w:val="0"/>
      </w:pPr>
      <w:r w:rsidRPr="000A50EA">
        <w:t>у рядку 2 зазначається повне найменування страховика відповідно до його установчих документів;</w:t>
      </w:r>
    </w:p>
    <w:p w14:paraId="7116B2F8" w14:textId="77777777" w:rsidR="003E0332" w:rsidRPr="000A50EA" w:rsidRDefault="003E0332" w:rsidP="000A50EA">
      <w:pPr>
        <w:pStyle w:val="af3"/>
        <w:ind w:left="0" w:firstLine="567"/>
        <w:contextualSpacing w:val="0"/>
      </w:pPr>
    </w:p>
    <w:p w14:paraId="0EDCB4FB" w14:textId="77777777" w:rsidR="003E0332" w:rsidRPr="000A50EA" w:rsidRDefault="003E0332" w:rsidP="000A50EA">
      <w:pPr>
        <w:pStyle w:val="af3"/>
        <w:numPr>
          <w:ilvl w:val="1"/>
          <w:numId w:val="46"/>
        </w:numPr>
        <w:tabs>
          <w:tab w:val="left" w:pos="993"/>
        </w:tabs>
        <w:ind w:left="0" w:firstLine="567"/>
        <w:contextualSpacing w:val="0"/>
      </w:pPr>
      <w:r w:rsidRPr="000A50EA">
        <w:t>у рядку 3 зазначається ідентифікаційний код юридичної особи згідно з відомостями з Єдиного державного реєстру підприємств та організацій України.</w:t>
      </w:r>
    </w:p>
    <w:p w14:paraId="4417AF6A" w14:textId="77777777" w:rsidR="003E0332" w:rsidRPr="000A50EA" w:rsidRDefault="003E0332" w:rsidP="000A50EA">
      <w:pPr>
        <w:pStyle w:val="af3"/>
        <w:tabs>
          <w:tab w:val="left" w:pos="1134"/>
        </w:tabs>
        <w:ind w:left="0" w:firstLine="567"/>
        <w:contextualSpacing w:val="0"/>
      </w:pPr>
    </w:p>
    <w:p w14:paraId="5BB1521E" w14:textId="77777777" w:rsidR="003E0332" w:rsidRPr="000A50EA" w:rsidRDefault="003E0332" w:rsidP="000A50EA">
      <w:pPr>
        <w:pStyle w:val="af3"/>
        <w:numPr>
          <w:ilvl w:val="0"/>
          <w:numId w:val="47"/>
        </w:numPr>
        <w:tabs>
          <w:tab w:val="left" w:pos="993"/>
        </w:tabs>
        <w:ind w:left="0" w:firstLine="567"/>
        <w:contextualSpacing w:val="0"/>
      </w:pPr>
      <w:r w:rsidRPr="000A50EA">
        <w:t xml:space="preserve">Таблиця 5 заповнюється з урахуванням таких вимог: </w:t>
      </w:r>
    </w:p>
    <w:p w14:paraId="3CA83638" w14:textId="77777777" w:rsidR="003E0332" w:rsidRPr="000A50EA" w:rsidRDefault="003E0332" w:rsidP="000A50EA">
      <w:pPr>
        <w:pStyle w:val="af3"/>
        <w:tabs>
          <w:tab w:val="left" w:pos="1134"/>
        </w:tabs>
        <w:ind w:left="0" w:firstLine="567"/>
        <w:contextualSpacing w:val="0"/>
      </w:pPr>
    </w:p>
    <w:p w14:paraId="1C34DCB6" w14:textId="5B556A05" w:rsidR="003E0332" w:rsidRDefault="003E0332" w:rsidP="000A50EA">
      <w:pPr>
        <w:pStyle w:val="af3"/>
        <w:numPr>
          <w:ilvl w:val="0"/>
          <w:numId w:val="50"/>
        </w:numPr>
        <w:tabs>
          <w:tab w:val="left" w:pos="993"/>
        </w:tabs>
        <w:ind w:left="0" w:firstLine="567"/>
        <w:contextualSpacing w:val="0"/>
      </w:pPr>
      <w:r w:rsidRPr="000A50EA">
        <w:t>таблиця 5 заповнюється, якщо діяльність страхового посередника вимагає наявності договору страхування відповідальності страхового посередника / поліса професійної відповідальності страхового та/або перестрахового брокера-нерезидента;</w:t>
      </w:r>
    </w:p>
    <w:p w14:paraId="76D1325B" w14:textId="77777777" w:rsidR="000A50EA" w:rsidRPr="000A50EA" w:rsidRDefault="000A50EA" w:rsidP="000A50EA">
      <w:pPr>
        <w:pStyle w:val="af3"/>
        <w:tabs>
          <w:tab w:val="left" w:pos="993"/>
        </w:tabs>
        <w:ind w:left="567"/>
        <w:contextualSpacing w:val="0"/>
      </w:pPr>
    </w:p>
    <w:p w14:paraId="3303E7D8" w14:textId="77777777" w:rsidR="003E0332" w:rsidRPr="000A50EA" w:rsidRDefault="003E0332" w:rsidP="000A50EA">
      <w:pPr>
        <w:pStyle w:val="af3"/>
        <w:numPr>
          <w:ilvl w:val="0"/>
          <w:numId w:val="50"/>
        </w:numPr>
        <w:tabs>
          <w:tab w:val="left" w:pos="993"/>
        </w:tabs>
        <w:ind w:left="0" w:firstLine="567"/>
        <w:contextualSpacing w:val="0"/>
      </w:pPr>
      <w:r w:rsidRPr="000A50EA">
        <w:t>у рядку 1 зазначається інформація про наявність договору страхування відповідальності страхового посередника або поліса професійної відповідальності страхового та/або перестрахового брокера-нерезидента;</w:t>
      </w:r>
    </w:p>
    <w:p w14:paraId="37E20603" w14:textId="77777777" w:rsidR="003E0332" w:rsidRPr="000A50EA" w:rsidRDefault="003E0332" w:rsidP="000A50EA">
      <w:pPr>
        <w:pStyle w:val="af3"/>
        <w:ind w:left="567"/>
        <w:contextualSpacing w:val="0"/>
      </w:pPr>
    </w:p>
    <w:p w14:paraId="750D71EF" w14:textId="77777777" w:rsidR="003E0332" w:rsidRPr="000A50EA" w:rsidRDefault="003E0332" w:rsidP="000A50EA">
      <w:pPr>
        <w:pStyle w:val="af3"/>
        <w:numPr>
          <w:ilvl w:val="0"/>
          <w:numId w:val="50"/>
        </w:numPr>
        <w:tabs>
          <w:tab w:val="left" w:pos="993"/>
        </w:tabs>
        <w:ind w:left="0" w:firstLine="567"/>
        <w:contextualSpacing w:val="0"/>
      </w:pPr>
      <w:r w:rsidRPr="000A50EA">
        <w:t>у рядках 2‒4 зазначається дата у форматі ДД.ММ.РРРР;</w:t>
      </w:r>
    </w:p>
    <w:p w14:paraId="1FD8DDA7" w14:textId="77777777" w:rsidR="003E0332" w:rsidRPr="000A50EA" w:rsidRDefault="003E0332" w:rsidP="000A50EA">
      <w:pPr>
        <w:pStyle w:val="af3"/>
        <w:ind w:left="0" w:firstLine="567"/>
        <w:contextualSpacing w:val="0"/>
      </w:pPr>
    </w:p>
    <w:p w14:paraId="5DBC2503" w14:textId="77777777" w:rsidR="003E0332" w:rsidRPr="000A50EA" w:rsidRDefault="003E0332" w:rsidP="000A50EA">
      <w:pPr>
        <w:pStyle w:val="af3"/>
        <w:numPr>
          <w:ilvl w:val="0"/>
          <w:numId w:val="50"/>
        </w:numPr>
        <w:tabs>
          <w:tab w:val="left" w:pos="993"/>
        </w:tabs>
        <w:ind w:left="0" w:firstLine="567"/>
        <w:contextualSpacing w:val="0"/>
      </w:pPr>
      <w:r w:rsidRPr="000A50EA">
        <w:t>у рядку 5 зазначається повне найменування страховика або страховика-нерезидента відповідно до установчих документів;</w:t>
      </w:r>
    </w:p>
    <w:p w14:paraId="15E4B9A9" w14:textId="77777777" w:rsidR="003E0332" w:rsidRPr="000A50EA" w:rsidRDefault="003E0332" w:rsidP="000A50EA">
      <w:pPr>
        <w:pStyle w:val="af3"/>
        <w:ind w:left="0" w:firstLine="567"/>
        <w:contextualSpacing w:val="0"/>
      </w:pPr>
    </w:p>
    <w:p w14:paraId="02B34C82" w14:textId="77777777" w:rsidR="003E0332" w:rsidRPr="000A50EA" w:rsidRDefault="003E0332" w:rsidP="000A50EA">
      <w:pPr>
        <w:pStyle w:val="af3"/>
        <w:numPr>
          <w:ilvl w:val="0"/>
          <w:numId w:val="50"/>
        </w:numPr>
        <w:tabs>
          <w:tab w:val="left" w:pos="993"/>
        </w:tabs>
        <w:ind w:left="0" w:firstLine="567"/>
        <w:contextualSpacing w:val="0"/>
      </w:pPr>
      <w:r w:rsidRPr="000A50EA">
        <w:t>у рядку 6 зазначається ідентифікаційний код юридичної особи згідно з відомостями з Єдиного державного реєстру підприємств та організацій України;</w:t>
      </w:r>
    </w:p>
    <w:p w14:paraId="338ACEF9" w14:textId="77777777" w:rsidR="003E0332" w:rsidRPr="000A50EA" w:rsidRDefault="003E0332" w:rsidP="000A50EA">
      <w:pPr>
        <w:pStyle w:val="af3"/>
        <w:contextualSpacing w:val="0"/>
      </w:pPr>
    </w:p>
    <w:p w14:paraId="6F3305B1" w14:textId="77777777" w:rsidR="003E0332" w:rsidRPr="000A50EA" w:rsidRDefault="003E0332" w:rsidP="000A50EA">
      <w:pPr>
        <w:pStyle w:val="af3"/>
        <w:numPr>
          <w:ilvl w:val="0"/>
          <w:numId w:val="50"/>
        </w:numPr>
        <w:tabs>
          <w:tab w:val="left" w:pos="993"/>
        </w:tabs>
        <w:ind w:left="0" w:firstLine="567"/>
        <w:contextualSpacing w:val="0"/>
      </w:pPr>
      <w:r w:rsidRPr="000A50EA">
        <w:t>рядок 7 заповнюється, якщо в рядку 1 зазначена інформація про наявність поліса професійної відповідальності.</w:t>
      </w:r>
    </w:p>
    <w:p w14:paraId="136E42FA" w14:textId="77777777" w:rsidR="003E0332" w:rsidRPr="000A50EA" w:rsidRDefault="003E0332" w:rsidP="000A50EA">
      <w:pPr>
        <w:pStyle w:val="af3"/>
        <w:ind w:left="1069"/>
        <w:contextualSpacing w:val="0"/>
      </w:pPr>
    </w:p>
    <w:p w14:paraId="080C250D" w14:textId="77777777" w:rsidR="003E0332" w:rsidRPr="000A50EA" w:rsidRDefault="003E0332" w:rsidP="000A50EA">
      <w:pPr>
        <w:pStyle w:val="af3"/>
        <w:numPr>
          <w:ilvl w:val="0"/>
          <w:numId w:val="47"/>
        </w:numPr>
        <w:tabs>
          <w:tab w:val="left" w:pos="993"/>
        </w:tabs>
        <w:ind w:left="0" w:firstLine="567"/>
        <w:contextualSpacing w:val="0"/>
      </w:pPr>
      <w:r w:rsidRPr="000A50EA">
        <w:t>Таблиця 6 заповнюється, якщо діяльність страхового посередника вимагає наявності поточного рахунку страхового посередника зі спеціальним режимом використання з урахуванням таких вимог:</w:t>
      </w:r>
    </w:p>
    <w:p w14:paraId="54F607FD" w14:textId="77777777" w:rsidR="003E0332" w:rsidRPr="000A50EA" w:rsidRDefault="003E0332" w:rsidP="000A50EA">
      <w:pPr>
        <w:pStyle w:val="af3"/>
        <w:tabs>
          <w:tab w:val="left" w:pos="1134"/>
        </w:tabs>
        <w:ind w:left="567"/>
        <w:contextualSpacing w:val="0"/>
      </w:pPr>
    </w:p>
    <w:p w14:paraId="7D9D4B73" w14:textId="77777777" w:rsidR="003E0332" w:rsidRPr="000A50EA" w:rsidRDefault="003E0332" w:rsidP="000A50EA">
      <w:pPr>
        <w:pStyle w:val="af3"/>
        <w:numPr>
          <w:ilvl w:val="0"/>
          <w:numId w:val="51"/>
        </w:numPr>
        <w:tabs>
          <w:tab w:val="left" w:pos="993"/>
        </w:tabs>
        <w:ind w:left="0" w:firstLine="567"/>
        <w:contextualSpacing w:val="0"/>
      </w:pPr>
      <w:r w:rsidRPr="000A50EA">
        <w:t>у рядку 1 зазначається інформація про поточний рахунок страхового посередника зі спеціальним режимом використання у гривні. У разі наявності у страхового посередника декількох поточних рахунків страхового посередника зі спеціальним режимом використання інформація заповнюється щодо усіх наявних банківських рахунків в розрізі окремих іноземних валют;</w:t>
      </w:r>
    </w:p>
    <w:p w14:paraId="1664731D" w14:textId="77777777" w:rsidR="003E0332" w:rsidRPr="000A50EA" w:rsidRDefault="003E0332" w:rsidP="000A50EA">
      <w:pPr>
        <w:pStyle w:val="af3"/>
        <w:tabs>
          <w:tab w:val="left" w:pos="1134"/>
        </w:tabs>
        <w:ind w:left="567"/>
        <w:contextualSpacing w:val="0"/>
      </w:pPr>
    </w:p>
    <w:p w14:paraId="26A0EE96" w14:textId="77777777" w:rsidR="003E0332" w:rsidRPr="000A50EA" w:rsidRDefault="003E0332" w:rsidP="000A50EA">
      <w:pPr>
        <w:pStyle w:val="af3"/>
        <w:numPr>
          <w:ilvl w:val="0"/>
          <w:numId w:val="51"/>
        </w:numPr>
        <w:tabs>
          <w:tab w:val="left" w:pos="993"/>
        </w:tabs>
        <w:ind w:left="0" w:firstLine="567"/>
        <w:contextualSpacing w:val="0"/>
      </w:pPr>
      <w:r w:rsidRPr="000A50EA">
        <w:t>рядок 2 заповнюється автоматично щодо кожного поточного рахунка страхового посередника зі спеціальним режимом використання;</w:t>
      </w:r>
    </w:p>
    <w:p w14:paraId="06EDBC2C" w14:textId="77777777" w:rsidR="003E0332" w:rsidRPr="000A50EA" w:rsidRDefault="003E0332" w:rsidP="000A50EA">
      <w:pPr>
        <w:tabs>
          <w:tab w:val="left" w:pos="1134"/>
        </w:tabs>
      </w:pPr>
    </w:p>
    <w:p w14:paraId="6958A8FE" w14:textId="77777777" w:rsidR="003E0332" w:rsidRPr="000A50EA" w:rsidRDefault="003E0332" w:rsidP="000A50EA">
      <w:pPr>
        <w:pStyle w:val="af3"/>
        <w:numPr>
          <w:ilvl w:val="0"/>
          <w:numId w:val="51"/>
        </w:numPr>
        <w:tabs>
          <w:tab w:val="left" w:pos="993"/>
        </w:tabs>
        <w:ind w:left="0" w:firstLine="567"/>
        <w:contextualSpacing w:val="0"/>
      </w:pPr>
      <w:r w:rsidRPr="000A50EA">
        <w:t>у рядку 4 зазначається одне із наступних значень:  “гривня”, “долар США”, “євро”, “інша валюта”.</w:t>
      </w:r>
    </w:p>
    <w:p w14:paraId="0957FD48" w14:textId="77777777" w:rsidR="003E0332" w:rsidRPr="000A50EA" w:rsidRDefault="003E0332" w:rsidP="000A50EA">
      <w:pPr>
        <w:pStyle w:val="af3"/>
        <w:tabs>
          <w:tab w:val="left" w:pos="1134"/>
        </w:tabs>
        <w:ind w:left="927"/>
        <w:contextualSpacing w:val="0"/>
      </w:pPr>
    </w:p>
    <w:p w14:paraId="0F9C60F1" w14:textId="77777777" w:rsidR="003E0332" w:rsidRPr="000A50EA" w:rsidRDefault="003E0332" w:rsidP="000A50EA">
      <w:pPr>
        <w:pStyle w:val="af3"/>
        <w:numPr>
          <w:ilvl w:val="0"/>
          <w:numId w:val="47"/>
        </w:numPr>
        <w:tabs>
          <w:tab w:val="left" w:pos="993"/>
        </w:tabs>
        <w:ind w:left="0" w:firstLine="567"/>
        <w:contextualSpacing w:val="0"/>
      </w:pPr>
      <w:r w:rsidRPr="000A50EA">
        <w:t>Таблиця 7 заповнюється з урахуванням таких вимог:</w:t>
      </w:r>
    </w:p>
    <w:p w14:paraId="7D3FB059" w14:textId="77777777" w:rsidR="003E0332" w:rsidRPr="000A50EA" w:rsidRDefault="003E0332" w:rsidP="000A50EA">
      <w:pPr>
        <w:pStyle w:val="af3"/>
        <w:ind w:left="0" w:firstLine="567"/>
        <w:contextualSpacing w:val="0"/>
      </w:pPr>
    </w:p>
    <w:p w14:paraId="0F5D4C62" w14:textId="77777777" w:rsidR="003E0332" w:rsidRPr="000A50EA" w:rsidRDefault="003E0332" w:rsidP="000A50EA">
      <w:pPr>
        <w:pStyle w:val="af3"/>
        <w:numPr>
          <w:ilvl w:val="0"/>
          <w:numId w:val="79"/>
        </w:numPr>
        <w:tabs>
          <w:tab w:val="left" w:pos="993"/>
        </w:tabs>
        <w:ind w:left="0" w:firstLine="567"/>
        <w:contextualSpacing w:val="0"/>
      </w:pPr>
      <w:r w:rsidRPr="000A50EA">
        <w:t>у рядку 1 відображається інформація про наявність у страхового посередника відокремлених підрозділів;</w:t>
      </w:r>
    </w:p>
    <w:p w14:paraId="0947FD6F" w14:textId="77777777" w:rsidR="003E0332" w:rsidRPr="000A50EA" w:rsidRDefault="003E0332" w:rsidP="000A50EA">
      <w:pPr>
        <w:pStyle w:val="af3"/>
        <w:contextualSpacing w:val="0"/>
      </w:pPr>
    </w:p>
    <w:p w14:paraId="29D236C9" w14:textId="77777777" w:rsidR="003E0332" w:rsidRPr="000A50EA" w:rsidRDefault="003E0332" w:rsidP="000A50EA">
      <w:pPr>
        <w:pStyle w:val="af3"/>
        <w:numPr>
          <w:ilvl w:val="0"/>
          <w:numId w:val="79"/>
        </w:numPr>
        <w:tabs>
          <w:tab w:val="left" w:pos="993"/>
        </w:tabs>
        <w:ind w:left="0" w:firstLine="567"/>
        <w:contextualSpacing w:val="0"/>
      </w:pPr>
      <w:r w:rsidRPr="000A50EA">
        <w:t>у рядку 2 автоматично зазначається інформація про назву реєстру в якому міститься актуальна інформація про відокремлені підрозділи страхового посередника (Державний реєстр фінансових установ або Державний реєстр банків, Єдиний державний реєстр юридичних осіб, фізичних осіб-підприємців та громадських формувань) у разі наявності таких підрозділів.</w:t>
      </w:r>
    </w:p>
    <w:p w14:paraId="008C7DFD" w14:textId="77777777" w:rsidR="003E0332" w:rsidRPr="000A50EA" w:rsidRDefault="003E0332" w:rsidP="000A50EA">
      <w:pPr>
        <w:pStyle w:val="af3"/>
        <w:tabs>
          <w:tab w:val="left" w:pos="1134"/>
        </w:tabs>
        <w:ind w:left="0" w:firstLine="567"/>
        <w:contextualSpacing w:val="0"/>
      </w:pPr>
    </w:p>
    <w:p w14:paraId="28C9F288" w14:textId="77777777" w:rsidR="003E0332" w:rsidRPr="000A50EA" w:rsidRDefault="003E0332" w:rsidP="000A50EA">
      <w:pPr>
        <w:pStyle w:val="af3"/>
        <w:numPr>
          <w:ilvl w:val="0"/>
          <w:numId w:val="47"/>
        </w:numPr>
        <w:tabs>
          <w:tab w:val="left" w:pos="993"/>
        </w:tabs>
        <w:ind w:left="0" w:firstLine="567"/>
        <w:contextualSpacing w:val="0"/>
      </w:pPr>
      <w:r w:rsidRPr="000A50EA">
        <w:t xml:space="preserve">Таблиця 8 заповнюється з урахуванням таких вимог: </w:t>
      </w:r>
    </w:p>
    <w:p w14:paraId="666A17E8" w14:textId="77777777" w:rsidR="003E0332" w:rsidRPr="000A50EA" w:rsidRDefault="003E0332" w:rsidP="000A50EA">
      <w:pPr>
        <w:pStyle w:val="af3"/>
        <w:tabs>
          <w:tab w:val="left" w:pos="1134"/>
        </w:tabs>
        <w:ind w:left="0" w:firstLine="567"/>
        <w:contextualSpacing w:val="0"/>
      </w:pPr>
    </w:p>
    <w:p w14:paraId="0F241615" w14:textId="77777777" w:rsidR="003E0332" w:rsidRPr="000A50EA" w:rsidRDefault="003E0332" w:rsidP="000A50EA">
      <w:pPr>
        <w:pStyle w:val="af3"/>
        <w:numPr>
          <w:ilvl w:val="0"/>
          <w:numId w:val="82"/>
        </w:numPr>
        <w:tabs>
          <w:tab w:val="left" w:pos="993"/>
        </w:tabs>
        <w:ind w:left="0" w:firstLine="567"/>
        <w:contextualSpacing w:val="0"/>
      </w:pPr>
      <w:r w:rsidRPr="000A50EA">
        <w:t>таблиця заповнюється щодо кожного страховика, істотною участю якого володіє посередник;</w:t>
      </w:r>
    </w:p>
    <w:p w14:paraId="766FE9E9" w14:textId="77777777" w:rsidR="003E0332" w:rsidRPr="000A50EA" w:rsidRDefault="003E0332" w:rsidP="000A50EA">
      <w:pPr>
        <w:pStyle w:val="af3"/>
        <w:ind w:left="567"/>
        <w:contextualSpacing w:val="0"/>
      </w:pPr>
    </w:p>
    <w:p w14:paraId="3E6D7805" w14:textId="77777777" w:rsidR="003E0332" w:rsidRPr="000A50EA" w:rsidRDefault="003E0332" w:rsidP="000A50EA">
      <w:pPr>
        <w:pStyle w:val="af3"/>
        <w:numPr>
          <w:ilvl w:val="0"/>
          <w:numId w:val="82"/>
        </w:numPr>
        <w:tabs>
          <w:tab w:val="left" w:pos="993"/>
        </w:tabs>
        <w:ind w:left="0" w:firstLine="567"/>
        <w:contextualSpacing w:val="0"/>
      </w:pPr>
      <w:r w:rsidRPr="000A50EA">
        <w:t>рядок 2 таблиці заповнюється автоматично в залежності від заповнення полів щодо прямої та/або опосередкованої часток;</w:t>
      </w:r>
    </w:p>
    <w:p w14:paraId="08A232B5" w14:textId="77777777" w:rsidR="003E0332" w:rsidRPr="000A50EA" w:rsidRDefault="003E0332" w:rsidP="000A50EA">
      <w:pPr>
        <w:pStyle w:val="af3"/>
        <w:tabs>
          <w:tab w:val="left" w:pos="1276"/>
        </w:tabs>
        <w:ind w:left="0" w:firstLine="567"/>
        <w:contextualSpacing w:val="0"/>
      </w:pPr>
    </w:p>
    <w:p w14:paraId="518009E4" w14:textId="77777777" w:rsidR="003E0332" w:rsidRPr="000A50EA" w:rsidRDefault="003E0332" w:rsidP="000A50EA">
      <w:pPr>
        <w:pStyle w:val="af3"/>
        <w:numPr>
          <w:ilvl w:val="0"/>
          <w:numId w:val="82"/>
        </w:numPr>
        <w:tabs>
          <w:tab w:val="left" w:pos="993"/>
        </w:tabs>
        <w:ind w:left="0" w:firstLine="567"/>
        <w:contextualSpacing w:val="0"/>
      </w:pPr>
      <w:r w:rsidRPr="000A50EA">
        <w:t>у рядках 3, 5, 7 значення не може перевищувати 100%. Максимальна кількість символів – дев’ять. Розділовий знак – кома. Максимальна кількість цифр після коми – п’ять;</w:t>
      </w:r>
    </w:p>
    <w:p w14:paraId="38085C40" w14:textId="77777777" w:rsidR="003E0332" w:rsidRPr="000A50EA" w:rsidRDefault="003E0332" w:rsidP="000A50EA">
      <w:pPr>
        <w:pStyle w:val="af3"/>
        <w:ind w:left="0" w:firstLine="567"/>
        <w:contextualSpacing w:val="0"/>
      </w:pPr>
    </w:p>
    <w:p w14:paraId="33C7D6B9" w14:textId="77777777" w:rsidR="003E0332" w:rsidRPr="000A50EA" w:rsidRDefault="003E0332" w:rsidP="000A50EA">
      <w:pPr>
        <w:pStyle w:val="af3"/>
        <w:numPr>
          <w:ilvl w:val="0"/>
          <w:numId w:val="82"/>
        </w:numPr>
        <w:tabs>
          <w:tab w:val="left" w:pos="993"/>
        </w:tabs>
        <w:ind w:left="0" w:firstLine="567"/>
        <w:contextualSpacing w:val="0"/>
      </w:pPr>
      <w:r w:rsidRPr="000A50EA">
        <w:t>у рядку 8 зазначається повне найменування юридичної особи відповідно до установчих документів;</w:t>
      </w:r>
    </w:p>
    <w:p w14:paraId="14853806" w14:textId="77777777" w:rsidR="003E0332" w:rsidRPr="000A50EA" w:rsidRDefault="003E0332" w:rsidP="000A50EA">
      <w:pPr>
        <w:pStyle w:val="af3"/>
        <w:ind w:left="0" w:firstLine="567"/>
        <w:contextualSpacing w:val="0"/>
      </w:pPr>
    </w:p>
    <w:p w14:paraId="55C2F63A" w14:textId="77777777" w:rsidR="003E0332" w:rsidRPr="000A50EA" w:rsidRDefault="003E0332" w:rsidP="000A50EA">
      <w:pPr>
        <w:pStyle w:val="af3"/>
        <w:numPr>
          <w:ilvl w:val="0"/>
          <w:numId w:val="82"/>
        </w:numPr>
        <w:tabs>
          <w:tab w:val="left" w:pos="993"/>
        </w:tabs>
        <w:ind w:left="0" w:firstLine="567"/>
        <w:contextualSpacing w:val="0"/>
      </w:pPr>
      <w:r w:rsidRPr="000A50EA">
        <w:t>у рядку 9 зазначається ідентифікаційний код юридичної особи згідно з відомостями з Єдиного державного реєстру підприємств та організацій України;</w:t>
      </w:r>
    </w:p>
    <w:p w14:paraId="336CE3D1" w14:textId="77777777" w:rsidR="003E0332" w:rsidRPr="000A50EA" w:rsidRDefault="003E0332" w:rsidP="000A50EA">
      <w:pPr>
        <w:pStyle w:val="af3"/>
        <w:contextualSpacing w:val="0"/>
      </w:pPr>
    </w:p>
    <w:p w14:paraId="736C8D1C" w14:textId="77777777" w:rsidR="003E0332" w:rsidRPr="000A50EA" w:rsidRDefault="003E0332" w:rsidP="000A50EA">
      <w:pPr>
        <w:pStyle w:val="af3"/>
        <w:numPr>
          <w:ilvl w:val="0"/>
          <w:numId w:val="82"/>
        </w:numPr>
        <w:tabs>
          <w:tab w:val="left" w:pos="993"/>
        </w:tabs>
        <w:ind w:left="0" w:firstLine="567"/>
        <w:contextualSpacing w:val="0"/>
      </w:pPr>
      <w:r w:rsidRPr="000A50EA">
        <w:t>у рядку 10 зазначається інформація про опис зв’язків.</w:t>
      </w:r>
    </w:p>
    <w:p w14:paraId="266E5041" w14:textId="77777777" w:rsidR="003E0332" w:rsidRPr="000A50EA" w:rsidRDefault="003E0332" w:rsidP="000A50EA">
      <w:pPr>
        <w:pStyle w:val="af3"/>
        <w:tabs>
          <w:tab w:val="left" w:pos="1134"/>
        </w:tabs>
        <w:ind w:left="0" w:firstLine="567"/>
        <w:contextualSpacing w:val="0"/>
      </w:pPr>
    </w:p>
    <w:p w14:paraId="7109826F" w14:textId="77777777" w:rsidR="003E0332" w:rsidRPr="000A50EA" w:rsidRDefault="003E0332" w:rsidP="000A50EA">
      <w:pPr>
        <w:pStyle w:val="af3"/>
        <w:numPr>
          <w:ilvl w:val="0"/>
          <w:numId w:val="47"/>
        </w:numPr>
        <w:tabs>
          <w:tab w:val="left" w:pos="993"/>
        </w:tabs>
        <w:ind w:left="0" w:firstLine="567"/>
        <w:contextualSpacing w:val="0"/>
      </w:pPr>
      <w:r w:rsidRPr="000A50EA">
        <w:t xml:space="preserve">Таблиця 9 заповнюється з урахуванням таких вимог: </w:t>
      </w:r>
    </w:p>
    <w:p w14:paraId="14DDDEB4" w14:textId="77777777" w:rsidR="003E0332" w:rsidRPr="000A50EA" w:rsidRDefault="003E0332" w:rsidP="000A50EA">
      <w:pPr>
        <w:pStyle w:val="af3"/>
        <w:tabs>
          <w:tab w:val="left" w:pos="1134"/>
        </w:tabs>
        <w:ind w:left="709"/>
        <w:contextualSpacing w:val="0"/>
      </w:pPr>
    </w:p>
    <w:p w14:paraId="1EB554F7" w14:textId="77777777" w:rsidR="003E0332" w:rsidRPr="000A50EA" w:rsidRDefault="003E0332" w:rsidP="000A50EA">
      <w:pPr>
        <w:pStyle w:val="af3"/>
        <w:numPr>
          <w:ilvl w:val="0"/>
          <w:numId w:val="53"/>
        </w:numPr>
        <w:tabs>
          <w:tab w:val="left" w:pos="993"/>
        </w:tabs>
        <w:ind w:left="0" w:firstLine="567"/>
        <w:contextualSpacing w:val="0"/>
      </w:pPr>
      <w:r w:rsidRPr="000A50EA">
        <w:t>таблиця 9 заповнюється щодо кожного страховика, який володіє істотною участю в посереднику;</w:t>
      </w:r>
    </w:p>
    <w:p w14:paraId="2D895CB3" w14:textId="77777777" w:rsidR="003E0332" w:rsidRPr="000A50EA" w:rsidRDefault="003E0332" w:rsidP="000A50EA">
      <w:pPr>
        <w:pStyle w:val="af3"/>
        <w:tabs>
          <w:tab w:val="left" w:pos="993"/>
        </w:tabs>
        <w:ind w:left="567"/>
        <w:contextualSpacing w:val="0"/>
      </w:pPr>
    </w:p>
    <w:p w14:paraId="09B6181F" w14:textId="77777777" w:rsidR="003E0332" w:rsidRPr="000A50EA" w:rsidRDefault="003E0332" w:rsidP="000A50EA">
      <w:pPr>
        <w:pStyle w:val="af3"/>
        <w:numPr>
          <w:ilvl w:val="0"/>
          <w:numId w:val="53"/>
        </w:numPr>
        <w:tabs>
          <w:tab w:val="left" w:pos="993"/>
        </w:tabs>
        <w:ind w:left="0" w:firstLine="567"/>
        <w:contextualSpacing w:val="0"/>
      </w:pPr>
      <w:r w:rsidRPr="000A50EA">
        <w:t>рядок 2 таблиці заповнюється автоматично в залежності від заповнення полів щодо прямої та/або опосередкованої часток;</w:t>
      </w:r>
    </w:p>
    <w:p w14:paraId="29C80F9D" w14:textId="77777777" w:rsidR="003E0332" w:rsidRPr="000A50EA" w:rsidRDefault="003E0332" w:rsidP="000A50EA">
      <w:pPr>
        <w:pStyle w:val="af3"/>
        <w:ind w:left="786"/>
        <w:contextualSpacing w:val="0"/>
      </w:pPr>
    </w:p>
    <w:p w14:paraId="7B0BD645" w14:textId="77777777" w:rsidR="003E0332" w:rsidRPr="000A50EA" w:rsidRDefault="003E0332" w:rsidP="000A50EA">
      <w:pPr>
        <w:pStyle w:val="af3"/>
        <w:numPr>
          <w:ilvl w:val="0"/>
          <w:numId w:val="53"/>
        </w:numPr>
        <w:tabs>
          <w:tab w:val="left" w:pos="993"/>
        </w:tabs>
        <w:ind w:left="0" w:firstLine="567"/>
        <w:contextualSpacing w:val="0"/>
      </w:pPr>
      <w:r w:rsidRPr="000A50EA">
        <w:t>у рядках 3 – 5 значення не може перевищувати 100%. Максимальна кількість символів – дев’ять. Розділовий знак – кома. Максимальна кількість цифр після коми – п’ять;</w:t>
      </w:r>
    </w:p>
    <w:p w14:paraId="102805E9" w14:textId="77777777" w:rsidR="003E0332" w:rsidRPr="000A50EA" w:rsidRDefault="003E0332" w:rsidP="000A50EA">
      <w:pPr>
        <w:pStyle w:val="af3"/>
        <w:tabs>
          <w:tab w:val="left" w:pos="993"/>
        </w:tabs>
        <w:ind w:firstLine="567"/>
        <w:contextualSpacing w:val="0"/>
      </w:pPr>
    </w:p>
    <w:p w14:paraId="6A778466" w14:textId="77777777" w:rsidR="003E0332" w:rsidRPr="000A50EA" w:rsidRDefault="003E0332" w:rsidP="000A50EA">
      <w:pPr>
        <w:pStyle w:val="af3"/>
        <w:numPr>
          <w:ilvl w:val="0"/>
          <w:numId w:val="53"/>
        </w:numPr>
        <w:tabs>
          <w:tab w:val="left" w:pos="993"/>
        </w:tabs>
        <w:ind w:left="0" w:firstLine="567"/>
        <w:contextualSpacing w:val="0"/>
      </w:pPr>
      <w:r w:rsidRPr="000A50EA">
        <w:t>у рядку 6 зазначається повне найменування юридичної особи відповідно до установчих документів;</w:t>
      </w:r>
    </w:p>
    <w:p w14:paraId="061F2535" w14:textId="77777777" w:rsidR="003E0332" w:rsidRPr="000A50EA" w:rsidRDefault="003E0332" w:rsidP="000A50EA">
      <w:pPr>
        <w:pStyle w:val="af3"/>
        <w:tabs>
          <w:tab w:val="left" w:pos="993"/>
        </w:tabs>
        <w:ind w:firstLine="567"/>
        <w:contextualSpacing w:val="0"/>
      </w:pPr>
    </w:p>
    <w:p w14:paraId="73E32829" w14:textId="77777777" w:rsidR="003E0332" w:rsidRPr="000A50EA" w:rsidRDefault="003E0332" w:rsidP="000A50EA">
      <w:pPr>
        <w:pStyle w:val="af3"/>
        <w:numPr>
          <w:ilvl w:val="0"/>
          <w:numId w:val="53"/>
        </w:numPr>
        <w:tabs>
          <w:tab w:val="left" w:pos="993"/>
        </w:tabs>
        <w:ind w:left="0" w:firstLine="567"/>
        <w:contextualSpacing w:val="0"/>
      </w:pPr>
      <w:r w:rsidRPr="000A50EA">
        <w:t>у рядку 7 зазначається ідентифікаційний код юридичної особи згідно з відомостями з Єдиного державного реєстру підприємств та організацій України;</w:t>
      </w:r>
    </w:p>
    <w:p w14:paraId="6C8898CA" w14:textId="77777777" w:rsidR="003E0332" w:rsidRPr="000A50EA" w:rsidRDefault="003E0332" w:rsidP="000A50EA">
      <w:pPr>
        <w:pStyle w:val="af3"/>
        <w:contextualSpacing w:val="0"/>
      </w:pPr>
    </w:p>
    <w:p w14:paraId="4F5A6CCD" w14:textId="77777777" w:rsidR="003E0332" w:rsidRPr="000A50EA" w:rsidRDefault="003E0332" w:rsidP="000A50EA">
      <w:pPr>
        <w:pStyle w:val="af3"/>
        <w:numPr>
          <w:ilvl w:val="0"/>
          <w:numId w:val="53"/>
        </w:numPr>
        <w:tabs>
          <w:tab w:val="left" w:pos="993"/>
        </w:tabs>
        <w:ind w:left="0" w:firstLine="567"/>
        <w:contextualSpacing w:val="0"/>
      </w:pPr>
      <w:r w:rsidRPr="000A50EA">
        <w:t>у рядку 8 зазначається інформація про опис зв’язків.</w:t>
      </w:r>
    </w:p>
    <w:p w14:paraId="5B0CD235" w14:textId="77777777" w:rsidR="003E0332" w:rsidRPr="000A50EA" w:rsidRDefault="003E0332" w:rsidP="000A50EA">
      <w:pPr>
        <w:pStyle w:val="af3"/>
        <w:tabs>
          <w:tab w:val="left" w:pos="426"/>
        </w:tabs>
        <w:ind w:left="709"/>
        <w:contextualSpacing w:val="0"/>
      </w:pPr>
    </w:p>
    <w:p w14:paraId="15E91E03" w14:textId="77777777" w:rsidR="003E0332" w:rsidRPr="000A50EA" w:rsidRDefault="003E0332" w:rsidP="000A50EA">
      <w:pPr>
        <w:pStyle w:val="af3"/>
        <w:numPr>
          <w:ilvl w:val="0"/>
          <w:numId w:val="47"/>
        </w:numPr>
        <w:tabs>
          <w:tab w:val="left" w:pos="993"/>
        </w:tabs>
        <w:ind w:left="0" w:firstLine="567"/>
        <w:contextualSpacing w:val="0"/>
      </w:pPr>
      <w:r w:rsidRPr="000A50EA">
        <w:t xml:space="preserve">Таблиця 10 заповнюється з урахуванням таких вимог: </w:t>
      </w:r>
    </w:p>
    <w:p w14:paraId="2B311C01" w14:textId="77777777" w:rsidR="003E0332" w:rsidRPr="000A50EA" w:rsidRDefault="003E0332" w:rsidP="000A50EA">
      <w:pPr>
        <w:pStyle w:val="af3"/>
        <w:tabs>
          <w:tab w:val="left" w:pos="1134"/>
        </w:tabs>
        <w:ind w:left="709"/>
        <w:contextualSpacing w:val="0"/>
      </w:pPr>
    </w:p>
    <w:p w14:paraId="160C0DB6" w14:textId="77777777" w:rsidR="003E0332" w:rsidRPr="000A50EA" w:rsidRDefault="003E0332" w:rsidP="000A50EA">
      <w:pPr>
        <w:pStyle w:val="af3"/>
        <w:numPr>
          <w:ilvl w:val="0"/>
          <w:numId w:val="54"/>
        </w:numPr>
        <w:tabs>
          <w:tab w:val="left" w:pos="993"/>
        </w:tabs>
        <w:ind w:left="0" w:firstLine="567"/>
        <w:contextualSpacing w:val="0"/>
      </w:pPr>
      <w:r w:rsidRPr="000A50EA">
        <w:t>таблиця 10 заповнюється щодо керівника страхового посередника та кожного керівника з реалізації страхового посередника (крім випадків, якщо особа є одночасно керівником та керівником з реалізації). Для страхових та/або перестрахових брокерів, крім фізичних осіб-підприємців, рядок 3 заповнюється обов</w:t>
      </w:r>
      <w:r w:rsidRPr="000A50EA">
        <w:rPr>
          <w:lang w:val="ru-RU"/>
        </w:rPr>
        <w:t>’</w:t>
      </w:r>
      <w:r w:rsidRPr="000A50EA">
        <w:t>язково;</w:t>
      </w:r>
    </w:p>
    <w:p w14:paraId="6776AD32" w14:textId="77777777" w:rsidR="003E0332" w:rsidRPr="000A50EA" w:rsidRDefault="003E0332" w:rsidP="000A50EA">
      <w:pPr>
        <w:pStyle w:val="af3"/>
        <w:tabs>
          <w:tab w:val="left" w:pos="993"/>
        </w:tabs>
        <w:ind w:left="709"/>
        <w:contextualSpacing w:val="0"/>
      </w:pPr>
    </w:p>
    <w:p w14:paraId="4EDF4C34" w14:textId="77777777" w:rsidR="003E0332" w:rsidRPr="000A50EA" w:rsidRDefault="003E0332" w:rsidP="000A50EA">
      <w:pPr>
        <w:pStyle w:val="af3"/>
        <w:numPr>
          <w:ilvl w:val="0"/>
          <w:numId w:val="54"/>
        </w:numPr>
        <w:tabs>
          <w:tab w:val="left" w:pos="993"/>
        </w:tabs>
        <w:ind w:left="0" w:firstLine="567"/>
        <w:contextualSpacing w:val="0"/>
      </w:pPr>
      <w:r w:rsidRPr="000A50EA">
        <w:t xml:space="preserve">у рядках 11, 12, </w:t>
      </w:r>
      <w:r w:rsidRPr="000A50EA">
        <w:rPr>
          <w:lang w:val="ru-RU"/>
        </w:rPr>
        <w:t>26, 27</w:t>
      </w:r>
      <w:r w:rsidRPr="000A50EA">
        <w:t xml:space="preserve"> зазначається дата у форматі ДД.ММ.РРРР;</w:t>
      </w:r>
    </w:p>
    <w:p w14:paraId="677B3616" w14:textId="77777777" w:rsidR="003E0332" w:rsidRPr="000A50EA" w:rsidRDefault="003E0332" w:rsidP="000A50EA">
      <w:pPr>
        <w:pStyle w:val="af3"/>
        <w:contextualSpacing w:val="0"/>
      </w:pPr>
    </w:p>
    <w:p w14:paraId="7CD6E9F7" w14:textId="77777777" w:rsidR="003E0332" w:rsidRPr="000A50EA" w:rsidRDefault="003E0332" w:rsidP="000A50EA">
      <w:pPr>
        <w:pStyle w:val="af3"/>
        <w:numPr>
          <w:ilvl w:val="0"/>
          <w:numId w:val="54"/>
        </w:numPr>
        <w:tabs>
          <w:tab w:val="left" w:pos="993"/>
        </w:tabs>
        <w:ind w:left="0" w:firstLine="567"/>
        <w:contextualSpacing w:val="0"/>
      </w:pPr>
      <w:r w:rsidRPr="000A50EA">
        <w:t>у рядку 11 зазначається інформація про дату призначення особи керівником/керівником з реалізації страхового посередника відповідно до внутрішнього документу на підставі якого особу призначено керівником з реалізації страхового посередника;</w:t>
      </w:r>
    </w:p>
    <w:p w14:paraId="5BDAB239" w14:textId="77777777" w:rsidR="003E0332" w:rsidRPr="000A50EA" w:rsidRDefault="003E0332" w:rsidP="000A50EA">
      <w:pPr>
        <w:pStyle w:val="af3"/>
        <w:contextualSpacing w:val="0"/>
      </w:pPr>
    </w:p>
    <w:p w14:paraId="6FF41A88" w14:textId="77777777" w:rsidR="003E0332" w:rsidRPr="000A50EA" w:rsidRDefault="003E0332" w:rsidP="000A50EA">
      <w:pPr>
        <w:pStyle w:val="af3"/>
        <w:numPr>
          <w:ilvl w:val="0"/>
          <w:numId w:val="54"/>
        </w:numPr>
        <w:tabs>
          <w:tab w:val="left" w:pos="993"/>
        </w:tabs>
        <w:ind w:left="0" w:firstLine="567"/>
        <w:contextualSpacing w:val="0"/>
      </w:pPr>
      <w:r w:rsidRPr="000A50EA">
        <w:t>у рядку 12 зазначається інформація про дату звільнення особи з посади керівника/керівника з реалізації страхового посередника або переведення на іншу посаду відповідно до внутрішнього документу, на підставі якого особу призначено керівником з реалізації страхового посередника;</w:t>
      </w:r>
    </w:p>
    <w:p w14:paraId="02AACDD8" w14:textId="77777777" w:rsidR="003E0332" w:rsidRPr="000A50EA" w:rsidRDefault="003E0332" w:rsidP="000A50EA">
      <w:pPr>
        <w:pStyle w:val="af3"/>
        <w:contextualSpacing w:val="0"/>
      </w:pPr>
    </w:p>
    <w:p w14:paraId="6DA78373" w14:textId="77777777" w:rsidR="003E0332" w:rsidRPr="000A50EA" w:rsidRDefault="003E0332" w:rsidP="000A50EA">
      <w:pPr>
        <w:pStyle w:val="af3"/>
        <w:numPr>
          <w:ilvl w:val="0"/>
          <w:numId w:val="54"/>
        </w:numPr>
        <w:tabs>
          <w:tab w:val="left" w:pos="993"/>
        </w:tabs>
        <w:ind w:left="0" w:firstLine="567"/>
        <w:contextualSpacing w:val="0"/>
      </w:pPr>
      <w:r w:rsidRPr="000A50EA">
        <w:rPr>
          <w:lang w:val="ru-RU"/>
        </w:rPr>
        <w:t>у рядках 15 або 16 необхідно обрати один із типів навчання;</w:t>
      </w:r>
    </w:p>
    <w:p w14:paraId="4E6AC485" w14:textId="77777777" w:rsidR="003E0332" w:rsidRPr="000A50EA" w:rsidRDefault="003E0332" w:rsidP="000A50EA">
      <w:pPr>
        <w:pStyle w:val="af3"/>
        <w:contextualSpacing w:val="0"/>
      </w:pPr>
    </w:p>
    <w:p w14:paraId="710208E4" w14:textId="77777777" w:rsidR="003E0332" w:rsidRPr="000A50EA" w:rsidRDefault="003E0332" w:rsidP="000A50EA">
      <w:pPr>
        <w:pStyle w:val="af3"/>
        <w:numPr>
          <w:ilvl w:val="0"/>
          <w:numId w:val="54"/>
        </w:numPr>
        <w:tabs>
          <w:tab w:val="left" w:pos="993"/>
        </w:tabs>
        <w:ind w:left="0" w:firstLine="567"/>
        <w:contextualSpacing w:val="0"/>
      </w:pPr>
      <w:r w:rsidRPr="000A50EA">
        <w:t>рядки 17, 18 обов’язково заповнюються за результатами проходження первинного навчання керівниками з реалізації страхового посередника, а у разі здійснення заходів з підвищення кваліфікації зазначених керівників ці рядки не заповнюються;</w:t>
      </w:r>
    </w:p>
    <w:p w14:paraId="761C0637" w14:textId="77777777" w:rsidR="003E0332" w:rsidRPr="000A50EA" w:rsidRDefault="003E0332" w:rsidP="000A50EA">
      <w:pPr>
        <w:pStyle w:val="af3"/>
        <w:contextualSpacing w:val="0"/>
      </w:pPr>
    </w:p>
    <w:p w14:paraId="2C2761B2" w14:textId="77777777" w:rsidR="003E0332" w:rsidRPr="000A50EA" w:rsidRDefault="003E0332" w:rsidP="000A50EA">
      <w:pPr>
        <w:pStyle w:val="af3"/>
        <w:numPr>
          <w:ilvl w:val="0"/>
          <w:numId w:val="54"/>
        </w:numPr>
        <w:tabs>
          <w:tab w:val="left" w:pos="993"/>
        </w:tabs>
        <w:ind w:left="0" w:firstLine="567"/>
        <w:contextualSpacing w:val="0"/>
      </w:pPr>
      <w:r w:rsidRPr="000A50EA">
        <w:t>у рядку 19 зазначається інформація щодо загальної тривалості навчання керівника з реалізації страхового посередника на дату подання електронної заявки за результатами проходження усіх заходів з навчання по первинному навчанню або по підвищенню кваліфікації;</w:t>
      </w:r>
    </w:p>
    <w:p w14:paraId="7DDBAAEC" w14:textId="77777777" w:rsidR="003E0332" w:rsidRPr="000A50EA" w:rsidRDefault="003E0332" w:rsidP="000A50EA">
      <w:pPr>
        <w:pStyle w:val="af3"/>
        <w:tabs>
          <w:tab w:val="left" w:pos="993"/>
        </w:tabs>
        <w:contextualSpacing w:val="0"/>
      </w:pPr>
    </w:p>
    <w:p w14:paraId="6F3927F4" w14:textId="77777777" w:rsidR="003E0332" w:rsidRPr="000A50EA" w:rsidRDefault="003E0332" w:rsidP="000A50EA">
      <w:pPr>
        <w:pStyle w:val="af3"/>
        <w:numPr>
          <w:ilvl w:val="0"/>
          <w:numId w:val="54"/>
        </w:numPr>
        <w:tabs>
          <w:tab w:val="left" w:pos="993"/>
        </w:tabs>
        <w:ind w:left="0" w:firstLine="567"/>
        <w:contextualSpacing w:val="0"/>
      </w:pPr>
      <w:r w:rsidRPr="000A50EA">
        <w:t>рядки 20‒25 не заповнюються за результатами проходження заходів з підвищення кваліфікації керівниками з реалізації страхового посередника;</w:t>
      </w:r>
    </w:p>
    <w:p w14:paraId="7EBE9E2B" w14:textId="77777777" w:rsidR="003E0332" w:rsidRPr="000A50EA" w:rsidRDefault="003E0332" w:rsidP="000A50EA">
      <w:pPr>
        <w:tabs>
          <w:tab w:val="left" w:pos="993"/>
        </w:tabs>
      </w:pPr>
    </w:p>
    <w:p w14:paraId="71C6D26D" w14:textId="77777777" w:rsidR="003E0332" w:rsidRPr="000A50EA" w:rsidRDefault="003E0332" w:rsidP="000A50EA">
      <w:pPr>
        <w:pStyle w:val="af3"/>
        <w:numPr>
          <w:ilvl w:val="0"/>
          <w:numId w:val="54"/>
        </w:numPr>
        <w:tabs>
          <w:tab w:val="left" w:pos="426"/>
          <w:tab w:val="left" w:pos="993"/>
        </w:tabs>
        <w:ind w:left="0" w:firstLine="567"/>
        <w:contextualSpacing w:val="0"/>
      </w:pPr>
      <w:r w:rsidRPr="000A50EA">
        <w:t>у рядку 25 зазначається ідентифікаційний код юридичної особи згідно з відомостями з Єдиного державного реєстру підприємств та організацій України;</w:t>
      </w:r>
    </w:p>
    <w:p w14:paraId="738394B5" w14:textId="77777777" w:rsidR="003E0332" w:rsidRPr="000A50EA" w:rsidRDefault="003E0332" w:rsidP="000A50EA">
      <w:pPr>
        <w:pStyle w:val="af3"/>
        <w:contextualSpacing w:val="0"/>
      </w:pPr>
    </w:p>
    <w:p w14:paraId="19ECE05D" w14:textId="77777777" w:rsidR="003E0332" w:rsidRPr="000A50EA" w:rsidRDefault="003E0332" w:rsidP="00005801">
      <w:pPr>
        <w:pStyle w:val="af3"/>
        <w:numPr>
          <w:ilvl w:val="0"/>
          <w:numId w:val="54"/>
        </w:numPr>
        <w:tabs>
          <w:tab w:val="left" w:pos="426"/>
          <w:tab w:val="left" w:pos="1134"/>
        </w:tabs>
        <w:ind w:left="0" w:firstLine="567"/>
        <w:contextualSpacing w:val="0"/>
      </w:pPr>
      <w:r w:rsidRPr="000A50EA">
        <w:t>у рядку 27 заповнюється дата внесення інформації про підвищення страховим посередником кваліфікації відповідно до вимог Положення.</w:t>
      </w:r>
    </w:p>
    <w:p w14:paraId="2F6805F6" w14:textId="77777777" w:rsidR="003E0332" w:rsidRPr="000A50EA" w:rsidRDefault="003E0332" w:rsidP="000A50EA"/>
    <w:p w14:paraId="44B96E5B" w14:textId="77777777" w:rsidR="003E0332" w:rsidRPr="00D3243B" w:rsidRDefault="003E0332" w:rsidP="000A50EA">
      <w:pPr>
        <w:pStyle w:val="af3"/>
        <w:numPr>
          <w:ilvl w:val="0"/>
          <w:numId w:val="47"/>
        </w:numPr>
        <w:tabs>
          <w:tab w:val="left" w:pos="993"/>
        </w:tabs>
        <w:ind w:left="0" w:firstLine="567"/>
        <w:contextualSpacing w:val="0"/>
      </w:pPr>
      <w:r w:rsidRPr="00D3243B">
        <w:t xml:space="preserve">Таблиця 11 заповнюється з урахуванням таких вимог: </w:t>
      </w:r>
    </w:p>
    <w:p w14:paraId="18CB778C" w14:textId="77777777" w:rsidR="003E0332" w:rsidRPr="00D3243B" w:rsidRDefault="003E0332" w:rsidP="000A50EA">
      <w:pPr>
        <w:pStyle w:val="af3"/>
        <w:tabs>
          <w:tab w:val="left" w:pos="1134"/>
        </w:tabs>
        <w:ind w:left="0" w:firstLine="567"/>
        <w:contextualSpacing w:val="0"/>
      </w:pPr>
    </w:p>
    <w:p w14:paraId="50B5EB35" w14:textId="77777777" w:rsidR="003E0332" w:rsidRPr="00D3243B" w:rsidRDefault="003E0332" w:rsidP="00005801">
      <w:pPr>
        <w:pStyle w:val="af3"/>
        <w:numPr>
          <w:ilvl w:val="0"/>
          <w:numId w:val="75"/>
        </w:numPr>
        <w:tabs>
          <w:tab w:val="left" w:pos="993"/>
        </w:tabs>
        <w:ind w:left="0" w:firstLine="567"/>
        <w:contextualSpacing w:val="0"/>
      </w:pPr>
      <w:r w:rsidRPr="00D3243B">
        <w:t>таблиця 11 заповнюється, якщо до страхового посередника Національним банком України були застосовані заходи впливу, та підлягає заповненню відповідно до пункту 82 глави 10 розділу ІІІ та пункту 114</w:t>
      </w:r>
      <w:r w:rsidRPr="00D3243B">
        <w:rPr>
          <w:vertAlign w:val="superscript"/>
        </w:rPr>
        <w:t>2</w:t>
      </w:r>
      <w:r w:rsidRPr="00D3243B">
        <w:t xml:space="preserve"> глави 13 розділу </w:t>
      </w:r>
      <w:r w:rsidRPr="00D3243B">
        <w:rPr>
          <w:lang w:val="en-US"/>
        </w:rPr>
        <w:t>IV</w:t>
      </w:r>
      <w:r w:rsidRPr="00D3243B">
        <w:t xml:space="preserve"> Положення, уключаючи результат оскарження таких заходів впливу в суді після реєстрації в Реєстрі;</w:t>
      </w:r>
    </w:p>
    <w:p w14:paraId="6E0D36AE" w14:textId="77777777" w:rsidR="003E0332" w:rsidRPr="00D3243B" w:rsidRDefault="003E0332" w:rsidP="000A50EA">
      <w:pPr>
        <w:pStyle w:val="af3"/>
        <w:ind w:left="0" w:firstLine="567"/>
        <w:contextualSpacing w:val="0"/>
      </w:pPr>
    </w:p>
    <w:p w14:paraId="0BF796AB" w14:textId="46EF799F" w:rsidR="003E0332" w:rsidRPr="00D3243B" w:rsidRDefault="003E0332" w:rsidP="00005801">
      <w:pPr>
        <w:pStyle w:val="af3"/>
        <w:numPr>
          <w:ilvl w:val="0"/>
          <w:numId w:val="75"/>
        </w:numPr>
        <w:tabs>
          <w:tab w:val="left" w:pos="993"/>
        </w:tabs>
        <w:ind w:left="0" w:firstLine="567"/>
        <w:contextualSpacing w:val="0"/>
      </w:pPr>
      <w:r w:rsidRPr="00D3243B">
        <w:t>у рядку 8 зазначаються результат оскарження страховим посередником рішення Національного банку України про застосування заходу впливу у довільній формі.</w:t>
      </w:r>
    </w:p>
    <w:p w14:paraId="345BCF80" w14:textId="77777777" w:rsidR="003E0332" w:rsidRPr="000A50EA" w:rsidRDefault="003E0332" w:rsidP="000A50EA">
      <w:pPr>
        <w:pStyle w:val="af3"/>
        <w:ind w:left="0" w:firstLine="567"/>
        <w:contextualSpacing w:val="0"/>
      </w:pPr>
    </w:p>
    <w:p w14:paraId="41342FE0" w14:textId="77777777" w:rsidR="003E0332" w:rsidRPr="000A50EA" w:rsidRDefault="003E0332" w:rsidP="000A50EA">
      <w:pPr>
        <w:pStyle w:val="af3"/>
        <w:numPr>
          <w:ilvl w:val="0"/>
          <w:numId w:val="47"/>
        </w:numPr>
        <w:tabs>
          <w:tab w:val="left" w:pos="993"/>
        </w:tabs>
        <w:ind w:left="0" w:firstLine="567"/>
        <w:contextualSpacing w:val="0"/>
      </w:pPr>
      <w:r w:rsidRPr="000A50EA">
        <w:t>Таблиця 12 заповнюється з урахуванням таких вимог:</w:t>
      </w:r>
    </w:p>
    <w:p w14:paraId="0A1D7E11" w14:textId="77777777" w:rsidR="003E0332" w:rsidRPr="000A50EA" w:rsidRDefault="003E0332" w:rsidP="000A50EA">
      <w:pPr>
        <w:pStyle w:val="af3"/>
        <w:tabs>
          <w:tab w:val="left" w:pos="1134"/>
        </w:tabs>
        <w:ind w:left="709"/>
        <w:contextualSpacing w:val="0"/>
      </w:pPr>
    </w:p>
    <w:p w14:paraId="287A15EA" w14:textId="18DA313F" w:rsidR="003E0332" w:rsidRPr="000A50EA" w:rsidRDefault="003E0332" w:rsidP="00005801">
      <w:pPr>
        <w:pStyle w:val="af3"/>
        <w:numPr>
          <w:ilvl w:val="0"/>
          <w:numId w:val="83"/>
        </w:numPr>
        <w:tabs>
          <w:tab w:val="left" w:pos="426"/>
          <w:tab w:val="left" w:pos="993"/>
        </w:tabs>
        <w:ind w:left="0" w:firstLine="567"/>
        <w:contextualSpacing w:val="0"/>
      </w:pPr>
      <w:r w:rsidRPr="000A50EA">
        <w:t>у рядку 1 зазначається реєстраційний вихідний номер  присвоєний заявником для поданої електронної заявки у довільний формі;</w:t>
      </w:r>
    </w:p>
    <w:p w14:paraId="6EA76D46" w14:textId="77777777" w:rsidR="003E0332" w:rsidRPr="000A50EA" w:rsidRDefault="003E0332" w:rsidP="000A50EA">
      <w:pPr>
        <w:ind w:firstLine="567"/>
      </w:pPr>
    </w:p>
    <w:p w14:paraId="28180A45" w14:textId="5835A7AC" w:rsidR="003E0332" w:rsidRPr="000A50EA" w:rsidRDefault="003E0332" w:rsidP="00005801">
      <w:pPr>
        <w:pStyle w:val="af3"/>
        <w:numPr>
          <w:ilvl w:val="0"/>
          <w:numId w:val="83"/>
        </w:numPr>
        <w:tabs>
          <w:tab w:val="left" w:pos="426"/>
          <w:tab w:val="left" w:pos="993"/>
        </w:tabs>
        <w:ind w:left="0" w:firstLine="567"/>
        <w:contextualSpacing w:val="0"/>
      </w:pPr>
      <w:r w:rsidRPr="000A50EA">
        <w:t>рядки 3‒6 заповнюються автоматично засобами програмного забезпечення;</w:t>
      </w:r>
    </w:p>
    <w:p w14:paraId="3D4ECC03" w14:textId="77777777" w:rsidR="003E0332" w:rsidRPr="000A50EA" w:rsidRDefault="003E0332" w:rsidP="000A50EA">
      <w:pPr>
        <w:ind w:firstLine="567"/>
      </w:pPr>
    </w:p>
    <w:p w14:paraId="12F56BDB" w14:textId="18DDA42F" w:rsidR="003E0332" w:rsidRPr="00D3243B" w:rsidRDefault="003E0332" w:rsidP="00005801">
      <w:pPr>
        <w:pStyle w:val="af3"/>
        <w:numPr>
          <w:ilvl w:val="0"/>
          <w:numId w:val="83"/>
        </w:numPr>
        <w:tabs>
          <w:tab w:val="left" w:pos="426"/>
          <w:tab w:val="left" w:pos="993"/>
        </w:tabs>
        <w:ind w:left="0" w:firstLine="567"/>
        <w:contextualSpacing w:val="0"/>
      </w:pPr>
      <w:r w:rsidRPr="000A50EA">
        <w:t xml:space="preserve">у рядках 2, 4‒6 зазначається дата у форматі </w:t>
      </w:r>
      <w:r w:rsidRPr="00D3243B">
        <w:t>ДД.ММ.РРРР;</w:t>
      </w:r>
    </w:p>
    <w:p w14:paraId="6C375F16" w14:textId="77777777" w:rsidR="003E0332" w:rsidRPr="00D3243B" w:rsidRDefault="003E0332" w:rsidP="000A50EA">
      <w:pPr>
        <w:ind w:firstLine="567"/>
      </w:pPr>
    </w:p>
    <w:p w14:paraId="2347C77B" w14:textId="0D2675CA" w:rsidR="003E0332" w:rsidRPr="00D3243B" w:rsidRDefault="003E0332" w:rsidP="00005801">
      <w:pPr>
        <w:pStyle w:val="af3"/>
        <w:numPr>
          <w:ilvl w:val="0"/>
          <w:numId w:val="83"/>
        </w:numPr>
        <w:tabs>
          <w:tab w:val="left" w:pos="426"/>
          <w:tab w:val="left" w:pos="993"/>
        </w:tabs>
        <w:ind w:left="0" w:firstLine="567"/>
        <w:contextualSpacing w:val="0"/>
      </w:pPr>
      <w:r w:rsidRPr="00D3243B">
        <w:t>у рядку 7 зазначаються підстава (підстави) для виключення запису про страхового посередника з Реєстру. О</w:t>
      </w:r>
      <w:r w:rsidRPr="00D3243B">
        <w:rPr>
          <w:lang w:eastAsia="en-US"/>
        </w:rPr>
        <w:t>пис страховиком підстав виключення запису про страхового посередника з Реєстру посередників має обов’язково містити реквізити документів, що підтверджують настання таких підстав для виключення.</w:t>
      </w:r>
    </w:p>
    <w:p w14:paraId="13BC7029" w14:textId="77777777" w:rsidR="003E0332" w:rsidRPr="00D3243B" w:rsidRDefault="003E0332" w:rsidP="000A50EA">
      <w:pPr>
        <w:ind w:firstLine="567"/>
      </w:pPr>
    </w:p>
    <w:p w14:paraId="3F278A65" w14:textId="790A4C54" w:rsidR="003E0332" w:rsidRPr="000A50EA" w:rsidRDefault="003E0332" w:rsidP="000A50EA">
      <w:pPr>
        <w:pStyle w:val="af3"/>
        <w:numPr>
          <w:ilvl w:val="0"/>
          <w:numId w:val="47"/>
        </w:numPr>
        <w:tabs>
          <w:tab w:val="left" w:pos="993"/>
        </w:tabs>
        <w:ind w:left="0" w:firstLine="567"/>
        <w:contextualSpacing w:val="0"/>
      </w:pPr>
      <w:r w:rsidRPr="00D3243B">
        <w:t>Таблиця 1</w:t>
      </w:r>
      <w:r w:rsidRPr="00D3243B">
        <w:rPr>
          <w:lang w:val="ru-RU"/>
        </w:rPr>
        <w:t xml:space="preserve">3 </w:t>
      </w:r>
      <w:r w:rsidRPr="00D3243B">
        <w:t>заповнюється з урахуванням таких вимог</w:t>
      </w:r>
      <w:r w:rsidRPr="000A50EA">
        <w:t>:</w:t>
      </w:r>
    </w:p>
    <w:p w14:paraId="6AF512B1" w14:textId="77777777" w:rsidR="003E0332" w:rsidRPr="000A50EA" w:rsidRDefault="003E0332" w:rsidP="000A50EA">
      <w:pPr>
        <w:ind w:firstLine="709"/>
      </w:pPr>
    </w:p>
    <w:p w14:paraId="56DAED83" w14:textId="77777777" w:rsidR="003E0332" w:rsidRPr="000A50EA" w:rsidRDefault="003E0332" w:rsidP="00005801">
      <w:pPr>
        <w:pStyle w:val="af3"/>
        <w:numPr>
          <w:ilvl w:val="0"/>
          <w:numId w:val="84"/>
        </w:numPr>
        <w:tabs>
          <w:tab w:val="left" w:pos="993"/>
        </w:tabs>
        <w:ind w:left="0" w:firstLine="567"/>
        <w:contextualSpacing w:val="0"/>
      </w:pPr>
      <w:r w:rsidRPr="000A50EA">
        <w:t xml:space="preserve">для страхових та/або перестрахових брокерів при заповненні електронної заявки зазначаються відмітки в рядках 1 – 4; </w:t>
      </w:r>
    </w:p>
    <w:p w14:paraId="27D692EF" w14:textId="77777777" w:rsidR="003E0332" w:rsidRPr="000A50EA" w:rsidRDefault="003E0332" w:rsidP="000A50EA">
      <w:pPr>
        <w:pStyle w:val="af3"/>
        <w:ind w:left="709"/>
        <w:contextualSpacing w:val="0"/>
      </w:pPr>
    </w:p>
    <w:p w14:paraId="6DCF9438" w14:textId="77777777" w:rsidR="003E0332" w:rsidRPr="000A50EA" w:rsidRDefault="003E0332" w:rsidP="00005801">
      <w:pPr>
        <w:pStyle w:val="af3"/>
        <w:numPr>
          <w:ilvl w:val="0"/>
          <w:numId w:val="84"/>
        </w:numPr>
        <w:tabs>
          <w:tab w:val="left" w:pos="993"/>
        </w:tabs>
        <w:ind w:left="0" w:firstLine="567"/>
        <w:contextualSpacing w:val="0"/>
      </w:pPr>
      <w:r w:rsidRPr="000A50EA">
        <w:t>для страхових посередників (крім страхових та/або перестрахових брокерів) при заповненні електронної заявки зазначаються відмітки в рядках 1, 3 та 4. Рядок 2 зазначається за наявності.</w:t>
      </w:r>
    </w:p>
    <w:p w14:paraId="4FCACE25" w14:textId="77777777" w:rsidR="00466F47" w:rsidRDefault="00466F47" w:rsidP="000A50EA">
      <w:pPr>
        <w:tabs>
          <w:tab w:val="left" w:pos="993"/>
        </w:tabs>
        <w:ind w:right="-1" w:firstLine="567"/>
        <w:sectPr w:rsidR="00466F47" w:rsidSect="000A50EA">
          <w:headerReference w:type="default" r:id="rId32"/>
          <w:pgSz w:w="11906" w:h="16838"/>
          <w:pgMar w:top="567" w:right="567" w:bottom="1701" w:left="1701" w:header="709" w:footer="709" w:gutter="0"/>
          <w:cols w:space="708"/>
          <w:docGrid w:linePitch="360"/>
        </w:sectPr>
      </w:pPr>
    </w:p>
    <w:p w14:paraId="4D0DF4BD" w14:textId="77777777" w:rsidR="00466F47" w:rsidRDefault="00466F47" w:rsidP="000A50EA">
      <w:pPr>
        <w:tabs>
          <w:tab w:val="left" w:pos="993"/>
        </w:tabs>
        <w:ind w:right="-1" w:firstLine="567"/>
        <w:sectPr w:rsidR="00466F47" w:rsidSect="00466F47">
          <w:type w:val="continuous"/>
          <w:pgSz w:w="11906" w:h="16838"/>
          <w:pgMar w:top="567" w:right="567" w:bottom="1701" w:left="1701" w:header="709" w:footer="709" w:gutter="0"/>
          <w:cols w:space="708"/>
          <w:docGrid w:linePitch="360"/>
        </w:sectPr>
      </w:pPr>
    </w:p>
    <w:p w14:paraId="22D2565F" w14:textId="77777777" w:rsidR="00B3404F" w:rsidRPr="00BC03CF" w:rsidRDefault="00B3404F" w:rsidP="00B3404F">
      <w:pPr>
        <w:ind w:left="5670"/>
        <w:jc w:val="left"/>
        <w:rPr>
          <w:noProof/>
          <w:lang w:val="ru-RU" w:eastAsia="en-US"/>
        </w:rPr>
      </w:pPr>
      <w:r w:rsidRPr="00BC03CF">
        <w:rPr>
          <w:noProof/>
          <w:lang w:val="ru-RU" w:eastAsia="en-US"/>
        </w:rPr>
        <w:t xml:space="preserve">Додаток </w:t>
      </w:r>
      <w:r w:rsidRPr="00BC03CF">
        <w:rPr>
          <w:noProof/>
          <w:lang w:eastAsia="en-US"/>
        </w:rPr>
        <w:t>3</w:t>
      </w:r>
      <w:r w:rsidRPr="00BC03CF">
        <w:rPr>
          <w:noProof/>
          <w:lang w:val="ru-RU" w:eastAsia="en-US"/>
        </w:rPr>
        <w:br/>
        <w:t xml:space="preserve">до Положення про авторизацію страхових посередників та умови здійснення діяльності з реалізації страхових та/або перестрахових продуктів </w:t>
      </w:r>
    </w:p>
    <w:p w14:paraId="7A48351A" w14:textId="77777777" w:rsidR="00B3404F" w:rsidRPr="00BC03CF" w:rsidRDefault="00B3404F" w:rsidP="00B3404F">
      <w:pPr>
        <w:keepNext/>
        <w:keepLines/>
        <w:ind w:left="5670"/>
        <w:outlineLvl w:val="0"/>
        <w:rPr>
          <w:noProof/>
          <w:lang w:val="ru-RU" w:eastAsia="en-US"/>
        </w:rPr>
      </w:pPr>
      <w:r w:rsidRPr="00BC03CF">
        <w:rPr>
          <w:noProof/>
          <w:lang w:val="ru-RU" w:eastAsia="en-US"/>
        </w:rPr>
        <w:t xml:space="preserve">(пункт </w:t>
      </w:r>
      <w:r w:rsidRPr="00BC03CF">
        <w:rPr>
          <w:noProof/>
          <w:lang w:val="ru-RU" w:eastAsia="en-US"/>
        </w:rPr>
        <w:fldChar w:fldCharType="begin"/>
      </w:r>
      <w:r w:rsidRPr="00BC03CF">
        <w:rPr>
          <w:noProof/>
          <w:lang w:val="ru-RU" w:eastAsia="en-US"/>
        </w:rPr>
        <w:instrText xml:space="preserve"> REF _Ref186118684 \r \h </w:instrText>
      </w:r>
      <w:r>
        <w:rPr>
          <w:noProof/>
          <w:lang w:val="ru-RU" w:eastAsia="en-US"/>
        </w:rPr>
        <w:instrText xml:space="preserve"> \* MERGEFORMAT </w:instrText>
      </w:r>
      <w:r w:rsidRPr="00BC03CF">
        <w:rPr>
          <w:noProof/>
          <w:lang w:val="ru-RU" w:eastAsia="en-US"/>
        </w:rPr>
      </w:r>
      <w:r w:rsidRPr="00BC03CF">
        <w:rPr>
          <w:noProof/>
          <w:lang w:val="ru-RU" w:eastAsia="en-US"/>
        </w:rPr>
        <w:fldChar w:fldCharType="separate"/>
      </w:r>
      <w:r>
        <w:rPr>
          <w:noProof/>
          <w:lang w:val="ru-RU" w:eastAsia="en-US"/>
        </w:rPr>
        <w:t>23</w:t>
      </w:r>
      <w:r w:rsidRPr="00BC03CF">
        <w:rPr>
          <w:noProof/>
          <w:lang w:val="ru-RU" w:eastAsia="en-US"/>
        </w:rPr>
        <w:fldChar w:fldCharType="end"/>
      </w:r>
      <w:r w:rsidRPr="00BC03CF">
        <w:rPr>
          <w:noProof/>
          <w:lang w:val="ru-RU" w:eastAsia="en-US"/>
        </w:rPr>
        <w:t xml:space="preserve"> глави </w:t>
      </w:r>
      <w:r w:rsidRPr="00BC03CF">
        <w:rPr>
          <w:noProof/>
          <w:lang w:eastAsia="en-US"/>
        </w:rPr>
        <w:t>3</w:t>
      </w:r>
      <w:r w:rsidRPr="00BC03CF">
        <w:rPr>
          <w:noProof/>
          <w:lang w:val="ru-RU" w:eastAsia="en-US"/>
        </w:rPr>
        <w:t xml:space="preserve"> розділу </w:t>
      </w:r>
      <w:r w:rsidRPr="00BC03CF">
        <w:rPr>
          <w:noProof/>
          <w:lang w:val="en-AU" w:eastAsia="en-US"/>
        </w:rPr>
        <w:t>I</w:t>
      </w:r>
      <w:r w:rsidRPr="00BC03CF">
        <w:rPr>
          <w:noProof/>
          <w:lang w:eastAsia="en-US"/>
        </w:rPr>
        <w:t>І</w:t>
      </w:r>
      <w:r w:rsidRPr="00BC03CF">
        <w:rPr>
          <w:noProof/>
          <w:lang w:val="ru-RU" w:eastAsia="en-US"/>
        </w:rPr>
        <w:t>)</w:t>
      </w:r>
    </w:p>
    <w:p w14:paraId="3F2A284C" w14:textId="77777777" w:rsidR="00B3404F" w:rsidRPr="00BC03CF" w:rsidRDefault="00B3404F" w:rsidP="00B3404F">
      <w:pPr>
        <w:keepNext/>
        <w:keepLines/>
        <w:ind w:left="5670"/>
        <w:outlineLvl w:val="0"/>
        <w:rPr>
          <w:noProof/>
          <w:lang w:val="ru-RU" w:eastAsia="en-US"/>
        </w:rPr>
      </w:pPr>
    </w:p>
    <w:p w14:paraId="4F58BD35" w14:textId="77777777" w:rsidR="00B3404F" w:rsidRPr="00BC03CF" w:rsidRDefault="00B3404F" w:rsidP="00B3404F">
      <w:pPr>
        <w:keepNext/>
        <w:keepLines/>
        <w:ind w:left="5670"/>
        <w:outlineLvl w:val="0"/>
        <w:rPr>
          <w:noProof/>
          <w:lang w:val="ru-RU" w:eastAsia="en-US"/>
        </w:rPr>
      </w:pPr>
    </w:p>
    <w:p w14:paraId="1A5F6CAD" w14:textId="77777777" w:rsidR="00B3404F" w:rsidRPr="00BC03CF" w:rsidRDefault="00B3404F" w:rsidP="00B3404F">
      <w:pPr>
        <w:keepNext/>
        <w:keepLines/>
        <w:jc w:val="center"/>
        <w:outlineLvl w:val="0"/>
        <w:rPr>
          <w:noProof/>
        </w:rPr>
      </w:pPr>
      <w:r w:rsidRPr="00BC03CF">
        <w:rPr>
          <w:noProof/>
        </w:rPr>
        <w:t xml:space="preserve">Критерії  </w:t>
      </w:r>
      <w:r w:rsidRPr="00BC03CF">
        <w:rPr>
          <w:noProof/>
        </w:rPr>
        <w:br/>
        <w:t xml:space="preserve">оцінки відповідності керівника брокера ‒ юридичної </w:t>
      </w:r>
    </w:p>
    <w:p w14:paraId="59D8FB31" w14:textId="77777777" w:rsidR="00B3404F" w:rsidRPr="00BC03CF" w:rsidRDefault="00B3404F" w:rsidP="00B3404F">
      <w:pPr>
        <w:keepNext/>
        <w:keepLines/>
        <w:jc w:val="center"/>
        <w:outlineLvl w:val="0"/>
        <w:rPr>
          <w:noProof/>
        </w:rPr>
      </w:pPr>
      <w:r w:rsidRPr="00BC03CF">
        <w:rPr>
          <w:noProof/>
        </w:rPr>
        <w:t>особи або представництва</w:t>
      </w:r>
    </w:p>
    <w:p w14:paraId="7429788A" w14:textId="77777777" w:rsidR="00B3404F" w:rsidRPr="00BC03CF" w:rsidRDefault="00B3404F" w:rsidP="00B3404F"/>
    <w:p w14:paraId="76023BFE" w14:textId="77777777" w:rsidR="00B3404F" w:rsidRPr="00BE3266" w:rsidRDefault="00B3404F" w:rsidP="00B3404F">
      <w:pPr>
        <w:tabs>
          <w:tab w:val="left" w:pos="993"/>
        </w:tabs>
        <w:autoSpaceDE w:val="0"/>
        <w:autoSpaceDN w:val="0"/>
        <w:adjustRightInd w:val="0"/>
        <w:ind w:left="567" w:right="707" w:firstLine="142"/>
        <w:jc w:val="center"/>
        <w:outlineLvl w:val="2"/>
      </w:pPr>
      <w:r>
        <w:rPr>
          <w:noProof/>
        </w:rPr>
        <w:t xml:space="preserve">І. </w:t>
      </w:r>
      <w:r w:rsidRPr="00BE3266">
        <w:rPr>
          <w:noProof/>
        </w:rPr>
        <w:t xml:space="preserve">Ознаки, що можуть свідчити про </w:t>
      </w:r>
      <w:r w:rsidRPr="00BE3266">
        <w:t xml:space="preserve">невідповідність </w:t>
      </w:r>
      <w:r w:rsidRPr="00BE3266">
        <w:rPr>
          <w:noProof/>
        </w:rPr>
        <w:t xml:space="preserve">керівника брокера ‒ юридичної особи або представництва </w:t>
      </w:r>
      <w:r w:rsidRPr="00BE3266">
        <w:t xml:space="preserve">вимогам Положення про авторизацію страхових посередників та умови здійснення діяльності з реалізації страхових та/або перестрахових продуктів </w:t>
      </w:r>
    </w:p>
    <w:p w14:paraId="4EC474D6" w14:textId="77777777" w:rsidR="00B3404F" w:rsidRPr="00BC03CF" w:rsidRDefault="00B3404F" w:rsidP="00B3404F">
      <w:pPr>
        <w:autoSpaceDE w:val="0"/>
        <w:autoSpaceDN w:val="0"/>
        <w:adjustRightInd w:val="0"/>
        <w:ind w:right="-1" w:firstLine="567"/>
        <w:outlineLvl w:val="2"/>
        <w:rPr>
          <w:rFonts w:eastAsiaTheme="minorHAnsi"/>
          <w:sz w:val="24"/>
          <w:szCs w:val="24"/>
          <w:lang w:eastAsia="en-US"/>
        </w:rPr>
      </w:pPr>
    </w:p>
    <w:p w14:paraId="61C30F6E" w14:textId="77777777" w:rsidR="00B3404F" w:rsidRPr="00BC03CF" w:rsidRDefault="00B3404F" w:rsidP="00B3404F">
      <w:pPr>
        <w:numPr>
          <w:ilvl w:val="0"/>
          <w:numId w:val="85"/>
        </w:numPr>
        <w:shd w:val="clear" w:color="auto" w:fill="FFFFFF"/>
        <w:tabs>
          <w:tab w:val="left" w:pos="1134"/>
        </w:tabs>
        <w:ind w:left="0" w:firstLine="567"/>
      </w:pPr>
      <w:r>
        <w:t>Н</w:t>
      </w:r>
      <w:r w:rsidRPr="00BC03CF">
        <w:t>аявн</w:t>
      </w:r>
      <w:r>
        <w:t>ість</w:t>
      </w:r>
      <w:r w:rsidRPr="00BC03CF">
        <w:t xml:space="preserve"> в особи, яка була керівником, головним бухгалтером чи власником істотної участі у фінансовій установі або керівником страхового та/або перестрахового брокера, встановлених протягом останніх трьох років (якщо інший строк не визначено спеціальним законом України, що регулює діяльність суб’єкта первинного фінансового моніторингу) компетентними органами або судом порушень вимог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України про фінансові послуги та законодавства України про запобігання корупції</w:t>
      </w:r>
      <w:r>
        <w:t>.</w:t>
      </w:r>
    </w:p>
    <w:p w14:paraId="1333D910" w14:textId="77777777" w:rsidR="00B3404F" w:rsidRPr="00BC03CF" w:rsidRDefault="00B3404F" w:rsidP="00B3404F">
      <w:pPr>
        <w:shd w:val="clear" w:color="auto" w:fill="FFFFFF"/>
        <w:ind w:firstLine="567"/>
      </w:pPr>
    </w:p>
    <w:p w14:paraId="471AF615" w14:textId="77777777" w:rsidR="00B3404F" w:rsidRPr="00BC03CF" w:rsidRDefault="00B3404F" w:rsidP="00B3404F">
      <w:pPr>
        <w:numPr>
          <w:ilvl w:val="0"/>
          <w:numId w:val="85"/>
        </w:numPr>
        <w:shd w:val="clear" w:color="auto" w:fill="FFFFFF"/>
        <w:tabs>
          <w:tab w:val="left" w:pos="1134"/>
        </w:tabs>
        <w:ind w:left="0" w:firstLine="567"/>
      </w:pPr>
      <w:r>
        <w:t>Н</w:t>
      </w:r>
      <w:r w:rsidRPr="00BC03CF">
        <w:t>аявн</w:t>
      </w:r>
      <w:r>
        <w:t>ість</w:t>
      </w:r>
      <w:r w:rsidRPr="00BC03CF">
        <w:t xml:space="preserve"> в особи судимості за тероризм, корисливі злочини і за злочини у сфері господарської діяльності, за злочини проти громадської безпеки, злочини проти власності,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не знятої або не погашеної в установленому законами України порядку</w:t>
      </w:r>
      <w:r>
        <w:t>.</w:t>
      </w:r>
    </w:p>
    <w:p w14:paraId="705F511A" w14:textId="77777777" w:rsidR="00B3404F" w:rsidRPr="00BC03CF" w:rsidRDefault="00B3404F" w:rsidP="00B3404F">
      <w:pPr>
        <w:shd w:val="clear" w:color="auto" w:fill="FFFFFF"/>
        <w:ind w:firstLine="567"/>
      </w:pPr>
    </w:p>
    <w:p w14:paraId="79DC4834" w14:textId="77777777" w:rsidR="00B3404F" w:rsidRDefault="00B3404F" w:rsidP="00B3404F">
      <w:pPr>
        <w:numPr>
          <w:ilvl w:val="0"/>
          <w:numId w:val="85"/>
        </w:numPr>
        <w:shd w:val="clear" w:color="auto" w:fill="FFFFFF"/>
        <w:tabs>
          <w:tab w:val="left" w:pos="1134"/>
        </w:tabs>
        <w:ind w:left="0" w:firstLine="567"/>
      </w:pPr>
      <w:r>
        <w:t>О</w:t>
      </w:r>
      <w:r w:rsidRPr="00BC03CF">
        <w:t>соба перебувала не менше шести місяців сукупно протягом року на посаді керівника, головного бухгалтера установи (або виконувала обов’язки за посадою) та/або була власником істотної участі в установі не менше шести місяців сукупно протягом року, що передує даті рішення про:</w:t>
      </w:r>
    </w:p>
    <w:p w14:paraId="12CAFD5C" w14:textId="77777777" w:rsidR="00B3404F" w:rsidRPr="00BC03CF" w:rsidRDefault="00B3404F" w:rsidP="00B3404F">
      <w:pPr>
        <w:shd w:val="clear" w:color="auto" w:fill="FFFFFF"/>
        <w:tabs>
          <w:tab w:val="left" w:pos="1134"/>
        </w:tabs>
        <w:ind w:left="567"/>
      </w:pPr>
    </w:p>
    <w:p w14:paraId="10667FAD" w14:textId="77777777" w:rsidR="00B3404F" w:rsidRDefault="00B3404F" w:rsidP="00B3404F">
      <w:pPr>
        <w:pStyle w:val="af3"/>
        <w:numPr>
          <w:ilvl w:val="0"/>
          <w:numId w:val="86"/>
        </w:numPr>
        <w:shd w:val="clear" w:color="auto" w:fill="FFFFFF"/>
        <w:tabs>
          <w:tab w:val="left" w:pos="993"/>
        </w:tabs>
        <w:ind w:left="0" w:firstLine="567"/>
      </w:pPr>
      <w:r w:rsidRPr="00BE3266">
        <w:t>призначення тимчасової адміністрації;</w:t>
      </w:r>
    </w:p>
    <w:p w14:paraId="473CCDBD" w14:textId="77777777" w:rsidR="00B3404F" w:rsidRPr="00BE3266" w:rsidRDefault="00B3404F" w:rsidP="00B3404F">
      <w:pPr>
        <w:pStyle w:val="af3"/>
        <w:shd w:val="clear" w:color="auto" w:fill="FFFFFF"/>
        <w:tabs>
          <w:tab w:val="left" w:pos="993"/>
        </w:tabs>
        <w:ind w:left="567"/>
      </w:pPr>
    </w:p>
    <w:p w14:paraId="02ADA6DA" w14:textId="77777777" w:rsidR="00B3404F" w:rsidRDefault="00B3404F" w:rsidP="00B3404F">
      <w:pPr>
        <w:pStyle w:val="af3"/>
        <w:numPr>
          <w:ilvl w:val="0"/>
          <w:numId w:val="86"/>
        </w:numPr>
        <w:shd w:val="clear" w:color="auto" w:fill="FFFFFF"/>
        <w:tabs>
          <w:tab w:val="left" w:pos="993"/>
        </w:tabs>
        <w:ind w:left="0" w:firstLine="567"/>
      </w:pPr>
      <w:r w:rsidRPr="00BE3266">
        <w:t>віднесення до категорії неплатоспроможних;</w:t>
      </w:r>
    </w:p>
    <w:p w14:paraId="5AE6AED8" w14:textId="77777777" w:rsidR="00B3404F" w:rsidRPr="00BE3266" w:rsidRDefault="00B3404F" w:rsidP="00B3404F">
      <w:pPr>
        <w:pStyle w:val="af3"/>
      </w:pPr>
    </w:p>
    <w:p w14:paraId="5ECE7068" w14:textId="77777777" w:rsidR="00B3404F" w:rsidRDefault="00B3404F" w:rsidP="00B3404F">
      <w:pPr>
        <w:pStyle w:val="af3"/>
        <w:numPr>
          <w:ilvl w:val="0"/>
          <w:numId w:val="86"/>
        </w:numPr>
        <w:shd w:val="clear" w:color="auto" w:fill="FFFFFF"/>
        <w:tabs>
          <w:tab w:val="left" w:pos="993"/>
        </w:tabs>
        <w:ind w:left="0" w:firstLine="567"/>
      </w:pPr>
      <w:r w:rsidRPr="00BE3266">
        <w:t>визнання банкрутом;</w:t>
      </w:r>
    </w:p>
    <w:p w14:paraId="30BB31C1" w14:textId="77777777" w:rsidR="00B3404F" w:rsidRPr="00BE3266" w:rsidRDefault="00B3404F" w:rsidP="00B3404F">
      <w:pPr>
        <w:pStyle w:val="af3"/>
      </w:pPr>
    </w:p>
    <w:p w14:paraId="18708924" w14:textId="77777777" w:rsidR="00B3404F" w:rsidRDefault="00B3404F" w:rsidP="00B3404F">
      <w:pPr>
        <w:pStyle w:val="af3"/>
        <w:numPr>
          <w:ilvl w:val="0"/>
          <w:numId w:val="86"/>
        </w:numPr>
        <w:shd w:val="clear" w:color="auto" w:fill="FFFFFF"/>
        <w:tabs>
          <w:tab w:val="left" w:pos="993"/>
        </w:tabs>
        <w:ind w:left="0" w:firstLine="567"/>
      </w:pPr>
      <w:r w:rsidRPr="00BE3266">
        <w:t>застосування заходу впливу у вигляді відкликання (анулювання) ліцензії</w:t>
      </w:r>
      <w:r>
        <w:t> </w:t>
      </w:r>
      <w:r w:rsidRPr="00BE3266">
        <w:t>/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p>
    <w:p w14:paraId="3049DD41" w14:textId="77777777" w:rsidR="00B3404F" w:rsidRPr="00BE3266" w:rsidRDefault="00B3404F" w:rsidP="00B3404F">
      <w:pPr>
        <w:pStyle w:val="af3"/>
      </w:pPr>
    </w:p>
    <w:p w14:paraId="1CB9E2C7" w14:textId="77777777" w:rsidR="00B3404F" w:rsidRDefault="00B3404F" w:rsidP="00B3404F">
      <w:pPr>
        <w:pStyle w:val="af3"/>
        <w:numPr>
          <w:ilvl w:val="0"/>
          <w:numId w:val="86"/>
        </w:numPr>
        <w:shd w:val="clear" w:color="auto" w:fill="FFFFFF"/>
        <w:tabs>
          <w:tab w:val="left" w:pos="993"/>
        </w:tabs>
        <w:ind w:left="0" w:firstLine="567"/>
      </w:pPr>
      <w:r w:rsidRPr="00BE3266">
        <w:t xml:space="preserve">відкликання / анулювання банківської ліцензії / відкликання (анулювання) ліцензії або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 [крім випадків, визначених у пункті 356 глави 25 розділу IV 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w:t>
      </w:r>
      <w:r w:rsidRPr="00BE3266">
        <w:rPr>
          <w:bCs/>
          <w:shd w:val="clear" w:color="auto" w:fill="FFFFFF"/>
        </w:rPr>
        <w:t>29 грудня 2023 року № 199 (зі змінами)</w:t>
      </w:r>
      <w:r w:rsidRPr="00BE3266">
        <w:t>];</w:t>
      </w:r>
    </w:p>
    <w:p w14:paraId="223DAFCE" w14:textId="77777777" w:rsidR="00B3404F" w:rsidRPr="00BE3266" w:rsidRDefault="00B3404F" w:rsidP="00B3404F">
      <w:pPr>
        <w:pStyle w:val="af3"/>
      </w:pPr>
    </w:p>
    <w:p w14:paraId="338E3E90" w14:textId="77777777" w:rsidR="00B3404F" w:rsidRDefault="00B3404F" w:rsidP="00B3404F">
      <w:pPr>
        <w:pStyle w:val="af3"/>
        <w:numPr>
          <w:ilvl w:val="0"/>
          <w:numId w:val="86"/>
        </w:numPr>
        <w:shd w:val="clear" w:color="auto" w:fill="FFFFFF"/>
        <w:tabs>
          <w:tab w:val="left" w:pos="993"/>
        </w:tabs>
        <w:ind w:left="0" w:firstLine="567"/>
      </w:pPr>
      <w:r w:rsidRPr="00BE3266">
        <w:rPr>
          <w:shd w:val="clear" w:color="auto" w:fill="FFFFFF"/>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України / уповноваженого органу іноземної країни;</w:t>
      </w:r>
      <w:r w:rsidRPr="00BE3266">
        <w:t xml:space="preserve"> </w:t>
      </w:r>
    </w:p>
    <w:p w14:paraId="7302F426" w14:textId="77777777" w:rsidR="00B3404F" w:rsidRPr="00BE3266" w:rsidRDefault="00B3404F" w:rsidP="00B3404F">
      <w:pPr>
        <w:pStyle w:val="af3"/>
      </w:pPr>
    </w:p>
    <w:p w14:paraId="535D4DD7" w14:textId="77777777" w:rsidR="00B3404F" w:rsidRPr="00BE3266" w:rsidRDefault="00B3404F" w:rsidP="00D87309">
      <w:pPr>
        <w:pStyle w:val="af3"/>
        <w:numPr>
          <w:ilvl w:val="0"/>
          <w:numId w:val="86"/>
        </w:numPr>
        <w:shd w:val="clear" w:color="auto" w:fill="FFFFFF"/>
        <w:tabs>
          <w:tab w:val="left" w:pos="993"/>
        </w:tabs>
        <w:ind w:left="0" w:firstLine="567"/>
      </w:pPr>
      <w:r w:rsidRPr="00BE3266">
        <w:rPr>
          <w:shd w:val="clear" w:color="auto" w:fill="FFFFFF"/>
        </w:rPr>
        <w:t xml:space="preserve">застосування заходу впливу у вигляді виключення з Державного реєстру фінансових установ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w:t>
      </w:r>
      <w:r w:rsidRPr="00BE3266">
        <w:t>(застосовується безстроково)</w:t>
      </w:r>
      <w:r>
        <w:t>.</w:t>
      </w:r>
    </w:p>
    <w:p w14:paraId="3D800AA5" w14:textId="77777777" w:rsidR="00B3404F" w:rsidRPr="00BE3266" w:rsidRDefault="00B3404F" w:rsidP="00B3404F">
      <w:pPr>
        <w:shd w:val="clear" w:color="auto" w:fill="FFFFFF"/>
        <w:ind w:firstLine="567"/>
      </w:pPr>
    </w:p>
    <w:p w14:paraId="7425381A" w14:textId="77777777" w:rsidR="00B3404F" w:rsidRPr="00BC03CF" w:rsidRDefault="00B3404F" w:rsidP="00B3404F">
      <w:pPr>
        <w:numPr>
          <w:ilvl w:val="0"/>
          <w:numId w:val="85"/>
        </w:numPr>
        <w:shd w:val="clear" w:color="auto" w:fill="FFFFFF"/>
        <w:tabs>
          <w:tab w:val="left" w:pos="1134"/>
        </w:tabs>
        <w:ind w:left="0" w:firstLine="567"/>
      </w:pPr>
      <w:r>
        <w:rPr>
          <w:shd w:val="clear" w:color="auto" w:fill="FFFFFF"/>
        </w:rPr>
        <w:t>В</w:t>
      </w:r>
      <w:r w:rsidRPr="00BC03CF">
        <w:rPr>
          <w:shd w:val="clear" w:color="auto" w:fill="FFFFFF"/>
        </w:rPr>
        <w:t xml:space="preserve">олодіння істотною участю в юридичній особі, щодо якої Національний банк України прийняв рішення, зазначене в пункті 18 розділу III Положення про визнання належності послуги чи операції до фінансової / обмеженої платіжної </w:t>
      </w:r>
      <w:r w:rsidRPr="00BC03CF">
        <w:t>послуги</w:t>
      </w:r>
      <w:r w:rsidRPr="00BC03CF">
        <w:rPr>
          <w:shd w:val="clear" w:color="auto" w:fill="FFFFFF"/>
        </w:rPr>
        <w:t xml:space="preserve"> </w:t>
      </w:r>
      <w:r w:rsidRPr="00523715">
        <w:t>та</w:t>
      </w:r>
      <w:r w:rsidRPr="00BC03CF">
        <w:rPr>
          <w:shd w:val="clear" w:color="auto" w:fill="FFFFFF"/>
        </w:rPr>
        <w:t xml:space="preserve"> виявлення здійснення безліцензійної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 (зі змінами), на дату прийняття цього рішення, крім рішення про неналежність певних послуг чи операцій, які за своєю суттю містять ознаки одного чи кількох видів фінансових послуг згідно із Законом України “Про фінансові послуги та фінансові компанії” (далі – Закон про фінансові послуги)  та/або спеціальними законами, до певного виду фінансових послуг, визначених у частині першій статті 4 Закону про фінансові послуги </w:t>
      </w:r>
      <w:r w:rsidRPr="00BC03CF">
        <w:t>(застосовується безстроково)</w:t>
      </w:r>
      <w:r>
        <w:t>.</w:t>
      </w:r>
    </w:p>
    <w:p w14:paraId="52E62751" w14:textId="77777777" w:rsidR="00B3404F" w:rsidRPr="00BC03CF" w:rsidRDefault="00B3404F" w:rsidP="00B3404F">
      <w:pPr>
        <w:shd w:val="clear" w:color="auto" w:fill="FFFFFF"/>
        <w:ind w:firstLine="567"/>
      </w:pPr>
    </w:p>
    <w:p w14:paraId="627F4197" w14:textId="77777777" w:rsidR="00B3404F" w:rsidRPr="00BC03CF" w:rsidRDefault="00B3404F" w:rsidP="00B3404F">
      <w:pPr>
        <w:numPr>
          <w:ilvl w:val="0"/>
          <w:numId w:val="85"/>
        </w:numPr>
        <w:shd w:val="clear" w:color="auto" w:fill="FFFFFF"/>
        <w:tabs>
          <w:tab w:val="left" w:pos="1134"/>
        </w:tabs>
        <w:ind w:left="0" w:firstLine="567"/>
      </w:pPr>
      <w:r>
        <w:t>Н</w:t>
      </w:r>
      <w:r w:rsidRPr="00BC03CF">
        <w:t>аявн</w:t>
      </w:r>
      <w:r>
        <w:t>ість</w:t>
      </w:r>
      <w:r w:rsidRPr="00BC03CF">
        <w:t xml:space="preserve"> інформації про застосування Україною, іноземними державами (крім держав, які здійснюють /</w:t>
      </w:r>
      <w:r w:rsidRPr="00BC03CF">
        <w:rPr>
          <w:lang w:val="en-US"/>
        </w:rPr>
        <w:t> </w:t>
      </w:r>
      <w:r w:rsidRPr="00BC03CF">
        <w:t>здійснювали збройну агресію проти України), міждержавними обʼєднаннями та/або міжнародними організаціями санкцій, обмежувальних заходів (далі – санкції) до особи (застосовується протягом строку дії санкцій і протягом трьох років після їх скасування або закінчення строку, на який їх було введено</w:t>
      </w:r>
      <w:r>
        <w:t xml:space="preserve">, </w:t>
      </w:r>
      <w:r w:rsidRPr="00BC03CF">
        <w:t>крім випадків, зазначених у підпункті “ґ”  пункту 3 частини першої статті 73 Закону про страхування)</w:t>
      </w:r>
      <w:r>
        <w:t>.</w:t>
      </w:r>
    </w:p>
    <w:p w14:paraId="47041EAA" w14:textId="77777777" w:rsidR="00B3404F" w:rsidRPr="00BC03CF" w:rsidRDefault="00B3404F" w:rsidP="00B3404F">
      <w:pPr>
        <w:ind w:firstLine="567"/>
        <w:contextualSpacing/>
      </w:pPr>
    </w:p>
    <w:p w14:paraId="04192D50" w14:textId="77777777" w:rsidR="00B3404F" w:rsidRPr="00BC03CF" w:rsidRDefault="00B3404F" w:rsidP="00B3404F">
      <w:pPr>
        <w:numPr>
          <w:ilvl w:val="0"/>
          <w:numId w:val="85"/>
        </w:numPr>
        <w:shd w:val="clear" w:color="auto" w:fill="FFFFFF"/>
        <w:tabs>
          <w:tab w:val="left" w:pos="1134"/>
        </w:tabs>
        <w:ind w:left="0" w:firstLine="567"/>
      </w:pPr>
      <w:r>
        <w:t>Н</w:t>
      </w:r>
      <w:r w:rsidRPr="00BC03CF">
        <w:t>аявн</w:t>
      </w:r>
      <w:r>
        <w:t>ість</w:t>
      </w:r>
      <w:r w:rsidRPr="00BC03CF">
        <w:t xml:space="preserve"> інформації, що особа є громадянином та/або  податковим резидентом та/або особу зареєстровано та/або місцем її постійного проживання / місцезнаходженням є держава, що здійснює / здійснювала збройну агресію проти України в значенні, наведеному в статті 1 Закону України “Про оборону України”</w:t>
      </w:r>
      <w:r>
        <w:t>.</w:t>
      </w:r>
    </w:p>
    <w:p w14:paraId="54EC0976" w14:textId="77777777" w:rsidR="00B3404F" w:rsidRPr="00BC03CF" w:rsidRDefault="00B3404F" w:rsidP="00B3404F">
      <w:pPr>
        <w:shd w:val="clear" w:color="auto" w:fill="FFFFFF"/>
        <w:ind w:firstLine="567"/>
      </w:pPr>
    </w:p>
    <w:p w14:paraId="7E33E4EE" w14:textId="77777777" w:rsidR="00B3404F" w:rsidRPr="00BC03CF" w:rsidRDefault="00B3404F" w:rsidP="00B3404F">
      <w:pPr>
        <w:numPr>
          <w:ilvl w:val="0"/>
          <w:numId w:val="85"/>
        </w:numPr>
        <w:shd w:val="clear" w:color="auto" w:fill="FFFFFF"/>
        <w:tabs>
          <w:tab w:val="left" w:pos="1134"/>
        </w:tabs>
        <w:ind w:left="0" w:firstLine="567"/>
      </w:pPr>
      <w:r>
        <w:t>Н</w:t>
      </w:r>
      <w:r w:rsidRPr="00BC03CF">
        <w:t>аявн</w:t>
      </w:r>
      <w:r>
        <w:t>ість</w:t>
      </w:r>
      <w:r w:rsidRPr="00BC03CF">
        <w:t xml:space="preserve"> інформації, що особа є одночасно власником та/або керівником інших юридичних осіб, до яких застосовано санкції іноземними державами (крім держави, що здійснює / здійснювала збройну агресію проти України), міждержавними об’єднаннями, міжнародними організаціями та/або Україною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r>
        <w:t>.</w:t>
      </w:r>
    </w:p>
    <w:p w14:paraId="27E28256" w14:textId="77777777" w:rsidR="00B3404F" w:rsidRPr="00BC03CF" w:rsidRDefault="00B3404F" w:rsidP="00B3404F">
      <w:pPr>
        <w:shd w:val="clear" w:color="auto" w:fill="FFFFFF"/>
        <w:ind w:firstLine="567"/>
      </w:pPr>
    </w:p>
    <w:p w14:paraId="37AEEB18" w14:textId="77777777" w:rsidR="00B3404F" w:rsidRPr="00BC03CF" w:rsidRDefault="00B3404F" w:rsidP="00B3404F">
      <w:pPr>
        <w:numPr>
          <w:ilvl w:val="0"/>
          <w:numId w:val="85"/>
        </w:numPr>
        <w:shd w:val="clear" w:color="auto" w:fill="FFFFFF"/>
        <w:tabs>
          <w:tab w:val="left" w:pos="1134"/>
        </w:tabs>
        <w:ind w:left="0" w:firstLine="567"/>
      </w:pPr>
      <w:r>
        <w:t>Н</w:t>
      </w:r>
      <w:r w:rsidRPr="00BC03CF">
        <w:t>аявність в особи конфлікту інтересів, що може зашкодити належному виконанню нею своїх посадових (трудових) обов’язків.</w:t>
      </w:r>
    </w:p>
    <w:p w14:paraId="4C7DC6FE" w14:textId="77777777" w:rsidR="00B3404F" w:rsidRPr="00BC03CF" w:rsidRDefault="00B3404F" w:rsidP="00B3404F">
      <w:pPr>
        <w:shd w:val="clear" w:color="auto" w:fill="FFFFFF"/>
        <w:ind w:firstLine="567"/>
      </w:pPr>
      <w:r w:rsidRPr="00BC03CF">
        <w:t>Конфліктом інтересів під час здійснення повноважень керівника є наявні та потенційні суперечності між професійними, посадовими обов’язками та особистими інтересами керівника, що можуть вплинути на виконання ним своїх посадових (трудових) обов’язків</w:t>
      </w:r>
      <w:r>
        <w:t>.</w:t>
      </w:r>
    </w:p>
    <w:p w14:paraId="1047DEDC" w14:textId="77777777" w:rsidR="00B3404F" w:rsidRPr="00BC03CF" w:rsidRDefault="00B3404F" w:rsidP="00B3404F">
      <w:pPr>
        <w:shd w:val="clear" w:color="auto" w:fill="FFFFFF"/>
        <w:ind w:firstLine="567"/>
      </w:pPr>
    </w:p>
    <w:p w14:paraId="303D5692" w14:textId="77777777" w:rsidR="00B3404F" w:rsidRPr="00BC03CF" w:rsidRDefault="00B3404F" w:rsidP="00B3404F">
      <w:pPr>
        <w:numPr>
          <w:ilvl w:val="0"/>
          <w:numId w:val="85"/>
        </w:numPr>
        <w:shd w:val="clear" w:color="auto" w:fill="FFFFFF"/>
        <w:tabs>
          <w:tab w:val="left" w:pos="1134"/>
        </w:tabs>
        <w:ind w:left="0" w:firstLine="567"/>
      </w:pPr>
      <w:r>
        <w:t>Н</w:t>
      </w:r>
      <w:r w:rsidRPr="00BC03CF">
        <w:t>едотримання особою обмежень, визначених у статті 26 Закону України “Про запобігання корупції”.</w:t>
      </w:r>
    </w:p>
    <w:p w14:paraId="3C2EDECE" w14:textId="77777777" w:rsidR="00B3404F" w:rsidRDefault="00B3404F" w:rsidP="00B3404F"/>
    <w:p w14:paraId="694AB0F8" w14:textId="77777777" w:rsidR="00D87309" w:rsidRDefault="00D87309" w:rsidP="00466F47">
      <w:pPr>
        <w:tabs>
          <w:tab w:val="left" w:pos="993"/>
        </w:tabs>
        <w:ind w:right="-1" w:firstLine="567"/>
        <w:sectPr w:rsidR="00D87309" w:rsidSect="00D87309">
          <w:headerReference w:type="default" r:id="rId33"/>
          <w:headerReference w:type="first" r:id="rId34"/>
          <w:pgSz w:w="11906" w:h="16838"/>
          <w:pgMar w:top="567" w:right="567" w:bottom="1701" w:left="1701" w:header="709" w:footer="709" w:gutter="0"/>
          <w:pgNumType w:start="1"/>
          <w:cols w:space="708"/>
          <w:titlePg/>
          <w:docGrid w:linePitch="381"/>
        </w:sectPr>
      </w:pPr>
    </w:p>
    <w:p w14:paraId="7EEFEF2F" w14:textId="77777777" w:rsidR="00D87309" w:rsidRDefault="00D87309" w:rsidP="00466F47">
      <w:pPr>
        <w:tabs>
          <w:tab w:val="left" w:pos="993"/>
        </w:tabs>
        <w:ind w:right="-1" w:firstLine="567"/>
        <w:sectPr w:rsidR="00D87309" w:rsidSect="00D87309">
          <w:type w:val="continuous"/>
          <w:pgSz w:w="11906" w:h="16838"/>
          <w:pgMar w:top="567" w:right="567" w:bottom="1701" w:left="1701" w:header="709" w:footer="709" w:gutter="0"/>
          <w:pgNumType w:start="1"/>
          <w:cols w:space="708"/>
          <w:titlePg/>
          <w:docGrid w:linePitch="381"/>
        </w:sectPr>
      </w:pPr>
    </w:p>
    <w:p w14:paraId="1F78C4EE" w14:textId="77777777" w:rsidR="00D87309" w:rsidRDefault="00D87309" w:rsidP="00D87309">
      <w:pPr>
        <w:pStyle w:val="Default"/>
        <w:tabs>
          <w:tab w:val="left" w:pos="1276"/>
        </w:tabs>
        <w:ind w:left="5670" w:right="992"/>
        <w:outlineLvl w:val="0"/>
        <w:rPr>
          <w:color w:val="auto"/>
          <w:sz w:val="28"/>
          <w:szCs w:val="28"/>
        </w:rPr>
      </w:pPr>
      <w:r>
        <w:rPr>
          <w:color w:val="auto"/>
          <w:sz w:val="28"/>
          <w:szCs w:val="28"/>
        </w:rPr>
        <w:t>Додаток 4</w:t>
      </w:r>
    </w:p>
    <w:p w14:paraId="7727A44B" w14:textId="77777777" w:rsidR="00D87309" w:rsidRDefault="00D87309" w:rsidP="00D87309">
      <w:pPr>
        <w:pStyle w:val="afb"/>
        <w:spacing w:before="0" w:beforeAutospacing="0" w:after="0" w:afterAutospacing="0"/>
        <w:ind w:left="5670"/>
        <w:jc w:val="both"/>
        <w:rPr>
          <w:sz w:val="28"/>
          <w:szCs w:val="28"/>
          <w:shd w:val="clear" w:color="auto" w:fill="FFFFFF"/>
        </w:rPr>
      </w:pPr>
      <w:r>
        <w:rPr>
          <w:sz w:val="28"/>
          <w:szCs w:val="28"/>
          <w:shd w:val="clear" w:color="auto" w:fill="FFFFFF"/>
        </w:rPr>
        <w:t xml:space="preserve">до Положення про авторизацію страхових посередників та умови здійснення діяльності з реалізації страхових та/або перестрахових продуктів </w:t>
      </w:r>
    </w:p>
    <w:p w14:paraId="46D6B62D" w14:textId="77777777" w:rsidR="00D87309" w:rsidRDefault="00D87309" w:rsidP="00D87309">
      <w:pPr>
        <w:pStyle w:val="afb"/>
        <w:spacing w:before="0" w:beforeAutospacing="0" w:after="0" w:afterAutospacing="0"/>
        <w:ind w:left="5670"/>
        <w:jc w:val="both"/>
        <w:rPr>
          <w:sz w:val="28"/>
          <w:szCs w:val="28"/>
          <w:shd w:val="clear" w:color="auto" w:fill="FFFFFF"/>
        </w:rPr>
      </w:pPr>
      <w:r w:rsidRPr="003D423A">
        <w:rPr>
          <w:sz w:val="28"/>
          <w:shd w:val="clear" w:color="auto" w:fill="FFFFFF"/>
        </w:rPr>
        <w:t xml:space="preserve">(пункт </w:t>
      </w:r>
      <w:r w:rsidRPr="003D423A">
        <w:rPr>
          <w:sz w:val="28"/>
          <w:szCs w:val="28"/>
        </w:rPr>
        <w:fldChar w:fldCharType="begin"/>
      </w:r>
      <w:r w:rsidRPr="003D423A">
        <w:rPr>
          <w:sz w:val="28"/>
          <w:szCs w:val="28"/>
        </w:rPr>
        <w:instrText xml:space="preserve"> REF _Ref181178755 \r \h  \* MERGEFORMAT </w:instrText>
      </w:r>
      <w:r w:rsidRPr="003D423A">
        <w:rPr>
          <w:sz w:val="28"/>
          <w:szCs w:val="28"/>
        </w:rPr>
      </w:r>
      <w:r w:rsidRPr="003D423A">
        <w:rPr>
          <w:sz w:val="28"/>
          <w:szCs w:val="28"/>
        </w:rPr>
        <w:fldChar w:fldCharType="separate"/>
      </w:r>
      <w:r w:rsidRPr="003D423A">
        <w:rPr>
          <w:sz w:val="28"/>
          <w:szCs w:val="28"/>
        </w:rPr>
        <w:t>29</w:t>
      </w:r>
      <w:r w:rsidRPr="003D423A">
        <w:rPr>
          <w:sz w:val="28"/>
          <w:szCs w:val="28"/>
        </w:rPr>
        <w:fldChar w:fldCharType="end"/>
      </w:r>
      <w:r w:rsidRPr="003D423A">
        <w:rPr>
          <w:sz w:val="28"/>
        </w:rPr>
        <w:t xml:space="preserve"> глави</w:t>
      </w:r>
      <w:r>
        <w:rPr>
          <w:sz w:val="28"/>
        </w:rPr>
        <w:t xml:space="preserve"> 4 </w:t>
      </w:r>
      <w:r>
        <w:rPr>
          <w:sz w:val="28"/>
          <w:shd w:val="clear" w:color="auto" w:fill="FFFFFF"/>
        </w:rPr>
        <w:t>розділу II)</w:t>
      </w:r>
    </w:p>
    <w:p w14:paraId="3617A99A" w14:textId="77777777" w:rsidR="00D87309" w:rsidRDefault="00D87309" w:rsidP="00D87309">
      <w:pPr>
        <w:pStyle w:val="afb"/>
        <w:spacing w:before="0" w:beforeAutospacing="0" w:after="0" w:afterAutospacing="0"/>
        <w:ind w:left="5670"/>
        <w:jc w:val="both"/>
        <w:rPr>
          <w:sz w:val="28"/>
          <w:szCs w:val="28"/>
          <w:shd w:val="clear" w:color="auto" w:fill="FFFFFF"/>
        </w:rPr>
      </w:pPr>
    </w:p>
    <w:p w14:paraId="44D236D6" w14:textId="77777777" w:rsidR="00D87309" w:rsidRDefault="00D87309" w:rsidP="00D87309">
      <w:pPr>
        <w:pStyle w:val="afb"/>
        <w:spacing w:before="0" w:beforeAutospacing="0" w:after="0" w:afterAutospacing="0"/>
        <w:ind w:left="5670"/>
        <w:jc w:val="both"/>
        <w:rPr>
          <w:sz w:val="28"/>
          <w:szCs w:val="28"/>
          <w:shd w:val="clear" w:color="auto" w:fill="FFFFFF"/>
        </w:rPr>
      </w:pPr>
    </w:p>
    <w:p w14:paraId="4F8E8AEE" w14:textId="77777777" w:rsidR="00D87309" w:rsidRDefault="00D87309" w:rsidP="00D87309">
      <w:pPr>
        <w:pStyle w:val="afb"/>
        <w:spacing w:before="0" w:beforeAutospacing="0" w:after="0" w:afterAutospacing="0"/>
        <w:ind w:right="-1" w:firstLine="709"/>
        <w:jc w:val="both"/>
        <w:rPr>
          <w:sz w:val="28"/>
          <w:szCs w:val="28"/>
        </w:rPr>
      </w:pPr>
      <w:r>
        <w:rPr>
          <w:sz w:val="28"/>
          <w:szCs w:val="28"/>
        </w:rPr>
        <w:t>Навчальна програма з підготовки фізичних осіб, які здійснюють діяльність (виконують трудові обов’язки) з реалізації страхових продуктів для страховика або страхового посередника, крім страхового та/або перестрахового брокера та його працівників з реалізації:</w:t>
      </w:r>
    </w:p>
    <w:p w14:paraId="2A74A879" w14:textId="77777777" w:rsidR="00D87309" w:rsidRDefault="00D87309" w:rsidP="00D87309">
      <w:pPr>
        <w:pStyle w:val="afb"/>
        <w:spacing w:before="120" w:beforeAutospacing="0" w:after="0" w:afterAutospacing="0"/>
        <w:jc w:val="right"/>
        <w:rPr>
          <w:sz w:val="28"/>
          <w:szCs w:val="28"/>
        </w:rPr>
      </w:pPr>
      <w:r>
        <w:rPr>
          <w:sz w:val="28"/>
          <w:szCs w:val="28"/>
        </w:rPr>
        <w:t>Таблиця 1</w:t>
      </w:r>
    </w:p>
    <w:tbl>
      <w:tblPr>
        <w:tblStyle w:val="a9"/>
        <w:tblW w:w="9634" w:type="dxa"/>
        <w:tblLook w:val="04A0" w:firstRow="1" w:lastRow="0" w:firstColumn="1" w:lastColumn="0" w:noHBand="0" w:noVBand="1"/>
      </w:tblPr>
      <w:tblGrid>
        <w:gridCol w:w="704"/>
        <w:gridCol w:w="8930"/>
      </w:tblGrid>
      <w:tr w:rsidR="00D87309" w:rsidRPr="00011D73" w14:paraId="597CB8FC" w14:textId="77777777" w:rsidTr="00D87309">
        <w:tc>
          <w:tcPr>
            <w:tcW w:w="704" w:type="dxa"/>
            <w:tcBorders>
              <w:top w:val="single" w:sz="4" w:space="0" w:color="auto"/>
              <w:left w:val="single" w:sz="4" w:space="0" w:color="auto"/>
              <w:bottom w:val="single" w:sz="4" w:space="0" w:color="auto"/>
              <w:right w:val="single" w:sz="4" w:space="0" w:color="auto"/>
            </w:tcBorders>
            <w:vAlign w:val="center"/>
            <w:hideMark/>
          </w:tcPr>
          <w:p w14:paraId="587005E5" w14:textId="77777777" w:rsidR="00D87309" w:rsidRPr="00011D73" w:rsidRDefault="00D87309">
            <w:pPr>
              <w:pStyle w:val="afb"/>
              <w:spacing w:before="0" w:beforeAutospacing="0" w:after="0" w:afterAutospacing="0"/>
              <w:jc w:val="center"/>
              <w:rPr>
                <w:sz w:val="28"/>
                <w:szCs w:val="28"/>
                <w:lang w:eastAsia="en-US"/>
              </w:rPr>
            </w:pPr>
            <w:r w:rsidRPr="00011D73">
              <w:rPr>
                <w:sz w:val="28"/>
                <w:szCs w:val="28"/>
                <w:lang w:eastAsia="en-US"/>
              </w:rPr>
              <w:t>№ з/п</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C9EF729" w14:textId="77777777" w:rsidR="00D87309" w:rsidRPr="00011D73" w:rsidRDefault="00D87309">
            <w:pPr>
              <w:pStyle w:val="afb"/>
              <w:spacing w:before="0" w:beforeAutospacing="0" w:after="0" w:afterAutospacing="0"/>
              <w:jc w:val="center"/>
              <w:rPr>
                <w:sz w:val="28"/>
                <w:szCs w:val="28"/>
                <w:lang w:eastAsia="en-US"/>
              </w:rPr>
            </w:pPr>
            <w:r w:rsidRPr="00011D73">
              <w:rPr>
                <w:sz w:val="28"/>
                <w:szCs w:val="28"/>
                <w:lang w:eastAsia="en-US"/>
              </w:rPr>
              <w:t>Перелік тем програми навчання</w:t>
            </w:r>
          </w:p>
        </w:tc>
      </w:tr>
    </w:tbl>
    <w:p w14:paraId="20D17444" w14:textId="77777777" w:rsidR="00D87309" w:rsidRPr="00011D73" w:rsidRDefault="00D87309" w:rsidP="00D87309">
      <w:pPr>
        <w:pStyle w:val="afb"/>
        <w:spacing w:before="0" w:beforeAutospacing="0" w:after="0" w:afterAutospacing="0"/>
        <w:jc w:val="right"/>
        <w:rPr>
          <w:rFonts w:eastAsia="Times New Roman"/>
          <w:sz w:val="2"/>
          <w:szCs w:val="2"/>
        </w:rPr>
      </w:pPr>
    </w:p>
    <w:tbl>
      <w:tblPr>
        <w:tblStyle w:val="a9"/>
        <w:tblW w:w="9634" w:type="dxa"/>
        <w:tblLook w:val="04A0" w:firstRow="1" w:lastRow="0" w:firstColumn="1" w:lastColumn="0" w:noHBand="0" w:noVBand="1"/>
      </w:tblPr>
      <w:tblGrid>
        <w:gridCol w:w="704"/>
        <w:gridCol w:w="8930"/>
      </w:tblGrid>
      <w:tr w:rsidR="00D87309" w:rsidRPr="00011D73" w14:paraId="511A2B7E" w14:textId="77777777" w:rsidTr="00D87309">
        <w:trPr>
          <w:trHeight w:val="340"/>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E660A94" w14:textId="77777777" w:rsidR="00D87309" w:rsidRPr="00011D73" w:rsidRDefault="00D87309">
            <w:pPr>
              <w:pStyle w:val="afb"/>
              <w:spacing w:before="0" w:beforeAutospacing="0" w:after="0" w:afterAutospacing="0"/>
              <w:jc w:val="center"/>
              <w:rPr>
                <w:sz w:val="28"/>
                <w:szCs w:val="28"/>
                <w:lang w:eastAsia="en-US"/>
              </w:rPr>
            </w:pPr>
            <w:r w:rsidRPr="00011D73">
              <w:rPr>
                <w:sz w:val="28"/>
                <w:szCs w:val="28"/>
                <w:lang w:eastAsia="en-US"/>
              </w:rPr>
              <w:t>1</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BB09A3E" w14:textId="77777777" w:rsidR="00D87309" w:rsidRPr="00011D73" w:rsidRDefault="00D87309">
            <w:pPr>
              <w:pStyle w:val="afb"/>
              <w:spacing w:before="0" w:beforeAutospacing="0" w:after="0" w:afterAutospacing="0"/>
              <w:jc w:val="center"/>
              <w:rPr>
                <w:sz w:val="28"/>
                <w:szCs w:val="28"/>
                <w:lang w:eastAsia="en-US"/>
              </w:rPr>
            </w:pPr>
            <w:r w:rsidRPr="00011D73">
              <w:rPr>
                <w:sz w:val="28"/>
                <w:szCs w:val="28"/>
                <w:lang w:eastAsia="en-US"/>
              </w:rPr>
              <w:t>2</w:t>
            </w:r>
          </w:p>
        </w:tc>
      </w:tr>
      <w:tr w:rsidR="00D87309" w:rsidRPr="00011D73" w14:paraId="54F0198D"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74035AFC" w14:textId="77777777" w:rsidR="00D87309" w:rsidRPr="00011D73" w:rsidRDefault="00D87309" w:rsidP="00D87309">
            <w:pPr>
              <w:pStyle w:val="afb"/>
              <w:numPr>
                <w:ilvl w:val="0"/>
                <w:numId w:val="87"/>
              </w:numPr>
              <w:spacing w:before="0" w:beforeAutospacing="0" w:after="0" w:afterAutospacing="0"/>
              <w:jc w:val="center"/>
              <w:rPr>
                <w:sz w:val="28"/>
                <w:szCs w:val="28"/>
                <w:lang w:eastAsia="en-US"/>
              </w:rPr>
            </w:pPr>
          </w:p>
        </w:tc>
        <w:tc>
          <w:tcPr>
            <w:tcW w:w="8930" w:type="dxa"/>
            <w:tcBorders>
              <w:top w:val="single" w:sz="4" w:space="0" w:color="auto"/>
              <w:left w:val="single" w:sz="4" w:space="0" w:color="auto"/>
              <w:bottom w:val="single" w:sz="4" w:space="0" w:color="auto"/>
              <w:right w:val="single" w:sz="4" w:space="0" w:color="auto"/>
            </w:tcBorders>
            <w:hideMark/>
          </w:tcPr>
          <w:p w14:paraId="3FC66A10"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 xml:space="preserve">Модуль 1 </w:t>
            </w:r>
          </w:p>
          <w:p w14:paraId="39DFACAC" w14:textId="77777777" w:rsidR="00D87309" w:rsidRPr="00011D73" w:rsidRDefault="00D87309">
            <w:pPr>
              <w:pStyle w:val="afb"/>
              <w:spacing w:before="0" w:beforeAutospacing="0" w:after="0" w:afterAutospacing="0"/>
              <w:jc w:val="center"/>
            </w:pPr>
            <w:r w:rsidRPr="00011D73">
              <w:rPr>
                <w:rStyle w:val="afe"/>
                <w:b w:val="0"/>
                <w:sz w:val="28"/>
                <w:szCs w:val="28"/>
                <w:lang w:eastAsia="en-US"/>
              </w:rPr>
              <w:t>Загально-теоретичні знання</w:t>
            </w:r>
          </w:p>
        </w:tc>
      </w:tr>
      <w:tr w:rsidR="00D87309" w:rsidRPr="00011D73" w14:paraId="576009B8"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1A11129D" w14:textId="77777777" w:rsidR="00D87309" w:rsidRPr="00011D73" w:rsidRDefault="00D87309" w:rsidP="00D87309">
            <w:pPr>
              <w:pStyle w:val="afb"/>
              <w:numPr>
                <w:ilvl w:val="0"/>
                <w:numId w:val="87"/>
              </w:numPr>
              <w:spacing w:before="0" w:beforeAutospacing="0" w:after="0" w:afterAutospacing="0"/>
              <w:jc w:val="center"/>
              <w:rPr>
                <w:sz w:val="28"/>
                <w:szCs w:val="28"/>
                <w:lang w:eastAsia="en-US"/>
              </w:rPr>
            </w:pPr>
          </w:p>
        </w:tc>
        <w:tc>
          <w:tcPr>
            <w:tcW w:w="8930" w:type="dxa"/>
            <w:tcBorders>
              <w:top w:val="single" w:sz="4" w:space="0" w:color="auto"/>
              <w:left w:val="single" w:sz="4" w:space="0" w:color="auto"/>
              <w:bottom w:val="single" w:sz="4" w:space="0" w:color="auto"/>
              <w:right w:val="single" w:sz="4" w:space="0" w:color="auto"/>
            </w:tcBorders>
            <w:hideMark/>
          </w:tcPr>
          <w:p w14:paraId="1C03C317" w14:textId="77777777" w:rsidR="00D87309" w:rsidRPr="00011D73" w:rsidRDefault="00D87309">
            <w:pPr>
              <w:pStyle w:val="afb"/>
              <w:spacing w:before="0" w:beforeAutospacing="0" w:after="0" w:afterAutospacing="0"/>
              <w:jc w:val="both"/>
              <w:rPr>
                <w:sz w:val="28"/>
                <w:szCs w:val="28"/>
                <w:lang w:eastAsia="en-US"/>
              </w:rPr>
            </w:pPr>
            <w:r w:rsidRPr="00011D73">
              <w:rPr>
                <w:rStyle w:val="afe"/>
                <w:b w:val="0"/>
                <w:sz w:val="28"/>
                <w:szCs w:val="28"/>
                <w:lang w:eastAsia="en-US"/>
              </w:rPr>
              <w:t>Розділ І.  Законодавство, яке регулює відносини у сфері страхування</w:t>
            </w:r>
          </w:p>
        </w:tc>
      </w:tr>
      <w:tr w:rsidR="00D87309" w:rsidRPr="00011D73" w14:paraId="1F6876A3"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1A61B2CF" w14:textId="77777777" w:rsidR="00D87309" w:rsidRPr="00011D73" w:rsidRDefault="00D87309" w:rsidP="00D87309">
            <w:pPr>
              <w:pStyle w:val="afb"/>
              <w:numPr>
                <w:ilvl w:val="0"/>
                <w:numId w:val="87"/>
              </w:numPr>
              <w:spacing w:before="0" w:beforeAutospacing="0" w:after="0" w:afterAutospacing="0"/>
              <w:jc w:val="center"/>
              <w:rPr>
                <w:sz w:val="28"/>
                <w:szCs w:val="28"/>
                <w:lang w:eastAsia="en-US"/>
              </w:rPr>
            </w:pPr>
          </w:p>
        </w:tc>
        <w:tc>
          <w:tcPr>
            <w:tcW w:w="8930" w:type="dxa"/>
            <w:tcBorders>
              <w:top w:val="single" w:sz="4" w:space="0" w:color="auto"/>
              <w:left w:val="single" w:sz="4" w:space="0" w:color="auto"/>
              <w:bottom w:val="single" w:sz="4" w:space="0" w:color="auto"/>
              <w:right w:val="single" w:sz="4" w:space="0" w:color="auto"/>
            </w:tcBorders>
            <w:hideMark/>
          </w:tcPr>
          <w:p w14:paraId="3115764F" w14:textId="77777777" w:rsidR="00D87309" w:rsidRPr="00011D73" w:rsidRDefault="00D87309">
            <w:pPr>
              <w:pStyle w:val="afb"/>
              <w:spacing w:before="0" w:beforeAutospacing="0" w:after="0" w:afterAutospacing="0"/>
              <w:jc w:val="both"/>
              <w:rPr>
                <w:sz w:val="28"/>
                <w:szCs w:val="28"/>
                <w:lang w:eastAsia="en-US"/>
              </w:rPr>
            </w:pPr>
            <w:r w:rsidRPr="00011D73">
              <w:rPr>
                <w:rStyle w:val="afe"/>
                <w:b w:val="0"/>
                <w:sz w:val="28"/>
                <w:szCs w:val="28"/>
                <w:lang w:eastAsia="en-US"/>
              </w:rPr>
              <w:t>Тема 1.</w:t>
            </w:r>
            <w:r w:rsidRPr="00011D73">
              <w:rPr>
                <w:sz w:val="28"/>
                <w:szCs w:val="28"/>
                <w:lang w:eastAsia="en-US"/>
              </w:rPr>
              <w:t>  Загальна характеристика та основні положення Цивільний кодекс України, Законів України “Про страхування”, “Про фінансові послуги та фінансові компанії”, “Про обов’язкове страхування цивільно-правової відповідальності власників наземних транспортних засобів”  інших законів України, які визначають обов’язок укладення договору страхування, а також нормативно-правових актів Національного банку України, прийнятих на їх виконання.</w:t>
            </w:r>
          </w:p>
        </w:tc>
      </w:tr>
      <w:tr w:rsidR="00D87309" w:rsidRPr="00011D73" w14:paraId="19DDD4A8"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059C1F10" w14:textId="77777777" w:rsidR="00D87309" w:rsidRPr="00011D73" w:rsidRDefault="00D87309" w:rsidP="00D87309">
            <w:pPr>
              <w:pStyle w:val="afb"/>
              <w:numPr>
                <w:ilvl w:val="0"/>
                <w:numId w:val="87"/>
              </w:numPr>
              <w:spacing w:before="0" w:beforeAutospacing="0" w:after="0" w:afterAutospacing="0"/>
              <w:jc w:val="center"/>
              <w:rPr>
                <w:sz w:val="28"/>
                <w:szCs w:val="28"/>
                <w:lang w:eastAsia="en-US"/>
              </w:rPr>
            </w:pPr>
          </w:p>
        </w:tc>
        <w:tc>
          <w:tcPr>
            <w:tcW w:w="8930" w:type="dxa"/>
            <w:tcBorders>
              <w:top w:val="single" w:sz="4" w:space="0" w:color="auto"/>
              <w:left w:val="single" w:sz="4" w:space="0" w:color="auto"/>
              <w:bottom w:val="single" w:sz="4" w:space="0" w:color="auto"/>
              <w:right w:val="single" w:sz="4" w:space="0" w:color="auto"/>
            </w:tcBorders>
            <w:hideMark/>
          </w:tcPr>
          <w:p w14:paraId="5160661A" w14:textId="77777777" w:rsidR="00D87309" w:rsidRPr="00011D73" w:rsidRDefault="00D87309">
            <w:pPr>
              <w:pStyle w:val="afb"/>
              <w:spacing w:before="0" w:beforeAutospacing="0" w:after="0" w:afterAutospacing="0"/>
              <w:jc w:val="both"/>
              <w:rPr>
                <w:sz w:val="28"/>
                <w:szCs w:val="28"/>
                <w:lang w:eastAsia="en-US"/>
              </w:rPr>
            </w:pPr>
            <w:r w:rsidRPr="00011D73">
              <w:rPr>
                <w:rStyle w:val="afe"/>
                <w:b w:val="0"/>
                <w:sz w:val="28"/>
                <w:szCs w:val="28"/>
                <w:lang w:eastAsia="en-US"/>
              </w:rPr>
              <w:t>Тема 2.</w:t>
            </w:r>
            <w:r w:rsidRPr="00011D73">
              <w:rPr>
                <w:rStyle w:val="afe"/>
                <w:b w:val="0"/>
                <w:sz w:val="28"/>
                <w:szCs w:val="28"/>
                <w:lang w:val="ru-RU" w:eastAsia="en-US"/>
              </w:rPr>
              <w:t xml:space="preserve"> Загальні </w:t>
            </w:r>
            <w:r w:rsidRPr="00011D73">
              <w:rPr>
                <w:sz w:val="28"/>
                <w:szCs w:val="28"/>
                <w:lang w:eastAsia="en-US"/>
              </w:rPr>
              <w:t>вимоги до здійснення діяльності із страхування.</w:t>
            </w:r>
          </w:p>
          <w:p w14:paraId="7A39E39C" w14:textId="77777777" w:rsidR="00D87309" w:rsidRPr="00011D73" w:rsidRDefault="00D87309">
            <w:pPr>
              <w:pStyle w:val="afb"/>
              <w:spacing w:before="0" w:beforeAutospacing="0" w:after="0" w:afterAutospacing="0"/>
              <w:jc w:val="both"/>
              <w:rPr>
                <w:rStyle w:val="afe"/>
                <w:b w:val="0"/>
              </w:rPr>
            </w:pPr>
            <w:r w:rsidRPr="00011D73">
              <w:rPr>
                <w:sz w:val="28"/>
                <w:szCs w:val="28"/>
                <w:lang w:eastAsia="en-US"/>
              </w:rPr>
              <w:t xml:space="preserve">Страховик та умови авторизації на здійснення діяльності із страхування (ліцензія).  Вимоги до платоспроможності страховика. Технічні резерви страховика. </w:t>
            </w:r>
          </w:p>
        </w:tc>
      </w:tr>
      <w:tr w:rsidR="00D87309" w:rsidRPr="00011D73" w14:paraId="735F76E2"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6E33E39B"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57AFA273" w14:textId="77777777" w:rsidR="00D87309" w:rsidRPr="00011D73" w:rsidRDefault="00D87309">
            <w:pPr>
              <w:pStyle w:val="afb"/>
              <w:spacing w:before="0" w:beforeAutospacing="0" w:after="0" w:afterAutospacing="0"/>
              <w:jc w:val="both"/>
              <w:rPr>
                <w:sz w:val="28"/>
                <w:szCs w:val="28"/>
                <w:lang w:eastAsia="en-US"/>
              </w:rPr>
            </w:pPr>
            <w:r w:rsidRPr="00011D73">
              <w:rPr>
                <w:rStyle w:val="afe"/>
                <w:b w:val="0"/>
                <w:sz w:val="28"/>
                <w:szCs w:val="28"/>
                <w:lang w:eastAsia="en-US"/>
              </w:rPr>
              <w:t>Тема 3.</w:t>
            </w:r>
            <w:r w:rsidRPr="00011D73">
              <w:rPr>
                <w:sz w:val="28"/>
                <w:szCs w:val="28"/>
                <w:lang w:eastAsia="en-US"/>
              </w:rPr>
              <w:t>  Вимоги до здійснення діяльності з реалізації страхових та/або перестрахових продуктів відповідно до законодавства у сфері страхування.</w:t>
            </w:r>
          </w:p>
          <w:p w14:paraId="07F7FA69" w14:textId="77777777" w:rsidR="00D87309" w:rsidRPr="00011D73" w:rsidRDefault="00D87309">
            <w:pPr>
              <w:pStyle w:val="afb"/>
              <w:spacing w:before="0" w:beforeAutospacing="0" w:after="0" w:afterAutospacing="0"/>
              <w:jc w:val="both"/>
              <w:rPr>
                <w:sz w:val="28"/>
                <w:szCs w:val="28"/>
                <w:shd w:val="clear" w:color="auto" w:fill="FFFFFF"/>
                <w:lang w:eastAsia="en-US"/>
              </w:rPr>
            </w:pPr>
            <w:r w:rsidRPr="00011D73">
              <w:rPr>
                <w:sz w:val="28"/>
                <w:szCs w:val="28"/>
                <w:lang w:eastAsia="en-US"/>
              </w:rPr>
              <w:t xml:space="preserve">Загальні засади здійснення діяльності з реалізації страхових та/або перестрахових продуктів. Вимоги до осіб, </w:t>
            </w:r>
            <w:r w:rsidRPr="00011D73">
              <w:rPr>
                <w:sz w:val="28"/>
                <w:szCs w:val="28"/>
                <w:shd w:val="clear" w:color="auto" w:fill="FFFFFF"/>
                <w:lang w:eastAsia="en-US"/>
              </w:rPr>
              <w:t xml:space="preserve">які здійснюють діяльність (виконують трудові обов’язки) з реалізації страхових та/або перестрахових продуктів. </w:t>
            </w:r>
            <w:r w:rsidRPr="00011D73">
              <w:rPr>
                <w:sz w:val="28"/>
                <w:szCs w:val="28"/>
                <w:lang w:eastAsia="en-US"/>
              </w:rPr>
              <w:t xml:space="preserve">Порядок авторизації страхових посередників. </w:t>
            </w:r>
            <w:r w:rsidRPr="00011D73">
              <w:rPr>
                <w:sz w:val="28"/>
                <w:szCs w:val="28"/>
                <w:shd w:val="clear" w:color="auto" w:fill="FFFFFF"/>
                <w:lang w:eastAsia="en-US"/>
              </w:rPr>
              <w:t xml:space="preserve">Законодавчі вимоги щодо порядку відкриття та функціонування поточного рахунку зі спеціальним режимом використання страхового посередника. Договір страхування відповідальності страхових посередників. Умови та порядок виключення страхового посередника з Реєстру страхових посередників. </w:t>
            </w:r>
          </w:p>
          <w:p w14:paraId="4F4E3F72" w14:textId="77777777" w:rsidR="00D87309" w:rsidRPr="00011D73" w:rsidRDefault="00D87309">
            <w:pPr>
              <w:pStyle w:val="afb"/>
              <w:spacing w:before="0" w:beforeAutospacing="0" w:after="0" w:afterAutospacing="0"/>
              <w:jc w:val="both"/>
              <w:rPr>
                <w:sz w:val="28"/>
                <w:szCs w:val="28"/>
                <w:shd w:val="clear" w:color="auto" w:fill="FFFFFF"/>
                <w:lang w:eastAsia="en-US"/>
              </w:rPr>
            </w:pPr>
            <w:r w:rsidRPr="00011D73">
              <w:rPr>
                <w:sz w:val="28"/>
                <w:szCs w:val="28"/>
                <w:shd w:val="clear" w:color="auto" w:fill="FFFFFF"/>
                <w:lang w:eastAsia="en-US"/>
              </w:rPr>
              <w:t>Здійснення діяльності з реалізації без авторизації в Реєстрі страхових посередників.</w:t>
            </w:r>
          </w:p>
          <w:p w14:paraId="07E4E630" w14:textId="77777777" w:rsidR="00D87309" w:rsidRPr="00011D73" w:rsidRDefault="00D87309">
            <w:pPr>
              <w:pStyle w:val="afb"/>
              <w:spacing w:before="0" w:beforeAutospacing="0" w:after="0" w:afterAutospacing="0"/>
              <w:jc w:val="both"/>
              <w:rPr>
                <w:sz w:val="28"/>
                <w:szCs w:val="28"/>
                <w:lang w:eastAsia="en-US"/>
              </w:rPr>
            </w:pPr>
            <w:r w:rsidRPr="00011D73">
              <w:rPr>
                <w:sz w:val="28"/>
                <w:szCs w:val="28"/>
                <w:shd w:val="clear" w:color="auto" w:fill="FFFFFF"/>
                <w:lang w:eastAsia="en-US"/>
              </w:rPr>
              <w:t>Переліки працівників з реалізації страховика та страхового посередника.</w:t>
            </w:r>
          </w:p>
        </w:tc>
      </w:tr>
      <w:tr w:rsidR="00D87309" w:rsidRPr="00011D73" w14:paraId="067EC4CB"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3060A5D4" w14:textId="77777777" w:rsidR="00D87309" w:rsidRPr="00011D73" w:rsidRDefault="00D87309" w:rsidP="00D87309">
            <w:pPr>
              <w:pStyle w:val="afb"/>
              <w:numPr>
                <w:ilvl w:val="0"/>
                <w:numId w:val="87"/>
              </w:numPr>
              <w:spacing w:before="0" w:beforeAutospacing="0" w:after="0" w:afterAutospacing="0"/>
              <w:jc w:val="center"/>
              <w:rPr>
                <w:sz w:val="28"/>
                <w:szCs w:val="28"/>
                <w:lang w:eastAsia="en-US"/>
              </w:rPr>
            </w:pPr>
          </w:p>
        </w:tc>
        <w:tc>
          <w:tcPr>
            <w:tcW w:w="8930" w:type="dxa"/>
            <w:tcBorders>
              <w:top w:val="single" w:sz="4" w:space="0" w:color="auto"/>
              <w:left w:val="single" w:sz="4" w:space="0" w:color="auto"/>
              <w:bottom w:val="single" w:sz="4" w:space="0" w:color="auto"/>
              <w:right w:val="single" w:sz="4" w:space="0" w:color="auto"/>
            </w:tcBorders>
            <w:hideMark/>
          </w:tcPr>
          <w:p w14:paraId="06C674E2"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Розділ ІІ.</w:t>
            </w:r>
            <w:r w:rsidRPr="00011D73">
              <w:rPr>
                <w:rStyle w:val="afe"/>
                <w:b w:val="0"/>
                <w:sz w:val="28"/>
                <w:szCs w:val="28"/>
                <w:lang w:val="ru-RU" w:eastAsia="en-US"/>
              </w:rPr>
              <w:t xml:space="preserve"> Стан та розвиток ринку страхування та інших ринків фінансових послуг</w:t>
            </w:r>
          </w:p>
        </w:tc>
      </w:tr>
      <w:tr w:rsidR="00D87309" w:rsidRPr="00011D73" w14:paraId="2B0200A7"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4850462F" w14:textId="77777777" w:rsidR="00D87309" w:rsidRPr="00011D73" w:rsidRDefault="00D87309" w:rsidP="00D87309">
            <w:pPr>
              <w:pStyle w:val="afb"/>
              <w:numPr>
                <w:ilvl w:val="0"/>
                <w:numId w:val="87"/>
              </w:numPr>
              <w:spacing w:before="0" w:beforeAutospacing="0" w:after="0" w:afterAutospacing="0"/>
              <w:jc w:val="center"/>
              <w:rPr>
                <w:lang w:val="ru-RU"/>
              </w:rPr>
            </w:pPr>
          </w:p>
        </w:tc>
        <w:tc>
          <w:tcPr>
            <w:tcW w:w="8930" w:type="dxa"/>
            <w:tcBorders>
              <w:top w:val="single" w:sz="4" w:space="0" w:color="auto"/>
              <w:left w:val="single" w:sz="4" w:space="0" w:color="auto"/>
              <w:bottom w:val="single" w:sz="4" w:space="0" w:color="auto"/>
              <w:right w:val="single" w:sz="4" w:space="0" w:color="auto"/>
            </w:tcBorders>
            <w:hideMark/>
          </w:tcPr>
          <w:p w14:paraId="4AA159E2"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val="ru-RU" w:eastAsia="en-US"/>
              </w:rPr>
              <w:t xml:space="preserve">Тема 1. Динаміка обсягу страхових премій, страхових виплат, кількості договорів страхування, кількості учасників на страховому ринку, показників ефективності діяльності страховиків. Структура страхового портфелю за лініями бізнесу. </w:t>
            </w:r>
          </w:p>
        </w:tc>
      </w:tr>
      <w:tr w:rsidR="00D87309" w:rsidRPr="00011D73" w14:paraId="2113630E"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06DFE070"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55B1CD07"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 xml:space="preserve">Розділ ІІІ.  Порядок та умови здійснення страхування </w:t>
            </w:r>
          </w:p>
        </w:tc>
      </w:tr>
      <w:tr w:rsidR="00D87309" w:rsidRPr="00011D73" w14:paraId="75740299"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7FCBDDEF"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4B0E0F76"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1.</w:t>
            </w:r>
            <w:r w:rsidRPr="00011D73">
              <w:rPr>
                <w:sz w:val="28"/>
                <w:szCs w:val="28"/>
                <w:lang w:eastAsia="en-US"/>
              </w:rPr>
              <w:t xml:space="preserve">   Основні засади (принципи) страхування. </w:t>
            </w:r>
            <w:r w:rsidRPr="00011D73">
              <w:rPr>
                <w:bCs/>
                <w:sz w:val="28"/>
                <w:szCs w:val="28"/>
                <w:shd w:val="clear" w:color="auto" w:fill="FFFFFF"/>
                <w:lang w:eastAsia="en-US"/>
              </w:rPr>
              <w:t>Характеристика та класифікаційні ознаки класів страхування</w:t>
            </w:r>
            <w:r w:rsidRPr="00011D73">
              <w:rPr>
                <w:sz w:val="28"/>
                <w:szCs w:val="28"/>
                <w:lang w:eastAsia="en-US"/>
              </w:rPr>
              <w:t>.</w:t>
            </w:r>
            <w:r w:rsidRPr="00011D73">
              <w:rPr>
                <w:bCs/>
                <w:sz w:val="28"/>
                <w:szCs w:val="28"/>
                <w:shd w:val="clear" w:color="auto" w:fill="FFFFFF"/>
                <w:lang w:eastAsia="en-US"/>
              </w:rPr>
              <w:t xml:space="preserve"> </w:t>
            </w:r>
            <w:r w:rsidRPr="00011D73">
              <w:rPr>
                <w:sz w:val="28"/>
                <w:szCs w:val="28"/>
                <w:lang w:eastAsia="en-US"/>
              </w:rPr>
              <w:t>Об’єкти, суб’єкти та страхові ризики в залежності від класів страхування.</w:t>
            </w:r>
          </w:p>
        </w:tc>
      </w:tr>
      <w:tr w:rsidR="00D87309" w:rsidRPr="00011D73" w14:paraId="5FB8209B"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7E949486"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2512DD14"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 xml:space="preserve">Тема 2. </w:t>
            </w:r>
            <w:r w:rsidRPr="00011D73">
              <w:rPr>
                <w:sz w:val="28"/>
                <w:szCs w:val="28"/>
                <w:lang w:eastAsia="en-US"/>
              </w:rPr>
              <w:t xml:space="preserve">Переддоговірні відносини. Порядок розкриття клієнту інформації про страховика, страховий продукт та страхового посередника перед укладанням договору страхування. </w:t>
            </w:r>
          </w:p>
        </w:tc>
      </w:tr>
      <w:tr w:rsidR="00D87309" w:rsidRPr="00011D73" w14:paraId="2DB5BA13"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35C7BA11"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4A39FD42"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3.</w:t>
            </w:r>
            <w:r w:rsidRPr="00011D73">
              <w:rPr>
                <w:sz w:val="28"/>
                <w:szCs w:val="28"/>
                <w:lang w:eastAsia="en-US"/>
              </w:rPr>
              <w:t xml:space="preserve">  Загальні умови страхового продукту: вимоги до змісту та розміщення на вебсайті страховика. </w:t>
            </w:r>
            <w:r w:rsidRPr="00011D73">
              <w:rPr>
                <w:sz w:val="28"/>
                <w:szCs w:val="28"/>
                <w:lang w:val="ru-RU" w:eastAsia="en-US"/>
              </w:rPr>
              <w:t>Основн</w:t>
            </w:r>
            <w:r w:rsidRPr="00011D73">
              <w:rPr>
                <w:sz w:val="28"/>
                <w:szCs w:val="28"/>
                <w:lang w:eastAsia="en-US"/>
              </w:rPr>
              <w:t>і положення договору страхування. Страховий ризик і страховий випадок. Страхова сума, франшиза і страхова виплата. Страховий тариф, страхова премія. Валюта договору страхування. Строк і територія дії договору страхування. Порядок укладання, припинення та відмова від договору страхування. Особливості укладення договорів страхування зі споживачами.</w:t>
            </w:r>
          </w:p>
        </w:tc>
      </w:tr>
      <w:tr w:rsidR="00D87309" w:rsidRPr="00011D73" w14:paraId="3EEC49CB"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2FB0305D"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153C21E0"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 xml:space="preserve">Тема 4. Оцінка збитку. Порядок врегулювання подій, що мають ознаки страхового випадку за різними ризиками та об’єктами. Порядок та умови здійснення страхової виплати. Види страхової виплати: одноразова виплата, виплата у формі ануїтету. </w:t>
            </w:r>
          </w:p>
        </w:tc>
      </w:tr>
      <w:tr w:rsidR="00D87309" w:rsidRPr="00011D73" w14:paraId="00840A5B"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09D7CC2A"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36C00B73"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5.</w:t>
            </w:r>
            <w:r w:rsidRPr="00011D73">
              <w:rPr>
                <w:sz w:val="28"/>
                <w:szCs w:val="28"/>
                <w:lang w:eastAsia="en-US"/>
              </w:rPr>
              <w:t> </w:t>
            </w:r>
            <w:r w:rsidRPr="00011D73">
              <w:rPr>
                <w:sz w:val="28"/>
                <w:szCs w:val="28"/>
                <w:shd w:val="clear" w:color="auto" w:fill="FFFFFF"/>
                <w:lang w:eastAsia="en-US"/>
              </w:rPr>
              <w:t> </w:t>
            </w:r>
            <w:r w:rsidRPr="00011D73">
              <w:rPr>
                <w:sz w:val="28"/>
                <w:szCs w:val="28"/>
                <w:lang w:eastAsia="en-US"/>
              </w:rPr>
              <w:t xml:space="preserve">Державне регулювання та нагляд за діяльністю із страхування та діяльністю з надання посередницьких послуг на ринку страхування. </w:t>
            </w:r>
            <w:r w:rsidRPr="00011D73">
              <w:rPr>
                <w:sz w:val="28"/>
                <w:szCs w:val="28"/>
                <w:shd w:val="clear" w:color="auto" w:fill="FFFFFF"/>
                <w:lang w:eastAsia="en-US"/>
              </w:rPr>
              <w:t xml:space="preserve">Перелік коригувальних заходів та заходів впливу, які можуть застосовуватись до страховика та страхового посередника. Штрафи, що накладаються на страховика та страхового посередника за порушення законодавства з питань реалізації страхових та перестрахових продуктів. </w:t>
            </w:r>
          </w:p>
        </w:tc>
      </w:tr>
      <w:tr w:rsidR="00D87309" w:rsidRPr="00011D73" w14:paraId="2B40325F"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648DF4C9"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34F4B7E9"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Розділ І</w:t>
            </w:r>
            <w:r w:rsidRPr="00011D73">
              <w:rPr>
                <w:rStyle w:val="afe"/>
                <w:b w:val="0"/>
                <w:sz w:val="28"/>
                <w:szCs w:val="28"/>
                <w:lang w:val="en-US" w:eastAsia="en-US"/>
              </w:rPr>
              <w:t>V</w:t>
            </w:r>
            <w:r w:rsidRPr="00011D73">
              <w:rPr>
                <w:rStyle w:val="afe"/>
                <w:b w:val="0"/>
                <w:sz w:val="28"/>
                <w:szCs w:val="28"/>
                <w:lang w:eastAsia="en-US"/>
              </w:rPr>
              <w:t>.  Захист прав споживачів (у тому числі вирішення спорів)</w:t>
            </w:r>
          </w:p>
        </w:tc>
      </w:tr>
      <w:tr w:rsidR="00D87309" w:rsidRPr="00011D73" w14:paraId="4210858A"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58D94059"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21868E5F"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1.  </w:t>
            </w:r>
            <w:r w:rsidRPr="00011D73">
              <w:rPr>
                <w:sz w:val="28"/>
                <w:szCs w:val="28"/>
                <w:lang w:eastAsia="en-US"/>
              </w:rPr>
              <w:t>Основні принципи захисту прав споживачів на ринку страхування.</w:t>
            </w:r>
          </w:p>
        </w:tc>
      </w:tr>
      <w:tr w:rsidR="00D87309" w:rsidRPr="00011D73" w14:paraId="40EAA053"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0EDFCD5C"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3AD60E2D"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2.  </w:t>
            </w:r>
            <w:r w:rsidRPr="00011D73">
              <w:rPr>
                <w:sz w:val="28"/>
                <w:szCs w:val="28"/>
                <w:lang w:eastAsia="en-US"/>
              </w:rPr>
              <w:t>Нормативно-правове забезпечення у сфері захисту прав споживачів. Відповідальність страховика та страхового посередника за порушення законодавства у сфері захисту прав споживачів. Заходи впливу за порушення страховими посередниками та страховиками законодавства про захист прав споживачів фінансових послуг.</w:t>
            </w:r>
          </w:p>
        </w:tc>
      </w:tr>
      <w:tr w:rsidR="00D87309" w:rsidRPr="00011D73" w14:paraId="62422D06"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0415710A"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459E3ACA"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3.  </w:t>
            </w:r>
            <w:r w:rsidRPr="00011D73">
              <w:rPr>
                <w:sz w:val="28"/>
                <w:szCs w:val="28"/>
                <w:lang w:eastAsia="en-US"/>
              </w:rPr>
              <w:t>Порядок розкриття</w:t>
            </w:r>
            <w:r w:rsidRPr="00011D73">
              <w:rPr>
                <w:bCs/>
                <w:sz w:val="28"/>
                <w:szCs w:val="28"/>
                <w:lang w:eastAsia="en-US"/>
              </w:rPr>
              <w:t xml:space="preserve"> </w:t>
            </w:r>
            <w:r w:rsidRPr="00011D73">
              <w:rPr>
                <w:sz w:val="28"/>
                <w:szCs w:val="28"/>
                <w:lang w:eastAsia="en-US"/>
              </w:rPr>
              <w:t>інформації про механізми захисту прав споживачів: органи, що здійснюють захист прав споживачів на ринку страхування, порядок позасудового розгляду скарг споживачів, наявність гарантійних фондів чи компенсаційних схем, що застосовуються відповідно до законодавства України щодо окремих страхових та/або перестрахових продуктів. Порядок вирішення спорів за договорами страхування (позасудовий розгляд скарг, судовий розгляд скарг).</w:t>
            </w:r>
          </w:p>
        </w:tc>
      </w:tr>
      <w:tr w:rsidR="00D87309" w:rsidRPr="00011D73" w14:paraId="229D5092"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1FC630A0"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11441DC1"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Модуль 2</w:t>
            </w:r>
          </w:p>
          <w:p w14:paraId="7D362E5B" w14:textId="77777777" w:rsidR="00D87309" w:rsidRPr="00011D73" w:rsidRDefault="00D87309">
            <w:pPr>
              <w:pStyle w:val="afb"/>
              <w:spacing w:before="0" w:beforeAutospacing="0" w:after="0" w:afterAutospacing="0"/>
              <w:jc w:val="center"/>
              <w:rPr>
                <w:rStyle w:val="afe"/>
                <w:b w:val="0"/>
                <w:sz w:val="28"/>
                <w:szCs w:val="28"/>
                <w:lang w:eastAsia="en-US"/>
              </w:rPr>
            </w:pPr>
            <w:r w:rsidRPr="00011D73">
              <w:rPr>
                <w:rStyle w:val="afe"/>
                <w:b w:val="0"/>
                <w:sz w:val="28"/>
                <w:szCs w:val="28"/>
                <w:lang w:eastAsia="en-US"/>
              </w:rPr>
              <w:t>Практичні аспекти співпраці страхового посередника із страховиком</w:t>
            </w:r>
          </w:p>
        </w:tc>
      </w:tr>
      <w:tr w:rsidR="00D87309" w:rsidRPr="00011D73" w14:paraId="16E76448"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0828C018"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1E5DFE09"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 xml:space="preserve">Розділ V.  Порядок оцінювання потреб клієнта </w:t>
            </w:r>
          </w:p>
        </w:tc>
      </w:tr>
      <w:tr w:rsidR="00D87309" w:rsidRPr="00011D73" w14:paraId="2C8560C8"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45FEDCCC"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5D695241"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1.  </w:t>
            </w:r>
            <w:r w:rsidRPr="00011D73">
              <w:rPr>
                <w:sz w:val="28"/>
                <w:szCs w:val="28"/>
                <w:lang w:eastAsia="en-US"/>
              </w:rPr>
              <w:t xml:space="preserve">Порядок визначення вимог та потреб клієнта у страхуванні. </w:t>
            </w:r>
            <w:r w:rsidRPr="00011D73">
              <w:rPr>
                <w:rStyle w:val="afe"/>
                <w:b w:val="0"/>
                <w:sz w:val="28"/>
                <w:szCs w:val="28"/>
                <w:lang w:eastAsia="en-US"/>
              </w:rPr>
              <w:t xml:space="preserve">Аналіз та рекомендації щодо вибору оптимального страхового продукту. </w:t>
            </w:r>
            <w:r w:rsidRPr="00011D73">
              <w:rPr>
                <w:sz w:val="28"/>
                <w:szCs w:val="28"/>
                <w:lang w:eastAsia="en-US"/>
              </w:rPr>
              <w:t xml:space="preserve">Оцінка відповідності умов страхового продукту потребам та вимогам клієнта. </w:t>
            </w:r>
          </w:p>
        </w:tc>
      </w:tr>
      <w:tr w:rsidR="00D87309" w:rsidRPr="00011D73" w14:paraId="0DD7F10B"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13DE91FB"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5C92FBEF"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 xml:space="preserve">Тема 2. Техніки продажів страхових продуктів. Особливості (техніки та інструменти) комунікацій з клієнтами. Робота із запереченнями клієнта. </w:t>
            </w:r>
          </w:p>
        </w:tc>
      </w:tr>
      <w:tr w:rsidR="00D87309" w:rsidRPr="00011D73" w14:paraId="21910B30"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3046F815"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2DA8033D"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 xml:space="preserve">Розділ VІ.  Порядок укладання договорів страхування </w:t>
            </w:r>
            <w:r w:rsidRPr="00011D73">
              <w:rPr>
                <w:bCs/>
                <w:sz w:val="28"/>
                <w:szCs w:val="28"/>
                <w:shd w:val="clear" w:color="auto" w:fill="FFFFFF"/>
                <w:lang w:eastAsia="en-US"/>
              </w:rPr>
              <w:t>за класами страхування</w:t>
            </w:r>
          </w:p>
        </w:tc>
      </w:tr>
      <w:tr w:rsidR="00D87309" w:rsidRPr="00011D73" w14:paraId="755D9A09"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5466E39D"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0A36DA33"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1.</w:t>
            </w:r>
            <w:r w:rsidRPr="00011D73">
              <w:rPr>
                <w:sz w:val="28"/>
                <w:szCs w:val="28"/>
                <w:lang w:eastAsia="en-US"/>
              </w:rPr>
              <w:t xml:space="preserve">  Види страхових продуктів страховика. </w:t>
            </w:r>
            <w:r w:rsidRPr="00011D73">
              <w:rPr>
                <w:rStyle w:val="afe"/>
                <w:b w:val="0"/>
                <w:sz w:val="28"/>
                <w:szCs w:val="28"/>
                <w:lang w:eastAsia="en-US"/>
              </w:rPr>
              <w:t>Переваги та обмеження страхових продуктів.</w:t>
            </w:r>
            <w:r w:rsidRPr="00011D73">
              <w:rPr>
                <w:bCs/>
                <w:sz w:val="28"/>
                <w:szCs w:val="28"/>
                <w:shd w:val="clear" w:color="auto" w:fill="FFFFFF"/>
                <w:lang w:eastAsia="en-US"/>
              </w:rPr>
              <w:t xml:space="preserve"> Основні умови страхових продуктів.</w:t>
            </w:r>
          </w:p>
        </w:tc>
      </w:tr>
      <w:tr w:rsidR="00D87309" w:rsidRPr="00011D73" w14:paraId="416FC103"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22EB3E5D"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35C42943"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2.</w:t>
            </w:r>
            <w:r w:rsidRPr="00011D73">
              <w:rPr>
                <w:sz w:val="28"/>
                <w:szCs w:val="28"/>
                <w:lang w:eastAsia="en-US"/>
              </w:rPr>
              <w:t>  Особливості та порядок укладання договорів страхування відповідно до політик страховика. Стандартний та індивідуальний андеррайтинг у страховика. Оформлення заяви на страхування, заповнення договору страхування.</w:t>
            </w:r>
          </w:p>
        </w:tc>
      </w:tr>
      <w:tr w:rsidR="00D87309" w:rsidRPr="00011D73" w14:paraId="03F3F367"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774C697A"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497761E9"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3.  </w:t>
            </w:r>
            <w:r w:rsidRPr="00011D73">
              <w:rPr>
                <w:sz w:val="28"/>
                <w:szCs w:val="28"/>
                <w:lang w:val="ru-RU" w:eastAsia="en-US"/>
              </w:rPr>
              <w:t>З</w:t>
            </w:r>
            <w:r w:rsidRPr="00011D73">
              <w:rPr>
                <w:sz w:val="28"/>
                <w:szCs w:val="28"/>
                <w:lang w:eastAsia="en-US"/>
              </w:rPr>
              <w:t>абезпечення вимог до захисту таємниці страхування.</w:t>
            </w:r>
          </w:p>
        </w:tc>
      </w:tr>
      <w:tr w:rsidR="00D87309" w:rsidRPr="00011D73" w14:paraId="28433CE7"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40CD5C08"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21507FCA"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4. Порядок взаємодії страхового посередника із страховиком відповідно до внутрішніх політик страховика (процедури, положення). Договір між страховиком та страховим посередником: умови, порядок укладання та внесення змін.  Порядок здійснення розрахунків між страховиком та посередником. Порядок взаємодії страхового посередника зі структурними  підрозділами страховика відповідно до внутрішніх бізнес-процесів страховика при укладенні договору страхування, внесенні змін до договору, здійсненні розрахунків сторонами тощо.</w:t>
            </w:r>
          </w:p>
        </w:tc>
      </w:tr>
      <w:tr w:rsidR="00D87309" w:rsidRPr="00011D73" w14:paraId="020AD052"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36843F90"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0A874265"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Розділ V</w:t>
            </w:r>
            <w:r w:rsidRPr="00011D73">
              <w:rPr>
                <w:rStyle w:val="afe"/>
                <w:b w:val="0"/>
                <w:sz w:val="28"/>
                <w:szCs w:val="28"/>
                <w:lang w:val="en-US" w:eastAsia="en-US"/>
              </w:rPr>
              <w:t>II</w:t>
            </w:r>
            <w:r w:rsidRPr="00011D73">
              <w:rPr>
                <w:rStyle w:val="afe"/>
                <w:b w:val="0"/>
                <w:sz w:val="28"/>
                <w:szCs w:val="28"/>
                <w:lang w:eastAsia="en-US"/>
              </w:rPr>
              <w:t>.  Поряд</w:t>
            </w:r>
            <w:r w:rsidRPr="00011D73">
              <w:rPr>
                <w:rStyle w:val="afe"/>
                <w:b w:val="0"/>
                <w:sz w:val="28"/>
                <w:szCs w:val="28"/>
                <w:lang w:val="ru-RU" w:eastAsia="en-US"/>
              </w:rPr>
              <w:t>ок</w:t>
            </w:r>
            <w:r w:rsidRPr="00011D73">
              <w:rPr>
                <w:rStyle w:val="afe"/>
                <w:b w:val="0"/>
                <w:sz w:val="28"/>
                <w:szCs w:val="28"/>
                <w:lang w:eastAsia="en-US"/>
              </w:rPr>
              <w:t xml:space="preserve"> та умови здійснення страхової</w:t>
            </w:r>
            <w:r w:rsidRPr="00011D73">
              <w:rPr>
                <w:rStyle w:val="afe"/>
                <w:b w:val="0"/>
                <w:sz w:val="28"/>
                <w:szCs w:val="28"/>
                <w:lang w:val="ru-RU" w:eastAsia="en-US"/>
              </w:rPr>
              <w:t xml:space="preserve"> </w:t>
            </w:r>
            <w:r w:rsidRPr="00011D73">
              <w:rPr>
                <w:rStyle w:val="afe"/>
                <w:b w:val="0"/>
                <w:sz w:val="28"/>
                <w:szCs w:val="28"/>
                <w:lang w:eastAsia="en-US"/>
              </w:rPr>
              <w:t>та/або перестрахової виплати</w:t>
            </w:r>
          </w:p>
        </w:tc>
      </w:tr>
      <w:tr w:rsidR="00D87309" w:rsidRPr="00011D73" w14:paraId="710E9BD9" w14:textId="77777777" w:rsidTr="00D87309">
        <w:trPr>
          <w:trHeight w:val="397"/>
        </w:trPr>
        <w:tc>
          <w:tcPr>
            <w:tcW w:w="704" w:type="dxa"/>
            <w:tcBorders>
              <w:top w:val="single" w:sz="4" w:space="0" w:color="auto"/>
              <w:left w:val="single" w:sz="4" w:space="0" w:color="auto"/>
              <w:bottom w:val="single" w:sz="4" w:space="0" w:color="auto"/>
              <w:right w:val="single" w:sz="4" w:space="0" w:color="auto"/>
            </w:tcBorders>
          </w:tcPr>
          <w:p w14:paraId="73E69308"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6FA3916B" w14:textId="77777777" w:rsidR="00D87309" w:rsidRPr="00011D73" w:rsidRDefault="00D87309">
            <w:pPr>
              <w:pStyle w:val="afb"/>
              <w:spacing w:before="0" w:beforeAutospacing="0" w:after="0" w:afterAutospacing="0"/>
              <w:jc w:val="both"/>
              <w:rPr>
                <w:rStyle w:val="afe"/>
                <w:b w:val="0"/>
                <w:lang w:val="ru-RU"/>
              </w:rPr>
            </w:pPr>
            <w:r w:rsidRPr="00011D73">
              <w:rPr>
                <w:rStyle w:val="afe"/>
                <w:b w:val="0"/>
                <w:sz w:val="28"/>
                <w:szCs w:val="28"/>
                <w:lang w:val="ru-RU" w:eastAsia="en-US"/>
              </w:rPr>
              <w:t xml:space="preserve">Тема 1. </w:t>
            </w:r>
            <w:r w:rsidRPr="00011D73">
              <w:rPr>
                <w:sz w:val="28"/>
                <w:szCs w:val="28"/>
                <w:lang w:eastAsia="en-US"/>
              </w:rPr>
              <w:t xml:space="preserve">Особливості та порядок </w:t>
            </w:r>
            <w:r w:rsidRPr="00011D73">
              <w:rPr>
                <w:sz w:val="28"/>
                <w:szCs w:val="28"/>
                <w:lang w:val="ru-RU" w:eastAsia="en-US"/>
              </w:rPr>
              <w:t>здійснення страхової виплати за кожним страховим продуктом</w:t>
            </w:r>
            <w:r w:rsidRPr="00011D73">
              <w:rPr>
                <w:sz w:val="28"/>
                <w:szCs w:val="28"/>
                <w:lang w:eastAsia="en-US"/>
              </w:rPr>
              <w:t xml:space="preserve"> відповідно до політик страховика. </w:t>
            </w:r>
            <w:r w:rsidRPr="00011D73">
              <w:rPr>
                <w:rStyle w:val="afe"/>
                <w:b w:val="0"/>
                <w:sz w:val="28"/>
                <w:szCs w:val="28"/>
                <w:lang w:eastAsia="en-US"/>
              </w:rPr>
              <w:t xml:space="preserve">Оформлення та порядок подання заяви на страхову виплату, </w:t>
            </w:r>
            <w:r w:rsidRPr="00011D73">
              <w:rPr>
                <w:sz w:val="28"/>
                <w:szCs w:val="28"/>
                <w:lang w:eastAsia="en-US"/>
              </w:rPr>
              <w:t>оформлення інших документів, пов’язаних із завданим збитком. Розрахунок та порядок виплати суми страхової виплати. Порядок розрахунку та застосування регресу. Відмова від здійснення страхової виплати.</w:t>
            </w:r>
          </w:p>
        </w:tc>
      </w:tr>
    </w:tbl>
    <w:p w14:paraId="587DB5E9" w14:textId="77777777" w:rsidR="00D87309" w:rsidRPr="00011D73" w:rsidRDefault="00D87309" w:rsidP="00D87309">
      <w:pPr>
        <w:sectPr w:rsidR="00D87309" w:rsidRPr="00011D73" w:rsidSect="00D87309">
          <w:headerReference w:type="default" r:id="rId35"/>
          <w:headerReference w:type="first" r:id="rId36"/>
          <w:pgSz w:w="11906" w:h="16838"/>
          <w:pgMar w:top="567" w:right="567" w:bottom="1701" w:left="1701" w:header="709" w:footer="709" w:gutter="0"/>
          <w:pgNumType w:start="1"/>
          <w:cols w:space="720"/>
          <w:titlePg/>
          <w:docGrid w:linePitch="381"/>
        </w:sectPr>
      </w:pPr>
    </w:p>
    <w:p w14:paraId="69B8A301" w14:textId="77777777" w:rsidR="00D87309" w:rsidRDefault="00D87309" w:rsidP="00D87309"/>
    <w:p w14:paraId="6B5244C3" w14:textId="77777777" w:rsidR="00D87309" w:rsidRDefault="00D87309" w:rsidP="00D87309">
      <w:pPr>
        <w:shd w:val="clear" w:color="auto" w:fill="FFFFFF"/>
        <w:ind w:left="450" w:right="450"/>
        <w:jc w:val="center"/>
        <w:rPr>
          <w:szCs w:val="24"/>
          <w:lang w:eastAsia="en-GB"/>
        </w:rPr>
      </w:pPr>
      <w:r>
        <w:rPr>
          <w:szCs w:val="24"/>
          <w:lang w:eastAsia="en-GB"/>
        </w:rPr>
        <w:t>Пояснення щодо додатка 4</w:t>
      </w:r>
    </w:p>
    <w:p w14:paraId="4E24E027" w14:textId="77777777" w:rsidR="00D87309" w:rsidRDefault="00D87309" w:rsidP="00D87309">
      <w:pPr>
        <w:shd w:val="clear" w:color="auto" w:fill="FFFFFF"/>
        <w:ind w:left="450" w:right="450"/>
        <w:jc w:val="center"/>
        <w:rPr>
          <w:szCs w:val="24"/>
        </w:rPr>
      </w:pPr>
    </w:p>
    <w:p w14:paraId="77B826FC" w14:textId="77777777" w:rsidR="00D87309" w:rsidRDefault="00D87309" w:rsidP="00D87309">
      <w:pPr>
        <w:shd w:val="clear" w:color="auto" w:fill="FFFFFF"/>
        <w:ind w:firstLine="450"/>
      </w:pPr>
      <w:r>
        <w:t>1. Тема 2, що визначена у таблиці 1 рядку 21, може бути включена в програму навчання за рішенням страховика</w:t>
      </w:r>
      <w:r>
        <w:rPr>
          <w:iCs/>
          <w:lang w:eastAsia="en-US"/>
        </w:rPr>
        <w:t>.</w:t>
      </w:r>
    </w:p>
    <w:p w14:paraId="6EBC842F" w14:textId="77777777" w:rsidR="00D87309" w:rsidRDefault="00D87309" w:rsidP="00D87309">
      <w:pPr>
        <w:spacing w:line="256" w:lineRule="auto"/>
        <w:sectPr w:rsidR="00D87309">
          <w:type w:val="continuous"/>
          <w:pgSz w:w="11906" w:h="16838"/>
          <w:pgMar w:top="850" w:right="850" w:bottom="1260" w:left="1417" w:header="708" w:footer="708" w:gutter="0"/>
          <w:cols w:space="720"/>
        </w:sectPr>
      </w:pPr>
    </w:p>
    <w:p w14:paraId="5127FBFB" w14:textId="77777777" w:rsidR="00D87309" w:rsidRDefault="00D87309" w:rsidP="00D87309">
      <w:pPr>
        <w:pStyle w:val="Default"/>
        <w:tabs>
          <w:tab w:val="left" w:pos="1276"/>
        </w:tabs>
        <w:ind w:left="5670" w:right="992"/>
        <w:outlineLvl w:val="0"/>
        <w:rPr>
          <w:color w:val="auto"/>
          <w:sz w:val="28"/>
          <w:szCs w:val="28"/>
        </w:rPr>
      </w:pPr>
      <w:r>
        <w:rPr>
          <w:color w:val="auto"/>
          <w:sz w:val="28"/>
          <w:szCs w:val="28"/>
        </w:rPr>
        <w:t>Додаток 4</w:t>
      </w:r>
      <w:r>
        <w:rPr>
          <w:color w:val="auto"/>
          <w:sz w:val="28"/>
          <w:szCs w:val="28"/>
          <w:vertAlign w:val="superscript"/>
        </w:rPr>
        <w:t>1</w:t>
      </w:r>
    </w:p>
    <w:p w14:paraId="05FA9E3C" w14:textId="77777777" w:rsidR="00D87309" w:rsidRDefault="00D87309" w:rsidP="00D87309">
      <w:pPr>
        <w:pStyle w:val="afb"/>
        <w:spacing w:before="0" w:beforeAutospacing="0" w:after="0" w:afterAutospacing="0"/>
        <w:ind w:left="5670"/>
        <w:jc w:val="both"/>
        <w:rPr>
          <w:sz w:val="28"/>
          <w:szCs w:val="28"/>
          <w:shd w:val="clear" w:color="auto" w:fill="FFFFFF"/>
        </w:rPr>
      </w:pPr>
      <w:r>
        <w:rPr>
          <w:sz w:val="28"/>
          <w:szCs w:val="28"/>
          <w:shd w:val="clear" w:color="auto" w:fill="FFFFFF"/>
        </w:rPr>
        <w:t xml:space="preserve">до Положення про авторизацію страхових посередників та умови здійснення діяльності з реалізації страхових та/або перестрахових продуктів </w:t>
      </w:r>
    </w:p>
    <w:p w14:paraId="7A95134C" w14:textId="77777777" w:rsidR="00D87309" w:rsidRDefault="00D87309" w:rsidP="00D87309">
      <w:pPr>
        <w:pStyle w:val="afb"/>
        <w:spacing w:before="0" w:beforeAutospacing="0" w:after="0" w:afterAutospacing="0"/>
        <w:ind w:left="5670"/>
        <w:jc w:val="both"/>
        <w:rPr>
          <w:sz w:val="28"/>
          <w:szCs w:val="28"/>
          <w:shd w:val="clear" w:color="auto" w:fill="FFFFFF"/>
        </w:rPr>
      </w:pPr>
      <w:r w:rsidRPr="003D423A">
        <w:rPr>
          <w:sz w:val="28"/>
          <w:shd w:val="clear" w:color="auto" w:fill="FFFFFF"/>
        </w:rPr>
        <w:t xml:space="preserve">(пункт </w:t>
      </w:r>
      <w:r w:rsidRPr="003D423A">
        <w:rPr>
          <w:sz w:val="28"/>
          <w:szCs w:val="28"/>
        </w:rPr>
        <w:fldChar w:fldCharType="begin"/>
      </w:r>
      <w:r w:rsidRPr="003D423A">
        <w:rPr>
          <w:sz w:val="28"/>
          <w:szCs w:val="28"/>
        </w:rPr>
        <w:instrText xml:space="preserve"> REF _Ref181178755 \r \h  \* MERGEFORMAT </w:instrText>
      </w:r>
      <w:r w:rsidRPr="003D423A">
        <w:rPr>
          <w:sz w:val="28"/>
          <w:szCs w:val="28"/>
        </w:rPr>
      </w:r>
      <w:r w:rsidRPr="003D423A">
        <w:rPr>
          <w:sz w:val="28"/>
          <w:szCs w:val="28"/>
        </w:rPr>
        <w:fldChar w:fldCharType="separate"/>
      </w:r>
      <w:r w:rsidRPr="003D423A">
        <w:rPr>
          <w:sz w:val="28"/>
          <w:szCs w:val="28"/>
        </w:rPr>
        <w:t>29</w:t>
      </w:r>
      <w:r w:rsidRPr="003D423A">
        <w:rPr>
          <w:sz w:val="28"/>
          <w:szCs w:val="28"/>
        </w:rPr>
        <w:fldChar w:fldCharType="end"/>
      </w:r>
      <w:r w:rsidRPr="003D423A">
        <w:rPr>
          <w:sz w:val="28"/>
        </w:rPr>
        <w:t xml:space="preserve"> глави</w:t>
      </w:r>
      <w:r>
        <w:rPr>
          <w:sz w:val="28"/>
        </w:rPr>
        <w:t xml:space="preserve"> 4 </w:t>
      </w:r>
      <w:r>
        <w:rPr>
          <w:sz w:val="28"/>
          <w:shd w:val="clear" w:color="auto" w:fill="FFFFFF"/>
        </w:rPr>
        <w:t>розділу II)</w:t>
      </w:r>
    </w:p>
    <w:p w14:paraId="441250F5" w14:textId="77777777" w:rsidR="00D87309" w:rsidRDefault="00D87309" w:rsidP="00D87309">
      <w:pPr>
        <w:pStyle w:val="afb"/>
        <w:spacing w:before="0" w:beforeAutospacing="0" w:after="0" w:afterAutospacing="0"/>
        <w:ind w:left="5670"/>
        <w:jc w:val="both"/>
        <w:rPr>
          <w:sz w:val="28"/>
          <w:szCs w:val="28"/>
          <w:shd w:val="clear" w:color="auto" w:fill="FFFFFF"/>
        </w:rPr>
      </w:pPr>
    </w:p>
    <w:p w14:paraId="0DB894B5" w14:textId="77777777" w:rsidR="00D87309" w:rsidRDefault="00D87309" w:rsidP="00D87309">
      <w:pPr>
        <w:pStyle w:val="afb"/>
        <w:spacing w:before="0" w:beforeAutospacing="0" w:after="0" w:afterAutospacing="0"/>
        <w:ind w:left="5670"/>
        <w:jc w:val="both"/>
        <w:rPr>
          <w:sz w:val="28"/>
          <w:szCs w:val="28"/>
          <w:shd w:val="clear" w:color="auto" w:fill="FFFFFF"/>
        </w:rPr>
      </w:pPr>
    </w:p>
    <w:p w14:paraId="7D2DA517" w14:textId="5E5A06CE" w:rsidR="00D87309" w:rsidRDefault="00D87309" w:rsidP="00D87309">
      <w:pPr>
        <w:pStyle w:val="afb"/>
        <w:spacing w:before="0" w:beforeAutospacing="0" w:after="0" w:afterAutospacing="0"/>
        <w:ind w:right="-1" w:firstLine="709"/>
        <w:jc w:val="both"/>
        <w:rPr>
          <w:sz w:val="28"/>
          <w:szCs w:val="28"/>
        </w:rPr>
      </w:pPr>
      <w:r>
        <w:rPr>
          <w:sz w:val="28"/>
          <w:szCs w:val="28"/>
        </w:rPr>
        <w:t>Навчальна програма з підготовки керівників з реалізації та працівників з реалізації страхового та/або перестрахового брокера та страхового та/або перестрахового брокера – фізичної особи-підприємця</w:t>
      </w:r>
      <w:r w:rsidR="00A10D46">
        <w:rPr>
          <w:sz w:val="28"/>
          <w:szCs w:val="28"/>
        </w:rPr>
        <w:t>:</w:t>
      </w:r>
      <w:r>
        <w:rPr>
          <w:sz w:val="28"/>
          <w:szCs w:val="28"/>
        </w:rPr>
        <w:t xml:space="preserve"> </w:t>
      </w:r>
    </w:p>
    <w:p w14:paraId="5B234C2E" w14:textId="3017745C" w:rsidR="00D87309" w:rsidRDefault="00D87309" w:rsidP="00D87309">
      <w:pPr>
        <w:jc w:val="right"/>
      </w:pPr>
      <w:r>
        <w:t>Таблиця 1</w:t>
      </w:r>
    </w:p>
    <w:tbl>
      <w:tblPr>
        <w:tblStyle w:val="a9"/>
        <w:tblW w:w="9634" w:type="dxa"/>
        <w:tblLook w:val="04A0" w:firstRow="1" w:lastRow="0" w:firstColumn="1" w:lastColumn="0" w:noHBand="0" w:noVBand="1"/>
      </w:tblPr>
      <w:tblGrid>
        <w:gridCol w:w="680"/>
        <w:gridCol w:w="8954"/>
      </w:tblGrid>
      <w:tr w:rsidR="00571035" w14:paraId="2A27B6EE" w14:textId="77777777" w:rsidTr="00715644">
        <w:tc>
          <w:tcPr>
            <w:tcW w:w="680" w:type="dxa"/>
            <w:tcBorders>
              <w:top w:val="single" w:sz="4" w:space="0" w:color="auto"/>
              <w:left w:val="single" w:sz="4" w:space="0" w:color="auto"/>
              <w:bottom w:val="single" w:sz="4" w:space="0" w:color="auto"/>
              <w:right w:val="single" w:sz="4" w:space="0" w:color="auto"/>
            </w:tcBorders>
            <w:hideMark/>
          </w:tcPr>
          <w:p w14:paraId="0E38F8F9" w14:textId="77777777" w:rsidR="00571035" w:rsidRDefault="00571035" w:rsidP="00715644">
            <w:pPr>
              <w:pStyle w:val="afb"/>
              <w:spacing w:before="0" w:beforeAutospacing="0" w:after="0" w:afterAutospacing="0"/>
              <w:jc w:val="center"/>
              <w:rPr>
                <w:sz w:val="28"/>
                <w:szCs w:val="28"/>
                <w:lang w:eastAsia="en-US"/>
              </w:rPr>
            </w:pPr>
            <w:r>
              <w:rPr>
                <w:sz w:val="28"/>
                <w:szCs w:val="28"/>
                <w:lang w:eastAsia="en-US"/>
              </w:rPr>
              <w:t>№ з/п</w:t>
            </w:r>
          </w:p>
        </w:tc>
        <w:tc>
          <w:tcPr>
            <w:tcW w:w="8954" w:type="dxa"/>
            <w:tcBorders>
              <w:top w:val="single" w:sz="4" w:space="0" w:color="auto"/>
              <w:left w:val="single" w:sz="4" w:space="0" w:color="auto"/>
              <w:bottom w:val="single" w:sz="4" w:space="0" w:color="auto"/>
              <w:right w:val="single" w:sz="4" w:space="0" w:color="auto"/>
            </w:tcBorders>
            <w:vAlign w:val="center"/>
            <w:hideMark/>
          </w:tcPr>
          <w:p w14:paraId="3AB418C9" w14:textId="77777777" w:rsidR="00571035" w:rsidRDefault="00571035" w:rsidP="00715644">
            <w:pPr>
              <w:pStyle w:val="afb"/>
              <w:spacing w:before="0" w:beforeAutospacing="0" w:after="0" w:afterAutospacing="0"/>
              <w:jc w:val="center"/>
              <w:rPr>
                <w:sz w:val="28"/>
                <w:szCs w:val="28"/>
                <w:lang w:eastAsia="en-US"/>
              </w:rPr>
            </w:pPr>
            <w:r>
              <w:rPr>
                <w:sz w:val="28"/>
                <w:szCs w:val="28"/>
                <w:lang w:eastAsia="en-US"/>
              </w:rPr>
              <w:t>Перелік тем програми навчання</w:t>
            </w:r>
          </w:p>
        </w:tc>
      </w:tr>
    </w:tbl>
    <w:p w14:paraId="0AF47D64" w14:textId="77777777" w:rsidR="00571035" w:rsidRPr="00F25BB4" w:rsidRDefault="00571035" w:rsidP="00D87309">
      <w:pPr>
        <w:jc w:val="right"/>
        <w:rPr>
          <w:sz w:val="2"/>
          <w:szCs w:val="2"/>
        </w:rPr>
      </w:pPr>
    </w:p>
    <w:tbl>
      <w:tblPr>
        <w:tblStyle w:val="a9"/>
        <w:tblW w:w="9634" w:type="dxa"/>
        <w:tblLook w:val="04A0" w:firstRow="1" w:lastRow="0" w:firstColumn="1" w:lastColumn="0" w:noHBand="0" w:noVBand="1"/>
      </w:tblPr>
      <w:tblGrid>
        <w:gridCol w:w="680"/>
        <w:gridCol w:w="24"/>
        <w:gridCol w:w="8930"/>
      </w:tblGrid>
      <w:tr w:rsidR="00D87309" w:rsidRPr="00011D73" w14:paraId="4E316413" w14:textId="77777777" w:rsidTr="00D87309">
        <w:trPr>
          <w:trHeight w:val="340"/>
          <w:tblHeader/>
        </w:trPr>
        <w:tc>
          <w:tcPr>
            <w:tcW w:w="680" w:type="dxa"/>
            <w:tcBorders>
              <w:top w:val="single" w:sz="4" w:space="0" w:color="auto"/>
              <w:left w:val="single" w:sz="4" w:space="0" w:color="auto"/>
              <w:bottom w:val="single" w:sz="4" w:space="0" w:color="auto"/>
              <w:right w:val="single" w:sz="4" w:space="0" w:color="auto"/>
            </w:tcBorders>
            <w:vAlign w:val="center"/>
            <w:hideMark/>
          </w:tcPr>
          <w:p w14:paraId="55F2B443" w14:textId="77777777" w:rsidR="00D87309" w:rsidRPr="00011D73" w:rsidRDefault="00D87309">
            <w:pPr>
              <w:pStyle w:val="afb"/>
              <w:spacing w:before="0" w:beforeAutospacing="0" w:after="0" w:afterAutospacing="0"/>
              <w:jc w:val="center"/>
              <w:rPr>
                <w:sz w:val="28"/>
                <w:szCs w:val="28"/>
                <w:lang w:eastAsia="en-US"/>
              </w:rPr>
            </w:pPr>
            <w:r w:rsidRPr="00011D73">
              <w:rPr>
                <w:sz w:val="28"/>
                <w:szCs w:val="28"/>
                <w:lang w:eastAsia="en-US"/>
              </w:rPr>
              <w:t>1</w:t>
            </w:r>
          </w:p>
        </w:tc>
        <w:tc>
          <w:tcPr>
            <w:tcW w:w="8954" w:type="dxa"/>
            <w:gridSpan w:val="2"/>
            <w:tcBorders>
              <w:top w:val="single" w:sz="4" w:space="0" w:color="auto"/>
              <w:left w:val="single" w:sz="4" w:space="0" w:color="auto"/>
              <w:bottom w:val="single" w:sz="4" w:space="0" w:color="auto"/>
              <w:right w:val="single" w:sz="4" w:space="0" w:color="auto"/>
            </w:tcBorders>
            <w:vAlign w:val="center"/>
            <w:hideMark/>
          </w:tcPr>
          <w:p w14:paraId="5AFA44E1" w14:textId="77777777" w:rsidR="00D87309" w:rsidRPr="00011D73" w:rsidRDefault="00D87309">
            <w:pPr>
              <w:pStyle w:val="afb"/>
              <w:spacing w:before="0" w:beforeAutospacing="0" w:after="0" w:afterAutospacing="0"/>
              <w:jc w:val="center"/>
              <w:rPr>
                <w:sz w:val="28"/>
                <w:szCs w:val="28"/>
                <w:lang w:eastAsia="en-US"/>
              </w:rPr>
            </w:pPr>
            <w:r w:rsidRPr="00011D73">
              <w:rPr>
                <w:sz w:val="28"/>
                <w:szCs w:val="28"/>
                <w:lang w:eastAsia="en-US"/>
              </w:rPr>
              <w:t>2</w:t>
            </w:r>
          </w:p>
        </w:tc>
      </w:tr>
      <w:tr w:rsidR="00D87309" w:rsidRPr="00011D73" w14:paraId="2FC30FB5"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57D8FBCD" w14:textId="77777777" w:rsidR="00D87309" w:rsidRPr="00011D73" w:rsidRDefault="00D87309" w:rsidP="00D87309">
            <w:pPr>
              <w:pStyle w:val="afb"/>
              <w:numPr>
                <w:ilvl w:val="0"/>
                <w:numId w:val="88"/>
              </w:numPr>
              <w:spacing w:before="0" w:beforeAutospacing="0" w:after="0" w:afterAutospacing="0"/>
              <w:jc w:val="center"/>
              <w:rPr>
                <w:sz w:val="28"/>
                <w:szCs w:val="28"/>
                <w:lang w:eastAsia="en-US"/>
              </w:rPr>
            </w:pPr>
          </w:p>
        </w:tc>
        <w:tc>
          <w:tcPr>
            <w:tcW w:w="8954" w:type="dxa"/>
            <w:gridSpan w:val="2"/>
            <w:tcBorders>
              <w:top w:val="single" w:sz="4" w:space="0" w:color="auto"/>
              <w:left w:val="single" w:sz="4" w:space="0" w:color="auto"/>
              <w:bottom w:val="single" w:sz="4" w:space="0" w:color="auto"/>
              <w:right w:val="single" w:sz="4" w:space="0" w:color="auto"/>
            </w:tcBorders>
            <w:hideMark/>
          </w:tcPr>
          <w:p w14:paraId="3A40CB94"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 xml:space="preserve">Модуль 1 </w:t>
            </w:r>
          </w:p>
          <w:p w14:paraId="62CEBA04" w14:textId="77777777" w:rsidR="00D87309" w:rsidRPr="00011D73" w:rsidRDefault="00D87309">
            <w:pPr>
              <w:pStyle w:val="afb"/>
              <w:spacing w:before="0" w:beforeAutospacing="0" w:after="0" w:afterAutospacing="0"/>
              <w:jc w:val="center"/>
            </w:pPr>
            <w:r w:rsidRPr="00011D73">
              <w:rPr>
                <w:rStyle w:val="afe"/>
                <w:b w:val="0"/>
                <w:sz w:val="28"/>
                <w:szCs w:val="28"/>
                <w:lang w:eastAsia="en-US"/>
              </w:rPr>
              <w:t>Загально-теоретичні знання</w:t>
            </w:r>
          </w:p>
        </w:tc>
      </w:tr>
      <w:tr w:rsidR="00D87309" w:rsidRPr="00011D73" w14:paraId="4C5F7A40"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693E6DF0" w14:textId="77777777" w:rsidR="00D87309" w:rsidRPr="00011D73" w:rsidRDefault="00D87309" w:rsidP="00D87309">
            <w:pPr>
              <w:pStyle w:val="afb"/>
              <w:numPr>
                <w:ilvl w:val="0"/>
                <w:numId w:val="88"/>
              </w:numPr>
              <w:spacing w:before="0" w:beforeAutospacing="0" w:after="0" w:afterAutospacing="0"/>
              <w:jc w:val="center"/>
              <w:rPr>
                <w:sz w:val="28"/>
                <w:szCs w:val="28"/>
                <w:lang w:eastAsia="en-US"/>
              </w:rPr>
            </w:pPr>
          </w:p>
        </w:tc>
        <w:tc>
          <w:tcPr>
            <w:tcW w:w="8954" w:type="dxa"/>
            <w:gridSpan w:val="2"/>
            <w:tcBorders>
              <w:top w:val="single" w:sz="4" w:space="0" w:color="auto"/>
              <w:left w:val="single" w:sz="4" w:space="0" w:color="auto"/>
              <w:bottom w:val="single" w:sz="4" w:space="0" w:color="auto"/>
              <w:right w:val="single" w:sz="4" w:space="0" w:color="auto"/>
            </w:tcBorders>
            <w:hideMark/>
          </w:tcPr>
          <w:p w14:paraId="1B0C9291" w14:textId="77777777" w:rsidR="00D87309" w:rsidRPr="00011D73" w:rsidRDefault="00D87309">
            <w:pPr>
              <w:pStyle w:val="afb"/>
              <w:spacing w:before="0" w:beforeAutospacing="0" w:after="0" w:afterAutospacing="0"/>
              <w:jc w:val="center"/>
              <w:rPr>
                <w:sz w:val="28"/>
                <w:szCs w:val="28"/>
                <w:lang w:eastAsia="en-US"/>
              </w:rPr>
            </w:pPr>
            <w:r w:rsidRPr="00011D73">
              <w:rPr>
                <w:rStyle w:val="afe"/>
                <w:b w:val="0"/>
                <w:sz w:val="28"/>
                <w:szCs w:val="28"/>
                <w:lang w:eastAsia="en-US"/>
              </w:rPr>
              <w:t>Розділ І.  Законодавство, яке регулює відносини у сфері страхування</w:t>
            </w:r>
          </w:p>
        </w:tc>
      </w:tr>
      <w:tr w:rsidR="00D87309" w:rsidRPr="00011D73" w14:paraId="2266D20B"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05E1BE39" w14:textId="77777777" w:rsidR="00D87309" w:rsidRPr="00011D73" w:rsidRDefault="00D87309" w:rsidP="00D87309">
            <w:pPr>
              <w:pStyle w:val="afb"/>
              <w:numPr>
                <w:ilvl w:val="0"/>
                <w:numId w:val="88"/>
              </w:numPr>
              <w:spacing w:before="0" w:beforeAutospacing="0" w:after="0" w:afterAutospacing="0"/>
              <w:jc w:val="center"/>
              <w:rPr>
                <w:sz w:val="28"/>
                <w:szCs w:val="28"/>
                <w:lang w:eastAsia="en-US"/>
              </w:rPr>
            </w:pPr>
          </w:p>
        </w:tc>
        <w:tc>
          <w:tcPr>
            <w:tcW w:w="8954" w:type="dxa"/>
            <w:gridSpan w:val="2"/>
            <w:tcBorders>
              <w:top w:val="single" w:sz="4" w:space="0" w:color="auto"/>
              <w:left w:val="single" w:sz="4" w:space="0" w:color="auto"/>
              <w:bottom w:val="single" w:sz="4" w:space="0" w:color="auto"/>
              <w:right w:val="single" w:sz="4" w:space="0" w:color="auto"/>
            </w:tcBorders>
            <w:hideMark/>
          </w:tcPr>
          <w:p w14:paraId="404B436F" w14:textId="77777777" w:rsidR="00D87309" w:rsidRPr="00011D73" w:rsidRDefault="00D87309">
            <w:pPr>
              <w:pStyle w:val="afb"/>
              <w:spacing w:before="0" w:beforeAutospacing="0" w:after="0" w:afterAutospacing="0"/>
              <w:jc w:val="both"/>
              <w:rPr>
                <w:sz w:val="28"/>
                <w:szCs w:val="28"/>
                <w:lang w:eastAsia="en-US"/>
              </w:rPr>
            </w:pPr>
            <w:r w:rsidRPr="00011D73">
              <w:rPr>
                <w:rStyle w:val="afe"/>
                <w:b w:val="0"/>
                <w:sz w:val="28"/>
                <w:szCs w:val="28"/>
                <w:lang w:eastAsia="en-US"/>
              </w:rPr>
              <w:t>Тема 1.</w:t>
            </w:r>
            <w:r w:rsidRPr="00011D73">
              <w:rPr>
                <w:sz w:val="28"/>
                <w:szCs w:val="28"/>
                <w:lang w:eastAsia="en-US"/>
              </w:rPr>
              <w:t>  Загальна характеристика та основні положення Цивільний кодекс України, Законів України “Про страхування”, “Про фінансові послуги та фінансові компанії”, “Про обов’язкове страхування цивільно-правової відповідальності власників наземних транспортних засобів” та нормативно-правових актів Національного банку України, прийнятих на їх виконання.</w:t>
            </w:r>
          </w:p>
        </w:tc>
      </w:tr>
      <w:tr w:rsidR="00D87309" w:rsidRPr="00011D73" w14:paraId="294D7861"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5D94A5DE" w14:textId="77777777" w:rsidR="00D87309" w:rsidRPr="00011D73" w:rsidRDefault="00D87309" w:rsidP="00D87309">
            <w:pPr>
              <w:pStyle w:val="afb"/>
              <w:numPr>
                <w:ilvl w:val="0"/>
                <w:numId w:val="88"/>
              </w:numPr>
              <w:spacing w:before="0" w:beforeAutospacing="0" w:after="0" w:afterAutospacing="0"/>
              <w:jc w:val="center"/>
              <w:rPr>
                <w:sz w:val="28"/>
                <w:szCs w:val="28"/>
                <w:lang w:eastAsia="en-US"/>
              </w:rPr>
            </w:pPr>
          </w:p>
        </w:tc>
        <w:tc>
          <w:tcPr>
            <w:tcW w:w="8954" w:type="dxa"/>
            <w:gridSpan w:val="2"/>
            <w:tcBorders>
              <w:top w:val="single" w:sz="4" w:space="0" w:color="auto"/>
              <w:left w:val="single" w:sz="4" w:space="0" w:color="auto"/>
              <w:bottom w:val="single" w:sz="4" w:space="0" w:color="auto"/>
              <w:right w:val="single" w:sz="4" w:space="0" w:color="auto"/>
            </w:tcBorders>
            <w:hideMark/>
          </w:tcPr>
          <w:p w14:paraId="2AAC267E"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 xml:space="preserve">Тема 2. Загальні </w:t>
            </w:r>
            <w:r w:rsidRPr="00011D73">
              <w:rPr>
                <w:sz w:val="28"/>
                <w:szCs w:val="28"/>
                <w:lang w:eastAsia="en-US"/>
              </w:rPr>
              <w:t>вимоги до здійснення діяльності із страхування. Страховик та умови авторизації на здійснення діяльності із страхування (ліцензія). Вимоги до платоспроможності страховика. Технічні резерви страховика.</w:t>
            </w:r>
            <w:r w:rsidRPr="00011D73">
              <w:rPr>
                <w:rStyle w:val="afe"/>
                <w:b w:val="0"/>
                <w:sz w:val="28"/>
                <w:szCs w:val="28"/>
                <w:lang w:eastAsia="en-US"/>
              </w:rPr>
              <w:t xml:space="preserve"> Діяльність страховика-нерезидента та філій страховика-нерезидента на території України.</w:t>
            </w:r>
          </w:p>
        </w:tc>
      </w:tr>
      <w:tr w:rsidR="00D87309" w:rsidRPr="00011D73" w14:paraId="3A21650E"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1C0FFB74"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2C2E5F4B" w14:textId="77777777" w:rsidR="00D87309" w:rsidRPr="00011D73" w:rsidRDefault="00D87309">
            <w:pPr>
              <w:pStyle w:val="afb"/>
              <w:spacing w:before="0" w:beforeAutospacing="0" w:after="0" w:afterAutospacing="0"/>
              <w:jc w:val="both"/>
              <w:rPr>
                <w:sz w:val="28"/>
                <w:szCs w:val="28"/>
                <w:lang w:eastAsia="en-US"/>
              </w:rPr>
            </w:pPr>
            <w:r w:rsidRPr="00011D73">
              <w:rPr>
                <w:rStyle w:val="afe"/>
                <w:b w:val="0"/>
                <w:sz w:val="28"/>
                <w:szCs w:val="28"/>
                <w:lang w:eastAsia="en-US"/>
              </w:rPr>
              <w:t>Тема 3.</w:t>
            </w:r>
            <w:r w:rsidRPr="00011D73">
              <w:rPr>
                <w:sz w:val="28"/>
                <w:szCs w:val="28"/>
                <w:lang w:eastAsia="en-US"/>
              </w:rPr>
              <w:t>  Вимоги до здійснення діяльності з реалізації страхових та/або перестрахових продуктів відповідно до законодавства у сфері страхування.</w:t>
            </w:r>
          </w:p>
          <w:p w14:paraId="0A0A8509" w14:textId="77777777" w:rsidR="00D87309" w:rsidRPr="00011D73" w:rsidRDefault="00D87309">
            <w:pPr>
              <w:pStyle w:val="afb"/>
              <w:spacing w:before="0" w:beforeAutospacing="0" w:after="0" w:afterAutospacing="0"/>
              <w:jc w:val="both"/>
              <w:rPr>
                <w:sz w:val="28"/>
                <w:szCs w:val="28"/>
                <w:lang w:eastAsia="en-US"/>
              </w:rPr>
            </w:pPr>
            <w:r w:rsidRPr="00011D73">
              <w:rPr>
                <w:sz w:val="28"/>
                <w:szCs w:val="28"/>
                <w:lang w:eastAsia="en-US"/>
              </w:rPr>
              <w:t xml:space="preserve">Загальні засади здійснення діяльності з реалізації страхових та/або перестрахових продуктів. Вимоги до осіб, які здійснюють діяльність (виконують трудові обов’язки) з реалізації страхових та/або перестрахових продуктів. Порядок авторизації страхових посередників. Законодавчі вимоги щодо порядку відкриття та функціонування поточного рахунку зі спеціальним режимом використання страхового посередника. Договір страхування відповідальності страхових посередників. Умови та порядок виключення страхового посередника з Реєстру страхових посередників. </w:t>
            </w:r>
          </w:p>
          <w:p w14:paraId="509E5401" w14:textId="77777777" w:rsidR="00D87309" w:rsidRPr="00011D73" w:rsidRDefault="00D87309">
            <w:pPr>
              <w:pStyle w:val="afb"/>
              <w:spacing w:before="0" w:beforeAutospacing="0" w:after="0" w:afterAutospacing="0"/>
              <w:jc w:val="both"/>
              <w:rPr>
                <w:sz w:val="28"/>
                <w:szCs w:val="28"/>
                <w:lang w:eastAsia="en-US"/>
              </w:rPr>
            </w:pPr>
            <w:r w:rsidRPr="00011D73">
              <w:rPr>
                <w:sz w:val="28"/>
                <w:szCs w:val="28"/>
                <w:lang w:eastAsia="en-US"/>
              </w:rPr>
              <w:t>Здійснення діяльності з реалізації без авторизації в Реєстрі страхових посередників.</w:t>
            </w:r>
          </w:p>
          <w:p w14:paraId="65098ADE" w14:textId="77777777" w:rsidR="00D87309" w:rsidRPr="00011D73" w:rsidRDefault="00D87309">
            <w:pPr>
              <w:pStyle w:val="afb"/>
              <w:spacing w:before="0" w:beforeAutospacing="0" w:after="0" w:afterAutospacing="0"/>
              <w:jc w:val="both"/>
              <w:rPr>
                <w:sz w:val="28"/>
                <w:szCs w:val="28"/>
                <w:lang w:eastAsia="en-US"/>
              </w:rPr>
            </w:pPr>
            <w:r w:rsidRPr="00011D73">
              <w:rPr>
                <w:sz w:val="28"/>
                <w:szCs w:val="28"/>
                <w:lang w:eastAsia="en-US"/>
              </w:rPr>
              <w:t>Переліки працівників з реалізації страховика та страхового посередника.</w:t>
            </w:r>
          </w:p>
        </w:tc>
      </w:tr>
      <w:tr w:rsidR="00D87309" w:rsidRPr="00011D73" w14:paraId="3FB508FE"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2E2E8DF9" w14:textId="77777777" w:rsidR="00D87309" w:rsidRPr="00011D73" w:rsidRDefault="00D87309" w:rsidP="00D87309">
            <w:pPr>
              <w:pStyle w:val="afb"/>
              <w:numPr>
                <w:ilvl w:val="0"/>
                <w:numId w:val="88"/>
              </w:numPr>
              <w:spacing w:before="0" w:beforeAutospacing="0" w:after="0" w:afterAutospacing="0"/>
              <w:jc w:val="center"/>
              <w:rPr>
                <w:sz w:val="28"/>
                <w:szCs w:val="28"/>
                <w:lang w:eastAsia="en-US"/>
              </w:rPr>
            </w:pPr>
          </w:p>
        </w:tc>
        <w:tc>
          <w:tcPr>
            <w:tcW w:w="8954" w:type="dxa"/>
            <w:gridSpan w:val="2"/>
            <w:tcBorders>
              <w:top w:val="single" w:sz="4" w:space="0" w:color="auto"/>
              <w:left w:val="single" w:sz="4" w:space="0" w:color="auto"/>
              <w:bottom w:val="single" w:sz="4" w:space="0" w:color="auto"/>
              <w:right w:val="single" w:sz="4" w:space="0" w:color="auto"/>
            </w:tcBorders>
            <w:hideMark/>
          </w:tcPr>
          <w:p w14:paraId="4B0952A9"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Розділ ІІ.</w:t>
            </w:r>
            <w:r w:rsidRPr="00011D73">
              <w:rPr>
                <w:rStyle w:val="afe"/>
                <w:b w:val="0"/>
                <w:sz w:val="28"/>
                <w:szCs w:val="28"/>
                <w:lang w:val="ru-RU" w:eastAsia="en-US"/>
              </w:rPr>
              <w:t xml:space="preserve"> Стан та розвиток ринку страхування та інших ринків фінансових послуг</w:t>
            </w:r>
          </w:p>
        </w:tc>
      </w:tr>
      <w:tr w:rsidR="00D87309" w:rsidRPr="00011D73" w14:paraId="19F72FD5"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1F26CBD2"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2E65FF12"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 xml:space="preserve">Тема 1. Динаміка обсягу страхових премій, страхових виплат, кількості договорів, кількості учасників на страховому ринку, показників ефективності діяльності страховиків. </w:t>
            </w:r>
            <w:r w:rsidRPr="00011D73">
              <w:rPr>
                <w:rStyle w:val="afe"/>
                <w:b w:val="0"/>
                <w:sz w:val="28"/>
                <w:szCs w:val="28"/>
                <w:lang w:val="ru-RU" w:eastAsia="en-US"/>
              </w:rPr>
              <w:t>Структуру страхового портфелю за лініями бізнесу.</w:t>
            </w:r>
          </w:p>
        </w:tc>
      </w:tr>
      <w:tr w:rsidR="00D87309" w:rsidRPr="00011D73" w14:paraId="21C1D1B7"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3AF2AD23"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0AE8D862"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Розділ ІІІ.  Порядок та умови здійснення страхування та перестрахування</w:t>
            </w:r>
          </w:p>
        </w:tc>
      </w:tr>
      <w:tr w:rsidR="00D87309" w:rsidRPr="00011D73" w14:paraId="5756F9A5"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2397101B"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75519F3E" w14:textId="77777777" w:rsidR="00D87309" w:rsidRPr="00011D73" w:rsidRDefault="00D87309">
            <w:pPr>
              <w:pStyle w:val="afb"/>
              <w:spacing w:before="0" w:beforeAutospacing="0" w:after="0" w:afterAutospacing="0"/>
              <w:jc w:val="both"/>
              <w:rPr>
                <w:rStyle w:val="afe"/>
                <w:b w:val="0"/>
              </w:rPr>
            </w:pPr>
            <w:r w:rsidRPr="00011D73">
              <w:rPr>
                <w:sz w:val="28"/>
                <w:szCs w:val="28"/>
                <w:lang w:eastAsia="en-US"/>
              </w:rPr>
              <w:t xml:space="preserve">Тема 1. Основні засади (принципи) страхування. </w:t>
            </w:r>
            <w:r w:rsidRPr="00011D73">
              <w:rPr>
                <w:bCs/>
                <w:sz w:val="28"/>
                <w:szCs w:val="28"/>
                <w:shd w:val="clear" w:color="auto" w:fill="FFFFFF"/>
                <w:lang w:eastAsia="en-US"/>
              </w:rPr>
              <w:t>Характеристика та класифікаційні ознаки класів страхування</w:t>
            </w:r>
            <w:r w:rsidRPr="00011D73">
              <w:rPr>
                <w:sz w:val="28"/>
                <w:szCs w:val="28"/>
                <w:lang w:eastAsia="en-US"/>
              </w:rPr>
              <w:t>.</w:t>
            </w:r>
            <w:r w:rsidRPr="00011D73">
              <w:rPr>
                <w:bCs/>
                <w:sz w:val="28"/>
                <w:szCs w:val="28"/>
                <w:shd w:val="clear" w:color="auto" w:fill="FFFFFF"/>
                <w:lang w:eastAsia="en-US"/>
              </w:rPr>
              <w:t xml:space="preserve"> </w:t>
            </w:r>
            <w:r w:rsidRPr="00011D73">
              <w:rPr>
                <w:sz w:val="28"/>
                <w:szCs w:val="28"/>
                <w:lang w:eastAsia="en-US"/>
              </w:rPr>
              <w:t>Об’єкти, суб’єкти та страхові ризики в залежності від класів страхування.</w:t>
            </w:r>
          </w:p>
        </w:tc>
      </w:tr>
      <w:tr w:rsidR="00D87309" w:rsidRPr="00011D73" w14:paraId="104A43C9" w14:textId="77777777" w:rsidTr="00D87309">
        <w:trPr>
          <w:trHeight w:val="1049"/>
        </w:trPr>
        <w:tc>
          <w:tcPr>
            <w:tcW w:w="680" w:type="dxa"/>
            <w:tcBorders>
              <w:top w:val="single" w:sz="4" w:space="0" w:color="auto"/>
              <w:left w:val="single" w:sz="4" w:space="0" w:color="auto"/>
              <w:bottom w:val="single" w:sz="4" w:space="0" w:color="auto"/>
              <w:right w:val="single" w:sz="4" w:space="0" w:color="auto"/>
            </w:tcBorders>
          </w:tcPr>
          <w:p w14:paraId="3EB40CFA"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1C62AB17" w14:textId="77777777" w:rsidR="00D87309" w:rsidRPr="00011D73" w:rsidRDefault="00D87309">
            <w:pPr>
              <w:pStyle w:val="afb"/>
              <w:spacing w:before="0" w:beforeAutospacing="0" w:after="0" w:afterAutospacing="0"/>
              <w:jc w:val="both"/>
              <w:rPr>
                <w:sz w:val="28"/>
                <w:szCs w:val="28"/>
                <w:lang w:eastAsia="en-US"/>
              </w:rPr>
            </w:pPr>
            <w:r w:rsidRPr="00011D73">
              <w:rPr>
                <w:sz w:val="28"/>
                <w:szCs w:val="28"/>
                <w:lang w:eastAsia="en-US"/>
              </w:rPr>
              <w:t xml:space="preserve">Тема 2. Переддоговірні відносини. Порядок розкриття клієнту інформації про страховика, страховий продукт та страхового посередника перед укладанням договору страхування. </w:t>
            </w:r>
          </w:p>
        </w:tc>
      </w:tr>
      <w:tr w:rsidR="00D87309" w:rsidRPr="00011D73" w14:paraId="36C998EC"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0C1732DD" w14:textId="77777777" w:rsidR="00D87309" w:rsidRPr="00011D73" w:rsidRDefault="00D87309" w:rsidP="00D87309">
            <w:pPr>
              <w:pStyle w:val="afb"/>
              <w:numPr>
                <w:ilvl w:val="0"/>
                <w:numId w:val="88"/>
              </w:numPr>
              <w:spacing w:before="0" w:beforeAutospacing="0" w:after="0" w:afterAutospacing="0"/>
              <w:jc w:val="center"/>
              <w:rPr>
                <w:sz w:val="28"/>
                <w:szCs w:val="28"/>
                <w:lang w:eastAsia="en-US"/>
              </w:rPr>
            </w:pPr>
          </w:p>
        </w:tc>
        <w:tc>
          <w:tcPr>
            <w:tcW w:w="8954" w:type="dxa"/>
            <w:gridSpan w:val="2"/>
            <w:tcBorders>
              <w:top w:val="single" w:sz="4" w:space="0" w:color="auto"/>
              <w:left w:val="single" w:sz="4" w:space="0" w:color="auto"/>
              <w:bottom w:val="single" w:sz="4" w:space="0" w:color="auto"/>
              <w:right w:val="single" w:sz="4" w:space="0" w:color="auto"/>
            </w:tcBorders>
            <w:hideMark/>
          </w:tcPr>
          <w:p w14:paraId="71070EA4" w14:textId="77777777" w:rsidR="00D87309" w:rsidRPr="00011D73" w:rsidRDefault="00D87309">
            <w:pPr>
              <w:pStyle w:val="afb"/>
              <w:spacing w:before="0" w:beforeAutospacing="0" w:after="0" w:afterAutospacing="0"/>
              <w:jc w:val="both"/>
              <w:rPr>
                <w:sz w:val="28"/>
                <w:szCs w:val="28"/>
                <w:lang w:eastAsia="en-US"/>
              </w:rPr>
            </w:pPr>
            <w:r w:rsidRPr="00011D73">
              <w:rPr>
                <w:rStyle w:val="afe"/>
                <w:b w:val="0"/>
                <w:sz w:val="28"/>
                <w:szCs w:val="28"/>
                <w:lang w:eastAsia="en-US"/>
              </w:rPr>
              <w:t xml:space="preserve">Тема 3. </w:t>
            </w:r>
            <w:r w:rsidRPr="00011D73">
              <w:rPr>
                <w:sz w:val="28"/>
                <w:szCs w:val="28"/>
                <w:lang w:eastAsia="en-US"/>
              </w:rPr>
              <w:t xml:space="preserve">Загальні  умови страхового продукту: вимоги до змісту та розміщення на вебсайті страховика. </w:t>
            </w:r>
            <w:r w:rsidRPr="00011D73">
              <w:rPr>
                <w:sz w:val="28"/>
                <w:szCs w:val="28"/>
                <w:lang w:val="ru-RU" w:eastAsia="en-US"/>
              </w:rPr>
              <w:t>Основн</w:t>
            </w:r>
            <w:r w:rsidRPr="00011D73">
              <w:rPr>
                <w:sz w:val="28"/>
                <w:szCs w:val="28"/>
                <w:lang w:eastAsia="en-US"/>
              </w:rPr>
              <w:t>і положення договору страхування. Страховий ризик і страховий випадок. Страхова сума, франшиза і страхова виплата. Страховий тариф, страхова премія. Валюта договору страхування. Строк і територія дії договору страхування. Порядок укладання, припинення та відмова від договору страхування. Особливості укладення договорів страхування зі споживачами.</w:t>
            </w:r>
          </w:p>
        </w:tc>
      </w:tr>
      <w:tr w:rsidR="00D87309" w:rsidRPr="00011D73" w14:paraId="0E88791B"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6EFC6C93" w14:textId="77777777" w:rsidR="00D87309" w:rsidRPr="00011D73" w:rsidRDefault="00D87309" w:rsidP="00D87309">
            <w:pPr>
              <w:pStyle w:val="afb"/>
              <w:numPr>
                <w:ilvl w:val="0"/>
                <w:numId w:val="88"/>
              </w:numPr>
              <w:spacing w:before="0" w:beforeAutospacing="0" w:after="0" w:afterAutospacing="0"/>
              <w:jc w:val="center"/>
              <w:rPr>
                <w:sz w:val="28"/>
                <w:szCs w:val="28"/>
                <w:lang w:eastAsia="en-US"/>
              </w:rPr>
            </w:pPr>
          </w:p>
        </w:tc>
        <w:tc>
          <w:tcPr>
            <w:tcW w:w="8954" w:type="dxa"/>
            <w:gridSpan w:val="2"/>
            <w:tcBorders>
              <w:top w:val="single" w:sz="4" w:space="0" w:color="auto"/>
              <w:left w:val="single" w:sz="4" w:space="0" w:color="auto"/>
              <w:bottom w:val="single" w:sz="4" w:space="0" w:color="auto"/>
              <w:right w:val="single" w:sz="4" w:space="0" w:color="auto"/>
            </w:tcBorders>
            <w:hideMark/>
          </w:tcPr>
          <w:p w14:paraId="64DE313F"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4. Особливості здійснення діяльності з перестрахування. Порядок укладення договору перестрахування. Види договорів перестрахування.</w:t>
            </w:r>
          </w:p>
          <w:p w14:paraId="3B1422D1" w14:textId="77777777" w:rsidR="00D87309" w:rsidRPr="00011D73" w:rsidRDefault="00D87309">
            <w:pPr>
              <w:pStyle w:val="afb"/>
              <w:spacing w:before="0" w:beforeAutospacing="0" w:after="0" w:afterAutospacing="0"/>
              <w:jc w:val="both"/>
              <w:rPr>
                <w:rStyle w:val="afe"/>
                <w:b w:val="0"/>
                <w:sz w:val="28"/>
                <w:szCs w:val="28"/>
                <w:lang w:eastAsia="en-US"/>
              </w:rPr>
            </w:pPr>
            <w:r w:rsidRPr="00011D73">
              <w:rPr>
                <w:rStyle w:val="afe"/>
                <w:b w:val="0"/>
                <w:sz w:val="28"/>
                <w:szCs w:val="28"/>
                <w:lang w:eastAsia="en-US"/>
              </w:rPr>
              <w:t>Особливості співстрахування та порядок укладання договору. Права та обов’язки сторін.</w:t>
            </w:r>
          </w:p>
        </w:tc>
      </w:tr>
      <w:tr w:rsidR="00D87309" w:rsidRPr="00011D73" w14:paraId="0A84062A"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249AB7BC"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5E87603E"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5. Оцінка збитку. Порядок врегулювання подій, що мають ознаки страхового випадку за різними ризиками та об’єктами. Порядок та умови здійснення страхової виплати. Види страхової виплати: одноразова виплата, виплата у формі ануїтету.</w:t>
            </w:r>
          </w:p>
        </w:tc>
      </w:tr>
      <w:tr w:rsidR="00D87309" w:rsidRPr="00011D73" w14:paraId="71F87E48"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05ED325B"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77B19044"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6.</w:t>
            </w:r>
            <w:r w:rsidRPr="00011D73">
              <w:rPr>
                <w:sz w:val="28"/>
                <w:szCs w:val="28"/>
                <w:lang w:eastAsia="en-US"/>
              </w:rPr>
              <w:t> </w:t>
            </w:r>
            <w:r w:rsidRPr="00011D73">
              <w:rPr>
                <w:sz w:val="28"/>
                <w:szCs w:val="28"/>
                <w:shd w:val="clear" w:color="auto" w:fill="FFFFFF"/>
                <w:lang w:eastAsia="en-US"/>
              </w:rPr>
              <w:t> </w:t>
            </w:r>
            <w:r w:rsidRPr="00011D73">
              <w:rPr>
                <w:sz w:val="28"/>
                <w:szCs w:val="28"/>
                <w:lang w:eastAsia="en-US"/>
              </w:rPr>
              <w:t xml:space="preserve">Державне регулювання та нагляд за діяльністю із страхування та діяльністю з надання посередницьких послуг на ринку страхування. </w:t>
            </w:r>
            <w:r w:rsidRPr="00011D73">
              <w:rPr>
                <w:sz w:val="28"/>
                <w:szCs w:val="28"/>
                <w:shd w:val="clear" w:color="auto" w:fill="FFFFFF"/>
                <w:lang w:eastAsia="en-US"/>
              </w:rPr>
              <w:t xml:space="preserve">Перелік коригувальних заходів та заходів впливу, які можуть застосовуватись до страховика та страхового посередника. Штрафи, що накладаються на страховика та страхового посередника за порушення законодавства з питань реалізації страхових та перестрахових продуктів. </w:t>
            </w:r>
          </w:p>
        </w:tc>
      </w:tr>
      <w:tr w:rsidR="00D87309" w:rsidRPr="00011D73" w14:paraId="6088E8E7"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65117A7A"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6A9490EE"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Розділ І</w:t>
            </w:r>
            <w:r w:rsidRPr="00011D73">
              <w:rPr>
                <w:rStyle w:val="afe"/>
                <w:b w:val="0"/>
                <w:sz w:val="28"/>
                <w:szCs w:val="28"/>
                <w:lang w:val="en-US" w:eastAsia="en-US"/>
              </w:rPr>
              <w:t>V</w:t>
            </w:r>
            <w:r w:rsidRPr="00011D73">
              <w:rPr>
                <w:rStyle w:val="afe"/>
                <w:b w:val="0"/>
                <w:sz w:val="28"/>
                <w:szCs w:val="28"/>
                <w:lang w:eastAsia="en-US"/>
              </w:rPr>
              <w:t>.  Захист прав споживачів (у тому числі вирішення спорів)</w:t>
            </w:r>
          </w:p>
        </w:tc>
      </w:tr>
      <w:tr w:rsidR="00D87309" w:rsidRPr="00011D73" w14:paraId="4126B0DD"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7F5BDC14"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0216D644"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1.  </w:t>
            </w:r>
            <w:r w:rsidRPr="00011D73">
              <w:rPr>
                <w:sz w:val="28"/>
                <w:szCs w:val="28"/>
                <w:lang w:eastAsia="en-US"/>
              </w:rPr>
              <w:t>Основні принципи захисту прав споживачів на ринку страхування</w:t>
            </w:r>
          </w:p>
        </w:tc>
      </w:tr>
      <w:tr w:rsidR="00D87309" w:rsidRPr="00011D73" w14:paraId="286C368A"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045BF70B"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57210290"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2.  </w:t>
            </w:r>
            <w:r w:rsidRPr="00011D73">
              <w:rPr>
                <w:sz w:val="28"/>
                <w:szCs w:val="28"/>
                <w:lang w:eastAsia="en-US"/>
              </w:rPr>
              <w:t>Нормативно-правове забезпечення у сфері захисту прав споживачів. Відповідальність страховика та страхового посередника за порушення законодавства у сфері захисту прав споживачів. Заходи впливу за порушення страховими посередниками та страховиками законодавства про захист прав споживачів фінансових послуг.</w:t>
            </w:r>
          </w:p>
        </w:tc>
      </w:tr>
      <w:tr w:rsidR="00D87309" w:rsidRPr="00011D73" w14:paraId="0509A34C"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5A751902"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594D4980"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3.  </w:t>
            </w:r>
            <w:r w:rsidRPr="00011D73">
              <w:rPr>
                <w:sz w:val="28"/>
                <w:szCs w:val="28"/>
                <w:lang w:eastAsia="en-US"/>
              </w:rPr>
              <w:t>Порядок розкриття</w:t>
            </w:r>
            <w:r w:rsidRPr="00011D73">
              <w:rPr>
                <w:bCs/>
                <w:sz w:val="28"/>
                <w:szCs w:val="28"/>
                <w:lang w:eastAsia="en-US"/>
              </w:rPr>
              <w:t xml:space="preserve"> </w:t>
            </w:r>
            <w:r w:rsidRPr="00011D73">
              <w:rPr>
                <w:sz w:val="28"/>
                <w:szCs w:val="28"/>
                <w:lang w:eastAsia="en-US"/>
              </w:rPr>
              <w:t>інформації про механізми захисту прав споживачів: органи, що здійснюють захист прав споживачів на ринку страхування, порядок позасудового розгляду скарг споживачів, наявність гарантійних фондів чи компенсаційних схем, що застосовуються відповідно до законодавства України щодо окремих страхових та/або перестрахових продуктів. Порядок вирішення спорів за договорами страхування (позасудовий розгляд скарг, судовий розгляд скарг).</w:t>
            </w:r>
          </w:p>
        </w:tc>
      </w:tr>
      <w:tr w:rsidR="00D87309" w:rsidRPr="00011D73" w14:paraId="297532D8"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5DCA4E62"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352DF326"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Модуль 2</w:t>
            </w:r>
          </w:p>
          <w:p w14:paraId="3ED5C1B6" w14:textId="77777777" w:rsidR="00D87309" w:rsidRPr="00011D73" w:rsidRDefault="00D87309">
            <w:pPr>
              <w:pStyle w:val="afb"/>
              <w:spacing w:before="0" w:beforeAutospacing="0" w:after="0" w:afterAutospacing="0"/>
              <w:jc w:val="center"/>
              <w:rPr>
                <w:rStyle w:val="afe"/>
                <w:b w:val="0"/>
                <w:sz w:val="28"/>
                <w:szCs w:val="28"/>
                <w:lang w:eastAsia="en-US"/>
              </w:rPr>
            </w:pPr>
            <w:r w:rsidRPr="00011D73">
              <w:rPr>
                <w:rStyle w:val="afe"/>
                <w:b w:val="0"/>
                <w:sz w:val="28"/>
                <w:szCs w:val="28"/>
                <w:lang w:eastAsia="en-US"/>
              </w:rPr>
              <w:t xml:space="preserve">Практичні аспекти співпраці страхового посередника із клієнтом </w:t>
            </w:r>
          </w:p>
        </w:tc>
      </w:tr>
      <w:tr w:rsidR="00D87309" w:rsidRPr="00011D73" w14:paraId="39C78903"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102C4623"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0D8B7300"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Розділ V.  Порядок оцінювання потреб клієнта</w:t>
            </w:r>
          </w:p>
        </w:tc>
      </w:tr>
      <w:tr w:rsidR="00D87309" w:rsidRPr="00011D73" w14:paraId="7924B751"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36E012E7"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4D420773"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1.  </w:t>
            </w:r>
            <w:r w:rsidRPr="00011D73">
              <w:rPr>
                <w:sz w:val="28"/>
                <w:szCs w:val="28"/>
                <w:lang w:eastAsia="en-US"/>
              </w:rPr>
              <w:t xml:space="preserve">Порядок визначення вимог та потреб клієнта у страхуванні. </w:t>
            </w:r>
            <w:r w:rsidRPr="00011D73">
              <w:rPr>
                <w:rStyle w:val="afe"/>
                <w:b w:val="0"/>
                <w:sz w:val="28"/>
                <w:szCs w:val="28"/>
                <w:lang w:eastAsia="en-US"/>
              </w:rPr>
              <w:t xml:space="preserve">Аналіз та рекомендації щодо вибору оптимального страхового продукту. </w:t>
            </w:r>
            <w:r w:rsidRPr="00011D73">
              <w:rPr>
                <w:sz w:val="28"/>
                <w:szCs w:val="28"/>
                <w:lang w:eastAsia="en-US"/>
              </w:rPr>
              <w:t>Оцінка відповідності умов страхового продукту потребам та вимогам клієнта.</w:t>
            </w:r>
          </w:p>
        </w:tc>
      </w:tr>
      <w:tr w:rsidR="00D87309" w:rsidRPr="00011D73" w14:paraId="02EF9C00"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109997E3"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6F64A3DF"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2. Техніки продажів страхових продуктів. Особливості (техніки та інструменти) комунікацій з клієнтами. Робота із запереченнями клієнта. Надання консультації клієнту на основі проведеного порівняльного аналізу загальних умов договорів страхування двох або більше страховиків.</w:t>
            </w:r>
          </w:p>
        </w:tc>
      </w:tr>
      <w:tr w:rsidR="00D87309" w:rsidRPr="00011D73" w14:paraId="512D74D9"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3D405463"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67F23022" w14:textId="77777777" w:rsidR="00D87309" w:rsidRPr="00011D73" w:rsidRDefault="00D87309">
            <w:pPr>
              <w:pStyle w:val="afb"/>
              <w:spacing w:before="0" w:beforeAutospacing="0" w:after="0" w:afterAutospacing="0"/>
              <w:jc w:val="center"/>
              <w:rPr>
                <w:rStyle w:val="afe"/>
                <w:b w:val="0"/>
              </w:rPr>
            </w:pPr>
            <w:r w:rsidRPr="00011D73">
              <w:rPr>
                <w:rStyle w:val="afe"/>
                <w:b w:val="0"/>
                <w:sz w:val="28"/>
                <w:szCs w:val="28"/>
                <w:lang w:eastAsia="en-US"/>
              </w:rPr>
              <w:t xml:space="preserve">Розділ VІ.  Порядок укладання договорів страхування та перестрахування </w:t>
            </w:r>
            <w:r w:rsidRPr="00011D73">
              <w:rPr>
                <w:bCs/>
                <w:sz w:val="28"/>
                <w:szCs w:val="28"/>
                <w:lang w:eastAsia="en-US"/>
              </w:rPr>
              <w:t>за класами страхування</w:t>
            </w:r>
            <w:r w:rsidRPr="00011D73">
              <w:rPr>
                <w:bCs/>
                <w:sz w:val="28"/>
                <w:szCs w:val="28"/>
                <w:shd w:val="clear" w:color="auto" w:fill="FFFFFF"/>
                <w:lang w:eastAsia="en-US"/>
              </w:rPr>
              <w:t xml:space="preserve"> </w:t>
            </w:r>
          </w:p>
        </w:tc>
      </w:tr>
      <w:tr w:rsidR="00D87309" w:rsidRPr="00011D73" w14:paraId="5063710C"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57E88345"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0E00D120"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1.</w:t>
            </w:r>
            <w:r w:rsidRPr="00011D73">
              <w:rPr>
                <w:sz w:val="28"/>
                <w:szCs w:val="28"/>
                <w:lang w:eastAsia="en-US"/>
              </w:rPr>
              <w:t> </w:t>
            </w:r>
            <w:r w:rsidRPr="00011D73">
              <w:rPr>
                <w:sz w:val="28"/>
                <w:szCs w:val="28"/>
                <w:shd w:val="clear" w:color="auto" w:fill="FFFFFF"/>
                <w:lang w:eastAsia="en-US"/>
              </w:rPr>
              <w:t> </w:t>
            </w:r>
            <w:r w:rsidRPr="00011D73">
              <w:rPr>
                <w:sz w:val="28"/>
                <w:szCs w:val="28"/>
                <w:lang w:eastAsia="en-US"/>
              </w:rPr>
              <w:t>Види страхових продуктів страховика</w:t>
            </w:r>
            <w:r w:rsidRPr="00011D73">
              <w:rPr>
                <w:bCs/>
                <w:sz w:val="28"/>
                <w:szCs w:val="28"/>
                <w:shd w:val="clear" w:color="auto" w:fill="FFFFFF"/>
                <w:lang w:eastAsia="en-US"/>
              </w:rPr>
              <w:t xml:space="preserve">. </w:t>
            </w:r>
            <w:r w:rsidRPr="00011D73">
              <w:rPr>
                <w:rStyle w:val="afe"/>
                <w:b w:val="0"/>
                <w:sz w:val="28"/>
                <w:szCs w:val="28"/>
                <w:lang w:eastAsia="en-US"/>
              </w:rPr>
              <w:t>Переваги та обмеження страхових продуктів.</w:t>
            </w:r>
            <w:r w:rsidRPr="00011D73">
              <w:rPr>
                <w:bCs/>
                <w:sz w:val="28"/>
                <w:szCs w:val="28"/>
                <w:shd w:val="clear" w:color="auto" w:fill="FFFFFF"/>
                <w:lang w:eastAsia="en-US"/>
              </w:rPr>
              <w:t xml:space="preserve"> Основні умови страхових продуктів.</w:t>
            </w:r>
          </w:p>
        </w:tc>
      </w:tr>
      <w:tr w:rsidR="00D87309" w:rsidRPr="00011D73" w14:paraId="3FAD557E"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11F4AA96"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7240EC12"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2.  </w:t>
            </w:r>
            <w:r w:rsidRPr="00011D73">
              <w:rPr>
                <w:sz w:val="28"/>
                <w:szCs w:val="28"/>
                <w:lang w:eastAsia="en-US"/>
              </w:rPr>
              <w:t>Особливості укладання договору страхування відповідно до політик страховика. Оформлення заяви на страхування, заповнення договору страхування.</w:t>
            </w:r>
          </w:p>
        </w:tc>
      </w:tr>
      <w:tr w:rsidR="00D87309" w:rsidRPr="00011D73" w14:paraId="46C614E9"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77B58C6D"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0AD920A5"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 xml:space="preserve">Тема 3. </w:t>
            </w:r>
            <w:r w:rsidRPr="00011D73">
              <w:rPr>
                <w:sz w:val="28"/>
                <w:szCs w:val="28"/>
                <w:lang w:eastAsia="en-US"/>
              </w:rPr>
              <w:t xml:space="preserve">Особливості укладання договору перестрахування відповідно до політик страховика та/або перестраховика. Особливості оцінки страхового ризику, порядок розрахунку та особливості сплати перестрахової премії. Валютні розрахунки за договором перестрахування. </w:t>
            </w:r>
          </w:p>
        </w:tc>
      </w:tr>
      <w:tr w:rsidR="00D87309" w:rsidRPr="00011D73" w14:paraId="4F876AF7"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381D069C"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4C9371F4"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Тема </w:t>
            </w:r>
            <w:r w:rsidRPr="00011D73">
              <w:rPr>
                <w:rStyle w:val="afe"/>
                <w:b w:val="0"/>
                <w:sz w:val="28"/>
                <w:szCs w:val="28"/>
                <w:lang w:val="ru-RU" w:eastAsia="en-US"/>
              </w:rPr>
              <w:t>4</w:t>
            </w:r>
            <w:r w:rsidRPr="00011D73">
              <w:rPr>
                <w:rStyle w:val="afe"/>
                <w:b w:val="0"/>
                <w:sz w:val="28"/>
                <w:szCs w:val="28"/>
                <w:lang w:eastAsia="en-US"/>
              </w:rPr>
              <w:t>.  </w:t>
            </w:r>
            <w:r w:rsidRPr="00011D73">
              <w:rPr>
                <w:sz w:val="28"/>
                <w:szCs w:val="28"/>
                <w:lang w:val="ru-RU" w:eastAsia="en-US"/>
              </w:rPr>
              <w:t>З</w:t>
            </w:r>
            <w:r w:rsidRPr="00011D73">
              <w:rPr>
                <w:sz w:val="28"/>
                <w:szCs w:val="28"/>
                <w:lang w:eastAsia="en-US"/>
              </w:rPr>
              <w:t>абезпечення вимог до захисту таємниці страхування.</w:t>
            </w:r>
          </w:p>
        </w:tc>
      </w:tr>
      <w:tr w:rsidR="00D87309" w:rsidRPr="00011D73" w14:paraId="50C35724" w14:textId="77777777" w:rsidTr="00D87309">
        <w:trPr>
          <w:trHeight w:val="397"/>
        </w:trPr>
        <w:tc>
          <w:tcPr>
            <w:tcW w:w="680" w:type="dxa"/>
            <w:tcBorders>
              <w:top w:val="single" w:sz="4" w:space="0" w:color="auto"/>
              <w:left w:val="single" w:sz="4" w:space="0" w:color="auto"/>
              <w:bottom w:val="single" w:sz="4" w:space="0" w:color="auto"/>
              <w:right w:val="single" w:sz="4" w:space="0" w:color="auto"/>
            </w:tcBorders>
          </w:tcPr>
          <w:p w14:paraId="191F70F5" w14:textId="77777777" w:rsidR="00D87309" w:rsidRPr="00011D73" w:rsidRDefault="00D87309" w:rsidP="00D87309">
            <w:pPr>
              <w:pStyle w:val="afb"/>
              <w:numPr>
                <w:ilvl w:val="0"/>
                <w:numId w:val="88"/>
              </w:numPr>
              <w:spacing w:before="0" w:beforeAutospacing="0" w:after="0" w:afterAutospacing="0"/>
              <w:jc w:val="center"/>
            </w:pPr>
          </w:p>
        </w:tc>
        <w:tc>
          <w:tcPr>
            <w:tcW w:w="8954" w:type="dxa"/>
            <w:gridSpan w:val="2"/>
            <w:tcBorders>
              <w:top w:val="single" w:sz="4" w:space="0" w:color="auto"/>
              <w:left w:val="single" w:sz="4" w:space="0" w:color="auto"/>
              <w:bottom w:val="single" w:sz="4" w:space="0" w:color="auto"/>
              <w:right w:val="single" w:sz="4" w:space="0" w:color="auto"/>
            </w:tcBorders>
            <w:hideMark/>
          </w:tcPr>
          <w:p w14:paraId="663D17B5"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 xml:space="preserve">Тема </w:t>
            </w:r>
            <w:r w:rsidRPr="00011D73">
              <w:rPr>
                <w:rStyle w:val="afe"/>
                <w:b w:val="0"/>
                <w:sz w:val="28"/>
                <w:szCs w:val="28"/>
                <w:lang w:val="ru-RU" w:eastAsia="en-US"/>
              </w:rPr>
              <w:t>5</w:t>
            </w:r>
            <w:r w:rsidRPr="00011D73">
              <w:rPr>
                <w:rStyle w:val="afe"/>
                <w:b w:val="0"/>
                <w:sz w:val="28"/>
                <w:szCs w:val="28"/>
                <w:lang w:eastAsia="en-US"/>
              </w:rPr>
              <w:t>. Порядок взаємодії страхового посередника із страховиком</w:t>
            </w:r>
            <w:r w:rsidRPr="00011D73">
              <w:rPr>
                <w:rStyle w:val="afe"/>
                <w:b w:val="0"/>
                <w:sz w:val="28"/>
                <w:szCs w:val="28"/>
                <w:lang w:val="ru-RU" w:eastAsia="en-US"/>
              </w:rPr>
              <w:t xml:space="preserve"> </w:t>
            </w:r>
            <w:r w:rsidRPr="00011D73">
              <w:rPr>
                <w:rStyle w:val="afe"/>
                <w:b w:val="0"/>
                <w:sz w:val="28"/>
                <w:szCs w:val="28"/>
                <w:lang w:eastAsia="en-US"/>
              </w:rPr>
              <w:t xml:space="preserve">та/або перестраховиком відповідно до внутрішніх політик страховика (процедури, положення). Договір між страховиком та страховим посередником: умови, порядок укладання та внесення змін.  Порядок здійснення розрахунків між страховиком та посередником. Порядок взаємодії страхового посередника зі структурними  підрозділами страховика відповідно до внутрішніх бізнес-процесів страховика при укладенні договору страхування, внесенні змін до договору, здійсненні розрахунків сторонами тощо </w:t>
            </w:r>
          </w:p>
        </w:tc>
      </w:tr>
      <w:tr w:rsidR="00D87309" w:rsidRPr="00011D73" w14:paraId="4D7F498A" w14:textId="77777777" w:rsidTr="00D87309">
        <w:trPr>
          <w:trHeight w:val="397"/>
        </w:trPr>
        <w:tc>
          <w:tcPr>
            <w:tcW w:w="704" w:type="dxa"/>
            <w:gridSpan w:val="2"/>
            <w:tcBorders>
              <w:top w:val="single" w:sz="4" w:space="0" w:color="auto"/>
              <w:left w:val="single" w:sz="4" w:space="0" w:color="auto"/>
              <w:bottom w:val="single" w:sz="4" w:space="0" w:color="auto"/>
              <w:right w:val="single" w:sz="4" w:space="0" w:color="auto"/>
            </w:tcBorders>
          </w:tcPr>
          <w:p w14:paraId="70F2D87E"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2F684080" w14:textId="77777777" w:rsidR="00D87309" w:rsidRPr="00011D73" w:rsidRDefault="00D87309">
            <w:pPr>
              <w:pStyle w:val="afb"/>
              <w:spacing w:before="0" w:beforeAutospacing="0" w:after="0" w:afterAutospacing="0"/>
              <w:jc w:val="both"/>
              <w:rPr>
                <w:rStyle w:val="afe"/>
                <w:b w:val="0"/>
              </w:rPr>
            </w:pPr>
            <w:r w:rsidRPr="00011D73">
              <w:rPr>
                <w:rStyle w:val="afe"/>
                <w:b w:val="0"/>
                <w:sz w:val="28"/>
                <w:szCs w:val="28"/>
                <w:lang w:eastAsia="en-US"/>
              </w:rPr>
              <w:t>Розділ V</w:t>
            </w:r>
            <w:r w:rsidRPr="00011D73">
              <w:rPr>
                <w:rStyle w:val="afe"/>
                <w:b w:val="0"/>
                <w:sz w:val="28"/>
                <w:szCs w:val="28"/>
                <w:lang w:val="en-US" w:eastAsia="en-US"/>
              </w:rPr>
              <w:t>II</w:t>
            </w:r>
            <w:r w:rsidRPr="00011D73">
              <w:rPr>
                <w:rStyle w:val="afe"/>
                <w:b w:val="0"/>
                <w:sz w:val="28"/>
                <w:szCs w:val="28"/>
                <w:lang w:eastAsia="en-US"/>
              </w:rPr>
              <w:t>.  Поряд</w:t>
            </w:r>
            <w:r w:rsidRPr="00011D73">
              <w:rPr>
                <w:rStyle w:val="afe"/>
                <w:b w:val="0"/>
                <w:sz w:val="28"/>
                <w:szCs w:val="28"/>
                <w:lang w:val="ru-RU" w:eastAsia="en-US"/>
              </w:rPr>
              <w:t>ок</w:t>
            </w:r>
            <w:r w:rsidRPr="00011D73">
              <w:rPr>
                <w:rStyle w:val="afe"/>
                <w:b w:val="0"/>
                <w:sz w:val="28"/>
                <w:szCs w:val="28"/>
                <w:lang w:eastAsia="en-US"/>
              </w:rPr>
              <w:t xml:space="preserve"> та умови здійснення страхової</w:t>
            </w:r>
            <w:r w:rsidRPr="00011D73">
              <w:rPr>
                <w:rStyle w:val="afe"/>
                <w:b w:val="0"/>
                <w:sz w:val="28"/>
                <w:szCs w:val="28"/>
                <w:lang w:val="ru-RU" w:eastAsia="en-US"/>
              </w:rPr>
              <w:t xml:space="preserve"> </w:t>
            </w:r>
            <w:r w:rsidRPr="00011D73">
              <w:rPr>
                <w:rStyle w:val="afe"/>
                <w:b w:val="0"/>
                <w:sz w:val="28"/>
                <w:szCs w:val="28"/>
                <w:lang w:eastAsia="en-US"/>
              </w:rPr>
              <w:t>та/або перестрахової виплати</w:t>
            </w:r>
          </w:p>
        </w:tc>
      </w:tr>
      <w:tr w:rsidR="00D87309" w:rsidRPr="00011D73" w14:paraId="32A7A08B" w14:textId="77777777" w:rsidTr="00D87309">
        <w:trPr>
          <w:trHeight w:val="397"/>
        </w:trPr>
        <w:tc>
          <w:tcPr>
            <w:tcW w:w="704" w:type="dxa"/>
            <w:gridSpan w:val="2"/>
            <w:tcBorders>
              <w:top w:val="single" w:sz="4" w:space="0" w:color="auto"/>
              <w:left w:val="single" w:sz="4" w:space="0" w:color="auto"/>
              <w:bottom w:val="single" w:sz="4" w:space="0" w:color="auto"/>
              <w:right w:val="single" w:sz="4" w:space="0" w:color="auto"/>
            </w:tcBorders>
          </w:tcPr>
          <w:p w14:paraId="27350136" w14:textId="77777777" w:rsidR="00D87309" w:rsidRPr="00011D73" w:rsidRDefault="00D87309" w:rsidP="00D87309">
            <w:pPr>
              <w:pStyle w:val="afb"/>
              <w:numPr>
                <w:ilvl w:val="0"/>
                <w:numId w:val="87"/>
              </w:numPr>
              <w:spacing w:before="0" w:beforeAutospacing="0" w:after="0" w:afterAutospacing="0"/>
              <w:jc w:val="center"/>
            </w:pPr>
          </w:p>
        </w:tc>
        <w:tc>
          <w:tcPr>
            <w:tcW w:w="8930" w:type="dxa"/>
            <w:tcBorders>
              <w:top w:val="single" w:sz="4" w:space="0" w:color="auto"/>
              <w:left w:val="single" w:sz="4" w:space="0" w:color="auto"/>
              <w:bottom w:val="single" w:sz="4" w:space="0" w:color="auto"/>
              <w:right w:val="single" w:sz="4" w:space="0" w:color="auto"/>
            </w:tcBorders>
            <w:hideMark/>
          </w:tcPr>
          <w:p w14:paraId="377C326F" w14:textId="77777777" w:rsidR="00D87309" w:rsidRPr="00011D73" w:rsidRDefault="00D87309">
            <w:pPr>
              <w:pStyle w:val="afb"/>
              <w:spacing w:before="0" w:beforeAutospacing="0" w:after="0" w:afterAutospacing="0"/>
              <w:jc w:val="both"/>
              <w:rPr>
                <w:rStyle w:val="afe"/>
                <w:b w:val="0"/>
                <w:lang w:val="ru-RU"/>
              </w:rPr>
            </w:pPr>
            <w:r w:rsidRPr="00011D73">
              <w:rPr>
                <w:rStyle w:val="afe"/>
                <w:b w:val="0"/>
                <w:sz w:val="28"/>
                <w:szCs w:val="28"/>
                <w:lang w:val="ru-RU" w:eastAsia="en-US"/>
              </w:rPr>
              <w:t xml:space="preserve">Тема 1. </w:t>
            </w:r>
            <w:r w:rsidRPr="00011D73">
              <w:rPr>
                <w:sz w:val="28"/>
                <w:szCs w:val="28"/>
                <w:lang w:eastAsia="en-US"/>
              </w:rPr>
              <w:t xml:space="preserve">Особливості та порядок </w:t>
            </w:r>
            <w:r w:rsidRPr="00011D73">
              <w:rPr>
                <w:sz w:val="28"/>
                <w:szCs w:val="28"/>
                <w:lang w:val="ru-RU" w:eastAsia="en-US"/>
              </w:rPr>
              <w:t>здійснення страхової та перестрахової виплати за кожним страховим продуктом</w:t>
            </w:r>
            <w:r w:rsidRPr="00011D73">
              <w:rPr>
                <w:sz w:val="28"/>
                <w:szCs w:val="28"/>
                <w:lang w:eastAsia="en-US"/>
              </w:rPr>
              <w:t xml:space="preserve"> відповідно до політик страховика / перестраховика. </w:t>
            </w:r>
            <w:r w:rsidRPr="00011D73">
              <w:rPr>
                <w:rStyle w:val="afe"/>
                <w:b w:val="0"/>
                <w:sz w:val="28"/>
                <w:szCs w:val="28"/>
                <w:lang w:eastAsia="en-US"/>
              </w:rPr>
              <w:t xml:space="preserve">Оформлення та порядок подання заяви на страхову виплату, </w:t>
            </w:r>
            <w:r w:rsidRPr="00011D73">
              <w:rPr>
                <w:sz w:val="28"/>
                <w:szCs w:val="28"/>
                <w:lang w:eastAsia="en-US"/>
              </w:rPr>
              <w:t>оформлення інших документів, пов’язаних із завданим збитком. Розрахунок та порядок виплати суми страхової виплати. Порядок розрахунку та застосування регресу. Відмова від здійснення страхової виплати.</w:t>
            </w:r>
          </w:p>
        </w:tc>
      </w:tr>
    </w:tbl>
    <w:p w14:paraId="63C6D4A1" w14:textId="77777777" w:rsidR="00D87309" w:rsidRPr="00011D73" w:rsidRDefault="00D87309" w:rsidP="00D87309"/>
    <w:p w14:paraId="5DD8000D" w14:textId="05A1AE0E" w:rsidR="00D87309" w:rsidRDefault="00A10D46" w:rsidP="00D87309">
      <w:pPr>
        <w:shd w:val="clear" w:color="auto" w:fill="FFFFFF"/>
        <w:ind w:left="450" w:right="450"/>
        <w:jc w:val="center"/>
        <w:rPr>
          <w:szCs w:val="24"/>
          <w:lang w:eastAsia="en-GB"/>
        </w:rPr>
      </w:pPr>
      <w:r>
        <w:rPr>
          <w:szCs w:val="24"/>
          <w:lang w:eastAsia="en-GB"/>
        </w:rPr>
        <w:t>Пояснення щодо додатка 4</w:t>
      </w:r>
      <w:r w:rsidR="00D87309" w:rsidRPr="00A10D46">
        <w:rPr>
          <w:szCs w:val="24"/>
          <w:vertAlign w:val="superscript"/>
          <w:lang w:eastAsia="en-GB"/>
        </w:rPr>
        <w:t>1</w:t>
      </w:r>
    </w:p>
    <w:p w14:paraId="4286CB37" w14:textId="77777777" w:rsidR="00D87309" w:rsidRDefault="00D87309" w:rsidP="00D87309">
      <w:pPr>
        <w:shd w:val="clear" w:color="auto" w:fill="FFFFFF"/>
        <w:ind w:left="450" w:right="450"/>
        <w:jc w:val="center"/>
        <w:rPr>
          <w:szCs w:val="24"/>
        </w:rPr>
      </w:pPr>
    </w:p>
    <w:p w14:paraId="39F3ED5C" w14:textId="77777777" w:rsidR="00D87309" w:rsidRDefault="00D87309" w:rsidP="00D87309">
      <w:pPr>
        <w:shd w:val="clear" w:color="auto" w:fill="FFFFFF"/>
        <w:ind w:firstLine="450"/>
      </w:pPr>
      <w:r>
        <w:t>1. Тема 2, що визначена у таблиці 1 рядку 22, може бути включена в програму навчання за рішенням страхового та/або перестрахового брокера</w:t>
      </w:r>
      <w:r>
        <w:rPr>
          <w:iCs/>
          <w:lang w:eastAsia="en-US"/>
        </w:rPr>
        <w:t>.</w:t>
      </w:r>
    </w:p>
    <w:p w14:paraId="4B60B066" w14:textId="77777777" w:rsidR="00A10D46" w:rsidRDefault="00A10D46" w:rsidP="00D87309">
      <w:pPr>
        <w:tabs>
          <w:tab w:val="left" w:pos="993"/>
        </w:tabs>
        <w:ind w:right="-1" w:firstLine="567"/>
        <w:sectPr w:rsidR="00A10D46" w:rsidSect="00D87309">
          <w:headerReference w:type="default" r:id="rId37"/>
          <w:headerReference w:type="first" r:id="rId38"/>
          <w:pgSz w:w="11906" w:h="16838"/>
          <w:pgMar w:top="567" w:right="567" w:bottom="1701" w:left="1701" w:header="709" w:footer="709" w:gutter="0"/>
          <w:pgNumType w:start="1"/>
          <w:cols w:space="708"/>
          <w:titlePg/>
          <w:docGrid w:linePitch="381"/>
        </w:sectPr>
      </w:pPr>
    </w:p>
    <w:p w14:paraId="217270C1" w14:textId="77777777" w:rsidR="00A10D46" w:rsidRDefault="00A10D46" w:rsidP="00D87309">
      <w:pPr>
        <w:tabs>
          <w:tab w:val="left" w:pos="993"/>
        </w:tabs>
        <w:ind w:right="-1" w:firstLine="567"/>
        <w:sectPr w:rsidR="00A10D46" w:rsidSect="00A10D46">
          <w:type w:val="continuous"/>
          <w:pgSz w:w="11906" w:h="16838"/>
          <w:pgMar w:top="567" w:right="567" w:bottom="1701" w:left="1701" w:header="709" w:footer="709" w:gutter="0"/>
          <w:pgNumType w:start="1"/>
          <w:cols w:space="708"/>
          <w:titlePg/>
          <w:docGrid w:linePitch="381"/>
        </w:sectPr>
      </w:pPr>
    </w:p>
    <w:p w14:paraId="6B1DB608" w14:textId="77777777" w:rsidR="00A10D46" w:rsidRPr="00BC03CF" w:rsidRDefault="00A10D46" w:rsidP="00A10D46">
      <w:pPr>
        <w:keepNext/>
        <w:keepLines/>
        <w:ind w:left="9356"/>
        <w:outlineLvl w:val="0"/>
        <w:rPr>
          <w:rFonts w:eastAsiaTheme="majorEastAsia"/>
        </w:rPr>
      </w:pPr>
      <w:r w:rsidRPr="00BC03CF">
        <w:rPr>
          <w:rFonts w:eastAsiaTheme="majorEastAsia"/>
        </w:rPr>
        <w:t>Додаток 5</w:t>
      </w:r>
    </w:p>
    <w:p w14:paraId="6DDD40FF" w14:textId="77777777" w:rsidR="00A10D46" w:rsidRPr="00BC03CF" w:rsidRDefault="00A10D46" w:rsidP="00A10D46">
      <w:pPr>
        <w:ind w:left="9356"/>
        <w:rPr>
          <w:shd w:val="clear" w:color="auto" w:fill="FFFFFF"/>
        </w:rPr>
      </w:pPr>
      <w:r w:rsidRPr="00BC03CF">
        <w:rPr>
          <w:shd w:val="clear" w:color="auto" w:fill="FFFFFF"/>
        </w:rPr>
        <w:t xml:space="preserve">до Положення про авторизацію страхових посередників та умови здійснення діяльності з реалізації страхових та/або перестрахових продуктів </w:t>
      </w:r>
    </w:p>
    <w:p w14:paraId="5C136CA6" w14:textId="77777777" w:rsidR="00A10D46" w:rsidRPr="00BC03CF" w:rsidRDefault="00A10D46" w:rsidP="00A10D46">
      <w:pPr>
        <w:ind w:left="9356"/>
      </w:pPr>
      <w:r w:rsidRPr="00BC03CF">
        <w:t>(</w:t>
      </w:r>
      <w:r w:rsidRPr="003D423A">
        <w:t>підпункт 14</w:t>
      </w:r>
      <w:r w:rsidRPr="00BC03CF">
        <w:t xml:space="preserve"> пункту </w:t>
      </w:r>
      <w:r w:rsidRPr="00BC03CF">
        <w:fldChar w:fldCharType="begin"/>
      </w:r>
      <w:r w:rsidRPr="00BC03CF">
        <w:instrText xml:space="preserve"> REF _Ref182999203 \r \h </w:instrText>
      </w:r>
      <w:r>
        <w:instrText xml:space="preserve"> \* MERGEFORMAT </w:instrText>
      </w:r>
      <w:r w:rsidRPr="00BC03CF">
        <w:fldChar w:fldCharType="separate"/>
      </w:r>
      <w:r>
        <w:t>59</w:t>
      </w:r>
      <w:r w:rsidRPr="00BC03CF">
        <w:fldChar w:fldCharType="end"/>
      </w:r>
      <w:r w:rsidRPr="00BC03CF">
        <w:t xml:space="preserve"> глави </w:t>
      </w:r>
      <w:r w:rsidRPr="00BC03CF">
        <w:fldChar w:fldCharType="begin"/>
      </w:r>
      <w:r w:rsidRPr="00BC03CF">
        <w:instrText xml:space="preserve"> REF _Ref181113484 \r \h </w:instrText>
      </w:r>
      <w:r>
        <w:instrText xml:space="preserve"> \* MERGEFORMAT </w:instrText>
      </w:r>
      <w:r w:rsidRPr="00BC03CF">
        <w:fldChar w:fldCharType="separate"/>
      </w:r>
      <w:r>
        <w:t>9</w:t>
      </w:r>
      <w:r w:rsidRPr="00BC03CF">
        <w:fldChar w:fldCharType="end"/>
      </w:r>
      <w:r w:rsidRPr="00BC03CF">
        <w:t xml:space="preserve"> розділу ІІІ)</w:t>
      </w:r>
    </w:p>
    <w:p w14:paraId="703BF970" w14:textId="77777777" w:rsidR="00A10D46" w:rsidRPr="00BC03CF" w:rsidRDefault="00A10D46" w:rsidP="00A10D46">
      <w:pPr>
        <w:ind w:left="9356"/>
      </w:pPr>
    </w:p>
    <w:p w14:paraId="47DD356C" w14:textId="77777777" w:rsidR="00A10D46" w:rsidRPr="00BC03CF" w:rsidRDefault="00A10D46" w:rsidP="00A10D46">
      <w:pPr>
        <w:ind w:left="448" w:right="448"/>
        <w:jc w:val="center"/>
      </w:pPr>
      <w:r w:rsidRPr="00BC03CF">
        <w:t>Опитувальник</w:t>
      </w:r>
    </w:p>
    <w:p w14:paraId="0C575444" w14:textId="77777777" w:rsidR="00A10D46" w:rsidRPr="00BC03CF" w:rsidRDefault="00A10D46" w:rsidP="00A10D46">
      <w:pPr>
        <w:ind w:firstLine="567"/>
      </w:pPr>
      <w:r w:rsidRPr="00BC03CF">
        <w:t>1. Мета подання опитувальника:</w:t>
      </w:r>
    </w:p>
    <w:p w14:paraId="0D487AFD" w14:textId="77777777" w:rsidR="00A10D46" w:rsidRPr="00BC03CF" w:rsidRDefault="00A10D46" w:rsidP="00A10D46">
      <w:pPr>
        <w:jc w:val="center"/>
      </w:pPr>
      <w:r w:rsidRPr="00BC03CF">
        <w:t>_______________________________________________________________________________________________________</w:t>
      </w:r>
    </w:p>
    <w:p w14:paraId="30A2FDEC" w14:textId="77777777" w:rsidR="00A10D46" w:rsidRPr="00BC03CF" w:rsidRDefault="00A10D46" w:rsidP="00A10D46">
      <w:pPr>
        <w:jc w:val="center"/>
      </w:pPr>
      <w:r w:rsidRPr="00BC03CF">
        <w:t>(потрібне зазначити: реєстрація та внесення запису до Реєстру страхових посередників (далі – Реєстр) / унесення змін до запису в Реєстрі)</w:t>
      </w:r>
    </w:p>
    <w:p w14:paraId="77F4218B" w14:textId="77777777" w:rsidR="00A10D46" w:rsidRPr="00BC03CF" w:rsidRDefault="00A10D46" w:rsidP="00A10D46">
      <w:pPr>
        <w:ind w:firstLine="567"/>
        <w:rPr>
          <w:iCs/>
          <w:lang w:eastAsia="en-US"/>
        </w:rPr>
      </w:pPr>
      <w:r w:rsidRPr="00BC03CF">
        <w:rPr>
          <w:iCs/>
          <w:lang w:eastAsia="en-US"/>
        </w:rPr>
        <w:t>2. Інформація про заявника</w:t>
      </w:r>
      <w:r>
        <w:rPr>
          <w:iCs/>
          <w:lang w:eastAsia="en-US"/>
        </w:rPr>
        <w:t>:</w:t>
      </w:r>
      <w:r w:rsidRPr="00BC03CF">
        <w:rPr>
          <w:iCs/>
          <w:lang w:eastAsia="en-US"/>
        </w:rPr>
        <w:t xml:space="preserve">                                                                                                                                                </w:t>
      </w:r>
    </w:p>
    <w:p w14:paraId="6BB7D764" w14:textId="77777777" w:rsidR="00A10D46" w:rsidRPr="00BC03CF" w:rsidRDefault="00A10D46" w:rsidP="00A10D46">
      <w:pPr>
        <w:jc w:val="right"/>
        <w:rPr>
          <w:iCs/>
          <w:lang w:eastAsia="en-US"/>
        </w:rPr>
      </w:pPr>
      <w:r w:rsidRPr="00BC03CF">
        <w:rPr>
          <w:iCs/>
          <w:szCs w:val="18"/>
          <w:lang w:eastAsia="en-US"/>
        </w:rPr>
        <w:t xml:space="preserve">Таблиця </w:t>
      </w:r>
      <w:r w:rsidRPr="00BC03CF">
        <w:rPr>
          <w:iCs/>
          <w:szCs w:val="18"/>
          <w:lang w:eastAsia="en-US"/>
        </w:rPr>
        <w:fldChar w:fldCharType="begin"/>
      </w:r>
      <w:r w:rsidRPr="00BC03CF">
        <w:rPr>
          <w:iCs/>
          <w:szCs w:val="18"/>
          <w:lang w:eastAsia="en-US"/>
        </w:rPr>
        <w:instrText xml:space="preserve"> SEQ Таблиця \* ARABIC </w:instrText>
      </w:r>
      <w:r w:rsidRPr="00BC03CF">
        <w:rPr>
          <w:iCs/>
          <w:szCs w:val="18"/>
          <w:lang w:eastAsia="en-US"/>
        </w:rPr>
        <w:fldChar w:fldCharType="separate"/>
      </w:r>
      <w:r>
        <w:rPr>
          <w:iCs/>
          <w:noProof/>
          <w:szCs w:val="18"/>
          <w:lang w:eastAsia="en-US"/>
        </w:rPr>
        <w:t>1</w:t>
      </w:r>
      <w:r w:rsidRPr="00BC03CF">
        <w:rPr>
          <w:iCs/>
          <w:szCs w:val="18"/>
          <w:lang w:eastAsia="en-US"/>
        </w:rPr>
        <w:fldChar w:fldCharType="end"/>
      </w:r>
    </w:p>
    <w:tbl>
      <w:tblPr>
        <w:tblStyle w:val="12"/>
        <w:tblW w:w="14596" w:type="dxa"/>
        <w:tblLook w:val="04A0" w:firstRow="1" w:lastRow="0" w:firstColumn="1" w:lastColumn="0" w:noHBand="0" w:noVBand="1"/>
      </w:tblPr>
      <w:tblGrid>
        <w:gridCol w:w="846"/>
        <w:gridCol w:w="8930"/>
        <w:gridCol w:w="11"/>
        <w:gridCol w:w="4809"/>
      </w:tblGrid>
      <w:tr w:rsidR="00A10D46" w:rsidRPr="00BC03CF" w14:paraId="47F830F9" w14:textId="77777777" w:rsidTr="00A10D46">
        <w:trPr>
          <w:trHeight w:val="506"/>
        </w:trPr>
        <w:tc>
          <w:tcPr>
            <w:tcW w:w="846" w:type="dxa"/>
            <w:vAlign w:val="center"/>
          </w:tcPr>
          <w:p w14:paraId="06CF07F3" w14:textId="77777777" w:rsidR="00A10D46" w:rsidRPr="00BC03CF" w:rsidRDefault="00A10D46" w:rsidP="00A10D46">
            <w:pPr>
              <w:jc w:val="center"/>
            </w:pPr>
            <w:r w:rsidRPr="00BC03CF">
              <w:t>№ з/п</w:t>
            </w:r>
          </w:p>
        </w:tc>
        <w:tc>
          <w:tcPr>
            <w:tcW w:w="8930" w:type="dxa"/>
          </w:tcPr>
          <w:p w14:paraId="4F70A90D" w14:textId="7EB70BF6" w:rsidR="00A10D46" w:rsidRPr="00BC03CF" w:rsidRDefault="00A10D46" w:rsidP="00A10D46">
            <w:pPr>
              <w:spacing w:before="150" w:after="150"/>
              <w:jc w:val="center"/>
            </w:pPr>
            <w:r w:rsidRPr="00BC03CF">
              <w:t>Вид інформації</w:t>
            </w:r>
          </w:p>
        </w:tc>
        <w:tc>
          <w:tcPr>
            <w:tcW w:w="4820" w:type="dxa"/>
            <w:gridSpan w:val="2"/>
          </w:tcPr>
          <w:p w14:paraId="30124545" w14:textId="2D9962C8" w:rsidR="00A10D46" w:rsidRPr="00BC03CF" w:rsidRDefault="00A10D46" w:rsidP="00A10D46">
            <w:pPr>
              <w:spacing w:before="150" w:after="150"/>
              <w:jc w:val="center"/>
            </w:pPr>
            <w:r w:rsidRPr="00BC03CF">
              <w:t>Інформація для заповнення</w:t>
            </w:r>
          </w:p>
        </w:tc>
      </w:tr>
      <w:tr w:rsidR="00A10D46" w:rsidRPr="00BC03CF" w14:paraId="5B8853DC" w14:textId="77777777" w:rsidTr="00A10D46">
        <w:trPr>
          <w:trHeight w:val="454"/>
        </w:trPr>
        <w:tc>
          <w:tcPr>
            <w:tcW w:w="846" w:type="dxa"/>
            <w:vAlign w:val="center"/>
          </w:tcPr>
          <w:p w14:paraId="177B902F" w14:textId="77777777" w:rsidR="00A10D46" w:rsidRPr="00BC03CF" w:rsidRDefault="00A10D46" w:rsidP="00A10D46">
            <w:pPr>
              <w:jc w:val="center"/>
            </w:pPr>
            <w:r w:rsidRPr="00BC03CF">
              <w:t>1</w:t>
            </w:r>
          </w:p>
        </w:tc>
        <w:tc>
          <w:tcPr>
            <w:tcW w:w="8941" w:type="dxa"/>
            <w:gridSpan w:val="2"/>
            <w:vAlign w:val="center"/>
          </w:tcPr>
          <w:p w14:paraId="7A5718BD" w14:textId="792658CE" w:rsidR="00A10D46" w:rsidRPr="00BC03CF" w:rsidRDefault="00A10D46" w:rsidP="00A10D46">
            <w:r w:rsidRPr="00BC03CF">
              <w:t>Повне найменування юридичної особи /</w:t>
            </w:r>
            <w:r>
              <w:rPr>
                <w:rFonts w:eastAsia="Calibri"/>
              </w:rPr>
              <w:t> </w:t>
            </w:r>
            <w:r w:rsidRPr="00BC03CF">
              <w:rPr>
                <w:rFonts w:eastAsia="Calibri"/>
              </w:rPr>
              <w:t>представництва юридичної особи </w:t>
            </w:r>
            <w:r>
              <w:rPr>
                <w:rFonts w:eastAsia="Calibri"/>
              </w:rPr>
              <w:t>/ </w:t>
            </w:r>
            <w:r w:rsidRPr="00BC03CF">
              <w:t>прізвище, власне ім’я, по батькові (за наявності) фізичної особи-підприємця</w:t>
            </w:r>
          </w:p>
        </w:tc>
        <w:tc>
          <w:tcPr>
            <w:tcW w:w="4809" w:type="dxa"/>
            <w:vAlign w:val="center"/>
          </w:tcPr>
          <w:p w14:paraId="7A5CF74E" w14:textId="77777777" w:rsidR="00A10D46" w:rsidRPr="00BC03CF" w:rsidRDefault="00A10D46" w:rsidP="00A10D46">
            <w:pPr>
              <w:jc w:val="center"/>
            </w:pPr>
          </w:p>
        </w:tc>
      </w:tr>
      <w:tr w:rsidR="00A10D46" w:rsidRPr="00BC03CF" w14:paraId="38FB17F6" w14:textId="77777777" w:rsidTr="00A10D46">
        <w:trPr>
          <w:trHeight w:val="454"/>
        </w:trPr>
        <w:tc>
          <w:tcPr>
            <w:tcW w:w="846" w:type="dxa"/>
            <w:vAlign w:val="center"/>
          </w:tcPr>
          <w:p w14:paraId="180607C0" w14:textId="77777777" w:rsidR="00A10D46" w:rsidRPr="00BC03CF" w:rsidRDefault="00A10D46" w:rsidP="00A10D46">
            <w:pPr>
              <w:jc w:val="center"/>
            </w:pPr>
            <w:r w:rsidRPr="00BC03CF">
              <w:t>2</w:t>
            </w:r>
          </w:p>
        </w:tc>
        <w:tc>
          <w:tcPr>
            <w:tcW w:w="8941" w:type="dxa"/>
            <w:gridSpan w:val="2"/>
            <w:vAlign w:val="center"/>
          </w:tcPr>
          <w:p w14:paraId="3A6408A6" w14:textId="77777777" w:rsidR="00A10D46" w:rsidRPr="00BC03CF" w:rsidRDefault="00A10D46" w:rsidP="00A10D46">
            <w:r w:rsidRPr="00BC03CF">
              <w:rPr>
                <w:rFonts w:eastAsia="Calibri"/>
                <w:sz w:val="29"/>
              </w:rPr>
              <w:t>Код у Єдиному державному реєстрі підприємств та організацій України (далі – код ЄДРПОУ)</w:t>
            </w:r>
            <w:r w:rsidRPr="00BC03CF">
              <w:t xml:space="preserve"> юридичної особи / </w:t>
            </w:r>
            <w:r w:rsidRPr="00BC03CF">
              <w:rPr>
                <w:rFonts w:eastAsia="Calibri"/>
              </w:rPr>
              <w:t>реєстраційний номер представництва юридичної особи </w:t>
            </w:r>
            <w:r w:rsidRPr="00BC03CF">
              <w:t>/ РНОКПП (за наявності) фізичної особи-підприємця</w:t>
            </w:r>
          </w:p>
        </w:tc>
        <w:tc>
          <w:tcPr>
            <w:tcW w:w="4809" w:type="dxa"/>
            <w:vAlign w:val="center"/>
          </w:tcPr>
          <w:p w14:paraId="2AAC8F1D" w14:textId="77777777" w:rsidR="00A10D46" w:rsidRPr="00BC03CF" w:rsidRDefault="00A10D46" w:rsidP="00A10D46">
            <w:pPr>
              <w:jc w:val="center"/>
            </w:pPr>
          </w:p>
        </w:tc>
      </w:tr>
      <w:tr w:rsidR="00A10D46" w:rsidRPr="00BC03CF" w14:paraId="6AF0DB05" w14:textId="77777777" w:rsidTr="00A10D46">
        <w:trPr>
          <w:trHeight w:val="454"/>
        </w:trPr>
        <w:tc>
          <w:tcPr>
            <w:tcW w:w="846" w:type="dxa"/>
            <w:vAlign w:val="center"/>
          </w:tcPr>
          <w:p w14:paraId="13D31CB3" w14:textId="77777777" w:rsidR="00A10D46" w:rsidRPr="00BC03CF" w:rsidRDefault="00A10D46" w:rsidP="00A10D46">
            <w:pPr>
              <w:jc w:val="center"/>
            </w:pPr>
            <w:r w:rsidRPr="00BC03CF">
              <w:t>3</w:t>
            </w:r>
          </w:p>
        </w:tc>
        <w:tc>
          <w:tcPr>
            <w:tcW w:w="8941" w:type="dxa"/>
            <w:gridSpan w:val="2"/>
            <w:vAlign w:val="center"/>
          </w:tcPr>
          <w:p w14:paraId="2500BAD2" w14:textId="77777777" w:rsidR="00A10D46" w:rsidRPr="00BC03CF" w:rsidRDefault="00A10D46" w:rsidP="00A10D46">
            <w:r w:rsidRPr="00BC03CF">
              <w:t>Місцезнаходження / зареєстроване місце проживання</w:t>
            </w:r>
          </w:p>
        </w:tc>
        <w:tc>
          <w:tcPr>
            <w:tcW w:w="4809" w:type="dxa"/>
            <w:vAlign w:val="center"/>
          </w:tcPr>
          <w:p w14:paraId="280BE22F" w14:textId="77777777" w:rsidR="00A10D46" w:rsidRPr="00BC03CF" w:rsidRDefault="00A10D46" w:rsidP="00A10D46">
            <w:pPr>
              <w:jc w:val="center"/>
            </w:pPr>
          </w:p>
        </w:tc>
      </w:tr>
      <w:tr w:rsidR="00A10D46" w:rsidRPr="00BC03CF" w14:paraId="2F3801E1" w14:textId="77777777" w:rsidTr="00A10D46">
        <w:trPr>
          <w:trHeight w:val="454"/>
        </w:trPr>
        <w:tc>
          <w:tcPr>
            <w:tcW w:w="846" w:type="dxa"/>
            <w:vAlign w:val="center"/>
          </w:tcPr>
          <w:p w14:paraId="350F46A1" w14:textId="77777777" w:rsidR="00A10D46" w:rsidRPr="00BC03CF" w:rsidRDefault="00A10D46" w:rsidP="00A10D46">
            <w:pPr>
              <w:jc w:val="center"/>
            </w:pPr>
            <w:r w:rsidRPr="00BC03CF">
              <w:t>4</w:t>
            </w:r>
          </w:p>
        </w:tc>
        <w:tc>
          <w:tcPr>
            <w:tcW w:w="8941" w:type="dxa"/>
            <w:gridSpan w:val="2"/>
            <w:vAlign w:val="center"/>
          </w:tcPr>
          <w:p w14:paraId="2615530D" w14:textId="77777777" w:rsidR="00A10D46" w:rsidRPr="00BC03CF" w:rsidRDefault="00A10D46" w:rsidP="00A10D46">
            <w:r w:rsidRPr="00BC03CF">
              <w:t>Види діяльності за класифікацією видів економічної діяльності</w:t>
            </w:r>
          </w:p>
        </w:tc>
        <w:tc>
          <w:tcPr>
            <w:tcW w:w="4809" w:type="dxa"/>
            <w:vAlign w:val="center"/>
          </w:tcPr>
          <w:p w14:paraId="1B1FD4EB" w14:textId="77777777" w:rsidR="00A10D46" w:rsidRPr="00BC03CF" w:rsidRDefault="00A10D46" w:rsidP="00A10D46">
            <w:pPr>
              <w:jc w:val="center"/>
            </w:pPr>
          </w:p>
        </w:tc>
      </w:tr>
      <w:tr w:rsidR="00A10D46" w:rsidRPr="00BC03CF" w14:paraId="614D4C95" w14:textId="77777777" w:rsidTr="00A10D46">
        <w:trPr>
          <w:trHeight w:val="454"/>
        </w:trPr>
        <w:tc>
          <w:tcPr>
            <w:tcW w:w="846" w:type="dxa"/>
            <w:vAlign w:val="center"/>
          </w:tcPr>
          <w:p w14:paraId="12ACEBA8" w14:textId="77777777" w:rsidR="00A10D46" w:rsidRPr="00BC03CF" w:rsidRDefault="00A10D46" w:rsidP="00A10D46">
            <w:pPr>
              <w:jc w:val="center"/>
            </w:pPr>
            <w:r w:rsidRPr="00BC03CF">
              <w:t>5</w:t>
            </w:r>
          </w:p>
        </w:tc>
        <w:tc>
          <w:tcPr>
            <w:tcW w:w="8941" w:type="dxa"/>
            <w:gridSpan w:val="2"/>
            <w:vAlign w:val="center"/>
          </w:tcPr>
          <w:p w14:paraId="0ED95A7C" w14:textId="77777777" w:rsidR="00A10D46" w:rsidRPr="00BC03CF" w:rsidRDefault="00A10D46" w:rsidP="00A10D46">
            <w:pPr>
              <w:rPr>
                <w:sz w:val="20"/>
                <w:szCs w:val="20"/>
              </w:rPr>
            </w:pPr>
            <w:r w:rsidRPr="00BC03CF">
              <w:t>Електронна пошта, що є офіційним каналом зв’язку</w:t>
            </w:r>
          </w:p>
        </w:tc>
        <w:tc>
          <w:tcPr>
            <w:tcW w:w="4809" w:type="dxa"/>
            <w:vAlign w:val="center"/>
          </w:tcPr>
          <w:p w14:paraId="43710157" w14:textId="77777777" w:rsidR="00A10D46" w:rsidRPr="00BC03CF" w:rsidRDefault="00A10D46" w:rsidP="00A10D46">
            <w:pPr>
              <w:jc w:val="center"/>
            </w:pPr>
          </w:p>
        </w:tc>
      </w:tr>
    </w:tbl>
    <w:p w14:paraId="0DADDDEA" w14:textId="77777777" w:rsidR="00652F60" w:rsidRDefault="00652F60" w:rsidP="00A10D46">
      <w:pPr>
        <w:ind w:firstLine="567"/>
        <w:rPr>
          <w:iCs/>
          <w:lang w:eastAsia="en-US"/>
        </w:rPr>
        <w:sectPr w:rsidR="00652F60" w:rsidSect="00652F60">
          <w:headerReference w:type="default" r:id="rId39"/>
          <w:headerReference w:type="first" r:id="rId40"/>
          <w:pgSz w:w="16838" w:h="11906" w:orient="landscape"/>
          <w:pgMar w:top="1701" w:right="567" w:bottom="567" w:left="1701" w:header="709" w:footer="709" w:gutter="0"/>
          <w:pgNumType w:start="1"/>
          <w:cols w:space="708"/>
          <w:titlePg/>
          <w:docGrid w:linePitch="381"/>
        </w:sectPr>
      </w:pPr>
    </w:p>
    <w:p w14:paraId="7F2FF1F1" w14:textId="77777777" w:rsidR="008711E8" w:rsidRDefault="008711E8" w:rsidP="008711E8">
      <w:pPr>
        <w:rPr>
          <w:iCs/>
          <w:lang w:eastAsia="en-US"/>
        </w:rPr>
        <w:sectPr w:rsidR="008711E8" w:rsidSect="00652F60">
          <w:headerReference w:type="default" r:id="rId41"/>
          <w:headerReference w:type="first" r:id="rId42"/>
          <w:type w:val="continuous"/>
          <w:pgSz w:w="16838" w:h="11906" w:orient="landscape"/>
          <w:pgMar w:top="1701" w:right="567" w:bottom="567" w:left="1701" w:header="709" w:footer="709" w:gutter="0"/>
          <w:cols w:space="708"/>
          <w:titlePg/>
          <w:docGrid w:linePitch="381"/>
        </w:sectPr>
      </w:pPr>
    </w:p>
    <w:p w14:paraId="5BAD52AB" w14:textId="790E5505" w:rsidR="00A10D46" w:rsidRPr="00BC03CF" w:rsidRDefault="00A10D46" w:rsidP="00A10D46">
      <w:pPr>
        <w:ind w:firstLine="567"/>
        <w:rPr>
          <w:iCs/>
          <w:lang w:eastAsia="en-US"/>
        </w:rPr>
      </w:pPr>
      <w:r w:rsidRPr="00BC03CF">
        <w:rPr>
          <w:iCs/>
          <w:lang w:eastAsia="en-US"/>
        </w:rPr>
        <w:t>3. Інформація про заявника – фізичну особу-підприємця та керівника заявника ‒ юридичної особи, представництва</w:t>
      </w:r>
      <w:r>
        <w:rPr>
          <w:iCs/>
          <w:lang w:eastAsia="en-US"/>
        </w:rPr>
        <w:t xml:space="preserve"> юридичної особи:</w:t>
      </w:r>
      <w:r w:rsidRPr="00BC03CF">
        <w:rPr>
          <w:iCs/>
          <w:lang w:eastAsia="en-US"/>
        </w:rPr>
        <w:t xml:space="preserve"> </w:t>
      </w:r>
    </w:p>
    <w:p w14:paraId="23494EC0" w14:textId="77777777" w:rsidR="00A10D46" w:rsidRPr="00BC03CF" w:rsidRDefault="00A10D46" w:rsidP="00A10D46">
      <w:pPr>
        <w:jc w:val="right"/>
        <w:rPr>
          <w:i/>
          <w:iCs/>
          <w:lang w:eastAsia="en-US"/>
        </w:rPr>
      </w:pPr>
      <w:r w:rsidRPr="00BC03CF">
        <w:rPr>
          <w:iCs/>
          <w:szCs w:val="18"/>
          <w:lang w:eastAsia="en-US"/>
        </w:rPr>
        <w:t xml:space="preserve">Таблиця </w:t>
      </w:r>
      <w:r w:rsidRPr="00BC03CF">
        <w:rPr>
          <w:iCs/>
          <w:szCs w:val="18"/>
          <w:lang w:eastAsia="en-US"/>
        </w:rPr>
        <w:fldChar w:fldCharType="begin"/>
      </w:r>
      <w:r w:rsidRPr="00BC03CF">
        <w:rPr>
          <w:iCs/>
          <w:szCs w:val="18"/>
          <w:lang w:eastAsia="en-US"/>
        </w:rPr>
        <w:instrText xml:space="preserve"> SEQ Таблиця \* ARABIC </w:instrText>
      </w:r>
      <w:r w:rsidRPr="00BC03CF">
        <w:rPr>
          <w:iCs/>
          <w:szCs w:val="18"/>
          <w:lang w:eastAsia="en-US"/>
        </w:rPr>
        <w:fldChar w:fldCharType="separate"/>
      </w:r>
      <w:r>
        <w:rPr>
          <w:iCs/>
          <w:noProof/>
          <w:szCs w:val="18"/>
          <w:lang w:eastAsia="en-US"/>
        </w:rPr>
        <w:t>2</w:t>
      </w:r>
      <w:r w:rsidRPr="00BC03CF">
        <w:rPr>
          <w:iCs/>
          <w:szCs w:val="18"/>
          <w:lang w:eastAsia="en-US"/>
        </w:rPr>
        <w:fldChar w:fldCharType="end"/>
      </w:r>
    </w:p>
    <w:p w14:paraId="4E5EF36A" w14:textId="77777777" w:rsidR="00A10D46" w:rsidRPr="00BC03CF" w:rsidRDefault="00A10D46" w:rsidP="00A10D46">
      <w:pPr>
        <w:rPr>
          <w:sz w:val="2"/>
        </w:rPr>
      </w:pPr>
    </w:p>
    <w:tbl>
      <w:tblPr>
        <w:tblStyle w:val="12"/>
        <w:tblW w:w="5012" w:type="pct"/>
        <w:tblLook w:val="04A0" w:firstRow="1" w:lastRow="0" w:firstColumn="1" w:lastColumn="0" w:noHBand="0" w:noVBand="1"/>
      </w:tblPr>
      <w:tblGrid>
        <w:gridCol w:w="694"/>
        <w:gridCol w:w="10214"/>
        <w:gridCol w:w="3687"/>
      </w:tblGrid>
      <w:tr w:rsidR="00A10D46" w:rsidRPr="00FB10FB" w14:paraId="36D22A46" w14:textId="77777777" w:rsidTr="00A10D46">
        <w:trPr>
          <w:trHeight w:val="712"/>
          <w:tblHeader/>
        </w:trPr>
        <w:tc>
          <w:tcPr>
            <w:tcW w:w="238" w:type="pct"/>
            <w:vAlign w:val="center"/>
          </w:tcPr>
          <w:p w14:paraId="2BAD1748" w14:textId="77777777" w:rsidR="00A10D46" w:rsidRPr="00FB10FB" w:rsidRDefault="00A10D46" w:rsidP="00A10D46">
            <w:pPr>
              <w:jc w:val="center"/>
            </w:pPr>
            <w:r w:rsidRPr="00FB10FB">
              <w:t>№ з/п</w:t>
            </w:r>
          </w:p>
        </w:tc>
        <w:tc>
          <w:tcPr>
            <w:tcW w:w="3499" w:type="pct"/>
            <w:vAlign w:val="center"/>
          </w:tcPr>
          <w:p w14:paraId="2A62DC9B" w14:textId="77777777" w:rsidR="00A10D46" w:rsidRPr="00FB10FB" w:rsidRDefault="00A10D46" w:rsidP="00A10D46">
            <w:pPr>
              <w:jc w:val="center"/>
            </w:pPr>
            <w:r w:rsidRPr="00FB10FB">
              <w:t>Вид інформації</w:t>
            </w:r>
          </w:p>
        </w:tc>
        <w:tc>
          <w:tcPr>
            <w:tcW w:w="1263" w:type="pct"/>
            <w:vAlign w:val="center"/>
          </w:tcPr>
          <w:p w14:paraId="2DB5E9AC" w14:textId="77777777" w:rsidR="00A10D46" w:rsidRPr="00FB10FB" w:rsidRDefault="00A10D46" w:rsidP="00A10D46">
            <w:pPr>
              <w:jc w:val="center"/>
            </w:pPr>
            <w:r w:rsidRPr="00FB10FB">
              <w:t>Інформація для заповнення</w:t>
            </w:r>
          </w:p>
        </w:tc>
      </w:tr>
    </w:tbl>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0208"/>
        <w:gridCol w:w="3684"/>
      </w:tblGrid>
      <w:tr w:rsidR="00A10D46" w:rsidRPr="00FB10FB" w14:paraId="3EF39854" w14:textId="77777777" w:rsidTr="004A72FB">
        <w:trPr>
          <w:trHeight w:val="340"/>
          <w:tblHeader/>
        </w:trPr>
        <w:tc>
          <w:tcPr>
            <w:tcW w:w="241" w:type="pct"/>
            <w:vAlign w:val="center"/>
          </w:tcPr>
          <w:p w14:paraId="37ACA183" w14:textId="77777777" w:rsidR="00A10D46" w:rsidRPr="00FB10FB" w:rsidRDefault="00A10D46" w:rsidP="004A72FB">
            <w:pPr>
              <w:jc w:val="center"/>
            </w:pPr>
            <w:r w:rsidRPr="00FB10FB">
              <w:t>1</w:t>
            </w:r>
          </w:p>
        </w:tc>
        <w:tc>
          <w:tcPr>
            <w:tcW w:w="3497" w:type="pct"/>
            <w:vAlign w:val="center"/>
          </w:tcPr>
          <w:p w14:paraId="74BCEF82" w14:textId="77777777" w:rsidR="00A10D46" w:rsidRPr="00FB10FB" w:rsidRDefault="00A10D46" w:rsidP="004A72FB">
            <w:pPr>
              <w:jc w:val="center"/>
            </w:pPr>
            <w:r w:rsidRPr="00FB10FB">
              <w:t>2</w:t>
            </w:r>
          </w:p>
        </w:tc>
        <w:tc>
          <w:tcPr>
            <w:tcW w:w="1262" w:type="pct"/>
            <w:vAlign w:val="center"/>
          </w:tcPr>
          <w:p w14:paraId="0F3D5507" w14:textId="77777777" w:rsidR="00A10D46" w:rsidRPr="00FB10FB" w:rsidRDefault="00A10D46" w:rsidP="004A72FB">
            <w:pPr>
              <w:jc w:val="center"/>
            </w:pPr>
            <w:r w:rsidRPr="00FB10FB">
              <w:t>3</w:t>
            </w:r>
          </w:p>
        </w:tc>
      </w:tr>
      <w:tr w:rsidR="00A10D46" w:rsidRPr="00BC03CF" w14:paraId="25422FFA" w14:textId="77777777" w:rsidTr="004A72FB">
        <w:trPr>
          <w:trHeight w:val="454"/>
        </w:trPr>
        <w:tc>
          <w:tcPr>
            <w:tcW w:w="241" w:type="pct"/>
          </w:tcPr>
          <w:p w14:paraId="22279D7E" w14:textId="77777777" w:rsidR="00A10D46" w:rsidRPr="00BC03CF" w:rsidRDefault="00A10D46" w:rsidP="004A72FB">
            <w:pPr>
              <w:jc w:val="center"/>
            </w:pPr>
            <w:r w:rsidRPr="00BC03CF">
              <w:t>1</w:t>
            </w:r>
          </w:p>
        </w:tc>
        <w:tc>
          <w:tcPr>
            <w:tcW w:w="3497" w:type="pct"/>
            <w:vAlign w:val="center"/>
          </w:tcPr>
          <w:p w14:paraId="64D1AF7B" w14:textId="77777777" w:rsidR="00A10D46" w:rsidRPr="00BC03CF" w:rsidRDefault="00A10D46" w:rsidP="004A72FB">
            <w:r w:rsidRPr="00BC03CF">
              <w:t xml:space="preserve">Прізвище, власне ім’я, по батькові (за наявності) </w:t>
            </w:r>
            <w:r w:rsidRPr="00BC03CF">
              <w:rPr>
                <w:iCs/>
                <w:lang w:eastAsia="en-US"/>
              </w:rPr>
              <w:t xml:space="preserve"> заявника – фізичної особи-підприємця / керівника заявника</w:t>
            </w:r>
          </w:p>
        </w:tc>
        <w:tc>
          <w:tcPr>
            <w:tcW w:w="1262" w:type="pct"/>
          </w:tcPr>
          <w:p w14:paraId="5B45F12D" w14:textId="77777777" w:rsidR="00A10D46" w:rsidRPr="00BC03CF" w:rsidRDefault="00A10D46" w:rsidP="004A72FB">
            <w:pPr>
              <w:rPr>
                <w:b/>
              </w:rPr>
            </w:pPr>
          </w:p>
        </w:tc>
      </w:tr>
      <w:tr w:rsidR="00A10D46" w:rsidRPr="00BC03CF" w:rsidDel="00D53B8D" w14:paraId="20C6FFE5" w14:textId="77777777" w:rsidTr="004A72FB">
        <w:trPr>
          <w:trHeight w:val="454"/>
        </w:trPr>
        <w:tc>
          <w:tcPr>
            <w:tcW w:w="241" w:type="pct"/>
          </w:tcPr>
          <w:p w14:paraId="7737617C" w14:textId="77777777" w:rsidR="00A10D46" w:rsidRPr="00BC03CF" w:rsidRDefault="00A10D46" w:rsidP="004A72FB">
            <w:pPr>
              <w:jc w:val="center"/>
            </w:pPr>
            <w:r w:rsidRPr="00BC03CF">
              <w:t>2</w:t>
            </w:r>
          </w:p>
        </w:tc>
        <w:tc>
          <w:tcPr>
            <w:tcW w:w="3497" w:type="pct"/>
            <w:vAlign w:val="center"/>
          </w:tcPr>
          <w:p w14:paraId="22A3BFD2" w14:textId="77777777" w:rsidR="00A10D46" w:rsidRPr="00BC03CF" w:rsidRDefault="00A10D46" w:rsidP="004A72FB">
            <w:pPr>
              <w:autoSpaceDE w:val="0"/>
              <w:autoSpaceDN w:val="0"/>
              <w:adjustRightInd w:val="0"/>
            </w:pPr>
            <w:r w:rsidRPr="00BC03CF">
              <w:t xml:space="preserve">Підстава повноважень </w:t>
            </w:r>
            <w:r w:rsidRPr="00BC03CF">
              <w:rPr>
                <w:iCs/>
                <w:lang w:eastAsia="en-US"/>
              </w:rPr>
              <w:t>керівника заявника</w:t>
            </w:r>
            <w:r w:rsidRPr="00BC03CF">
              <w:t xml:space="preserve"> (</w:t>
            </w:r>
            <w:r w:rsidRPr="00BC03CF">
              <w:rPr>
                <w:rFonts w:eastAsia="Calibri"/>
              </w:rPr>
              <w:t>установчі документи, довіреність, інші підстави) із зазначенням реквізитів відповідних документів (не заповнюється фізичною особою-підприємцем)</w:t>
            </w:r>
          </w:p>
        </w:tc>
        <w:tc>
          <w:tcPr>
            <w:tcW w:w="1262" w:type="pct"/>
          </w:tcPr>
          <w:p w14:paraId="7F0292CF" w14:textId="77777777" w:rsidR="00A10D46" w:rsidRPr="00BC03CF" w:rsidDel="00D53B8D" w:rsidRDefault="00A10D46" w:rsidP="004A72FB"/>
        </w:tc>
      </w:tr>
      <w:tr w:rsidR="00A10D46" w:rsidRPr="00BC03CF" w:rsidDel="00D53B8D" w14:paraId="665C2D67" w14:textId="77777777" w:rsidTr="004A72FB">
        <w:trPr>
          <w:trHeight w:val="454"/>
        </w:trPr>
        <w:tc>
          <w:tcPr>
            <w:tcW w:w="241" w:type="pct"/>
          </w:tcPr>
          <w:p w14:paraId="0D53AEDD" w14:textId="77777777" w:rsidR="00A10D46" w:rsidRPr="00BC03CF" w:rsidRDefault="00A10D46" w:rsidP="004A72FB">
            <w:pPr>
              <w:jc w:val="center"/>
            </w:pPr>
            <w:r w:rsidRPr="00BC03CF">
              <w:t>3</w:t>
            </w:r>
          </w:p>
        </w:tc>
        <w:tc>
          <w:tcPr>
            <w:tcW w:w="3497" w:type="pct"/>
            <w:vAlign w:val="center"/>
          </w:tcPr>
          <w:p w14:paraId="5E681060" w14:textId="77777777" w:rsidR="00A10D46" w:rsidRPr="00BC03CF" w:rsidRDefault="00A10D46" w:rsidP="004A72FB">
            <w:r w:rsidRPr="00BC03CF">
              <w:t xml:space="preserve">Строк повноважень </w:t>
            </w:r>
            <w:r w:rsidRPr="00BC03CF">
              <w:rPr>
                <w:iCs/>
                <w:lang w:eastAsia="en-US"/>
              </w:rPr>
              <w:t>керівника заявника</w:t>
            </w:r>
            <w:r w:rsidRPr="00BC03CF">
              <w:t xml:space="preserve"> (не заповнюється фізичною особою-підприємцем)</w:t>
            </w:r>
          </w:p>
        </w:tc>
        <w:tc>
          <w:tcPr>
            <w:tcW w:w="1262" w:type="pct"/>
          </w:tcPr>
          <w:p w14:paraId="594926A3" w14:textId="77777777" w:rsidR="00A10D46" w:rsidRPr="00BC03CF" w:rsidRDefault="00A10D46" w:rsidP="004A72FB"/>
        </w:tc>
      </w:tr>
      <w:tr w:rsidR="00A10D46" w:rsidRPr="00BC03CF" w14:paraId="20F14BCB" w14:textId="77777777" w:rsidTr="004A72FB">
        <w:trPr>
          <w:trHeight w:val="454"/>
        </w:trPr>
        <w:tc>
          <w:tcPr>
            <w:tcW w:w="241" w:type="pct"/>
          </w:tcPr>
          <w:p w14:paraId="7946C1B9" w14:textId="77777777" w:rsidR="00A10D46" w:rsidRPr="00BC03CF" w:rsidRDefault="00A10D46" w:rsidP="004A72FB">
            <w:pPr>
              <w:jc w:val="center"/>
            </w:pPr>
            <w:r w:rsidRPr="00BC03CF">
              <w:t>4</w:t>
            </w:r>
          </w:p>
        </w:tc>
        <w:tc>
          <w:tcPr>
            <w:tcW w:w="3497" w:type="pct"/>
            <w:vAlign w:val="center"/>
          </w:tcPr>
          <w:p w14:paraId="2A82D955" w14:textId="77777777" w:rsidR="00A10D46" w:rsidRPr="00BC03CF" w:rsidRDefault="00A10D46" w:rsidP="004A72FB">
            <w:r w:rsidRPr="00BC03CF">
              <w:t xml:space="preserve">Адреса електронної пошти </w:t>
            </w:r>
            <w:r w:rsidRPr="00BC03CF">
              <w:rPr>
                <w:iCs/>
                <w:lang w:eastAsia="en-US"/>
              </w:rPr>
              <w:t>заявника – фізичної особи-підприємця / керівника заявника</w:t>
            </w:r>
          </w:p>
        </w:tc>
        <w:tc>
          <w:tcPr>
            <w:tcW w:w="1262" w:type="pct"/>
          </w:tcPr>
          <w:p w14:paraId="78D866EB" w14:textId="77777777" w:rsidR="00A10D46" w:rsidRPr="00BC03CF" w:rsidRDefault="00A10D46" w:rsidP="004A72FB"/>
        </w:tc>
      </w:tr>
      <w:tr w:rsidR="00A10D46" w:rsidRPr="00BC03CF" w14:paraId="08EAB4BF" w14:textId="77777777" w:rsidTr="004A72FB">
        <w:trPr>
          <w:trHeight w:val="454"/>
        </w:trPr>
        <w:tc>
          <w:tcPr>
            <w:tcW w:w="241" w:type="pct"/>
            <w:vAlign w:val="center"/>
          </w:tcPr>
          <w:p w14:paraId="63F57F7D" w14:textId="77777777" w:rsidR="00A10D46" w:rsidRPr="00BC03CF" w:rsidRDefault="00A10D46" w:rsidP="004A72FB">
            <w:pPr>
              <w:jc w:val="center"/>
            </w:pPr>
            <w:r w:rsidRPr="00BC03CF">
              <w:t>5</w:t>
            </w:r>
          </w:p>
        </w:tc>
        <w:tc>
          <w:tcPr>
            <w:tcW w:w="3497" w:type="pct"/>
            <w:vAlign w:val="center"/>
          </w:tcPr>
          <w:p w14:paraId="5C28C8F5" w14:textId="77777777" w:rsidR="00A10D46" w:rsidRPr="00BC03CF" w:rsidRDefault="00A10D46" w:rsidP="004A72FB">
            <w:r w:rsidRPr="00BC03CF">
              <w:t xml:space="preserve">Номер телефону </w:t>
            </w:r>
            <w:r w:rsidRPr="00BC03CF">
              <w:rPr>
                <w:iCs/>
                <w:lang w:eastAsia="en-US"/>
              </w:rPr>
              <w:t>заявника – фізичної особи-підприємця / керівника заявника</w:t>
            </w:r>
          </w:p>
        </w:tc>
        <w:tc>
          <w:tcPr>
            <w:tcW w:w="1262" w:type="pct"/>
          </w:tcPr>
          <w:p w14:paraId="23B24416" w14:textId="77777777" w:rsidR="00A10D46" w:rsidRPr="00BC03CF" w:rsidRDefault="00A10D46" w:rsidP="004A72FB"/>
        </w:tc>
      </w:tr>
      <w:tr w:rsidR="00A10D46" w:rsidRPr="00BC03CF" w14:paraId="31D468F1" w14:textId="77777777" w:rsidTr="004A72FB">
        <w:trPr>
          <w:trHeight w:val="454"/>
        </w:trPr>
        <w:tc>
          <w:tcPr>
            <w:tcW w:w="241" w:type="pct"/>
          </w:tcPr>
          <w:p w14:paraId="2F24B212" w14:textId="77777777" w:rsidR="00A10D46" w:rsidRPr="00BC03CF" w:rsidRDefault="00A10D46" w:rsidP="004A72FB">
            <w:pPr>
              <w:jc w:val="center"/>
            </w:pPr>
            <w:r>
              <w:t>6</w:t>
            </w:r>
          </w:p>
        </w:tc>
        <w:tc>
          <w:tcPr>
            <w:tcW w:w="3497" w:type="pct"/>
            <w:vAlign w:val="center"/>
          </w:tcPr>
          <w:p w14:paraId="2DD0163C" w14:textId="77777777" w:rsidR="00A10D46" w:rsidRPr="00BC03CF" w:rsidRDefault="00A10D46" w:rsidP="004A72FB">
            <w:r>
              <w:t xml:space="preserve">Наявність </w:t>
            </w:r>
            <w:r w:rsidRPr="00BC03CF">
              <w:t xml:space="preserve">документа (сертифіката / свідоцтва / диплома) про проходження навчання </w:t>
            </w:r>
            <w:r>
              <w:t xml:space="preserve"> - первинного навчання </w:t>
            </w:r>
            <w:r w:rsidRPr="00BC03CF">
              <w:rPr>
                <w:iCs/>
                <w:lang w:eastAsia="en-US"/>
              </w:rPr>
              <w:t>заявника – фізичної особи-підприємця / керівника заявника</w:t>
            </w:r>
          </w:p>
        </w:tc>
        <w:tc>
          <w:tcPr>
            <w:tcW w:w="1262" w:type="pct"/>
            <w:vAlign w:val="center"/>
          </w:tcPr>
          <w:p w14:paraId="22F1D065" w14:textId="77777777" w:rsidR="00A10D46" w:rsidRPr="00BC03CF" w:rsidDel="00E62EFF" w:rsidRDefault="00A10D46" w:rsidP="004A72FB">
            <w:pPr>
              <w:jc w:val="center"/>
            </w:pPr>
            <w:r w:rsidRPr="00BC03CF">
              <w:t>Так / ні</w:t>
            </w:r>
          </w:p>
        </w:tc>
      </w:tr>
      <w:tr w:rsidR="00A10D46" w:rsidRPr="00BC03CF" w14:paraId="1BF62575" w14:textId="77777777" w:rsidTr="004A72FB">
        <w:trPr>
          <w:trHeight w:val="454"/>
        </w:trPr>
        <w:tc>
          <w:tcPr>
            <w:tcW w:w="241" w:type="pct"/>
          </w:tcPr>
          <w:p w14:paraId="3CCAAC82" w14:textId="77777777" w:rsidR="00A10D46" w:rsidRPr="00BC03CF" w:rsidRDefault="00A10D46" w:rsidP="004A72FB">
            <w:pPr>
              <w:jc w:val="center"/>
            </w:pPr>
            <w:r>
              <w:t>7</w:t>
            </w:r>
          </w:p>
        </w:tc>
        <w:tc>
          <w:tcPr>
            <w:tcW w:w="3497" w:type="pct"/>
            <w:vAlign w:val="center"/>
          </w:tcPr>
          <w:p w14:paraId="4648D197" w14:textId="77777777" w:rsidR="00A10D46" w:rsidRPr="00BC03CF" w:rsidRDefault="00A10D46" w:rsidP="004A72FB">
            <w:r>
              <w:t>Якщо так, то зазначити р</w:t>
            </w:r>
            <w:r w:rsidRPr="00BC03CF">
              <w:t xml:space="preserve">еквізити документа (сертифіката / свідоцтва / диплома) про проходження </w:t>
            </w:r>
            <w:r>
              <w:t xml:space="preserve">первинного </w:t>
            </w:r>
            <w:r w:rsidRPr="00BC03CF">
              <w:t xml:space="preserve">навчання </w:t>
            </w:r>
            <w:r w:rsidRPr="00BC03CF">
              <w:rPr>
                <w:iCs/>
                <w:lang w:eastAsia="en-US"/>
              </w:rPr>
              <w:t>заявника – фізичної особи-підприємця / керівника заявника</w:t>
            </w:r>
          </w:p>
        </w:tc>
        <w:tc>
          <w:tcPr>
            <w:tcW w:w="1262" w:type="pct"/>
            <w:vAlign w:val="center"/>
          </w:tcPr>
          <w:p w14:paraId="729D69F1" w14:textId="77777777" w:rsidR="00A10D46" w:rsidRPr="00BC03CF" w:rsidRDefault="00A10D46" w:rsidP="004A72FB">
            <w:pPr>
              <w:jc w:val="center"/>
            </w:pPr>
          </w:p>
        </w:tc>
      </w:tr>
      <w:tr w:rsidR="00A10D46" w:rsidRPr="00BC03CF" w14:paraId="3A3383FD" w14:textId="77777777" w:rsidTr="004A72FB">
        <w:trPr>
          <w:trHeight w:val="454"/>
        </w:trPr>
        <w:tc>
          <w:tcPr>
            <w:tcW w:w="241" w:type="pct"/>
          </w:tcPr>
          <w:p w14:paraId="4D07CA5A" w14:textId="77777777" w:rsidR="00A10D46" w:rsidRPr="00BC03CF" w:rsidRDefault="00A10D46" w:rsidP="004A72FB">
            <w:pPr>
              <w:jc w:val="center"/>
            </w:pPr>
            <w:r>
              <w:t>8</w:t>
            </w:r>
          </w:p>
        </w:tc>
        <w:tc>
          <w:tcPr>
            <w:tcW w:w="3497" w:type="pct"/>
            <w:vAlign w:val="center"/>
          </w:tcPr>
          <w:p w14:paraId="3EEAB829" w14:textId="2538CDFB" w:rsidR="00A10D46" w:rsidRPr="00BC03CF" w:rsidRDefault="00A10D46" w:rsidP="004A72FB">
            <w:r w:rsidRPr="00BC03CF">
              <w:t xml:space="preserve">Чи має </w:t>
            </w:r>
            <w:r w:rsidRPr="00BC03CF">
              <w:rPr>
                <w:iCs/>
                <w:lang w:eastAsia="en-US"/>
              </w:rPr>
              <w:t>заявник – фізична особа-підприємець / керівник заявника</w:t>
            </w:r>
            <w:r w:rsidRPr="00BC03CF">
              <w:t>, який був керівником, головним бухгалтером або власником істотної участі у фінансовій установі або керівником страхового та/або перестрахового брокера, установлених протягом останніх трьох років (якщо інший строк не визначено спеціальним законом України, що регулює діяльність суб’єкта первинного фінансового моніторингу) компетентними органами або судом порушень вимог законодавства України</w:t>
            </w:r>
            <w:r>
              <w:t xml:space="preserve"> </w:t>
            </w:r>
            <w:r w:rsidRPr="00BC03CF">
              <w:t>у</w:t>
            </w:r>
            <w:r>
              <w:t xml:space="preserve"> </w:t>
            </w:r>
            <w:r w:rsidRPr="00BC03CF">
              <w:t>сфері запобігання та протидії</w:t>
            </w:r>
            <w:r>
              <w:t xml:space="preserve"> </w:t>
            </w:r>
            <w:r w:rsidRPr="00BC03CF">
              <w:t>ле</w:t>
            </w:r>
            <w:r>
              <w:t>галізації (відмиванню) доходів,</w:t>
            </w:r>
            <w:r w:rsidR="00B4455B" w:rsidRPr="00BC03CF">
              <w:t xml:space="preserve"> одержаних злочинним шляхом, фінансуванню тероризму та фінансуванню розповсюдження зброї масового знищення, законодавства України про фінансові послуги та законодавства України про запобігання корупції;</w:t>
            </w:r>
          </w:p>
        </w:tc>
        <w:tc>
          <w:tcPr>
            <w:tcW w:w="1262" w:type="pct"/>
            <w:vAlign w:val="center"/>
          </w:tcPr>
          <w:p w14:paraId="4DA7D216" w14:textId="77777777" w:rsidR="00A10D46" w:rsidRPr="00BC03CF" w:rsidRDefault="00A10D46" w:rsidP="004A72FB">
            <w:pPr>
              <w:jc w:val="center"/>
            </w:pPr>
            <w:r w:rsidRPr="00BC03CF">
              <w:t>Так / ні</w:t>
            </w:r>
          </w:p>
        </w:tc>
      </w:tr>
      <w:tr w:rsidR="00A10D46" w:rsidRPr="00BC03CF" w14:paraId="3B0B205E" w14:textId="77777777" w:rsidTr="004A72FB">
        <w:trPr>
          <w:trHeight w:val="454"/>
        </w:trPr>
        <w:tc>
          <w:tcPr>
            <w:tcW w:w="241" w:type="pct"/>
          </w:tcPr>
          <w:p w14:paraId="305816E7" w14:textId="77777777" w:rsidR="00A10D46" w:rsidRPr="00BC03CF" w:rsidRDefault="00A10D46" w:rsidP="004A72FB">
            <w:pPr>
              <w:jc w:val="center"/>
            </w:pPr>
            <w:r>
              <w:t>9</w:t>
            </w:r>
          </w:p>
        </w:tc>
        <w:tc>
          <w:tcPr>
            <w:tcW w:w="3497" w:type="pct"/>
            <w:vAlign w:val="center"/>
          </w:tcPr>
          <w:p w14:paraId="3E73577D" w14:textId="77777777" w:rsidR="00A10D46" w:rsidRPr="00BC03CF" w:rsidRDefault="00A10D46" w:rsidP="004A72FB">
            <w:r w:rsidRPr="00BC03CF">
              <w:t>Якщо так, то надайте пояснення, а також зазначте інформацію про найменування, код ЄДРПОУ, місцезнаходження такої фінансової установи</w:t>
            </w:r>
            <w:r>
              <w:t>/</w:t>
            </w:r>
            <w:r w:rsidRPr="00BC03CF">
              <w:t>страхового та/або перестрахового брокера</w:t>
            </w:r>
          </w:p>
        </w:tc>
        <w:tc>
          <w:tcPr>
            <w:tcW w:w="1262" w:type="pct"/>
            <w:vAlign w:val="center"/>
          </w:tcPr>
          <w:p w14:paraId="69F01965" w14:textId="77777777" w:rsidR="00A10D46" w:rsidRPr="00BC03CF" w:rsidRDefault="00A10D46" w:rsidP="004A72FB">
            <w:pPr>
              <w:jc w:val="center"/>
            </w:pPr>
          </w:p>
        </w:tc>
      </w:tr>
      <w:tr w:rsidR="00A10D46" w:rsidRPr="00BC03CF" w14:paraId="1DD1E9CB" w14:textId="77777777" w:rsidTr="004A72FB">
        <w:trPr>
          <w:trHeight w:val="2266"/>
        </w:trPr>
        <w:tc>
          <w:tcPr>
            <w:tcW w:w="241" w:type="pct"/>
          </w:tcPr>
          <w:p w14:paraId="34E58679" w14:textId="77777777" w:rsidR="00A10D46" w:rsidRPr="00BC03CF" w:rsidRDefault="00A10D46" w:rsidP="004A72FB">
            <w:pPr>
              <w:jc w:val="center"/>
            </w:pPr>
            <w:r>
              <w:t>10</w:t>
            </w:r>
          </w:p>
        </w:tc>
        <w:tc>
          <w:tcPr>
            <w:tcW w:w="3497" w:type="pct"/>
            <w:vAlign w:val="center"/>
          </w:tcPr>
          <w:p w14:paraId="64649F01" w14:textId="77777777" w:rsidR="00A10D46" w:rsidRPr="00BC03CF" w:rsidRDefault="00A10D46" w:rsidP="004A72FB">
            <w:r w:rsidRPr="00BC03CF">
              <w:t xml:space="preserve">Чи </w:t>
            </w:r>
            <w:r w:rsidRPr="00BC03CF">
              <w:rPr>
                <w:iCs/>
                <w:lang w:eastAsia="en-US"/>
              </w:rPr>
              <w:t xml:space="preserve">заявник ‒ фізична особа-підприємець, керівник заявника має </w:t>
            </w:r>
            <w:r w:rsidRPr="00BC03CF">
              <w:t>судимість, не погашену або не зняту в установленому законом порядку, за тероризм, корисливі злочини та за злочини у сфері господарської діяльності, за злочини проти громадської безпеки, злочини проти власності, злочини у сфері використання електронно-обчислювальних машин (комп</w:t>
            </w:r>
            <w:r w:rsidRPr="00BC03CF">
              <w:rPr>
                <w:lang w:val="ru-RU"/>
              </w:rPr>
              <w:t>’</w:t>
            </w:r>
            <w:r w:rsidRPr="00BC03CF">
              <w:t>ютерів), систем та комп</w:t>
            </w:r>
            <w:r w:rsidRPr="00BC03CF">
              <w:rPr>
                <w:lang w:val="ru-RU"/>
              </w:rPr>
              <w:t>’</w:t>
            </w:r>
            <w:r w:rsidRPr="00BC03CF">
              <w:t>ютерних мереж і мереж електрозв</w:t>
            </w:r>
            <w:r w:rsidRPr="00BC03CF">
              <w:rPr>
                <w:lang w:val="ru-RU"/>
              </w:rPr>
              <w:t>’</w:t>
            </w:r>
            <w:r w:rsidRPr="00BC03CF">
              <w:t>язку та злочини у сфері службової діяльності та професійної діяльності, пов</w:t>
            </w:r>
            <w:r w:rsidRPr="00BC03CF">
              <w:rPr>
                <w:lang w:val="ru-RU"/>
              </w:rPr>
              <w:t>’</w:t>
            </w:r>
            <w:r w:rsidRPr="00BC03CF">
              <w:t>язаної з наданням публічних послуг?</w:t>
            </w:r>
          </w:p>
        </w:tc>
        <w:tc>
          <w:tcPr>
            <w:tcW w:w="1262" w:type="pct"/>
            <w:vAlign w:val="center"/>
          </w:tcPr>
          <w:p w14:paraId="0334DB68" w14:textId="77777777" w:rsidR="00A10D46" w:rsidRPr="00BC03CF" w:rsidRDefault="00A10D46" w:rsidP="004A72FB">
            <w:pPr>
              <w:jc w:val="center"/>
            </w:pPr>
            <w:r w:rsidRPr="00BC03CF">
              <w:t>Так / ні</w:t>
            </w:r>
          </w:p>
        </w:tc>
      </w:tr>
      <w:tr w:rsidR="00A10D46" w:rsidRPr="00BC03CF" w14:paraId="0D5E435D" w14:textId="77777777" w:rsidTr="004A72FB">
        <w:trPr>
          <w:trHeight w:val="510"/>
        </w:trPr>
        <w:tc>
          <w:tcPr>
            <w:tcW w:w="241" w:type="pct"/>
            <w:vAlign w:val="center"/>
          </w:tcPr>
          <w:p w14:paraId="1902CF64" w14:textId="77777777" w:rsidR="00A10D46" w:rsidRPr="00BC03CF" w:rsidRDefault="00A10D46" w:rsidP="004A72FB">
            <w:pPr>
              <w:jc w:val="center"/>
            </w:pPr>
            <w:r w:rsidRPr="00BC03CF">
              <w:t>1</w:t>
            </w:r>
            <w:r>
              <w:t>1</w:t>
            </w:r>
          </w:p>
        </w:tc>
        <w:tc>
          <w:tcPr>
            <w:tcW w:w="3497" w:type="pct"/>
            <w:vAlign w:val="center"/>
          </w:tcPr>
          <w:p w14:paraId="1BDAF41D" w14:textId="77777777" w:rsidR="00A10D46" w:rsidRPr="00BC03CF" w:rsidRDefault="00A10D46" w:rsidP="004A72FB">
            <w:r w:rsidRPr="00BC03CF">
              <w:t>Якщо так, то надайте пояснення</w:t>
            </w:r>
          </w:p>
        </w:tc>
        <w:tc>
          <w:tcPr>
            <w:tcW w:w="1262" w:type="pct"/>
            <w:vAlign w:val="center"/>
          </w:tcPr>
          <w:p w14:paraId="39D3CCA2" w14:textId="77777777" w:rsidR="00A10D46" w:rsidRPr="00BC03CF" w:rsidRDefault="00A10D46" w:rsidP="004A72FB">
            <w:pPr>
              <w:jc w:val="center"/>
            </w:pPr>
          </w:p>
        </w:tc>
      </w:tr>
      <w:tr w:rsidR="00A10D46" w:rsidRPr="00BC03CF" w14:paraId="493FB1DC" w14:textId="77777777" w:rsidTr="004A72FB">
        <w:trPr>
          <w:trHeight w:val="510"/>
        </w:trPr>
        <w:tc>
          <w:tcPr>
            <w:tcW w:w="241" w:type="pct"/>
          </w:tcPr>
          <w:p w14:paraId="744AF876" w14:textId="77777777" w:rsidR="00A10D46" w:rsidRPr="00BC03CF" w:rsidRDefault="00A10D46" w:rsidP="004A72FB">
            <w:pPr>
              <w:jc w:val="center"/>
            </w:pPr>
            <w:r w:rsidRPr="00BC03CF">
              <w:t>1</w:t>
            </w:r>
            <w:r>
              <w:t>2</w:t>
            </w:r>
          </w:p>
        </w:tc>
        <w:tc>
          <w:tcPr>
            <w:tcW w:w="3497" w:type="pct"/>
            <w:vAlign w:val="center"/>
          </w:tcPr>
          <w:p w14:paraId="7B2AB11D" w14:textId="77777777" w:rsidR="00A10D46" w:rsidRPr="00BC03CF" w:rsidRDefault="00A10D46" w:rsidP="004A72FB">
            <w:r w:rsidRPr="00BC03CF">
              <w:t>Чи був заявник – фізична особа-підприємець відповідальним за виконання ключових функцій у фінансовій установі не менше шести місяців протягом одного року, що передує прийняттю рішення про застосування заходу впливу у вигляді анулювання всіх ліцензій фінансової установи; відсторонення керівництва від управління фінансовою установою та призначення тимчасової адміністрації у фінансовій установі в разі встановлення порушення фінансовою установою законів та інших нормативно-правових актів, що регулюють діяльність з надання фінансових послуг?</w:t>
            </w:r>
          </w:p>
        </w:tc>
        <w:tc>
          <w:tcPr>
            <w:tcW w:w="1262" w:type="pct"/>
            <w:vAlign w:val="center"/>
          </w:tcPr>
          <w:p w14:paraId="2FD99541" w14:textId="77777777" w:rsidR="00A10D46" w:rsidRPr="00BC03CF" w:rsidRDefault="00A10D46" w:rsidP="004A72FB">
            <w:pPr>
              <w:jc w:val="center"/>
            </w:pPr>
            <w:r w:rsidRPr="00BC03CF">
              <w:t>Так / ні</w:t>
            </w:r>
          </w:p>
        </w:tc>
      </w:tr>
      <w:tr w:rsidR="00A10D46" w:rsidRPr="00BC03CF" w14:paraId="71C688ED" w14:textId="77777777" w:rsidTr="004A72FB">
        <w:trPr>
          <w:trHeight w:val="794"/>
        </w:trPr>
        <w:tc>
          <w:tcPr>
            <w:tcW w:w="241" w:type="pct"/>
          </w:tcPr>
          <w:p w14:paraId="2B971732" w14:textId="77777777" w:rsidR="00A10D46" w:rsidRPr="00BC03CF" w:rsidRDefault="00A10D46" w:rsidP="004A72FB">
            <w:pPr>
              <w:jc w:val="center"/>
            </w:pPr>
            <w:r w:rsidRPr="00BC03CF">
              <w:t>1</w:t>
            </w:r>
            <w:r>
              <w:t>3</w:t>
            </w:r>
          </w:p>
        </w:tc>
        <w:tc>
          <w:tcPr>
            <w:tcW w:w="3497" w:type="pct"/>
            <w:vAlign w:val="center"/>
          </w:tcPr>
          <w:p w14:paraId="5E619D92" w14:textId="77777777" w:rsidR="00A10D46" w:rsidRPr="00BC03CF" w:rsidRDefault="00A10D46" w:rsidP="004A72FB">
            <w:r w:rsidRPr="00BC03CF">
              <w:t>Якщо так, то надайте пояснення, а також зазначте інформацію про найменування, код ЄДРПОУ, місцезнаходження такої фінансової установи</w:t>
            </w:r>
          </w:p>
        </w:tc>
        <w:tc>
          <w:tcPr>
            <w:tcW w:w="1262" w:type="pct"/>
            <w:vAlign w:val="center"/>
          </w:tcPr>
          <w:p w14:paraId="61E6E405" w14:textId="77777777" w:rsidR="00A10D46" w:rsidRPr="00BC03CF" w:rsidRDefault="00A10D46" w:rsidP="004A72FB">
            <w:pPr>
              <w:jc w:val="center"/>
            </w:pPr>
          </w:p>
        </w:tc>
      </w:tr>
      <w:tr w:rsidR="00A10D46" w:rsidRPr="00BC03CF" w14:paraId="029BF686" w14:textId="77777777" w:rsidTr="004A72FB">
        <w:trPr>
          <w:trHeight w:val="454"/>
        </w:trPr>
        <w:tc>
          <w:tcPr>
            <w:tcW w:w="241" w:type="pct"/>
          </w:tcPr>
          <w:p w14:paraId="687FE8A0" w14:textId="77777777" w:rsidR="00A10D46" w:rsidRPr="00BC03CF" w:rsidRDefault="00A10D46" w:rsidP="004A72FB">
            <w:pPr>
              <w:jc w:val="center"/>
            </w:pPr>
            <w:r w:rsidRPr="00BC03CF">
              <w:t>1</w:t>
            </w:r>
            <w:r>
              <w:t>4</w:t>
            </w:r>
          </w:p>
        </w:tc>
        <w:tc>
          <w:tcPr>
            <w:tcW w:w="3497" w:type="pct"/>
            <w:vAlign w:val="center"/>
          </w:tcPr>
          <w:p w14:paraId="0E0C3E22" w14:textId="77777777" w:rsidR="00A10D46" w:rsidRPr="00BC03CF" w:rsidRDefault="00A10D46" w:rsidP="004A72FB">
            <w:pPr>
              <w:rPr>
                <w:iCs/>
                <w:lang w:eastAsia="en-US"/>
              </w:rPr>
            </w:pPr>
            <w:r w:rsidRPr="00BC03CF">
              <w:t xml:space="preserve">Чи перебував </w:t>
            </w:r>
            <w:r w:rsidRPr="00BC03CF">
              <w:rPr>
                <w:iCs/>
                <w:lang w:eastAsia="en-US"/>
              </w:rPr>
              <w:t xml:space="preserve">заявник ‒ фізична особа-підприємець, керівник заявника на посаді керівника, головного бухгалтера (або виконував обов’язки за посадою) фінансової установи, </w:t>
            </w:r>
            <w:r w:rsidRPr="00BC03CF">
              <w:t>іноземної фінансової установи, юридичної особи, яка мала право надавати фінансові послуги, оператора поштового зв’язку, надавача обмежених платіжних послуг, колекторської компанії (далі – установи)</w:t>
            </w:r>
            <w:r w:rsidRPr="00BC03CF">
              <w:rPr>
                <w:iCs/>
                <w:lang w:eastAsia="en-US"/>
              </w:rPr>
              <w:t xml:space="preserve"> та/або був власником істотної участі в установі не менше шести місяців сукупно протягом року, що передує даті рішення про: </w:t>
            </w:r>
          </w:p>
          <w:p w14:paraId="06B8696F" w14:textId="77777777" w:rsidR="00A10D46" w:rsidRPr="00BC03CF" w:rsidRDefault="00A10D46" w:rsidP="004A72FB">
            <w:pPr>
              <w:ind w:firstLine="459"/>
              <w:rPr>
                <w:iCs/>
                <w:lang w:eastAsia="en-US"/>
              </w:rPr>
            </w:pPr>
            <w:r w:rsidRPr="00BC03CF">
              <w:t>відсторонення керівництва від управління фінансовою установою та призначення тимчасової адміністрації у фінансовій установі в разі встановлення порушення фінансовою установою законів та інших нормативно-правових актів, що регулюють діяльність з надання фінансових послуг;</w:t>
            </w:r>
            <w:r w:rsidRPr="00BC03CF">
              <w:rPr>
                <w:iCs/>
                <w:lang w:eastAsia="en-US"/>
              </w:rPr>
              <w:t xml:space="preserve"> </w:t>
            </w:r>
          </w:p>
          <w:p w14:paraId="6BB17AF3" w14:textId="77777777" w:rsidR="00A10D46" w:rsidRPr="00BC03CF" w:rsidRDefault="00A10D46" w:rsidP="004A72FB">
            <w:pPr>
              <w:ind w:firstLine="459"/>
              <w:rPr>
                <w:iCs/>
                <w:lang w:eastAsia="en-US"/>
              </w:rPr>
            </w:pPr>
            <w:r w:rsidRPr="00BC03CF">
              <w:rPr>
                <w:iCs/>
                <w:lang w:eastAsia="en-US"/>
              </w:rPr>
              <w:t>призначення тимчасової адміністрації;</w:t>
            </w:r>
          </w:p>
          <w:p w14:paraId="12C69BE4" w14:textId="77777777" w:rsidR="00A10D46" w:rsidRPr="00BC03CF" w:rsidRDefault="00A10D46" w:rsidP="004A72FB">
            <w:pPr>
              <w:ind w:firstLine="459"/>
              <w:rPr>
                <w:iCs/>
                <w:lang w:eastAsia="en-US"/>
              </w:rPr>
            </w:pPr>
            <w:r w:rsidRPr="00BC03CF">
              <w:rPr>
                <w:iCs/>
                <w:lang w:eastAsia="en-US"/>
              </w:rPr>
              <w:t>віднесення до категорії неплатоспроможних;</w:t>
            </w:r>
          </w:p>
          <w:p w14:paraId="6857249C" w14:textId="77777777" w:rsidR="00A10D46" w:rsidRPr="00BC03CF" w:rsidRDefault="00A10D46" w:rsidP="004A72FB">
            <w:pPr>
              <w:ind w:firstLine="459"/>
              <w:rPr>
                <w:iCs/>
                <w:lang w:eastAsia="en-US"/>
              </w:rPr>
            </w:pPr>
            <w:r w:rsidRPr="00BC03CF">
              <w:rPr>
                <w:iCs/>
                <w:lang w:eastAsia="en-US"/>
              </w:rPr>
              <w:t>визнання банкрутом та/або піддано процедурі примусової ліквідації;</w:t>
            </w:r>
          </w:p>
          <w:p w14:paraId="72246A02" w14:textId="77777777" w:rsidR="00A10D46" w:rsidRPr="00BC03CF" w:rsidRDefault="00A10D46" w:rsidP="004A72FB">
            <w:pPr>
              <w:ind w:firstLine="459"/>
              <w:rPr>
                <w:iCs/>
                <w:lang w:eastAsia="en-US"/>
              </w:rPr>
            </w:pPr>
            <w:r w:rsidRPr="00BC03CF">
              <w:rPr>
                <w:iCs/>
                <w:lang w:eastAsia="en-US"/>
              </w:rPr>
              <w:t>застосування заходу впливу у вигляді відкликання (анулювання) ліцензії / анулювання/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у частині торгівлі валютними цінностями в готівковій формі, а також ліцензії на здійснення валютних операцій за порушення законодавства 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p>
          <w:p w14:paraId="7A03B9CC" w14:textId="77777777" w:rsidR="00A10D46" w:rsidRPr="00BC03CF" w:rsidRDefault="00A10D46" w:rsidP="004A72FB">
            <w:pPr>
              <w:ind w:firstLine="459"/>
            </w:pPr>
            <w:r w:rsidRPr="00BC03CF">
              <w:rPr>
                <w:iCs/>
                <w:lang w:eastAsia="en-US"/>
              </w:rPr>
              <w:t xml:space="preserve">відкликання / анулювання банківської ліцензії / відкликання (анулювання) ліцензії або анулювання / відкликання ліцензії на провадження діяльності з надання </w:t>
            </w:r>
          </w:p>
        </w:tc>
        <w:tc>
          <w:tcPr>
            <w:tcW w:w="1262" w:type="pct"/>
            <w:vAlign w:val="center"/>
          </w:tcPr>
          <w:p w14:paraId="7BFBB6AD" w14:textId="77777777" w:rsidR="00A10D46" w:rsidRPr="00BC03CF" w:rsidRDefault="00A10D46" w:rsidP="004A72FB">
            <w:pPr>
              <w:jc w:val="center"/>
            </w:pPr>
            <w:r w:rsidRPr="00BC03CF">
              <w:t>Так / ні</w:t>
            </w:r>
          </w:p>
        </w:tc>
      </w:tr>
      <w:tr w:rsidR="00A10D46" w:rsidRPr="00BC03CF" w14:paraId="50807359" w14:textId="77777777" w:rsidTr="004A72FB">
        <w:trPr>
          <w:trHeight w:val="5306"/>
        </w:trPr>
        <w:tc>
          <w:tcPr>
            <w:tcW w:w="241" w:type="pct"/>
          </w:tcPr>
          <w:p w14:paraId="344D26E8" w14:textId="77777777" w:rsidR="00A10D46" w:rsidRPr="00BC03CF" w:rsidRDefault="00A10D46" w:rsidP="004A72FB">
            <w:pPr>
              <w:jc w:val="center"/>
            </w:pPr>
          </w:p>
        </w:tc>
        <w:tc>
          <w:tcPr>
            <w:tcW w:w="3497" w:type="pct"/>
            <w:vAlign w:val="center"/>
          </w:tcPr>
          <w:p w14:paraId="0EDA5CEA" w14:textId="77777777" w:rsidR="00A10D46" w:rsidRPr="00BC03CF" w:rsidRDefault="00A10D46" w:rsidP="004A72FB">
            <w:pPr>
              <w:ind w:firstLine="459"/>
              <w:rPr>
                <w:iCs/>
                <w:lang w:eastAsia="en-US"/>
              </w:rPr>
            </w:pPr>
            <w:r w:rsidRPr="00BC03CF">
              <w:rPr>
                <w:iCs/>
                <w:lang w:eastAsia="en-US"/>
              </w:rPr>
              <w:t xml:space="preserve">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у частині торгівлі валютними цінностями в готівковій формі / ліцензії на здійснення валютних операцій / усіх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 анулювання всіх ліцензій установи за ініціативою органу ліцензування та нагляду; </w:t>
            </w:r>
          </w:p>
          <w:p w14:paraId="6A2B4430" w14:textId="77777777" w:rsidR="00A10D46" w:rsidRPr="00BC03CF" w:rsidRDefault="00A10D46" w:rsidP="004A72FB">
            <w:pPr>
              <w:ind w:firstLine="459"/>
              <w:rPr>
                <w:iCs/>
                <w:lang w:eastAsia="en-US"/>
              </w:rPr>
            </w:pPr>
            <w:r w:rsidRPr="00BC03CF">
              <w:rPr>
                <w:iCs/>
                <w:lang w:eastAsia="en-US"/>
              </w:rPr>
              <w:t xml:space="preserve">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 </w:t>
            </w:r>
          </w:p>
          <w:p w14:paraId="18E3D4B5" w14:textId="77777777" w:rsidR="00A10D46" w:rsidRPr="00BC03CF" w:rsidRDefault="00A10D46" w:rsidP="004A72FB">
            <w:r w:rsidRPr="00BC03CF">
              <w:rPr>
                <w:iCs/>
                <w:lang w:eastAsia="en-US"/>
              </w:rPr>
              <w:t>застосування заходу впливу у вигляді виключення з Державного реєстру фінансових установ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w:t>
            </w:r>
          </w:p>
        </w:tc>
        <w:tc>
          <w:tcPr>
            <w:tcW w:w="1262" w:type="pct"/>
            <w:vAlign w:val="center"/>
          </w:tcPr>
          <w:p w14:paraId="7763F379" w14:textId="77777777" w:rsidR="00A10D46" w:rsidRPr="00BC03CF" w:rsidRDefault="00A10D46" w:rsidP="004A72FB">
            <w:pPr>
              <w:jc w:val="center"/>
            </w:pPr>
          </w:p>
        </w:tc>
      </w:tr>
      <w:tr w:rsidR="00A10D46" w:rsidRPr="00BC03CF" w14:paraId="1DDE224D" w14:textId="77777777" w:rsidTr="004A72FB">
        <w:trPr>
          <w:trHeight w:val="454"/>
        </w:trPr>
        <w:tc>
          <w:tcPr>
            <w:tcW w:w="241" w:type="pct"/>
          </w:tcPr>
          <w:p w14:paraId="6AD60A0D" w14:textId="77777777" w:rsidR="00A10D46" w:rsidRPr="00BC03CF" w:rsidRDefault="00A10D46" w:rsidP="004A72FB">
            <w:pPr>
              <w:jc w:val="center"/>
            </w:pPr>
            <w:r w:rsidRPr="00BC03CF">
              <w:t>1</w:t>
            </w:r>
            <w:r>
              <w:t>5</w:t>
            </w:r>
          </w:p>
        </w:tc>
        <w:tc>
          <w:tcPr>
            <w:tcW w:w="3497" w:type="pct"/>
            <w:vAlign w:val="center"/>
          </w:tcPr>
          <w:p w14:paraId="304C8411" w14:textId="77777777" w:rsidR="00A10D46" w:rsidRPr="00BC03CF" w:rsidRDefault="00A10D46" w:rsidP="004A72FB">
            <w:r w:rsidRPr="00BC03CF">
              <w:t>Якщо так, то надайте пояснення, а також зазначте інформацію про найменування, код ЄДРПОУ, місцезнаходження такої установи</w:t>
            </w:r>
          </w:p>
        </w:tc>
        <w:tc>
          <w:tcPr>
            <w:tcW w:w="1262" w:type="pct"/>
            <w:vAlign w:val="center"/>
          </w:tcPr>
          <w:p w14:paraId="02735706" w14:textId="77777777" w:rsidR="00A10D46" w:rsidRPr="00BC03CF" w:rsidRDefault="00A10D46" w:rsidP="004A72FB">
            <w:pPr>
              <w:jc w:val="center"/>
            </w:pPr>
          </w:p>
        </w:tc>
      </w:tr>
      <w:tr w:rsidR="00A10D46" w:rsidRPr="00BC03CF" w14:paraId="7972A2C0" w14:textId="77777777" w:rsidTr="004A72FB">
        <w:trPr>
          <w:trHeight w:val="454"/>
        </w:trPr>
        <w:tc>
          <w:tcPr>
            <w:tcW w:w="241" w:type="pct"/>
          </w:tcPr>
          <w:p w14:paraId="6DD6A263" w14:textId="04B0211F" w:rsidR="00A10D46" w:rsidRPr="00BC03CF" w:rsidRDefault="00A10D46" w:rsidP="008E27DF">
            <w:pPr>
              <w:jc w:val="center"/>
            </w:pPr>
            <w:r w:rsidRPr="00BC03CF">
              <w:t>1</w:t>
            </w:r>
            <w:r w:rsidR="008E27DF">
              <w:t>6</w:t>
            </w:r>
          </w:p>
        </w:tc>
        <w:tc>
          <w:tcPr>
            <w:tcW w:w="3497" w:type="pct"/>
          </w:tcPr>
          <w:p w14:paraId="5E20AC92" w14:textId="5CE9DA2D" w:rsidR="00A10D46" w:rsidRPr="00BC03CF" w:rsidRDefault="00A10D46" w:rsidP="004A72FB">
            <w:r w:rsidRPr="00BC03CF">
              <w:t xml:space="preserve">Чи володів заявник – фізична особа-підприємець / керівник заявника істотною участю в юридичній особі, щодо якої Національний банк прийняв рішення, зазначене в пункті 18 розділу III Положення </w:t>
            </w:r>
            <w:r w:rsidRPr="00AF4F0A">
              <w:t xml:space="preserve"> </w:t>
            </w:r>
            <w:r w:rsidRPr="00AF4F0A">
              <w:br/>
              <w:t>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платіжному ринку</w:t>
            </w:r>
            <w:r>
              <w:t>, затвердженого</w:t>
            </w:r>
            <w:r>
              <w:rPr>
                <w:b/>
                <w:bCs/>
                <w:color w:val="333333"/>
                <w:shd w:val="clear" w:color="auto" w:fill="FFFFFF"/>
              </w:rPr>
              <w:t xml:space="preserve"> </w:t>
            </w:r>
            <w:r w:rsidRPr="00AF4F0A">
              <w:t>Постановою Правління</w:t>
            </w:r>
            <w:r w:rsidRPr="00AF4F0A">
              <w:br/>
              <w:t>Національного банку України від 04 вересня 2024 року № 105 (зі змінами)</w:t>
            </w:r>
            <w:r w:rsidRPr="00BC03CF">
              <w:t xml:space="preserve">,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w:t>
            </w:r>
            <w:r>
              <w:t xml:space="preserve"> </w:t>
            </w:r>
            <w:r w:rsidRPr="00BC03CF">
              <w:t xml:space="preserve">про </w:t>
            </w:r>
            <w:r>
              <w:t xml:space="preserve"> </w:t>
            </w:r>
            <w:r w:rsidRPr="00BC03CF">
              <w:t>фінансові послуги</w:t>
            </w:r>
            <w:r>
              <w:t xml:space="preserve"> </w:t>
            </w:r>
            <w:r w:rsidRPr="00BC03CF">
              <w:t xml:space="preserve"> та/або</w:t>
            </w:r>
            <w:r>
              <w:t xml:space="preserve"> </w:t>
            </w:r>
            <w:r w:rsidRPr="00BC03CF">
              <w:t xml:space="preserve"> спеціальними </w:t>
            </w:r>
            <w:r>
              <w:t xml:space="preserve"> </w:t>
            </w:r>
            <w:r w:rsidRPr="00BC03CF">
              <w:t xml:space="preserve">законами, </w:t>
            </w:r>
            <w:r>
              <w:t xml:space="preserve"> </w:t>
            </w:r>
            <w:r w:rsidRPr="00BC03CF">
              <w:t>до певного</w:t>
            </w:r>
            <w:r>
              <w:t xml:space="preserve"> </w:t>
            </w:r>
            <w:r w:rsidRPr="00BC03CF">
              <w:t xml:space="preserve"> виду </w:t>
            </w:r>
            <w:r w:rsidR="008E27DF" w:rsidRPr="00BC03CF">
              <w:t>фінансових послуг, визначених у частині першій статті 4 Закону про фінансові послуги?</w:t>
            </w:r>
          </w:p>
        </w:tc>
        <w:tc>
          <w:tcPr>
            <w:tcW w:w="1262" w:type="pct"/>
            <w:vAlign w:val="center"/>
          </w:tcPr>
          <w:p w14:paraId="26893994" w14:textId="77777777" w:rsidR="00A10D46" w:rsidRPr="00BC03CF" w:rsidRDefault="00A10D46" w:rsidP="004A72FB">
            <w:pPr>
              <w:jc w:val="center"/>
            </w:pPr>
            <w:r w:rsidRPr="00BC03CF">
              <w:t>Так / ні</w:t>
            </w:r>
          </w:p>
        </w:tc>
      </w:tr>
      <w:tr w:rsidR="00A10D46" w:rsidRPr="00BC03CF" w14:paraId="1B1C39D0" w14:textId="77777777" w:rsidTr="004A72FB">
        <w:trPr>
          <w:trHeight w:val="454"/>
        </w:trPr>
        <w:tc>
          <w:tcPr>
            <w:tcW w:w="241" w:type="pct"/>
          </w:tcPr>
          <w:p w14:paraId="0CEC89FC" w14:textId="725648A7" w:rsidR="00A10D46" w:rsidRPr="00BC03CF" w:rsidRDefault="00A10D46" w:rsidP="008E27DF">
            <w:pPr>
              <w:jc w:val="center"/>
            </w:pPr>
            <w:r w:rsidRPr="00BC03CF">
              <w:t>1</w:t>
            </w:r>
            <w:r w:rsidR="008E27DF">
              <w:t>7</w:t>
            </w:r>
          </w:p>
        </w:tc>
        <w:tc>
          <w:tcPr>
            <w:tcW w:w="3497" w:type="pct"/>
          </w:tcPr>
          <w:p w14:paraId="69764576" w14:textId="77777777" w:rsidR="00A10D46" w:rsidRPr="00BC03CF" w:rsidRDefault="00A10D46" w:rsidP="004A72FB">
            <w:r w:rsidRPr="00BC03CF">
              <w:t>Якщо так, то надайте пояснення, а також зазначте інформацію про найменування, код ЄДРПОУ, місцезнаходження такої юридичної особи</w:t>
            </w:r>
          </w:p>
        </w:tc>
        <w:tc>
          <w:tcPr>
            <w:tcW w:w="1262" w:type="pct"/>
            <w:vAlign w:val="center"/>
          </w:tcPr>
          <w:p w14:paraId="7953B38E" w14:textId="77777777" w:rsidR="00A10D46" w:rsidRPr="00BC03CF" w:rsidRDefault="00A10D46" w:rsidP="004A72FB">
            <w:pPr>
              <w:jc w:val="center"/>
            </w:pPr>
          </w:p>
        </w:tc>
      </w:tr>
      <w:tr w:rsidR="00A10D46" w:rsidRPr="00BC03CF" w14:paraId="17C4A880" w14:textId="77777777" w:rsidTr="004A72FB">
        <w:trPr>
          <w:trHeight w:val="454"/>
        </w:trPr>
        <w:tc>
          <w:tcPr>
            <w:tcW w:w="241" w:type="pct"/>
          </w:tcPr>
          <w:p w14:paraId="24E29158" w14:textId="7DF25293" w:rsidR="00A10D46" w:rsidRPr="00BC03CF" w:rsidRDefault="00A10D46" w:rsidP="008E27DF">
            <w:pPr>
              <w:jc w:val="center"/>
            </w:pPr>
            <w:r w:rsidRPr="00BC03CF">
              <w:t>1</w:t>
            </w:r>
            <w:r w:rsidR="008E27DF">
              <w:t>8</w:t>
            </w:r>
          </w:p>
        </w:tc>
        <w:tc>
          <w:tcPr>
            <w:tcW w:w="3497" w:type="pct"/>
          </w:tcPr>
          <w:p w14:paraId="22EE99F6" w14:textId="77777777" w:rsidR="00A10D46" w:rsidRPr="00BC03CF" w:rsidRDefault="00A10D46" w:rsidP="004A72FB">
            <w:r w:rsidRPr="00BC03CF">
              <w:t xml:space="preserve">Чи є </w:t>
            </w:r>
            <w:r w:rsidRPr="00BC03CF">
              <w:rPr>
                <w:iCs/>
                <w:lang w:eastAsia="en-US"/>
              </w:rPr>
              <w:t>заявник ‒ фізична особа-підприємець, керівник заявника</w:t>
            </w:r>
            <w:r w:rsidRPr="00BC03CF">
              <w:t xml:space="preserve"> громадянином та/або податковим резидентом та/або його зареєстровано / місцем його постійного проживання / місцезнаходження є держава, що здійснює / здійснювала збройну агресію проти України в значенні, наведеному в статті 1 Закону України “Про оборону України”? </w:t>
            </w:r>
          </w:p>
        </w:tc>
        <w:tc>
          <w:tcPr>
            <w:tcW w:w="1262" w:type="pct"/>
            <w:vAlign w:val="center"/>
          </w:tcPr>
          <w:p w14:paraId="369546AA" w14:textId="77777777" w:rsidR="00A10D46" w:rsidRPr="00BC03CF" w:rsidRDefault="00A10D46" w:rsidP="004A72FB">
            <w:pPr>
              <w:jc w:val="center"/>
            </w:pPr>
            <w:r w:rsidRPr="00BC03CF">
              <w:t>Так / ні</w:t>
            </w:r>
          </w:p>
        </w:tc>
      </w:tr>
      <w:tr w:rsidR="00A10D46" w:rsidRPr="00BC03CF" w14:paraId="5D06D6BC" w14:textId="77777777" w:rsidTr="008E27DF">
        <w:trPr>
          <w:trHeight w:val="510"/>
        </w:trPr>
        <w:tc>
          <w:tcPr>
            <w:tcW w:w="241" w:type="pct"/>
            <w:vAlign w:val="center"/>
          </w:tcPr>
          <w:p w14:paraId="6E80E793" w14:textId="2AE797BD" w:rsidR="00A10D46" w:rsidRPr="00BC03CF" w:rsidRDefault="00A10D46" w:rsidP="008E27DF">
            <w:pPr>
              <w:jc w:val="center"/>
            </w:pPr>
            <w:r w:rsidRPr="00BC03CF">
              <w:t>1</w:t>
            </w:r>
            <w:r w:rsidR="008E27DF">
              <w:t>9</w:t>
            </w:r>
          </w:p>
        </w:tc>
        <w:tc>
          <w:tcPr>
            <w:tcW w:w="3497" w:type="pct"/>
            <w:vAlign w:val="center"/>
          </w:tcPr>
          <w:p w14:paraId="6240F1A1" w14:textId="77777777" w:rsidR="00A10D46" w:rsidRPr="00BC03CF" w:rsidRDefault="00A10D46" w:rsidP="004A72FB">
            <w:r w:rsidRPr="00BC03CF">
              <w:t>Якщо так, то надайте пояснення</w:t>
            </w:r>
          </w:p>
        </w:tc>
        <w:tc>
          <w:tcPr>
            <w:tcW w:w="1262" w:type="pct"/>
            <w:vAlign w:val="center"/>
          </w:tcPr>
          <w:p w14:paraId="708297CF" w14:textId="77777777" w:rsidR="00A10D46" w:rsidRPr="00BC03CF" w:rsidRDefault="00A10D46" w:rsidP="004A72FB">
            <w:pPr>
              <w:jc w:val="center"/>
            </w:pPr>
          </w:p>
        </w:tc>
      </w:tr>
      <w:tr w:rsidR="00A10D46" w:rsidRPr="00BC03CF" w14:paraId="6F270D97" w14:textId="77777777" w:rsidTr="004A72FB">
        <w:trPr>
          <w:trHeight w:val="454"/>
        </w:trPr>
        <w:tc>
          <w:tcPr>
            <w:tcW w:w="241" w:type="pct"/>
          </w:tcPr>
          <w:p w14:paraId="6A68D1EC" w14:textId="13B8CCD9" w:rsidR="00A10D46" w:rsidRPr="00BC03CF" w:rsidRDefault="008E27DF" w:rsidP="008E27DF">
            <w:pPr>
              <w:jc w:val="center"/>
            </w:pPr>
            <w:r>
              <w:t>20</w:t>
            </w:r>
          </w:p>
        </w:tc>
        <w:tc>
          <w:tcPr>
            <w:tcW w:w="3497" w:type="pct"/>
            <w:vAlign w:val="center"/>
          </w:tcPr>
          <w:p w14:paraId="524A2C97" w14:textId="77777777" w:rsidR="00A10D46" w:rsidRPr="00BC03CF" w:rsidRDefault="00A10D46" w:rsidP="004A72FB">
            <w:r w:rsidRPr="00BC03CF">
              <w:t xml:space="preserve">Чи є </w:t>
            </w:r>
            <w:r w:rsidRPr="00BC03CF">
              <w:rPr>
                <w:iCs/>
                <w:lang w:eastAsia="en-US"/>
              </w:rPr>
              <w:t>заявник ‒ фізична особа-підприємець, керівник заявника</w:t>
            </w:r>
            <w:r w:rsidRPr="00BC03CF">
              <w:t xml:space="preserve"> одночасно власником та/або керівником інших юридичних осіб, до яких застосовано санкції, обмежувальні заходи іноземними державами (крім держави, що здійснює / здійснювала збройну агресію проти України), міждержавними об’єднаннями, міжнародними організаціями та/або Україною (далі ‒ санкції)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або закінчення строку, на який їх було введено, та/або виключення особи з переліку)?</w:t>
            </w:r>
          </w:p>
        </w:tc>
        <w:tc>
          <w:tcPr>
            <w:tcW w:w="1262" w:type="pct"/>
            <w:vAlign w:val="center"/>
          </w:tcPr>
          <w:p w14:paraId="029D7F3E" w14:textId="77777777" w:rsidR="00A10D46" w:rsidRPr="00BC03CF" w:rsidRDefault="00A10D46" w:rsidP="004A72FB">
            <w:pPr>
              <w:jc w:val="center"/>
            </w:pPr>
            <w:r w:rsidRPr="00BC03CF">
              <w:t>Так / ні</w:t>
            </w:r>
          </w:p>
        </w:tc>
      </w:tr>
      <w:tr w:rsidR="00A10D46" w:rsidRPr="00BC03CF" w14:paraId="47445790" w14:textId="77777777" w:rsidTr="004A72FB">
        <w:trPr>
          <w:trHeight w:val="1048"/>
        </w:trPr>
        <w:tc>
          <w:tcPr>
            <w:tcW w:w="241" w:type="pct"/>
          </w:tcPr>
          <w:p w14:paraId="4841502B" w14:textId="3BA9F896" w:rsidR="00A10D46" w:rsidRPr="00BC03CF" w:rsidRDefault="008E27DF" w:rsidP="004A72FB">
            <w:pPr>
              <w:jc w:val="center"/>
            </w:pPr>
            <w:r>
              <w:t>21</w:t>
            </w:r>
          </w:p>
        </w:tc>
        <w:tc>
          <w:tcPr>
            <w:tcW w:w="3497" w:type="pct"/>
            <w:vAlign w:val="center"/>
          </w:tcPr>
          <w:p w14:paraId="0CAD6B33" w14:textId="77777777" w:rsidR="00A10D46" w:rsidRPr="00BC03CF" w:rsidRDefault="00A10D46" w:rsidP="004A72FB">
            <w:r w:rsidRPr="00BC03CF">
              <w:t>Якщо так, то надайте пояснення, а також зазначте інформацію про найменування, код ЄДРПОУ / реєстраційний код, країну реєстрації, місцезнаходження такої юридичної особи</w:t>
            </w:r>
          </w:p>
        </w:tc>
        <w:tc>
          <w:tcPr>
            <w:tcW w:w="1262" w:type="pct"/>
            <w:vAlign w:val="center"/>
          </w:tcPr>
          <w:p w14:paraId="73F63461" w14:textId="77777777" w:rsidR="00A10D46" w:rsidRPr="00BC03CF" w:rsidRDefault="00A10D46" w:rsidP="004A72FB">
            <w:pPr>
              <w:jc w:val="center"/>
            </w:pPr>
          </w:p>
        </w:tc>
      </w:tr>
      <w:tr w:rsidR="00A10D46" w:rsidRPr="00BC03CF" w14:paraId="49B0C768" w14:textId="77777777" w:rsidTr="004A72FB">
        <w:trPr>
          <w:trHeight w:val="232"/>
        </w:trPr>
        <w:tc>
          <w:tcPr>
            <w:tcW w:w="241" w:type="pct"/>
          </w:tcPr>
          <w:p w14:paraId="23DFFF90" w14:textId="6D1DFCF8" w:rsidR="00A10D46" w:rsidRPr="00BC03CF" w:rsidRDefault="008E27DF" w:rsidP="004A72FB">
            <w:pPr>
              <w:jc w:val="center"/>
            </w:pPr>
            <w:r>
              <w:t>22</w:t>
            </w:r>
          </w:p>
        </w:tc>
        <w:tc>
          <w:tcPr>
            <w:tcW w:w="3497" w:type="pct"/>
            <w:vAlign w:val="center"/>
          </w:tcPr>
          <w:p w14:paraId="635BFF64" w14:textId="77777777" w:rsidR="00A10D46" w:rsidRPr="00BC03CF" w:rsidRDefault="00A10D46" w:rsidP="004A72FB">
            <w:r w:rsidRPr="00BC03CF">
              <w:t xml:space="preserve">Чи застосовувалися до </w:t>
            </w:r>
            <w:r w:rsidRPr="00BC03CF">
              <w:rPr>
                <w:iCs/>
                <w:lang w:eastAsia="en-US"/>
              </w:rPr>
              <w:t>заявника ‒ фізичної особи-підприємця, керівника заявника</w:t>
            </w:r>
            <w:r w:rsidRPr="00BC03CF">
              <w:t xml:space="preserve"> Україною, іноземними державами (крім держав, які здійснюють збройну агресію проти України), міждержавними об’єднаннями та/або міжнародними організаціями санкцій протягом останніх трьох років? Чи була особа протягом трьох останніх років включена до переліку осіб, пов’язаних із терористичною діяльністю або стосовно яких застосовано санкції відповідно до Закону України “Про санкції” та/або дії якої створюють умови для виникнення воєнного конфлікту та застосування воєнної сили проти України?</w:t>
            </w:r>
          </w:p>
        </w:tc>
        <w:tc>
          <w:tcPr>
            <w:tcW w:w="1262" w:type="pct"/>
            <w:vAlign w:val="center"/>
          </w:tcPr>
          <w:p w14:paraId="5B61957D" w14:textId="77777777" w:rsidR="00A10D46" w:rsidRPr="00BC03CF" w:rsidRDefault="00A10D46" w:rsidP="004A72FB">
            <w:pPr>
              <w:jc w:val="center"/>
            </w:pPr>
            <w:r w:rsidRPr="00BC03CF">
              <w:t>Так / ні</w:t>
            </w:r>
          </w:p>
        </w:tc>
      </w:tr>
      <w:tr w:rsidR="00A10D46" w:rsidRPr="00BC03CF" w14:paraId="38CD8073" w14:textId="77777777" w:rsidTr="008E27DF">
        <w:trPr>
          <w:trHeight w:val="510"/>
        </w:trPr>
        <w:tc>
          <w:tcPr>
            <w:tcW w:w="241" w:type="pct"/>
            <w:vAlign w:val="center"/>
          </w:tcPr>
          <w:p w14:paraId="1DDEC94F" w14:textId="2688B7D2" w:rsidR="00A10D46" w:rsidRPr="00BC03CF" w:rsidRDefault="008E27DF" w:rsidP="008E27DF">
            <w:pPr>
              <w:jc w:val="center"/>
            </w:pPr>
            <w:r>
              <w:t>23</w:t>
            </w:r>
          </w:p>
        </w:tc>
        <w:tc>
          <w:tcPr>
            <w:tcW w:w="3497" w:type="pct"/>
            <w:vAlign w:val="center"/>
          </w:tcPr>
          <w:p w14:paraId="06DD9E17" w14:textId="77777777" w:rsidR="00A10D46" w:rsidRPr="00BC03CF" w:rsidRDefault="00A10D46" w:rsidP="004A72FB">
            <w:r w:rsidRPr="00BC03CF">
              <w:t>Якщо так, то надайте пояснення</w:t>
            </w:r>
          </w:p>
        </w:tc>
        <w:tc>
          <w:tcPr>
            <w:tcW w:w="1262" w:type="pct"/>
            <w:vAlign w:val="center"/>
          </w:tcPr>
          <w:p w14:paraId="7F068948" w14:textId="77777777" w:rsidR="00A10D46" w:rsidRPr="00BC03CF" w:rsidRDefault="00A10D46" w:rsidP="004A72FB">
            <w:pPr>
              <w:jc w:val="center"/>
            </w:pPr>
          </w:p>
        </w:tc>
      </w:tr>
      <w:tr w:rsidR="00A10D46" w:rsidRPr="00BC03CF" w14:paraId="474CF260" w14:textId="77777777" w:rsidTr="004A72FB">
        <w:trPr>
          <w:trHeight w:val="454"/>
        </w:trPr>
        <w:tc>
          <w:tcPr>
            <w:tcW w:w="241" w:type="pct"/>
          </w:tcPr>
          <w:p w14:paraId="3EC587D4" w14:textId="57D16A11" w:rsidR="00A10D46" w:rsidRPr="00BC03CF" w:rsidRDefault="008E27DF" w:rsidP="004A72FB">
            <w:pPr>
              <w:jc w:val="center"/>
            </w:pPr>
            <w:r>
              <w:t>24</w:t>
            </w:r>
          </w:p>
        </w:tc>
        <w:tc>
          <w:tcPr>
            <w:tcW w:w="3497" w:type="pct"/>
            <w:vAlign w:val="center"/>
          </w:tcPr>
          <w:p w14:paraId="3AF8B7DE" w14:textId="77777777" w:rsidR="00A10D46" w:rsidRPr="00BC03CF" w:rsidRDefault="00A10D46" w:rsidP="004A72FB">
            <w:r w:rsidRPr="00BC03CF">
              <w:t>Чи є в керівника заявника конфлікт інтересів, що може зашкодити належному виконанню ним своїх посадових обов’язків?</w:t>
            </w:r>
            <w:r w:rsidRPr="00BC03CF">
              <w:rPr>
                <w:rFonts w:asciiTheme="minorHAnsi" w:eastAsiaTheme="minorHAnsi" w:hAnsiTheme="minorHAnsi" w:cstheme="minorBidi"/>
                <w:sz w:val="22"/>
                <w:szCs w:val="22"/>
                <w:lang w:eastAsia="en-US"/>
              </w:rPr>
              <w:t xml:space="preserve"> </w:t>
            </w:r>
            <w:r w:rsidRPr="00BC03CF">
              <w:t xml:space="preserve">Конфліктом інтересів під час здійснення повноважень керівника заявника є наявні та потенційні суперечності між професійними, посадовими обов’язками та особистими інтересами такого керівника, що можуть вплинути на виконання ним своїх повноважень (трудових обов’язків), об’єктивність та неупередженість прийняття рішень щодо надання посередницьких послуг у страхуванні </w:t>
            </w:r>
            <w:r>
              <w:t xml:space="preserve">та/або </w:t>
            </w:r>
            <w:r w:rsidRPr="00BC03CF">
              <w:t>перестрахуванні клієнту</w:t>
            </w:r>
          </w:p>
        </w:tc>
        <w:tc>
          <w:tcPr>
            <w:tcW w:w="1262" w:type="pct"/>
            <w:vAlign w:val="center"/>
          </w:tcPr>
          <w:p w14:paraId="72B2900B" w14:textId="77777777" w:rsidR="00A10D46" w:rsidRPr="00BC03CF" w:rsidRDefault="00A10D46" w:rsidP="004A72FB">
            <w:pPr>
              <w:jc w:val="center"/>
            </w:pPr>
            <w:r w:rsidRPr="00BC03CF">
              <w:t>Так / ні</w:t>
            </w:r>
          </w:p>
        </w:tc>
      </w:tr>
      <w:tr w:rsidR="00A10D46" w:rsidRPr="00BC03CF" w14:paraId="2312AB42" w14:textId="77777777" w:rsidTr="004A72FB">
        <w:trPr>
          <w:trHeight w:val="454"/>
        </w:trPr>
        <w:tc>
          <w:tcPr>
            <w:tcW w:w="241" w:type="pct"/>
            <w:vAlign w:val="center"/>
          </w:tcPr>
          <w:p w14:paraId="6DFB3ACB" w14:textId="1967051A" w:rsidR="00A10D46" w:rsidRPr="00BC03CF" w:rsidRDefault="008E27DF" w:rsidP="004A72FB">
            <w:pPr>
              <w:jc w:val="center"/>
            </w:pPr>
            <w:r>
              <w:t>25</w:t>
            </w:r>
          </w:p>
        </w:tc>
        <w:tc>
          <w:tcPr>
            <w:tcW w:w="3497" w:type="pct"/>
            <w:vAlign w:val="center"/>
          </w:tcPr>
          <w:p w14:paraId="5A0B697E" w14:textId="77777777" w:rsidR="00A10D46" w:rsidRPr="00BC03CF" w:rsidRDefault="00A10D46" w:rsidP="004A72FB">
            <w:r w:rsidRPr="00BC03CF">
              <w:t>Якщо так, то надайте пояснення</w:t>
            </w:r>
          </w:p>
        </w:tc>
        <w:tc>
          <w:tcPr>
            <w:tcW w:w="1262" w:type="pct"/>
            <w:vAlign w:val="center"/>
          </w:tcPr>
          <w:p w14:paraId="02DAE869" w14:textId="77777777" w:rsidR="00A10D46" w:rsidRPr="00BC03CF" w:rsidRDefault="00A10D46" w:rsidP="004A72FB">
            <w:pPr>
              <w:jc w:val="center"/>
            </w:pPr>
          </w:p>
        </w:tc>
      </w:tr>
      <w:tr w:rsidR="00A10D46" w:rsidRPr="00BC03CF" w14:paraId="6EA35D0E" w14:textId="77777777" w:rsidTr="004A72FB">
        <w:trPr>
          <w:trHeight w:val="454"/>
        </w:trPr>
        <w:tc>
          <w:tcPr>
            <w:tcW w:w="241" w:type="pct"/>
          </w:tcPr>
          <w:p w14:paraId="1E40D5C7" w14:textId="7CD45D93" w:rsidR="00A10D46" w:rsidRPr="00BC03CF" w:rsidRDefault="008E27DF" w:rsidP="004A72FB">
            <w:pPr>
              <w:jc w:val="center"/>
            </w:pPr>
            <w:r>
              <w:t>26</w:t>
            </w:r>
          </w:p>
        </w:tc>
        <w:tc>
          <w:tcPr>
            <w:tcW w:w="3497" w:type="pct"/>
            <w:vAlign w:val="center"/>
          </w:tcPr>
          <w:p w14:paraId="3855F2C2" w14:textId="77777777" w:rsidR="00A10D46" w:rsidRPr="00BC03CF" w:rsidRDefault="00A10D46" w:rsidP="004A72FB">
            <w:r w:rsidRPr="00BC03CF">
              <w:t xml:space="preserve">Чи встановлено щодо </w:t>
            </w:r>
            <w:r w:rsidRPr="00BC03CF">
              <w:rPr>
                <w:iCs/>
              </w:rPr>
              <w:t>заявника – фізичної особи-підприємця, керівника заявника</w:t>
            </w:r>
            <w:r w:rsidRPr="00BC03CF">
              <w:t xml:space="preserve"> факт недотримання обмежень, визначених статтею 26 Закону України “Про запобігання корупції”?</w:t>
            </w:r>
            <w:r w:rsidRPr="00BC03CF" w:rsidDel="006D329B">
              <w:t xml:space="preserve"> </w:t>
            </w:r>
          </w:p>
        </w:tc>
        <w:tc>
          <w:tcPr>
            <w:tcW w:w="1262" w:type="pct"/>
            <w:vAlign w:val="center"/>
          </w:tcPr>
          <w:p w14:paraId="544ED08C" w14:textId="77777777" w:rsidR="00A10D46" w:rsidRPr="00BC03CF" w:rsidRDefault="00A10D46" w:rsidP="004A72FB">
            <w:pPr>
              <w:jc w:val="center"/>
            </w:pPr>
            <w:r w:rsidRPr="00BC03CF">
              <w:t>Так / ні</w:t>
            </w:r>
          </w:p>
        </w:tc>
      </w:tr>
      <w:tr w:rsidR="00A10D46" w:rsidRPr="00BC03CF" w14:paraId="4507BA32" w14:textId="77777777" w:rsidTr="004A72FB">
        <w:trPr>
          <w:trHeight w:val="454"/>
        </w:trPr>
        <w:tc>
          <w:tcPr>
            <w:tcW w:w="241" w:type="pct"/>
            <w:vAlign w:val="center"/>
          </w:tcPr>
          <w:p w14:paraId="0C35C5E5" w14:textId="6B5404B1" w:rsidR="00A10D46" w:rsidRPr="00BC03CF" w:rsidRDefault="008E27DF" w:rsidP="004A72FB">
            <w:pPr>
              <w:jc w:val="center"/>
            </w:pPr>
            <w:r>
              <w:t>27</w:t>
            </w:r>
          </w:p>
        </w:tc>
        <w:tc>
          <w:tcPr>
            <w:tcW w:w="3497" w:type="pct"/>
            <w:vAlign w:val="center"/>
          </w:tcPr>
          <w:p w14:paraId="05F59393" w14:textId="77777777" w:rsidR="00A10D46" w:rsidRPr="00BC03CF" w:rsidRDefault="00A10D46" w:rsidP="004A72FB">
            <w:r w:rsidRPr="00BC03CF">
              <w:t>Якщо так, то надайте пояснення</w:t>
            </w:r>
          </w:p>
        </w:tc>
        <w:tc>
          <w:tcPr>
            <w:tcW w:w="1262" w:type="pct"/>
            <w:vAlign w:val="center"/>
          </w:tcPr>
          <w:p w14:paraId="392B166A" w14:textId="77777777" w:rsidR="00A10D46" w:rsidRPr="00BC03CF" w:rsidRDefault="00A10D46" w:rsidP="004A72FB">
            <w:pPr>
              <w:jc w:val="center"/>
            </w:pPr>
          </w:p>
        </w:tc>
      </w:tr>
      <w:tr w:rsidR="00A10D46" w:rsidRPr="00BC03CF" w14:paraId="59FB919E" w14:textId="77777777" w:rsidTr="004A72FB">
        <w:trPr>
          <w:trHeight w:val="454"/>
        </w:trPr>
        <w:tc>
          <w:tcPr>
            <w:tcW w:w="241" w:type="pct"/>
          </w:tcPr>
          <w:p w14:paraId="547EFA43" w14:textId="6A099E32" w:rsidR="00A10D46" w:rsidRPr="00BC03CF" w:rsidRDefault="008E27DF" w:rsidP="004A72FB">
            <w:pPr>
              <w:jc w:val="center"/>
            </w:pPr>
            <w:r>
              <w:t>28</w:t>
            </w:r>
          </w:p>
        </w:tc>
        <w:tc>
          <w:tcPr>
            <w:tcW w:w="3497" w:type="pct"/>
            <w:vAlign w:val="center"/>
          </w:tcPr>
          <w:p w14:paraId="2653BDF9" w14:textId="3024B089" w:rsidR="00A10D46" w:rsidRPr="00BC03CF" w:rsidRDefault="00A10D46" w:rsidP="004A72FB">
            <w:r w:rsidRPr="00BC03CF">
              <w:t xml:space="preserve">Чи був заявник </w:t>
            </w:r>
            <w:r w:rsidRPr="00BC03CF">
              <w:rPr>
                <w:lang w:val="ru-RU"/>
              </w:rPr>
              <w:t>‒</w:t>
            </w:r>
            <w:r w:rsidRPr="00BC03CF">
              <w:t xml:space="preserve"> фізична особа-підприємець в установленому законодавством порядку позбавлений права займати відповідну посаду</w:t>
            </w:r>
            <w:r>
              <w:t xml:space="preserve"> </w:t>
            </w:r>
            <w:r w:rsidRPr="00BC03CF">
              <w:t xml:space="preserve"> або займатися відповідною </w:t>
            </w:r>
            <w:r w:rsidR="008E27DF" w:rsidRPr="00BC03CF">
              <w:t>професійною діяльністю, у тому числі чи був такий заявник за порушення вимог Закону про страхування виключений з Реєстру (застосовується протягом трьох років із дня прийняття такого рішення судом Національним банком України або страховиком)?</w:t>
            </w:r>
          </w:p>
        </w:tc>
        <w:tc>
          <w:tcPr>
            <w:tcW w:w="1262" w:type="pct"/>
            <w:vAlign w:val="center"/>
          </w:tcPr>
          <w:p w14:paraId="75ABC6EE" w14:textId="77777777" w:rsidR="00A10D46" w:rsidRPr="00BC03CF" w:rsidRDefault="00A10D46" w:rsidP="004A72FB">
            <w:pPr>
              <w:jc w:val="center"/>
            </w:pPr>
            <w:r w:rsidRPr="00BC03CF">
              <w:t>Так / ні</w:t>
            </w:r>
          </w:p>
        </w:tc>
      </w:tr>
      <w:tr w:rsidR="00A10D46" w:rsidRPr="00BC03CF" w14:paraId="56C35AA2" w14:textId="77777777" w:rsidTr="008E27DF">
        <w:trPr>
          <w:trHeight w:val="454"/>
        </w:trPr>
        <w:tc>
          <w:tcPr>
            <w:tcW w:w="241" w:type="pct"/>
            <w:vAlign w:val="center"/>
          </w:tcPr>
          <w:p w14:paraId="4E08486C" w14:textId="492B4483" w:rsidR="00A10D46" w:rsidRPr="00BC03CF" w:rsidRDefault="00A10D46" w:rsidP="008E27DF">
            <w:pPr>
              <w:jc w:val="center"/>
            </w:pPr>
            <w:r w:rsidRPr="00BC03CF">
              <w:t>2</w:t>
            </w:r>
            <w:r w:rsidR="008E27DF">
              <w:t>9</w:t>
            </w:r>
          </w:p>
        </w:tc>
        <w:tc>
          <w:tcPr>
            <w:tcW w:w="3497" w:type="pct"/>
            <w:vAlign w:val="center"/>
          </w:tcPr>
          <w:p w14:paraId="2ECF2F20" w14:textId="77777777" w:rsidR="00A10D46" w:rsidRPr="00BC03CF" w:rsidRDefault="00A10D46" w:rsidP="004A72FB">
            <w:r w:rsidRPr="00BC03CF">
              <w:t>Якщо так, то надайте пояснення</w:t>
            </w:r>
          </w:p>
        </w:tc>
        <w:tc>
          <w:tcPr>
            <w:tcW w:w="1262" w:type="pct"/>
            <w:vAlign w:val="center"/>
          </w:tcPr>
          <w:p w14:paraId="5D4FBAEF" w14:textId="77777777" w:rsidR="00A10D46" w:rsidRPr="00BC03CF" w:rsidRDefault="00A10D46" w:rsidP="004A72FB">
            <w:pPr>
              <w:jc w:val="center"/>
            </w:pPr>
          </w:p>
        </w:tc>
      </w:tr>
    </w:tbl>
    <w:p w14:paraId="592AE985" w14:textId="77777777" w:rsidR="00402734" w:rsidRDefault="00402734" w:rsidP="00A10D46">
      <w:pPr>
        <w:ind w:firstLine="567"/>
        <w:rPr>
          <w:iCs/>
          <w:lang w:eastAsia="en-US"/>
        </w:rPr>
        <w:sectPr w:rsidR="00402734" w:rsidSect="00652F60">
          <w:type w:val="continuous"/>
          <w:pgSz w:w="16838" w:h="11906" w:orient="landscape"/>
          <w:pgMar w:top="1701" w:right="567" w:bottom="567" w:left="1701" w:header="709" w:footer="709" w:gutter="0"/>
          <w:cols w:space="708"/>
          <w:titlePg/>
          <w:docGrid w:linePitch="381"/>
        </w:sectPr>
      </w:pPr>
    </w:p>
    <w:p w14:paraId="4298614D" w14:textId="1F2CFC4A" w:rsidR="00402734" w:rsidRDefault="00402734" w:rsidP="00A10D46">
      <w:pPr>
        <w:ind w:firstLine="567"/>
        <w:rPr>
          <w:iCs/>
          <w:lang w:eastAsia="en-US"/>
        </w:rPr>
      </w:pPr>
    </w:p>
    <w:p w14:paraId="713A46AD" w14:textId="77777777" w:rsidR="00402734" w:rsidRDefault="00402734" w:rsidP="00A10D46">
      <w:pPr>
        <w:ind w:firstLine="567"/>
        <w:rPr>
          <w:iCs/>
          <w:lang w:eastAsia="en-US"/>
        </w:rPr>
        <w:sectPr w:rsidR="00402734" w:rsidSect="00402734">
          <w:headerReference w:type="first" r:id="rId43"/>
          <w:type w:val="continuous"/>
          <w:pgSz w:w="16838" w:h="11906" w:orient="landscape"/>
          <w:pgMar w:top="1701" w:right="567" w:bottom="567" w:left="1701" w:header="709" w:footer="709" w:gutter="0"/>
          <w:cols w:space="708"/>
          <w:titlePg/>
          <w:docGrid w:linePitch="381"/>
        </w:sectPr>
      </w:pPr>
    </w:p>
    <w:p w14:paraId="7BC4249D" w14:textId="548AC889" w:rsidR="00A10D46" w:rsidRPr="00BC03CF" w:rsidRDefault="00A10D46" w:rsidP="00A10D46">
      <w:pPr>
        <w:ind w:firstLine="567"/>
        <w:rPr>
          <w:iCs/>
          <w:lang w:eastAsia="en-US"/>
        </w:rPr>
      </w:pPr>
      <w:r w:rsidRPr="00BC03CF">
        <w:rPr>
          <w:iCs/>
          <w:lang w:eastAsia="en-US"/>
        </w:rPr>
        <w:t>4. Інформація щодо досвіду роботи заявника </w:t>
      </w:r>
      <w:r w:rsidRPr="00BC03CF">
        <w:rPr>
          <w:iCs/>
          <w:lang w:val="ru-RU" w:eastAsia="en-US"/>
        </w:rPr>
        <w:t>‒</w:t>
      </w:r>
      <w:r w:rsidRPr="00BC03CF">
        <w:rPr>
          <w:iCs/>
          <w:lang w:eastAsia="en-US"/>
        </w:rPr>
        <w:t> фізичної особи-підприємця, керівника заявника</w:t>
      </w:r>
      <w:r>
        <w:rPr>
          <w:iCs/>
          <w:lang w:eastAsia="en-US"/>
        </w:rPr>
        <w:t>:</w:t>
      </w:r>
    </w:p>
    <w:p w14:paraId="2EBD8C07" w14:textId="77777777" w:rsidR="00A10D46" w:rsidRPr="00BC03CF" w:rsidRDefault="00A10D46" w:rsidP="00A10D46">
      <w:pPr>
        <w:jc w:val="right"/>
        <w:rPr>
          <w:iCs/>
          <w:lang w:eastAsia="en-US"/>
        </w:rPr>
      </w:pPr>
      <w:r w:rsidRPr="00BC03CF">
        <w:rPr>
          <w:iCs/>
          <w:lang w:eastAsia="en-US"/>
        </w:rPr>
        <w:t>Таблиця 3</w:t>
      </w:r>
    </w:p>
    <w:tbl>
      <w:tblPr>
        <w:tblStyle w:val="32"/>
        <w:tblW w:w="14560" w:type="dxa"/>
        <w:tblLook w:val="04A0" w:firstRow="1" w:lastRow="0" w:firstColumn="1" w:lastColumn="0" w:noHBand="0" w:noVBand="1"/>
      </w:tblPr>
      <w:tblGrid>
        <w:gridCol w:w="801"/>
        <w:gridCol w:w="3872"/>
        <w:gridCol w:w="3224"/>
        <w:gridCol w:w="1719"/>
        <w:gridCol w:w="1770"/>
        <w:gridCol w:w="1502"/>
        <w:gridCol w:w="1672"/>
      </w:tblGrid>
      <w:tr w:rsidR="00A10D46" w:rsidRPr="00BC03CF" w14:paraId="292253E8" w14:textId="77777777" w:rsidTr="00402734">
        <w:trPr>
          <w:trHeight w:val="1337"/>
        </w:trPr>
        <w:tc>
          <w:tcPr>
            <w:tcW w:w="801" w:type="dxa"/>
            <w:tcBorders>
              <w:bottom w:val="single" w:sz="4" w:space="0" w:color="auto"/>
              <w:tl2br w:val="nil"/>
            </w:tcBorders>
            <w:vAlign w:val="center"/>
          </w:tcPr>
          <w:p w14:paraId="38B1BF16" w14:textId="77777777" w:rsidR="00A10D46" w:rsidRPr="00BC03CF" w:rsidRDefault="00A10D46" w:rsidP="00A10D46">
            <w:pPr>
              <w:jc w:val="center"/>
              <w:rPr>
                <w:lang w:eastAsia="en-US"/>
              </w:rPr>
            </w:pPr>
            <w:r w:rsidRPr="00BC03CF">
              <w:rPr>
                <w:lang w:eastAsia="en-US"/>
              </w:rPr>
              <w:t>№</w:t>
            </w:r>
          </w:p>
          <w:p w14:paraId="15FC80F7" w14:textId="77777777" w:rsidR="00A10D46" w:rsidRPr="00BC03CF" w:rsidRDefault="00A10D46" w:rsidP="00A10D46">
            <w:pPr>
              <w:jc w:val="center"/>
              <w:rPr>
                <w:lang w:eastAsia="ru-RU"/>
              </w:rPr>
            </w:pPr>
            <w:r w:rsidRPr="00BC03CF">
              <w:rPr>
                <w:lang w:eastAsia="en-US"/>
              </w:rPr>
              <w:t>з/п</w:t>
            </w:r>
          </w:p>
        </w:tc>
        <w:tc>
          <w:tcPr>
            <w:tcW w:w="3872" w:type="dxa"/>
            <w:vAlign w:val="center"/>
          </w:tcPr>
          <w:p w14:paraId="12EC52A2" w14:textId="77777777" w:rsidR="00A10D46" w:rsidRDefault="00A10D46" w:rsidP="00A10D46">
            <w:pPr>
              <w:jc w:val="center"/>
              <w:rPr>
                <w:lang w:eastAsia="ru-RU"/>
              </w:rPr>
            </w:pPr>
            <w:r w:rsidRPr="00BC03CF">
              <w:rPr>
                <w:lang w:eastAsia="ru-RU"/>
              </w:rPr>
              <w:t>Найменування посад, які займав / займає заявник ‒ фізична особа-підприємець, керівник заявника</w:t>
            </w:r>
          </w:p>
          <w:p w14:paraId="0F2ACE99" w14:textId="77777777" w:rsidR="00A10D46" w:rsidRPr="00AF4F0A" w:rsidRDefault="00A10D46" w:rsidP="00A10D46">
            <w:pPr>
              <w:jc w:val="center"/>
              <w:rPr>
                <w:i/>
                <w:lang w:eastAsia="ru-RU"/>
              </w:rPr>
            </w:pPr>
          </w:p>
        </w:tc>
        <w:tc>
          <w:tcPr>
            <w:tcW w:w="3224" w:type="dxa"/>
            <w:vAlign w:val="center"/>
          </w:tcPr>
          <w:p w14:paraId="78446A77" w14:textId="0E6E707D" w:rsidR="00A10D46" w:rsidRPr="00BC03CF" w:rsidRDefault="00A10D46" w:rsidP="003B2D35">
            <w:pPr>
              <w:jc w:val="center"/>
              <w:rPr>
                <w:lang w:eastAsia="ru-RU"/>
              </w:rPr>
            </w:pPr>
            <w:r w:rsidRPr="00BC03CF">
              <w:t>Код ЄДРПОУ/ реєстраційний код </w:t>
            </w:r>
            <w:r w:rsidR="00402734">
              <w:t xml:space="preserve">/ </w:t>
            </w:r>
            <w:r w:rsidRPr="00BC03CF">
              <w:t>номер юридичної особи/ РНОККП</w:t>
            </w:r>
            <w:r>
              <w:t>/ роботодавця</w:t>
            </w:r>
          </w:p>
        </w:tc>
        <w:tc>
          <w:tcPr>
            <w:tcW w:w="1719" w:type="dxa"/>
            <w:vAlign w:val="center"/>
          </w:tcPr>
          <w:p w14:paraId="73B561D8" w14:textId="77777777" w:rsidR="00A10D46" w:rsidRPr="00BC03CF" w:rsidRDefault="00A10D46" w:rsidP="00A10D46">
            <w:pPr>
              <w:jc w:val="center"/>
            </w:pPr>
            <w:r w:rsidRPr="00BC03CF">
              <w:t>Країна реєстрації</w:t>
            </w:r>
            <w:r>
              <w:t xml:space="preserve"> роботодавця</w:t>
            </w:r>
          </w:p>
        </w:tc>
        <w:tc>
          <w:tcPr>
            <w:tcW w:w="1770" w:type="dxa"/>
            <w:vAlign w:val="center"/>
          </w:tcPr>
          <w:p w14:paraId="10779D2C" w14:textId="77777777" w:rsidR="00A10D46" w:rsidRPr="00BC03CF" w:rsidRDefault="00A10D46" w:rsidP="00A10D46">
            <w:pPr>
              <w:jc w:val="center"/>
            </w:pPr>
            <w:r w:rsidRPr="00BC03CF">
              <w:t>Місце- знаходження</w:t>
            </w:r>
            <w:r>
              <w:t xml:space="preserve"> роботодавця</w:t>
            </w:r>
          </w:p>
        </w:tc>
        <w:tc>
          <w:tcPr>
            <w:tcW w:w="1502" w:type="dxa"/>
            <w:vAlign w:val="center"/>
          </w:tcPr>
          <w:p w14:paraId="57D564A5" w14:textId="77777777" w:rsidR="00A10D46" w:rsidRPr="00BC03CF" w:rsidRDefault="00A10D46" w:rsidP="00A10D46">
            <w:pPr>
              <w:jc w:val="center"/>
              <w:rPr>
                <w:lang w:eastAsia="ru-RU"/>
              </w:rPr>
            </w:pPr>
            <w:r w:rsidRPr="00BC03CF">
              <w:t>Дата прийняття на посаду</w:t>
            </w:r>
          </w:p>
        </w:tc>
        <w:tc>
          <w:tcPr>
            <w:tcW w:w="1672" w:type="dxa"/>
            <w:vAlign w:val="center"/>
          </w:tcPr>
          <w:p w14:paraId="3082E89B" w14:textId="77777777" w:rsidR="00A10D46" w:rsidRPr="00BC03CF" w:rsidRDefault="00A10D46" w:rsidP="00A10D46">
            <w:pPr>
              <w:jc w:val="center"/>
              <w:rPr>
                <w:lang w:eastAsia="ru-RU"/>
              </w:rPr>
            </w:pPr>
            <w:r w:rsidRPr="00BC03CF">
              <w:t>Дата звільнення з посади</w:t>
            </w:r>
          </w:p>
        </w:tc>
      </w:tr>
      <w:tr w:rsidR="00A10D46" w:rsidRPr="00BC03CF" w14:paraId="75B20A8F" w14:textId="77777777" w:rsidTr="00402734">
        <w:trPr>
          <w:trHeight w:val="340"/>
        </w:trPr>
        <w:tc>
          <w:tcPr>
            <w:tcW w:w="801" w:type="dxa"/>
            <w:tcBorders>
              <w:top w:val="single" w:sz="4" w:space="0" w:color="auto"/>
            </w:tcBorders>
            <w:vAlign w:val="center"/>
          </w:tcPr>
          <w:p w14:paraId="24F9BDB4" w14:textId="77777777" w:rsidR="00A10D46" w:rsidRPr="00BC03CF" w:rsidRDefault="00A10D46" w:rsidP="00A10D46">
            <w:pPr>
              <w:jc w:val="center"/>
              <w:rPr>
                <w:lang w:eastAsia="ru-RU"/>
              </w:rPr>
            </w:pPr>
            <w:r w:rsidRPr="00BC03CF">
              <w:rPr>
                <w:lang w:eastAsia="ru-RU"/>
              </w:rPr>
              <w:t>1</w:t>
            </w:r>
          </w:p>
        </w:tc>
        <w:tc>
          <w:tcPr>
            <w:tcW w:w="3872" w:type="dxa"/>
            <w:vAlign w:val="center"/>
          </w:tcPr>
          <w:p w14:paraId="1BEF74BD" w14:textId="77777777" w:rsidR="00A10D46" w:rsidRPr="00BC03CF" w:rsidRDefault="00A10D46" w:rsidP="00A10D46">
            <w:pPr>
              <w:jc w:val="center"/>
              <w:rPr>
                <w:lang w:eastAsia="ru-RU"/>
              </w:rPr>
            </w:pPr>
            <w:r w:rsidRPr="00BC03CF">
              <w:rPr>
                <w:lang w:eastAsia="ru-RU"/>
              </w:rPr>
              <w:t>2</w:t>
            </w:r>
          </w:p>
        </w:tc>
        <w:tc>
          <w:tcPr>
            <w:tcW w:w="3224" w:type="dxa"/>
            <w:vAlign w:val="center"/>
          </w:tcPr>
          <w:p w14:paraId="4C5E420A" w14:textId="77777777" w:rsidR="00A10D46" w:rsidRPr="00BC03CF" w:rsidRDefault="00A10D46" w:rsidP="00A10D46">
            <w:pPr>
              <w:jc w:val="center"/>
              <w:rPr>
                <w:lang w:eastAsia="ru-RU"/>
              </w:rPr>
            </w:pPr>
            <w:r w:rsidRPr="00BC03CF">
              <w:rPr>
                <w:lang w:eastAsia="ru-RU"/>
              </w:rPr>
              <w:t>3</w:t>
            </w:r>
          </w:p>
        </w:tc>
        <w:tc>
          <w:tcPr>
            <w:tcW w:w="1719" w:type="dxa"/>
            <w:vAlign w:val="center"/>
          </w:tcPr>
          <w:p w14:paraId="57184921" w14:textId="77777777" w:rsidR="00A10D46" w:rsidRPr="00BC03CF" w:rsidRDefault="00A10D46" w:rsidP="00A10D46">
            <w:pPr>
              <w:jc w:val="center"/>
              <w:rPr>
                <w:lang w:eastAsia="ru-RU"/>
              </w:rPr>
            </w:pPr>
            <w:r w:rsidRPr="00BC03CF">
              <w:rPr>
                <w:lang w:eastAsia="ru-RU"/>
              </w:rPr>
              <w:t>4</w:t>
            </w:r>
          </w:p>
        </w:tc>
        <w:tc>
          <w:tcPr>
            <w:tcW w:w="1770" w:type="dxa"/>
            <w:vAlign w:val="center"/>
          </w:tcPr>
          <w:p w14:paraId="59BA6C79" w14:textId="77777777" w:rsidR="00A10D46" w:rsidRPr="00BC03CF" w:rsidRDefault="00A10D46" w:rsidP="00A10D46">
            <w:pPr>
              <w:jc w:val="center"/>
              <w:rPr>
                <w:lang w:eastAsia="ru-RU"/>
              </w:rPr>
            </w:pPr>
            <w:r w:rsidRPr="00BC03CF">
              <w:rPr>
                <w:lang w:eastAsia="ru-RU"/>
              </w:rPr>
              <w:t>5</w:t>
            </w:r>
          </w:p>
        </w:tc>
        <w:tc>
          <w:tcPr>
            <w:tcW w:w="1502" w:type="dxa"/>
            <w:vAlign w:val="center"/>
          </w:tcPr>
          <w:p w14:paraId="5FE056F7" w14:textId="77777777" w:rsidR="00A10D46" w:rsidRPr="00BC03CF" w:rsidRDefault="00A10D46" w:rsidP="00A10D46">
            <w:pPr>
              <w:jc w:val="center"/>
              <w:rPr>
                <w:lang w:eastAsia="ru-RU"/>
              </w:rPr>
            </w:pPr>
            <w:r w:rsidRPr="00BC03CF">
              <w:rPr>
                <w:lang w:eastAsia="ru-RU"/>
              </w:rPr>
              <w:t>6</w:t>
            </w:r>
          </w:p>
        </w:tc>
        <w:tc>
          <w:tcPr>
            <w:tcW w:w="1672" w:type="dxa"/>
            <w:vAlign w:val="center"/>
          </w:tcPr>
          <w:p w14:paraId="3C7528FB" w14:textId="77777777" w:rsidR="00A10D46" w:rsidRPr="00BC03CF" w:rsidRDefault="00A10D46" w:rsidP="00A10D46">
            <w:pPr>
              <w:jc w:val="center"/>
              <w:rPr>
                <w:lang w:eastAsia="ru-RU"/>
              </w:rPr>
            </w:pPr>
            <w:r w:rsidRPr="00BC03CF">
              <w:rPr>
                <w:lang w:eastAsia="ru-RU"/>
              </w:rPr>
              <w:t>7</w:t>
            </w:r>
          </w:p>
        </w:tc>
      </w:tr>
      <w:tr w:rsidR="00A10D46" w:rsidRPr="00BC03CF" w14:paraId="2D2453EF" w14:textId="77777777" w:rsidTr="00402734">
        <w:trPr>
          <w:trHeight w:val="397"/>
        </w:trPr>
        <w:tc>
          <w:tcPr>
            <w:tcW w:w="801" w:type="dxa"/>
            <w:vAlign w:val="center"/>
          </w:tcPr>
          <w:p w14:paraId="4A4C06EF" w14:textId="77777777" w:rsidR="00A10D46" w:rsidRPr="00BC03CF" w:rsidRDefault="00A10D46" w:rsidP="00A10D46">
            <w:pPr>
              <w:jc w:val="center"/>
              <w:rPr>
                <w:lang w:eastAsia="ru-RU"/>
              </w:rPr>
            </w:pPr>
            <w:r w:rsidRPr="00BC03CF">
              <w:rPr>
                <w:lang w:eastAsia="ru-RU"/>
              </w:rPr>
              <w:t>1</w:t>
            </w:r>
          </w:p>
        </w:tc>
        <w:tc>
          <w:tcPr>
            <w:tcW w:w="3872" w:type="dxa"/>
          </w:tcPr>
          <w:p w14:paraId="61B2E9BF" w14:textId="77777777" w:rsidR="00A10D46" w:rsidRPr="00BC03CF" w:rsidRDefault="00A10D46" w:rsidP="00A10D46">
            <w:pPr>
              <w:rPr>
                <w:lang w:eastAsia="ru-RU"/>
              </w:rPr>
            </w:pPr>
          </w:p>
        </w:tc>
        <w:tc>
          <w:tcPr>
            <w:tcW w:w="3224" w:type="dxa"/>
          </w:tcPr>
          <w:p w14:paraId="27BE25F2" w14:textId="77777777" w:rsidR="00A10D46" w:rsidRPr="00BC03CF" w:rsidRDefault="00A10D46" w:rsidP="00A10D46">
            <w:pPr>
              <w:rPr>
                <w:lang w:eastAsia="ru-RU"/>
              </w:rPr>
            </w:pPr>
          </w:p>
        </w:tc>
        <w:tc>
          <w:tcPr>
            <w:tcW w:w="1719" w:type="dxa"/>
          </w:tcPr>
          <w:p w14:paraId="44C27B6C" w14:textId="77777777" w:rsidR="00A10D46" w:rsidRPr="00BC03CF" w:rsidRDefault="00A10D46" w:rsidP="00A10D46">
            <w:pPr>
              <w:rPr>
                <w:lang w:eastAsia="ru-RU"/>
              </w:rPr>
            </w:pPr>
          </w:p>
        </w:tc>
        <w:tc>
          <w:tcPr>
            <w:tcW w:w="1770" w:type="dxa"/>
          </w:tcPr>
          <w:p w14:paraId="7405B526" w14:textId="77777777" w:rsidR="00A10D46" w:rsidRPr="00BC03CF" w:rsidRDefault="00A10D46" w:rsidP="00A10D46">
            <w:pPr>
              <w:rPr>
                <w:lang w:eastAsia="ru-RU"/>
              </w:rPr>
            </w:pPr>
          </w:p>
        </w:tc>
        <w:tc>
          <w:tcPr>
            <w:tcW w:w="1502" w:type="dxa"/>
          </w:tcPr>
          <w:p w14:paraId="1A03679F" w14:textId="77777777" w:rsidR="00A10D46" w:rsidRPr="00BC03CF" w:rsidRDefault="00A10D46" w:rsidP="00A10D46">
            <w:pPr>
              <w:rPr>
                <w:lang w:eastAsia="ru-RU"/>
              </w:rPr>
            </w:pPr>
          </w:p>
        </w:tc>
        <w:tc>
          <w:tcPr>
            <w:tcW w:w="1672" w:type="dxa"/>
          </w:tcPr>
          <w:p w14:paraId="0FAAF922" w14:textId="77777777" w:rsidR="00A10D46" w:rsidRPr="00BC03CF" w:rsidRDefault="00A10D46" w:rsidP="00A10D46">
            <w:pPr>
              <w:rPr>
                <w:lang w:eastAsia="ru-RU"/>
              </w:rPr>
            </w:pPr>
          </w:p>
        </w:tc>
      </w:tr>
      <w:tr w:rsidR="00A10D46" w:rsidRPr="00BC03CF" w14:paraId="62C75032" w14:textId="77777777" w:rsidTr="00402734">
        <w:trPr>
          <w:trHeight w:val="397"/>
        </w:trPr>
        <w:tc>
          <w:tcPr>
            <w:tcW w:w="801" w:type="dxa"/>
            <w:vAlign w:val="center"/>
          </w:tcPr>
          <w:p w14:paraId="65B4D5B5" w14:textId="77777777" w:rsidR="00A10D46" w:rsidRPr="00BC03CF" w:rsidRDefault="00A10D46" w:rsidP="00A10D46">
            <w:pPr>
              <w:jc w:val="center"/>
              <w:rPr>
                <w:lang w:eastAsia="ru-RU"/>
              </w:rPr>
            </w:pPr>
            <w:r w:rsidRPr="00BC03CF">
              <w:rPr>
                <w:lang w:eastAsia="ru-RU"/>
              </w:rPr>
              <w:t>2</w:t>
            </w:r>
          </w:p>
        </w:tc>
        <w:tc>
          <w:tcPr>
            <w:tcW w:w="3872" w:type="dxa"/>
          </w:tcPr>
          <w:p w14:paraId="65777172" w14:textId="77777777" w:rsidR="00A10D46" w:rsidRPr="00BC03CF" w:rsidRDefault="00A10D46" w:rsidP="00A10D46">
            <w:pPr>
              <w:rPr>
                <w:lang w:eastAsia="ru-RU"/>
              </w:rPr>
            </w:pPr>
          </w:p>
        </w:tc>
        <w:tc>
          <w:tcPr>
            <w:tcW w:w="3224" w:type="dxa"/>
          </w:tcPr>
          <w:p w14:paraId="32480373" w14:textId="77777777" w:rsidR="00A10D46" w:rsidRPr="00BC03CF" w:rsidRDefault="00A10D46" w:rsidP="00A10D46">
            <w:pPr>
              <w:rPr>
                <w:lang w:eastAsia="ru-RU"/>
              </w:rPr>
            </w:pPr>
          </w:p>
        </w:tc>
        <w:tc>
          <w:tcPr>
            <w:tcW w:w="1719" w:type="dxa"/>
          </w:tcPr>
          <w:p w14:paraId="0FB90EE0" w14:textId="77777777" w:rsidR="00A10D46" w:rsidRPr="00BC03CF" w:rsidRDefault="00A10D46" w:rsidP="00A10D46">
            <w:pPr>
              <w:rPr>
                <w:lang w:eastAsia="ru-RU"/>
              </w:rPr>
            </w:pPr>
          </w:p>
        </w:tc>
        <w:tc>
          <w:tcPr>
            <w:tcW w:w="1770" w:type="dxa"/>
          </w:tcPr>
          <w:p w14:paraId="497C4E6A" w14:textId="77777777" w:rsidR="00A10D46" w:rsidRPr="00BC03CF" w:rsidRDefault="00A10D46" w:rsidP="00A10D46">
            <w:pPr>
              <w:rPr>
                <w:lang w:eastAsia="ru-RU"/>
              </w:rPr>
            </w:pPr>
          </w:p>
        </w:tc>
        <w:tc>
          <w:tcPr>
            <w:tcW w:w="1502" w:type="dxa"/>
          </w:tcPr>
          <w:p w14:paraId="40D90456" w14:textId="77777777" w:rsidR="00A10D46" w:rsidRPr="00BC03CF" w:rsidRDefault="00A10D46" w:rsidP="00A10D46">
            <w:pPr>
              <w:rPr>
                <w:lang w:eastAsia="ru-RU"/>
              </w:rPr>
            </w:pPr>
          </w:p>
        </w:tc>
        <w:tc>
          <w:tcPr>
            <w:tcW w:w="1672" w:type="dxa"/>
          </w:tcPr>
          <w:p w14:paraId="60882A30" w14:textId="77777777" w:rsidR="00A10D46" w:rsidRPr="00BC03CF" w:rsidRDefault="00A10D46" w:rsidP="00A10D46">
            <w:pPr>
              <w:rPr>
                <w:lang w:eastAsia="ru-RU"/>
              </w:rPr>
            </w:pPr>
          </w:p>
        </w:tc>
      </w:tr>
    </w:tbl>
    <w:p w14:paraId="2A12B261" w14:textId="77777777" w:rsidR="00652F60" w:rsidRDefault="00652F60" w:rsidP="00652F60">
      <w:pPr>
        <w:rPr>
          <w:iCs/>
          <w:lang w:eastAsia="en-US"/>
        </w:rPr>
        <w:sectPr w:rsidR="00652F60" w:rsidSect="00652F60">
          <w:headerReference w:type="first" r:id="rId44"/>
          <w:type w:val="continuous"/>
          <w:pgSz w:w="16838" w:h="11906" w:orient="landscape"/>
          <w:pgMar w:top="1701" w:right="567" w:bottom="567" w:left="1701" w:header="709" w:footer="709" w:gutter="0"/>
          <w:cols w:space="708"/>
          <w:titlePg/>
          <w:docGrid w:linePitch="381"/>
        </w:sectPr>
      </w:pPr>
    </w:p>
    <w:p w14:paraId="3D80C2AF" w14:textId="40CA4054" w:rsidR="00652F60" w:rsidRDefault="00A10D46" w:rsidP="00652F60">
      <w:pPr>
        <w:ind w:firstLine="567"/>
        <w:rPr>
          <w:iCs/>
          <w:lang w:eastAsia="en-US"/>
        </w:rPr>
      </w:pPr>
      <w:r w:rsidRPr="00BC03CF">
        <w:rPr>
          <w:iCs/>
          <w:lang w:eastAsia="en-US"/>
        </w:rPr>
        <w:t>5. Інформація про керівника з реалізації заявника</w:t>
      </w:r>
      <w:r>
        <w:rPr>
          <w:iCs/>
          <w:lang w:eastAsia="en-US"/>
        </w:rPr>
        <w:t>:</w:t>
      </w:r>
      <w:r w:rsidRPr="00BC03CF">
        <w:rPr>
          <w:iCs/>
          <w:lang w:eastAsia="en-US"/>
        </w:rPr>
        <w:t xml:space="preserve">                     </w:t>
      </w:r>
    </w:p>
    <w:p w14:paraId="7E966DE4" w14:textId="1D78C741" w:rsidR="00A10D46" w:rsidRPr="00BC03CF" w:rsidRDefault="00A10D46" w:rsidP="00402734">
      <w:pPr>
        <w:ind w:firstLine="567"/>
        <w:jc w:val="right"/>
        <w:rPr>
          <w:i/>
          <w:iCs/>
          <w:lang w:eastAsia="en-US"/>
        </w:rPr>
      </w:pPr>
      <w:r w:rsidRPr="00BC03CF">
        <w:rPr>
          <w:iCs/>
          <w:szCs w:val="18"/>
          <w:lang w:eastAsia="en-US"/>
        </w:rPr>
        <w:t>Таблиця 4</w:t>
      </w:r>
    </w:p>
    <w:p w14:paraId="6C02C60D" w14:textId="77777777" w:rsidR="00A10D46" w:rsidRPr="00BC03CF" w:rsidRDefault="00A10D46" w:rsidP="00A10D46">
      <w:pPr>
        <w:rPr>
          <w:sz w:val="2"/>
        </w:rPr>
      </w:pPr>
    </w:p>
    <w:tbl>
      <w:tblPr>
        <w:tblStyle w:val="12"/>
        <w:tblW w:w="5000" w:type="pct"/>
        <w:tblLook w:val="04A0" w:firstRow="1" w:lastRow="0" w:firstColumn="1" w:lastColumn="0" w:noHBand="0" w:noVBand="1"/>
      </w:tblPr>
      <w:tblGrid>
        <w:gridCol w:w="556"/>
        <w:gridCol w:w="9621"/>
        <w:gridCol w:w="4383"/>
      </w:tblGrid>
      <w:tr w:rsidR="00A10D46" w:rsidRPr="00BC03CF" w14:paraId="584B527D" w14:textId="77777777" w:rsidTr="00A10D46">
        <w:trPr>
          <w:trHeight w:val="712"/>
          <w:tblHeader/>
        </w:trPr>
        <w:tc>
          <w:tcPr>
            <w:tcW w:w="191" w:type="pct"/>
            <w:vAlign w:val="center"/>
          </w:tcPr>
          <w:p w14:paraId="4174D53D" w14:textId="77777777" w:rsidR="00A10D46" w:rsidRPr="00BC03CF" w:rsidRDefault="00A10D46" w:rsidP="00A10D46">
            <w:pPr>
              <w:jc w:val="center"/>
            </w:pPr>
            <w:r w:rsidRPr="00BC03CF">
              <w:t>№ з/п</w:t>
            </w:r>
          </w:p>
        </w:tc>
        <w:tc>
          <w:tcPr>
            <w:tcW w:w="3304" w:type="pct"/>
            <w:vAlign w:val="center"/>
          </w:tcPr>
          <w:p w14:paraId="3A254A05" w14:textId="77777777" w:rsidR="00A10D46" w:rsidRPr="00BC03CF" w:rsidRDefault="00A10D46" w:rsidP="00A10D46">
            <w:pPr>
              <w:jc w:val="center"/>
            </w:pPr>
            <w:r w:rsidRPr="00BC03CF">
              <w:t>Вид інформації</w:t>
            </w:r>
          </w:p>
        </w:tc>
        <w:tc>
          <w:tcPr>
            <w:tcW w:w="1505" w:type="pct"/>
            <w:vAlign w:val="center"/>
          </w:tcPr>
          <w:p w14:paraId="439578E2" w14:textId="77777777" w:rsidR="00A10D46" w:rsidRPr="00BC03CF" w:rsidRDefault="00A10D46" w:rsidP="00A10D46">
            <w:pPr>
              <w:jc w:val="center"/>
            </w:pPr>
            <w:r w:rsidRPr="00BC03CF">
              <w:t>Інформація для заповнення</w:t>
            </w:r>
          </w:p>
        </w:tc>
      </w:tr>
    </w:tbl>
    <w:p w14:paraId="5CA85DD3" w14:textId="77777777" w:rsidR="00A10D46" w:rsidRPr="00BC03CF" w:rsidRDefault="00A10D46" w:rsidP="00A10D46">
      <w:pPr>
        <w:rPr>
          <w:iCs/>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613"/>
        <w:gridCol w:w="4383"/>
      </w:tblGrid>
      <w:tr w:rsidR="00A10D46" w:rsidRPr="00BC03CF" w14:paraId="0E2CD5F1" w14:textId="77777777" w:rsidTr="008711E8">
        <w:trPr>
          <w:trHeight w:val="340"/>
          <w:tblHeader/>
        </w:trPr>
        <w:tc>
          <w:tcPr>
            <w:tcW w:w="194" w:type="pct"/>
            <w:vAlign w:val="center"/>
          </w:tcPr>
          <w:p w14:paraId="42244E61" w14:textId="77777777" w:rsidR="00A10D46" w:rsidRPr="00BC03CF" w:rsidRDefault="00A10D46" w:rsidP="00A10D46">
            <w:pPr>
              <w:jc w:val="center"/>
            </w:pPr>
            <w:r w:rsidRPr="00BC03CF">
              <w:t>1</w:t>
            </w:r>
          </w:p>
        </w:tc>
        <w:tc>
          <w:tcPr>
            <w:tcW w:w="3301" w:type="pct"/>
            <w:vAlign w:val="center"/>
          </w:tcPr>
          <w:p w14:paraId="05DFBA35" w14:textId="77777777" w:rsidR="00A10D46" w:rsidRPr="00BC03CF" w:rsidRDefault="00A10D46" w:rsidP="00A10D46">
            <w:pPr>
              <w:jc w:val="center"/>
            </w:pPr>
            <w:r w:rsidRPr="00BC03CF">
              <w:t>2</w:t>
            </w:r>
          </w:p>
        </w:tc>
        <w:tc>
          <w:tcPr>
            <w:tcW w:w="1505" w:type="pct"/>
            <w:vAlign w:val="center"/>
          </w:tcPr>
          <w:p w14:paraId="72F723FF" w14:textId="77777777" w:rsidR="00A10D46" w:rsidRPr="00BC03CF" w:rsidRDefault="00A10D46" w:rsidP="00A10D46">
            <w:pPr>
              <w:jc w:val="center"/>
            </w:pPr>
            <w:r w:rsidRPr="00BC03CF">
              <w:t>3</w:t>
            </w:r>
          </w:p>
        </w:tc>
      </w:tr>
      <w:tr w:rsidR="00A10D46" w:rsidRPr="00BC03CF" w14:paraId="52A79D84" w14:textId="77777777" w:rsidTr="00402734">
        <w:trPr>
          <w:trHeight w:val="454"/>
        </w:trPr>
        <w:tc>
          <w:tcPr>
            <w:tcW w:w="194" w:type="pct"/>
            <w:vAlign w:val="center"/>
          </w:tcPr>
          <w:p w14:paraId="69182C08" w14:textId="77777777" w:rsidR="00A10D46" w:rsidRPr="00BC03CF" w:rsidRDefault="00A10D46" w:rsidP="00A10D46">
            <w:pPr>
              <w:jc w:val="center"/>
            </w:pPr>
            <w:r w:rsidRPr="00BC03CF">
              <w:t>1</w:t>
            </w:r>
          </w:p>
        </w:tc>
        <w:tc>
          <w:tcPr>
            <w:tcW w:w="3301" w:type="pct"/>
            <w:vAlign w:val="center"/>
          </w:tcPr>
          <w:p w14:paraId="5F5E128F" w14:textId="77777777" w:rsidR="00A10D46" w:rsidRPr="00BC03CF" w:rsidRDefault="00A10D46" w:rsidP="00A10D46">
            <w:r w:rsidRPr="00BC03CF">
              <w:rPr>
                <w:lang w:eastAsia="en-US"/>
              </w:rPr>
              <w:t>Прізвище, власне ім’я, по батькові (за наявності)</w:t>
            </w:r>
          </w:p>
        </w:tc>
        <w:tc>
          <w:tcPr>
            <w:tcW w:w="1505" w:type="pct"/>
            <w:vAlign w:val="center"/>
          </w:tcPr>
          <w:p w14:paraId="36FAE81E" w14:textId="77777777" w:rsidR="00A10D46" w:rsidRPr="00BC03CF" w:rsidRDefault="00A10D46" w:rsidP="00A10D46">
            <w:pPr>
              <w:jc w:val="center"/>
            </w:pPr>
          </w:p>
        </w:tc>
      </w:tr>
      <w:tr w:rsidR="00A10D46" w:rsidRPr="00BC03CF" w14:paraId="1DF67E23" w14:textId="77777777" w:rsidTr="00402734">
        <w:trPr>
          <w:trHeight w:val="454"/>
        </w:trPr>
        <w:tc>
          <w:tcPr>
            <w:tcW w:w="194" w:type="pct"/>
            <w:vAlign w:val="center"/>
          </w:tcPr>
          <w:p w14:paraId="0352A9E6" w14:textId="77777777" w:rsidR="00A10D46" w:rsidRPr="00BC03CF" w:rsidRDefault="00A10D46" w:rsidP="00A10D46">
            <w:pPr>
              <w:jc w:val="center"/>
            </w:pPr>
            <w:r w:rsidRPr="00BC03CF">
              <w:t>2</w:t>
            </w:r>
          </w:p>
        </w:tc>
        <w:tc>
          <w:tcPr>
            <w:tcW w:w="3301" w:type="pct"/>
            <w:vAlign w:val="center"/>
          </w:tcPr>
          <w:p w14:paraId="154C80F9" w14:textId="77777777" w:rsidR="00A10D46" w:rsidRPr="00BC03CF" w:rsidRDefault="00A10D46" w:rsidP="00A10D46">
            <w:r w:rsidRPr="00BC03CF">
              <w:t>РНОКПП</w:t>
            </w:r>
          </w:p>
        </w:tc>
        <w:tc>
          <w:tcPr>
            <w:tcW w:w="1505" w:type="pct"/>
            <w:vAlign w:val="center"/>
          </w:tcPr>
          <w:p w14:paraId="32FC8E93" w14:textId="77777777" w:rsidR="00A10D46" w:rsidRPr="00BC03CF" w:rsidRDefault="00A10D46" w:rsidP="00A10D46">
            <w:pPr>
              <w:jc w:val="center"/>
            </w:pPr>
          </w:p>
        </w:tc>
      </w:tr>
      <w:tr w:rsidR="00A10D46" w:rsidRPr="00BC03CF" w14:paraId="79130042" w14:textId="77777777" w:rsidTr="00402734">
        <w:trPr>
          <w:trHeight w:val="454"/>
        </w:trPr>
        <w:tc>
          <w:tcPr>
            <w:tcW w:w="194" w:type="pct"/>
          </w:tcPr>
          <w:p w14:paraId="1451CB4D" w14:textId="77777777" w:rsidR="00A10D46" w:rsidRPr="00BC03CF" w:rsidRDefault="00A10D46" w:rsidP="00A10D46">
            <w:pPr>
              <w:jc w:val="center"/>
            </w:pPr>
            <w:r w:rsidRPr="00BC03CF">
              <w:t>3</w:t>
            </w:r>
          </w:p>
        </w:tc>
        <w:tc>
          <w:tcPr>
            <w:tcW w:w="3301" w:type="pct"/>
            <w:vAlign w:val="center"/>
          </w:tcPr>
          <w:p w14:paraId="20F1007F" w14:textId="77777777" w:rsidR="00A10D46" w:rsidRPr="00BC03CF" w:rsidRDefault="00A10D46" w:rsidP="00A10D46">
            <w:r w:rsidRPr="00BC03CF">
              <w:rPr>
                <w:iCs/>
                <w:lang w:eastAsia="en-US"/>
              </w:rPr>
              <w:t xml:space="preserve">Чи має керівник з реалізації повну цивільну дієздатність? </w:t>
            </w:r>
          </w:p>
        </w:tc>
        <w:tc>
          <w:tcPr>
            <w:tcW w:w="1505" w:type="pct"/>
            <w:vAlign w:val="center"/>
          </w:tcPr>
          <w:p w14:paraId="58ACD277" w14:textId="77777777" w:rsidR="00A10D46" w:rsidRPr="00BC03CF" w:rsidRDefault="00A10D46" w:rsidP="00A10D46">
            <w:pPr>
              <w:jc w:val="center"/>
            </w:pPr>
            <w:r w:rsidRPr="00BC03CF">
              <w:t>Так / ні</w:t>
            </w:r>
          </w:p>
        </w:tc>
      </w:tr>
      <w:tr w:rsidR="00A10D46" w:rsidRPr="00BC03CF" w14:paraId="4F257BBF" w14:textId="77777777" w:rsidTr="00402734">
        <w:trPr>
          <w:trHeight w:val="454"/>
        </w:trPr>
        <w:tc>
          <w:tcPr>
            <w:tcW w:w="194" w:type="pct"/>
          </w:tcPr>
          <w:p w14:paraId="68FDECCB" w14:textId="77777777" w:rsidR="00A10D46" w:rsidRPr="00BC03CF" w:rsidRDefault="00A10D46" w:rsidP="00A10D46">
            <w:pPr>
              <w:jc w:val="center"/>
            </w:pPr>
            <w:r w:rsidRPr="00BC03CF">
              <w:t>4</w:t>
            </w:r>
          </w:p>
        </w:tc>
        <w:tc>
          <w:tcPr>
            <w:tcW w:w="3301" w:type="pct"/>
            <w:vAlign w:val="center"/>
          </w:tcPr>
          <w:p w14:paraId="70721BA8" w14:textId="77777777" w:rsidR="00A10D46" w:rsidRPr="00BC03CF" w:rsidRDefault="00A10D46" w:rsidP="00A10D46">
            <w:r w:rsidRPr="00BC03CF">
              <w:rPr>
                <w:iCs/>
                <w:lang w:eastAsia="en-US"/>
              </w:rPr>
              <w:t xml:space="preserve">Чи має керівник з реалізації </w:t>
            </w:r>
            <w:r w:rsidRPr="00BC03CF">
              <w:t xml:space="preserve">підтвердження необхідного рівня знань відповідно до статей 83, 84 Закону про страхування? </w:t>
            </w:r>
          </w:p>
        </w:tc>
        <w:tc>
          <w:tcPr>
            <w:tcW w:w="1505" w:type="pct"/>
            <w:vAlign w:val="center"/>
          </w:tcPr>
          <w:p w14:paraId="649BFC28" w14:textId="77777777" w:rsidR="00A10D46" w:rsidRPr="00BC03CF" w:rsidRDefault="00A10D46" w:rsidP="00A10D46">
            <w:pPr>
              <w:jc w:val="center"/>
            </w:pPr>
            <w:r w:rsidRPr="00BC03CF">
              <w:t>Так / ні</w:t>
            </w:r>
          </w:p>
        </w:tc>
      </w:tr>
      <w:tr w:rsidR="00A10D46" w:rsidRPr="00BC03CF" w14:paraId="00A6D442" w14:textId="77777777" w:rsidTr="00A10D46">
        <w:trPr>
          <w:trHeight w:val="510"/>
        </w:trPr>
        <w:tc>
          <w:tcPr>
            <w:tcW w:w="194" w:type="pct"/>
          </w:tcPr>
          <w:p w14:paraId="6C0939D5" w14:textId="77777777" w:rsidR="00A10D46" w:rsidRPr="00BC03CF" w:rsidRDefault="00A10D46" w:rsidP="00A10D46">
            <w:pPr>
              <w:jc w:val="center"/>
            </w:pPr>
            <w:r w:rsidRPr="00BC03CF">
              <w:t>5</w:t>
            </w:r>
          </w:p>
        </w:tc>
        <w:tc>
          <w:tcPr>
            <w:tcW w:w="3301" w:type="pct"/>
            <w:vAlign w:val="center"/>
          </w:tcPr>
          <w:p w14:paraId="38FC8C5A" w14:textId="77777777" w:rsidR="00A10D46" w:rsidRPr="00523715" w:rsidRDefault="00A10D46" w:rsidP="00A10D46">
            <w:r w:rsidRPr="00523715">
              <w:t xml:space="preserve">Чи був </w:t>
            </w:r>
            <w:r w:rsidRPr="00523715">
              <w:rPr>
                <w:iCs/>
                <w:lang w:eastAsia="en-US"/>
              </w:rPr>
              <w:t xml:space="preserve">керівник з реалізації </w:t>
            </w:r>
            <w:r w:rsidRPr="00523715">
              <w:t>в установленому законодавством порядку позбавлений права займати відповідну посаду або займатися відповідною професійною діяльністю</w:t>
            </w:r>
            <w:r w:rsidRPr="00523715">
              <w:rPr>
                <w:shd w:val="clear" w:color="auto" w:fill="FFFFFF"/>
              </w:rPr>
              <w:t>, у тому числі чи був  він за порушення вимог Закону про страхування виключений з Реєстру протягом трьох років із дня прийняття такого рішення судом, Національним банком України або страховиком</w:t>
            </w:r>
            <w:r w:rsidRPr="00523715">
              <w:t xml:space="preserve">? </w:t>
            </w:r>
          </w:p>
        </w:tc>
        <w:tc>
          <w:tcPr>
            <w:tcW w:w="1505" w:type="pct"/>
            <w:vAlign w:val="center"/>
          </w:tcPr>
          <w:p w14:paraId="4BA128CB" w14:textId="77777777" w:rsidR="00A10D46" w:rsidRPr="00BC03CF" w:rsidRDefault="00A10D46" w:rsidP="00A10D46">
            <w:pPr>
              <w:jc w:val="center"/>
            </w:pPr>
            <w:r w:rsidRPr="00BC03CF">
              <w:t>Так / ні</w:t>
            </w:r>
          </w:p>
        </w:tc>
      </w:tr>
      <w:tr w:rsidR="00A10D46" w:rsidRPr="00BC03CF" w14:paraId="229D9C26" w14:textId="77777777" w:rsidTr="00402734">
        <w:trPr>
          <w:trHeight w:val="454"/>
        </w:trPr>
        <w:tc>
          <w:tcPr>
            <w:tcW w:w="194" w:type="pct"/>
            <w:vAlign w:val="center"/>
          </w:tcPr>
          <w:p w14:paraId="1B2999A8" w14:textId="77777777" w:rsidR="00A10D46" w:rsidRPr="00BC03CF" w:rsidRDefault="00A10D46" w:rsidP="00A10D46">
            <w:pPr>
              <w:jc w:val="center"/>
            </w:pPr>
            <w:r w:rsidRPr="00BC03CF">
              <w:t>6</w:t>
            </w:r>
          </w:p>
        </w:tc>
        <w:tc>
          <w:tcPr>
            <w:tcW w:w="3301" w:type="pct"/>
            <w:vAlign w:val="center"/>
          </w:tcPr>
          <w:p w14:paraId="25F885EB" w14:textId="77777777" w:rsidR="00A10D46" w:rsidRPr="00523715" w:rsidRDefault="00A10D46" w:rsidP="00A10D46">
            <w:r w:rsidRPr="00523715">
              <w:t>Якщо так, то надайте пояснення</w:t>
            </w:r>
          </w:p>
        </w:tc>
        <w:tc>
          <w:tcPr>
            <w:tcW w:w="1505" w:type="pct"/>
            <w:vAlign w:val="center"/>
          </w:tcPr>
          <w:p w14:paraId="4A365D14" w14:textId="77777777" w:rsidR="00A10D46" w:rsidRPr="00BC03CF" w:rsidRDefault="00A10D46" w:rsidP="00A10D46">
            <w:pPr>
              <w:jc w:val="center"/>
            </w:pPr>
          </w:p>
        </w:tc>
      </w:tr>
      <w:tr w:rsidR="00A10D46" w:rsidRPr="00BC03CF" w14:paraId="578579CE" w14:textId="77777777" w:rsidTr="00402734">
        <w:trPr>
          <w:trHeight w:val="454"/>
        </w:trPr>
        <w:tc>
          <w:tcPr>
            <w:tcW w:w="194" w:type="pct"/>
          </w:tcPr>
          <w:p w14:paraId="137C31BA" w14:textId="77777777" w:rsidR="00A10D46" w:rsidRPr="00BC03CF" w:rsidRDefault="00A10D46" w:rsidP="00A10D46">
            <w:pPr>
              <w:jc w:val="center"/>
            </w:pPr>
            <w:r w:rsidRPr="00BC03CF">
              <w:t>7</w:t>
            </w:r>
          </w:p>
        </w:tc>
        <w:tc>
          <w:tcPr>
            <w:tcW w:w="3301" w:type="pct"/>
            <w:vAlign w:val="center"/>
          </w:tcPr>
          <w:p w14:paraId="1E8C70D5" w14:textId="77777777" w:rsidR="00A10D46" w:rsidRPr="00BC03CF" w:rsidRDefault="00A10D46" w:rsidP="00A10D46">
            <w:r w:rsidRPr="00BC03CF">
              <w:t xml:space="preserve">Чи </w:t>
            </w:r>
            <w:r w:rsidRPr="00BC03CF">
              <w:rPr>
                <w:iCs/>
                <w:lang w:eastAsia="en-US"/>
              </w:rPr>
              <w:t xml:space="preserve">керівник з реалізації має </w:t>
            </w:r>
            <w:r w:rsidRPr="00BC03CF">
              <w:t xml:space="preserve">судимість, не погашену або не зняту в установленому законом порядку, за кримінальні правопорушення у сфері господарської діяльності? </w:t>
            </w:r>
          </w:p>
        </w:tc>
        <w:tc>
          <w:tcPr>
            <w:tcW w:w="1505" w:type="pct"/>
            <w:vAlign w:val="center"/>
          </w:tcPr>
          <w:p w14:paraId="0CD16111" w14:textId="77777777" w:rsidR="00A10D46" w:rsidRPr="00BC03CF" w:rsidRDefault="00A10D46" w:rsidP="00A10D46">
            <w:pPr>
              <w:jc w:val="center"/>
            </w:pPr>
            <w:r w:rsidRPr="00BC03CF">
              <w:t>Так / ні</w:t>
            </w:r>
          </w:p>
        </w:tc>
      </w:tr>
      <w:tr w:rsidR="00A10D46" w:rsidRPr="00BC03CF" w14:paraId="5DF64C2A" w14:textId="77777777" w:rsidTr="00402734">
        <w:trPr>
          <w:trHeight w:val="454"/>
        </w:trPr>
        <w:tc>
          <w:tcPr>
            <w:tcW w:w="194" w:type="pct"/>
            <w:vAlign w:val="center"/>
          </w:tcPr>
          <w:p w14:paraId="369EA941" w14:textId="77777777" w:rsidR="00A10D46" w:rsidRPr="00BC03CF" w:rsidRDefault="00A10D46" w:rsidP="00A10D46">
            <w:pPr>
              <w:jc w:val="center"/>
            </w:pPr>
            <w:r w:rsidRPr="00BC03CF">
              <w:t>8</w:t>
            </w:r>
          </w:p>
        </w:tc>
        <w:tc>
          <w:tcPr>
            <w:tcW w:w="3301" w:type="pct"/>
            <w:vAlign w:val="center"/>
          </w:tcPr>
          <w:p w14:paraId="7FCFFF25" w14:textId="77777777" w:rsidR="00A10D46" w:rsidRPr="00BC03CF" w:rsidRDefault="00A10D46" w:rsidP="00A10D46">
            <w:r w:rsidRPr="00BC03CF">
              <w:t>Якщо так, то надайте пояснення</w:t>
            </w:r>
          </w:p>
        </w:tc>
        <w:tc>
          <w:tcPr>
            <w:tcW w:w="1505" w:type="pct"/>
            <w:vAlign w:val="center"/>
          </w:tcPr>
          <w:p w14:paraId="697C3B28" w14:textId="77777777" w:rsidR="00A10D46" w:rsidRPr="00BC03CF" w:rsidRDefault="00A10D46" w:rsidP="00A10D46">
            <w:pPr>
              <w:jc w:val="center"/>
            </w:pPr>
          </w:p>
        </w:tc>
      </w:tr>
      <w:tr w:rsidR="00A10D46" w:rsidRPr="00BC03CF" w14:paraId="00683A6A" w14:textId="77777777" w:rsidTr="00402734">
        <w:trPr>
          <w:trHeight w:val="454"/>
        </w:trPr>
        <w:tc>
          <w:tcPr>
            <w:tcW w:w="194" w:type="pct"/>
          </w:tcPr>
          <w:p w14:paraId="4CD4D0E8" w14:textId="77777777" w:rsidR="00A10D46" w:rsidRPr="00BC03CF" w:rsidRDefault="00A10D46" w:rsidP="00A10D46">
            <w:pPr>
              <w:jc w:val="center"/>
            </w:pPr>
            <w:r w:rsidRPr="00BC03CF">
              <w:t>9</w:t>
            </w:r>
          </w:p>
        </w:tc>
        <w:tc>
          <w:tcPr>
            <w:tcW w:w="3301" w:type="pct"/>
            <w:vAlign w:val="center"/>
          </w:tcPr>
          <w:p w14:paraId="1B5F3278" w14:textId="77777777" w:rsidR="00A10D46" w:rsidRPr="00BC03CF" w:rsidRDefault="00A10D46" w:rsidP="00A10D46">
            <w:pPr>
              <w:pStyle w:val="Default"/>
              <w:tabs>
                <w:tab w:val="left" w:pos="1276"/>
              </w:tabs>
              <w:outlineLvl w:val="2"/>
              <w:rPr>
                <w:color w:val="auto"/>
                <w:sz w:val="28"/>
                <w:szCs w:val="28"/>
              </w:rPr>
            </w:pPr>
            <w:r w:rsidRPr="00BC03CF">
              <w:rPr>
                <w:color w:val="auto"/>
                <w:sz w:val="28"/>
                <w:szCs w:val="28"/>
              </w:rPr>
              <w:t>Чи керівник з реалізації був особою, відповідальною за виконання ключових функцій, або був власником істотної участі у фінансовій установі не менше шести місяців протягом одного року, що передує прийняттю рішення про застосування заходу впливу у вигляді:</w:t>
            </w:r>
          </w:p>
          <w:p w14:paraId="2E1FE56F" w14:textId="77777777" w:rsidR="00A10D46" w:rsidRPr="00BC03CF" w:rsidRDefault="00A10D46" w:rsidP="00A10D46">
            <w:pPr>
              <w:pStyle w:val="af3"/>
              <w:tabs>
                <w:tab w:val="left" w:pos="720"/>
              </w:tabs>
              <w:ind w:left="0" w:firstLine="492"/>
            </w:pPr>
            <w:r w:rsidRPr="00BC03CF">
              <w:t xml:space="preserve">1) анулювання всіх ліцензій фінансової установи протягом п’яти років з дати прийняття рішення відповідного державного органу про анулювання ліцензії; </w:t>
            </w:r>
          </w:p>
          <w:p w14:paraId="18B1A3E0" w14:textId="77777777" w:rsidR="00A10D46" w:rsidRPr="00BC03CF" w:rsidRDefault="00A10D46" w:rsidP="00A10D46">
            <w:pPr>
              <w:pStyle w:val="af3"/>
              <w:tabs>
                <w:tab w:val="left" w:pos="720"/>
                <w:tab w:val="left" w:pos="7738"/>
              </w:tabs>
              <w:ind w:left="0" w:firstLine="492"/>
            </w:pPr>
            <w:r w:rsidRPr="00BC03CF">
              <w:t>2) відсторонення керівництва від управління фінансовою установою та призначення тимчасової адміністрації у фінансовій установі в разі встановлення порушення фінансовою установою законів та інших нормативно-правових актів, що регулюють діяльність з надання фінансових послуг протягом п’яти років із дати прийняття рішення відповідного державного органу про відсторонення керівництва від управління фінансовою установою та призначення тимчасової адміністрації?</w:t>
            </w:r>
          </w:p>
        </w:tc>
        <w:tc>
          <w:tcPr>
            <w:tcW w:w="1505" w:type="pct"/>
            <w:vAlign w:val="center"/>
          </w:tcPr>
          <w:p w14:paraId="71E885F7" w14:textId="77777777" w:rsidR="00A10D46" w:rsidRPr="00BC03CF" w:rsidRDefault="00A10D46" w:rsidP="00A10D46">
            <w:pPr>
              <w:jc w:val="center"/>
            </w:pPr>
            <w:r w:rsidRPr="00BC03CF">
              <w:t>Так / ні</w:t>
            </w:r>
          </w:p>
        </w:tc>
      </w:tr>
      <w:tr w:rsidR="00A10D46" w:rsidRPr="00BC03CF" w14:paraId="48183591" w14:textId="77777777" w:rsidTr="00A10D46">
        <w:trPr>
          <w:trHeight w:val="510"/>
        </w:trPr>
        <w:tc>
          <w:tcPr>
            <w:tcW w:w="194" w:type="pct"/>
            <w:vAlign w:val="center"/>
          </w:tcPr>
          <w:p w14:paraId="3995945A" w14:textId="77777777" w:rsidR="00A10D46" w:rsidRPr="00BC03CF" w:rsidRDefault="00A10D46" w:rsidP="00A10D46">
            <w:pPr>
              <w:jc w:val="center"/>
            </w:pPr>
            <w:r w:rsidRPr="00BC03CF">
              <w:t>10</w:t>
            </w:r>
          </w:p>
        </w:tc>
        <w:tc>
          <w:tcPr>
            <w:tcW w:w="3301" w:type="pct"/>
            <w:vAlign w:val="center"/>
          </w:tcPr>
          <w:p w14:paraId="3A69221B" w14:textId="77777777" w:rsidR="00A10D46" w:rsidRPr="00BC03CF" w:rsidRDefault="00A10D46" w:rsidP="00A10D46">
            <w:r w:rsidRPr="00BC03CF">
              <w:t>Якщо так, то надайте пояснення, а також зазначте інформацію про найменування, код ЄДРПОУ, місцезнаходження такої фінансової установи</w:t>
            </w:r>
          </w:p>
        </w:tc>
        <w:tc>
          <w:tcPr>
            <w:tcW w:w="1505" w:type="pct"/>
            <w:vAlign w:val="center"/>
          </w:tcPr>
          <w:p w14:paraId="6E4E2CC3" w14:textId="77777777" w:rsidR="00A10D46" w:rsidRPr="00BC03CF" w:rsidRDefault="00A10D46" w:rsidP="00A10D46">
            <w:pPr>
              <w:jc w:val="center"/>
            </w:pPr>
          </w:p>
        </w:tc>
      </w:tr>
      <w:tr w:rsidR="00A10D46" w:rsidRPr="00BC03CF" w14:paraId="1D4D8DAB" w14:textId="77777777" w:rsidTr="00A10D46">
        <w:trPr>
          <w:trHeight w:val="510"/>
        </w:trPr>
        <w:tc>
          <w:tcPr>
            <w:tcW w:w="194" w:type="pct"/>
          </w:tcPr>
          <w:p w14:paraId="63CBD7E9" w14:textId="77777777" w:rsidR="00A10D46" w:rsidRPr="00BC03CF" w:rsidRDefault="00A10D46" w:rsidP="00A10D46">
            <w:pPr>
              <w:jc w:val="center"/>
            </w:pPr>
            <w:r w:rsidRPr="00BC03CF">
              <w:t>11</w:t>
            </w:r>
          </w:p>
        </w:tc>
        <w:tc>
          <w:tcPr>
            <w:tcW w:w="3301" w:type="pct"/>
            <w:vAlign w:val="center"/>
          </w:tcPr>
          <w:p w14:paraId="1E26F67D" w14:textId="77777777" w:rsidR="00A10D46" w:rsidRPr="00BC03CF" w:rsidRDefault="00A10D46" w:rsidP="00A10D46">
            <w:r w:rsidRPr="00BC03CF">
              <w:t>Чи керівник з реалізації був керівником, головним бухгалтером або власником істотної участі у фінансовій установі не менше шести місяців, якщо таку фінансову установу в цей період або протягом одного року після цього було визнано банкрутом та/або піддано процедурі примусової ліквідації протягом 10 років із дня визнання фінансової установи банкрутом або початку процедури примусової ліквідації?</w:t>
            </w:r>
          </w:p>
        </w:tc>
        <w:tc>
          <w:tcPr>
            <w:tcW w:w="1505" w:type="pct"/>
            <w:vAlign w:val="center"/>
          </w:tcPr>
          <w:p w14:paraId="57CAE204" w14:textId="77777777" w:rsidR="00A10D46" w:rsidRPr="00BC03CF" w:rsidRDefault="00A10D46" w:rsidP="00A10D46">
            <w:pPr>
              <w:jc w:val="center"/>
            </w:pPr>
            <w:r w:rsidRPr="00BC03CF">
              <w:t>Так / ні</w:t>
            </w:r>
          </w:p>
        </w:tc>
      </w:tr>
      <w:tr w:rsidR="00A10D46" w:rsidRPr="00BC03CF" w14:paraId="38820AC6" w14:textId="77777777" w:rsidTr="00A10D46">
        <w:trPr>
          <w:trHeight w:val="510"/>
        </w:trPr>
        <w:tc>
          <w:tcPr>
            <w:tcW w:w="194" w:type="pct"/>
          </w:tcPr>
          <w:p w14:paraId="4340A745" w14:textId="77777777" w:rsidR="00A10D46" w:rsidRPr="00BC03CF" w:rsidRDefault="00A10D46" w:rsidP="00A10D46">
            <w:pPr>
              <w:jc w:val="center"/>
            </w:pPr>
            <w:r w:rsidRPr="00BC03CF">
              <w:t>12</w:t>
            </w:r>
          </w:p>
        </w:tc>
        <w:tc>
          <w:tcPr>
            <w:tcW w:w="3301" w:type="pct"/>
            <w:vAlign w:val="center"/>
          </w:tcPr>
          <w:p w14:paraId="225DED37" w14:textId="77777777" w:rsidR="00A10D46" w:rsidRPr="00BC03CF" w:rsidRDefault="00A10D46" w:rsidP="00A10D46">
            <w:r w:rsidRPr="00BC03CF">
              <w:t>Якщо так, то надайте пояснення, а також зазначте інформацію про найменування, код ЄДРПОУ, місцезнаходження такої фінансової установи</w:t>
            </w:r>
          </w:p>
        </w:tc>
        <w:tc>
          <w:tcPr>
            <w:tcW w:w="1505" w:type="pct"/>
            <w:vAlign w:val="center"/>
          </w:tcPr>
          <w:p w14:paraId="08622715" w14:textId="77777777" w:rsidR="00A10D46" w:rsidRPr="00BC03CF" w:rsidRDefault="00A10D46" w:rsidP="00A10D46"/>
        </w:tc>
      </w:tr>
      <w:tr w:rsidR="00A10D46" w:rsidRPr="00BC03CF" w14:paraId="78F12552" w14:textId="77777777" w:rsidTr="00A10D46">
        <w:trPr>
          <w:trHeight w:val="510"/>
        </w:trPr>
        <w:tc>
          <w:tcPr>
            <w:tcW w:w="194" w:type="pct"/>
          </w:tcPr>
          <w:p w14:paraId="6FE425F8" w14:textId="77777777" w:rsidR="00A10D46" w:rsidRPr="00BC03CF" w:rsidRDefault="00A10D46" w:rsidP="00A10D46">
            <w:pPr>
              <w:jc w:val="center"/>
            </w:pPr>
            <w:r w:rsidRPr="00BC03CF">
              <w:t>13</w:t>
            </w:r>
          </w:p>
        </w:tc>
        <w:tc>
          <w:tcPr>
            <w:tcW w:w="3301" w:type="pct"/>
            <w:vAlign w:val="center"/>
          </w:tcPr>
          <w:p w14:paraId="1E918558" w14:textId="77777777" w:rsidR="00A10D46" w:rsidRPr="00BC03CF" w:rsidRDefault="00A10D46" w:rsidP="00A10D46">
            <w:r w:rsidRPr="00BC03CF">
              <w:t>Чи керівник з реалізації включений до переліку осіб, пов’язаних із терористичною діяльністю, або стосовно нього застосовано санкції відповідно до Закону України “Про санкції” та/або міжнародні санкції, та/або дії якої створюють умови для виникнення воєнного конфлікту та застосування воєнної сили проти України?</w:t>
            </w:r>
          </w:p>
        </w:tc>
        <w:tc>
          <w:tcPr>
            <w:tcW w:w="1505" w:type="pct"/>
            <w:vAlign w:val="center"/>
          </w:tcPr>
          <w:p w14:paraId="4FB54A53" w14:textId="77777777" w:rsidR="00A10D46" w:rsidRPr="00BC03CF" w:rsidRDefault="00A10D46" w:rsidP="00A10D46">
            <w:pPr>
              <w:jc w:val="center"/>
            </w:pPr>
            <w:r w:rsidRPr="00BC03CF">
              <w:t>Так / ні</w:t>
            </w:r>
          </w:p>
        </w:tc>
      </w:tr>
      <w:tr w:rsidR="00A10D46" w:rsidRPr="00BC03CF" w14:paraId="5507F51D" w14:textId="77777777" w:rsidTr="00402734">
        <w:trPr>
          <w:trHeight w:val="454"/>
        </w:trPr>
        <w:tc>
          <w:tcPr>
            <w:tcW w:w="194" w:type="pct"/>
            <w:vAlign w:val="center"/>
          </w:tcPr>
          <w:p w14:paraId="5631AC74" w14:textId="77777777" w:rsidR="00A10D46" w:rsidRPr="00BC03CF" w:rsidRDefault="00A10D46" w:rsidP="00A10D46">
            <w:r w:rsidRPr="00BC03CF">
              <w:t>14</w:t>
            </w:r>
          </w:p>
        </w:tc>
        <w:tc>
          <w:tcPr>
            <w:tcW w:w="3301" w:type="pct"/>
            <w:vAlign w:val="center"/>
          </w:tcPr>
          <w:p w14:paraId="4AB1CD1C" w14:textId="77777777" w:rsidR="00A10D46" w:rsidRPr="00BC03CF" w:rsidRDefault="00A10D46" w:rsidP="00A10D46">
            <w:r w:rsidRPr="00BC03CF">
              <w:t>Якщо так, то надайте пояснення</w:t>
            </w:r>
          </w:p>
        </w:tc>
        <w:tc>
          <w:tcPr>
            <w:tcW w:w="1505" w:type="pct"/>
            <w:vAlign w:val="center"/>
          </w:tcPr>
          <w:p w14:paraId="22168563" w14:textId="77777777" w:rsidR="00A10D46" w:rsidRPr="00BC03CF" w:rsidRDefault="00A10D46" w:rsidP="00A10D46">
            <w:pPr>
              <w:jc w:val="center"/>
            </w:pPr>
          </w:p>
        </w:tc>
      </w:tr>
    </w:tbl>
    <w:p w14:paraId="4CE38F8B" w14:textId="77777777" w:rsidR="00207F1D" w:rsidRDefault="00207F1D" w:rsidP="00A10D46">
      <w:pPr>
        <w:rPr>
          <w:iCs/>
          <w:lang w:eastAsia="en-US"/>
        </w:rPr>
        <w:sectPr w:rsidR="00207F1D" w:rsidSect="00652F60">
          <w:headerReference w:type="default" r:id="rId45"/>
          <w:type w:val="continuous"/>
          <w:pgSz w:w="16838" w:h="11906" w:orient="landscape"/>
          <w:pgMar w:top="1701" w:right="567" w:bottom="567" w:left="1701" w:header="709" w:footer="709" w:gutter="0"/>
          <w:cols w:space="708"/>
          <w:docGrid w:linePitch="381"/>
        </w:sectPr>
      </w:pPr>
    </w:p>
    <w:p w14:paraId="6E7EBDAC" w14:textId="77777777" w:rsidR="00A10D46" w:rsidRDefault="00A10D46" w:rsidP="00A10D46">
      <w:pPr>
        <w:ind w:firstLine="567"/>
        <w:rPr>
          <w:iCs/>
          <w:lang w:eastAsia="en-US"/>
        </w:rPr>
      </w:pPr>
      <w:r>
        <w:rPr>
          <w:iCs/>
          <w:lang w:eastAsia="en-US"/>
        </w:rPr>
        <w:t>6</w:t>
      </w:r>
      <w:r w:rsidRPr="00BC03CF">
        <w:rPr>
          <w:iCs/>
          <w:lang w:eastAsia="en-US"/>
        </w:rPr>
        <w:t xml:space="preserve">. Інформація щодо досвіду роботи </w:t>
      </w:r>
      <w:r>
        <w:rPr>
          <w:iCs/>
          <w:lang w:eastAsia="en-US"/>
        </w:rPr>
        <w:t>керівника з реалізації заявника:</w:t>
      </w:r>
    </w:p>
    <w:p w14:paraId="0F3F4FFF" w14:textId="77777777" w:rsidR="00A10D46" w:rsidRPr="00BC03CF" w:rsidRDefault="00A10D46" w:rsidP="00A10D46">
      <w:pPr>
        <w:jc w:val="right"/>
        <w:rPr>
          <w:i/>
          <w:iCs/>
          <w:lang w:eastAsia="en-US"/>
        </w:rPr>
      </w:pPr>
      <w:r w:rsidRPr="00BC03CF">
        <w:rPr>
          <w:iCs/>
          <w:szCs w:val="18"/>
          <w:lang w:eastAsia="en-US"/>
        </w:rPr>
        <w:t>Таблиця</w:t>
      </w:r>
      <w:r>
        <w:rPr>
          <w:iCs/>
          <w:szCs w:val="18"/>
          <w:lang w:eastAsia="en-US"/>
        </w:rPr>
        <w:t xml:space="preserve"> 5</w:t>
      </w:r>
    </w:p>
    <w:tbl>
      <w:tblPr>
        <w:tblStyle w:val="32"/>
        <w:tblW w:w="14560" w:type="dxa"/>
        <w:tblLook w:val="04A0" w:firstRow="1" w:lastRow="0" w:firstColumn="1" w:lastColumn="0" w:noHBand="0" w:noVBand="1"/>
      </w:tblPr>
      <w:tblGrid>
        <w:gridCol w:w="801"/>
        <w:gridCol w:w="3730"/>
        <w:gridCol w:w="3366"/>
        <w:gridCol w:w="1719"/>
        <w:gridCol w:w="1770"/>
        <w:gridCol w:w="1502"/>
        <w:gridCol w:w="1672"/>
      </w:tblGrid>
      <w:tr w:rsidR="00A10D46" w:rsidRPr="00BC03CF" w14:paraId="35F4EFCC" w14:textId="77777777" w:rsidTr="00B4455B">
        <w:trPr>
          <w:trHeight w:val="1265"/>
        </w:trPr>
        <w:tc>
          <w:tcPr>
            <w:tcW w:w="801" w:type="dxa"/>
            <w:tcBorders>
              <w:bottom w:val="single" w:sz="4" w:space="0" w:color="auto"/>
              <w:tl2br w:val="nil"/>
            </w:tcBorders>
            <w:vAlign w:val="center"/>
          </w:tcPr>
          <w:p w14:paraId="0AEC9B51" w14:textId="77777777" w:rsidR="00A10D46" w:rsidRPr="00BC03CF" w:rsidRDefault="00A10D46" w:rsidP="00A10D46">
            <w:pPr>
              <w:jc w:val="center"/>
              <w:rPr>
                <w:lang w:eastAsia="en-US"/>
              </w:rPr>
            </w:pPr>
            <w:r w:rsidRPr="00BC03CF">
              <w:rPr>
                <w:lang w:eastAsia="en-US"/>
              </w:rPr>
              <w:t>№</w:t>
            </w:r>
          </w:p>
          <w:p w14:paraId="320F3650" w14:textId="77777777" w:rsidR="00A10D46" w:rsidRPr="00BC03CF" w:rsidRDefault="00A10D46" w:rsidP="00A10D46">
            <w:pPr>
              <w:jc w:val="center"/>
              <w:rPr>
                <w:lang w:eastAsia="ru-RU"/>
              </w:rPr>
            </w:pPr>
            <w:r w:rsidRPr="00BC03CF">
              <w:rPr>
                <w:lang w:eastAsia="en-US"/>
              </w:rPr>
              <w:t>з/п</w:t>
            </w:r>
          </w:p>
        </w:tc>
        <w:tc>
          <w:tcPr>
            <w:tcW w:w="3730" w:type="dxa"/>
            <w:vAlign w:val="center"/>
          </w:tcPr>
          <w:p w14:paraId="734A704C" w14:textId="1B788D52" w:rsidR="00A10D46" w:rsidRPr="00572D3A" w:rsidRDefault="00A10D46" w:rsidP="00A10D46">
            <w:pPr>
              <w:jc w:val="center"/>
              <w:rPr>
                <w:i/>
                <w:lang w:eastAsia="ru-RU"/>
              </w:rPr>
            </w:pPr>
            <w:r w:rsidRPr="00BC03CF">
              <w:rPr>
                <w:lang w:eastAsia="ru-RU"/>
              </w:rPr>
              <w:t xml:space="preserve">Найменування посад, </w:t>
            </w:r>
            <w:r w:rsidR="00B4455B">
              <w:rPr>
                <w:lang w:eastAsia="ru-RU"/>
              </w:rPr>
              <w:t>які займав / займає заявник ‒</w:t>
            </w:r>
            <w:r w:rsidRPr="00BC03CF">
              <w:rPr>
                <w:lang w:eastAsia="ru-RU"/>
              </w:rPr>
              <w:t>фізична особа-підприємець, керівник заявника</w:t>
            </w:r>
          </w:p>
        </w:tc>
        <w:tc>
          <w:tcPr>
            <w:tcW w:w="3366" w:type="dxa"/>
            <w:vAlign w:val="center"/>
          </w:tcPr>
          <w:p w14:paraId="09C30D85" w14:textId="00B5831E" w:rsidR="00A10D46" w:rsidRPr="00BC03CF" w:rsidRDefault="00A10D46" w:rsidP="004A72FB">
            <w:pPr>
              <w:jc w:val="center"/>
              <w:rPr>
                <w:lang w:eastAsia="ru-RU"/>
              </w:rPr>
            </w:pPr>
            <w:r w:rsidRPr="00BC03CF">
              <w:t>Код ЄДРПОУ/ реєстраційний код /</w:t>
            </w:r>
            <w:r w:rsidR="004A72FB" w:rsidRPr="00207F1D">
              <w:t xml:space="preserve"> </w:t>
            </w:r>
            <w:r w:rsidRPr="00BC03CF">
              <w:t>номер юридичної особи / РНОККП</w:t>
            </w:r>
            <w:r>
              <w:t>/ роботодавця</w:t>
            </w:r>
          </w:p>
        </w:tc>
        <w:tc>
          <w:tcPr>
            <w:tcW w:w="1719" w:type="dxa"/>
            <w:vAlign w:val="center"/>
          </w:tcPr>
          <w:p w14:paraId="1AEA6F2D" w14:textId="77777777" w:rsidR="00A10D46" w:rsidRPr="00BC03CF" w:rsidRDefault="00A10D46" w:rsidP="00A10D46">
            <w:pPr>
              <w:jc w:val="center"/>
            </w:pPr>
            <w:r w:rsidRPr="00BC03CF">
              <w:t>Країна реєстрації</w:t>
            </w:r>
            <w:r>
              <w:t xml:space="preserve"> роботодавця</w:t>
            </w:r>
          </w:p>
        </w:tc>
        <w:tc>
          <w:tcPr>
            <w:tcW w:w="1770" w:type="dxa"/>
            <w:vAlign w:val="center"/>
          </w:tcPr>
          <w:p w14:paraId="2EB7CC3E" w14:textId="77777777" w:rsidR="00A10D46" w:rsidRPr="00BC03CF" w:rsidRDefault="00A10D46" w:rsidP="00A10D46">
            <w:pPr>
              <w:jc w:val="center"/>
            </w:pPr>
            <w:r w:rsidRPr="00BC03CF">
              <w:t>Місце- знаходження</w:t>
            </w:r>
            <w:r>
              <w:t xml:space="preserve"> роботодавця</w:t>
            </w:r>
          </w:p>
        </w:tc>
        <w:tc>
          <w:tcPr>
            <w:tcW w:w="1502" w:type="dxa"/>
            <w:vAlign w:val="center"/>
          </w:tcPr>
          <w:p w14:paraId="5C233785" w14:textId="77777777" w:rsidR="00A10D46" w:rsidRPr="00BC03CF" w:rsidRDefault="00A10D46" w:rsidP="00A10D46">
            <w:pPr>
              <w:jc w:val="center"/>
              <w:rPr>
                <w:lang w:eastAsia="ru-RU"/>
              </w:rPr>
            </w:pPr>
            <w:r w:rsidRPr="00BC03CF">
              <w:t>Дата прийняття на посаду</w:t>
            </w:r>
          </w:p>
        </w:tc>
        <w:tc>
          <w:tcPr>
            <w:tcW w:w="1672" w:type="dxa"/>
            <w:vAlign w:val="center"/>
          </w:tcPr>
          <w:p w14:paraId="4E15D0B8" w14:textId="77777777" w:rsidR="00A10D46" w:rsidRPr="00BC03CF" w:rsidRDefault="00A10D46" w:rsidP="00A10D46">
            <w:pPr>
              <w:jc w:val="center"/>
              <w:rPr>
                <w:lang w:eastAsia="ru-RU"/>
              </w:rPr>
            </w:pPr>
            <w:r w:rsidRPr="00BC03CF">
              <w:t>Дата звільнення з посади</w:t>
            </w:r>
          </w:p>
        </w:tc>
      </w:tr>
      <w:tr w:rsidR="00A10D46" w:rsidRPr="00BC03CF" w14:paraId="3DBDF142" w14:textId="77777777" w:rsidTr="00F25BB4">
        <w:trPr>
          <w:trHeight w:val="340"/>
        </w:trPr>
        <w:tc>
          <w:tcPr>
            <w:tcW w:w="801" w:type="dxa"/>
            <w:tcBorders>
              <w:top w:val="single" w:sz="4" w:space="0" w:color="auto"/>
            </w:tcBorders>
            <w:vAlign w:val="center"/>
          </w:tcPr>
          <w:p w14:paraId="10A02D7E" w14:textId="77777777" w:rsidR="00A10D46" w:rsidRPr="00BC03CF" w:rsidRDefault="00A10D46" w:rsidP="00A10D46">
            <w:pPr>
              <w:jc w:val="center"/>
              <w:rPr>
                <w:lang w:eastAsia="ru-RU"/>
              </w:rPr>
            </w:pPr>
            <w:r w:rsidRPr="00BC03CF">
              <w:rPr>
                <w:lang w:eastAsia="ru-RU"/>
              </w:rPr>
              <w:t>1</w:t>
            </w:r>
          </w:p>
        </w:tc>
        <w:tc>
          <w:tcPr>
            <w:tcW w:w="3730" w:type="dxa"/>
            <w:vAlign w:val="center"/>
          </w:tcPr>
          <w:p w14:paraId="6BFE0014" w14:textId="77777777" w:rsidR="00A10D46" w:rsidRPr="00BC03CF" w:rsidRDefault="00A10D46" w:rsidP="00A10D46">
            <w:pPr>
              <w:jc w:val="center"/>
              <w:rPr>
                <w:lang w:eastAsia="ru-RU"/>
              </w:rPr>
            </w:pPr>
            <w:r w:rsidRPr="00BC03CF">
              <w:rPr>
                <w:lang w:eastAsia="ru-RU"/>
              </w:rPr>
              <w:t>2</w:t>
            </w:r>
          </w:p>
        </w:tc>
        <w:tc>
          <w:tcPr>
            <w:tcW w:w="3366" w:type="dxa"/>
            <w:vAlign w:val="center"/>
          </w:tcPr>
          <w:p w14:paraId="0A560025" w14:textId="77777777" w:rsidR="00A10D46" w:rsidRPr="00BC03CF" w:rsidRDefault="00A10D46" w:rsidP="00A10D46">
            <w:pPr>
              <w:jc w:val="center"/>
              <w:rPr>
                <w:lang w:eastAsia="ru-RU"/>
              </w:rPr>
            </w:pPr>
            <w:r w:rsidRPr="00BC03CF">
              <w:rPr>
                <w:lang w:eastAsia="ru-RU"/>
              </w:rPr>
              <w:t>3</w:t>
            </w:r>
          </w:p>
        </w:tc>
        <w:tc>
          <w:tcPr>
            <w:tcW w:w="1719" w:type="dxa"/>
            <w:vAlign w:val="center"/>
          </w:tcPr>
          <w:p w14:paraId="20504F1B" w14:textId="77777777" w:rsidR="00A10D46" w:rsidRPr="00BC03CF" w:rsidRDefault="00A10D46" w:rsidP="00A10D46">
            <w:pPr>
              <w:jc w:val="center"/>
              <w:rPr>
                <w:lang w:eastAsia="ru-RU"/>
              </w:rPr>
            </w:pPr>
            <w:r w:rsidRPr="00BC03CF">
              <w:rPr>
                <w:lang w:eastAsia="ru-RU"/>
              </w:rPr>
              <w:t>4</w:t>
            </w:r>
          </w:p>
        </w:tc>
        <w:tc>
          <w:tcPr>
            <w:tcW w:w="1770" w:type="dxa"/>
            <w:vAlign w:val="center"/>
          </w:tcPr>
          <w:p w14:paraId="43F7731C" w14:textId="77777777" w:rsidR="00A10D46" w:rsidRPr="00BC03CF" w:rsidRDefault="00A10D46" w:rsidP="00A10D46">
            <w:pPr>
              <w:jc w:val="center"/>
              <w:rPr>
                <w:lang w:eastAsia="ru-RU"/>
              </w:rPr>
            </w:pPr>
            <w:r w:rsidRPr="00BC03CF">
              <w:rPr>
                <w:lang w:eastAsia="ru-RU"/>
              </w:rPr>
              <w:t>5</w:t>
            </w:r>
          </w:p>
        </w:tc>
        <w:tc>
          <w:tcPr>
            <w:tcW w:w="1502" w:type="dxa"/>
            <w:vAlign w:val="center"/>
          </w:tcPr>
          <w:p w14:paraId="0707CAC6" w14:textId="77777777" w:rsidR="00A10D46" w:rsidRPr="00BC03CF" w:rsidRDefault="00A10D46" w:rsidP="00A10D46">
            <w:pPr>
              <w:jc w:val="center"/>
              <w:rPr>
                <w:lang w:eastAsia="ru-RU"/>
              </w:rPr>
            </w:pPr>
            <w:r w:rsidRPr="00BC03CF">
              <w:rPr>
                <w:lang w:eastAsia="ru-RU"/>
              </w:rPr>
              <w:t>6</w:t>
            </w:r>
          </w:p>
        </w:tc>
        <w:tc>
          <w:tcPr>
            <w:tcW w:w="1672" w:type="dxa"/>
            <w:vAlign w:val="center"/>
          </w:tcPr>
          <w:p w14:paraId="50FAB9FD" w14:textId="77777777" w:rsidR="00A10D46" w:rsidRPr="00BC03CF" w:rsidRDefault="00A10D46" w:rsidP="00A10D46">
            <w:pPr>
              <w:jc w:val="center"/>
              <w:rPr>
                <w:lang w:eastAsia="ru-RU"/>
              </w:rPr>
            </w:pPr>
            <w:r w:rsidRPr="00BC03CF">
              <w:rPr>
                <w:lang w:eastAsia="ru-RU"/>
              </w:rPr>
              <w:t>7</w:t>
            </w:r>
          </w:p>
        </w:tc>
      </w:tr>
      <w:tr w:rsidR="00A10D46" w:rsidRPr="00BC03CF" w14:paraId="42DC7164" w14:textId="77777777" w:rsidTr="00F25BB4">
        <w:trPr>
          <w:trHeight w:val="397"/>
        </w:trPr>
        <w:tc>
          <w:tcPr>
            <w:tcW w:w="801" w:type="dxa"/>
            <w:vAlign w:val="center"/>
          </w:tcPr>
          <w:p w14:paraId="3ADD3C5B" w14:textId="77777777" w:rsidR="00A10D46" w:rsidRPr="00BC03CF" w:rsidRDefault="00A10D46" w:rsidP="00A10D46">
            <w:pPr>
              <w:jc w:val="center"/>
              <w:rPr>
                <w:lang w:eastAsia="ru-RU"/>
              </w:rPr>
            </w:pPr>
            <w:r w:rsidRPr="00BC03CF">
              <w:rPr>
                <w:lang w:eastAsia="ru-RU"/>
              </w:rPr>
              <w:t>1</w:t>
            </w:r>
          </w:p>
        </w:tc>
        <w:tc>
          <w:tcPr>
            <w:tcW w:w="3730" w:type="dxa"/>
          </w:tcPr>
          <w:p w14:paraId="54613E8E" w14:textId="77777777" w:rsidR="00A10D46" w:rsidRPr="00BC03CF" w:rsidRDefault="00A10D46" w:rsidP="00A10D46">
            <w:pPr>
              <w:rPr>
                <w:lang w:eastAsia="ru-RU"/>
              </w:rPr>
            </w:pPr>
          </w:p>
        </w:tc>
        <w:tc>
          <w:tcPr>
            <w:tcW w:w="3366" w:type="dxa"/>
          </w:tcPr>
          <w:p w14:paraId="31A9C313" w14:textId="77777777" w:rsidR="00A10D46" w:rsidRPr="00BC03CF" w:rsidRDefault="00A10D46" w:rsidP="00A10D46">
            <w:pPr>
              <w:rPr>
                <w:lang w:eastAsia="ru-RU"/>
              </w:rPr>
            </w:pPr>
          </w:p>
        </w:tc>
        <w:tc>
          <w:tcPr>
            <w:tcW w:w="1719" w:type="dxa"/>
          </w:tcPr>
          <w:p w14:paraId="58AD828C" w14:textId="77777777" w:rsidR="00A10D46" w:rsidRPr="00BC03CF" w:rsidRDefault="00A10D46" w:rsidP="00A10D46">
            <w:pPr>
              <w:rPr>
                <w:lang w:eastAsia="ru-RU"/>
              </w:rPr>
            </w:pPr>
          </w:p>
        </w:tc>
        <w:tc>
          <w:tcPr>
            <w:tcW w:w="1770" w:type="dxa"/>
          </w:tcPr>
          <w:p w14:paraId="13761C1D" w14:textId="77777777" w:rsidR="00A10D46" w:rsidRPr="00BC03CF" w:rsidRDefault="00A10D46" w:rsidP="00A10D46">
            <w:pPr>
              <w:rPr>
                <w:lang w:eastAsia="ru-RU"/>
              </w:rPr>
            </w:pPr>
          </w:p>
        </w:tc>
        <w:tc>
          <w:tcPr>
            <w:tcW w:w="1502" w:type="dxa"/>
          </w:tcPr>
          <w:p w14:paraId="3521438D" w14:textId="77777777" w:rsidR="00A10D46" w:rsidRPr="00BC03CF" w:rsidRDefault="00A10D46" w:rsidP="00A10D46">
            <w:pPr>
              <w:rPr>
                <w:lang w:eastAsia="ru-RU"/>
              </w:rPr>
            </w:pPr>
          </w:p>
        </w:tc>
        <w:tc>
          <w:tcPr>
            <w:tcW w:w="1672" w:type="dxa"/>
          </w:tcPr>
          <w:p w14:paraId="582948D8" w14:textId="77777777" w:rsidR="00A10D46" w:rsidRPr="00BC03CF" w:rsidRDefault="00A10D46" w:rsidP="00A10D46">
            <w:pPr>
              <w:rPr>
                <w:lang w:eastAsia="ru-RU"/>
              </w:rPr>
            </w:pPr>
          </w:p>
        </w:tc>
      </w:tr>
      <w:tr w:rsidR="00A10D46" w:rsidRPr="00BC03CF" w14:paraId="2B19A804" w14:textId="77777777" w:rsidTr="00F25BB4">
        <w:trPr>
          <w:trHeight w:val="397"/>
        </w:trPr>
        <w:tc>
          <w:tcPr>
            <w:tcW w:w="801" w:type="dxa"/>
            <w:vAlign w:val="center"/>
          </w:tcPr>
          <w:p w14:paraId="1DF6EAE3" w14:textId="77777777" w:rsidR="00A10D46" w:rsidRPr="00BC03CF" w:rsidRDefault="00A10D46" w:rsidP="00A10D46">
            <w:pPr>
              <w:jc w:val="center"/>
              <w:rPr>
                <w:lang w:eastAsia="ru-RU"/>
              </w:rPr>
            </w:pPr>
            <w:r w:rsidRPr="00BC03CF">
              <w:rPr>
                <w:lang w:eastAsia="ru-RU"/>
              </w:rPr>
              <w:t>2</w:t>
            </w:r>
          </w:p>
        </w:tc>
        <w:tc>
          <w:tcPr>
            <w:tcW w:w="3730" w:type="dxa"/>
          </w:tcPr>
          <w:p w14:paraId="249DCCF9" w14:textId="77777777" w:rsidR="00A10D46" w:rsidRPr="00BC03CF" w:rsidRDefault="00A10D46" w:rsidP="00A10D46">
            <w:pPr>
              <w:rPr>
                <w:lang w:eastAsia="ru-RU"/>
              </w:rPr>
            </w:pPr>
          </w:p>
        </w:tc>
        <w:tc>
          <w:tcPr>
            <w:tcW w:w="3366" w:type="dxa"/>
          </w:tcPr>
          <w:p w14:paraId="54CD435F" w14:textId="77777777" w:rsidR="00A10D46" w:rsidRPr="00BC03CF" w:rsidRDefault="00A10D46" w:rsidP="00A10D46">
            <w:pPr>
              <w:rPr>
                <w:lang w:eastAsia="ru-RU"/>
              </w:rPr>
            </w:pPr>
          </w:p>
        </w:tc>
        <w:tc>
          <w:tcPr>
            <w:tcW w:w="1719" w:type="dxa"/>
          </w:tcPr>
          <w:p w14:paraId="619E8853" w14:textId="77777777" w:rsidR="00A10D46" w:rsidRPr="00BC03CF" w:rsidRDefault="00A10D46" w:rsidP="00A10D46">
            <w:pPr>
              <w:rPr>
                <w:lang w:eastAsia="ru-RU"/>
              </w:rPr>
            </w:pPr>
          </w:p>
        </w:tc>
        <w:tc>
          <w:tcPr>
            <w:tcW w:w="1770" w:type="dxa"/>
          </w:tcPr>
          <w:p w14:paraId="19E0B8D0" w14:textId="77777777" w:rsidR="00A10D46" w:rsidRPr="00BC03CF" w:rsidRDefault="00A10D46" w:rsidP="00A10D46">
            <w:pPr>
              <w:rPr>
                <w:lang w:eastAsia="ru-RU"/>
              </w:rPr>
            </w:pPr>
          </w:p>
        </w:tc>
        <w:tc>
          <w:tcPr>
            <w:tcW w:w="1502" w:type="dxa"/>
          </w:tcPr>
          <w:p w14:paraId="5D1EC32D" w14:textId="77777777" w:rsidR="00A10D46" w:rsidRPr="00BC03CF" w:rsidRDefault="00A10D46" w:rsidP="00A10D46">
            <w:pPr>
              <w:rPr>
                <w:lang w:eastAsia="ru-RU"/>
              </w:rPr>
            </w:pPr>
          </w:p>
        </w:tc>
        <w:tc>
          <w:tcPr>
            <w:tcW w:w="1672" w:type="dxa"/>
          </w:tcPr>
          <w:p w14:paraId="0032775C" w14:textId="77777777" w:rsidR="00A10D46" w:rsidRPr="00BC03CF" w:rsidRDefault="00A10D46" w:rsidP="00A10D46">
            <w:pPr>
              <w:rPr>
                <w:lang w:eastAsia="ru-RU"/>
              </w:rPr>
            </w:pPr>
          </w:p>
        </w:tc>
      </w:tr>
    </w:tbl>
    <w:p w14:paraId="4BEFDA27" w14:textId="77777777" w:rsidR="00796639" w:rsidRDefault="00796639" w:rsidP="00A10D46">
      <w:pPr>
        <w:ind w:firstLine="567"/>
        <w:rPr>
          <w:iCs/>
          <w:lang w:eastAsia="en-US"/>
        </w:rPr>
        <w:sectPr w:rsidR="00796639" w:rsidSect="00652F60">
          <w:headerReference w:type="default" r:id="rId46"/>
          <w:type w:val="continuous"/>
          <w:pgSz w:w="16838" w:h="11906" w:orient="landscape"/>
          <w:pgMar w:top="1701" w:right="567" w:bottom="567" w:left="1701" w:header="709" w:footer="709" w:gutter="0"/>
          <w:cols w:space="708"/>
          <w:docGrid w:linePitch="381"/>
        </w:sectPr>
      </w:pPr>
    </w:p>
    <w:p w14:paraId="0A151C07" w14:textId="68A2E31E" w:rsidR="00A10D46" w:rsidRPr="00BC03CF" w:rsidRDefault="00A10D46" w:rsidP="00A10D46">
      <w:pPr>
        <w:ind w:firstLine="567"/>
        <w:rPr>
          <w:iCs/>
          <w:lang w:eastAsia="en-US"/>
        </w:rPr>
      </w:pPr>
      <w:r>
        <w:rPr>
          <w:iCs/>
          <w:lang w:eastAsia="en-US"/>
        </w:rPr>
        <w:t>7</w:t>
      </w:r>
      <w:r w:rsidRPr="00BC03CF">
        <w:rPr>
          <w:iCs/>
          <w:lang w:eastAsia="en-US"/>
        </w:rPr>
        <w:t xml:space="preserve">. Інформація про </w:t>
      </w:r>
      <w:r w:rsidRPr="00BC03CF">
        <w:t>материнську компанію заявника</w:t>
      </w:r>
      <w:r>
        <w:t>:</w:t>
      </w:r>
      <w:r w:rsidRPr="00BC03CF">
        <w:rPr>
          <w:iCs/>
          <w:lang w:eastAsia="en-US"/>
        </w:rPr>
        <w:t xml:space="preserve"> </w:t>
      </w:r>
    </w:p>
    <w:p w14:paraId="19146ECE" w14:textId="77777777" w:rsidR="002D2E2C" w:rsidRDefault="002D2E2C" w:rsidP="00A10D46">
      <w:pPr>
        <w:jc w:val="right"/>
        <w:rPr>
          <w:iCs/>
          <w:lang w:eastAsia="en-US"/>
        </w:rPr>
        <w:sectPr w:rsidR="002D2E2C" w:rsidSect="00796639">
          <w:headerReference w:type="default" r:id="rId47"/>
          <w:type w:val="continuous"/>
          <w:pgSz w:w="16838" w:h="11906" w:orient="landscape"/>
          <w:pgMar w:top="1701" w:right="567" w:bottom="567" w:left="1701" w:header="709" w:footer="709" w:gutter="0"/>
          <w:cols w:space="708"/>
          <w:docGrid w:linePitch="381"/>
        </w:sectPr>
      </w:pPr>
    </w:p>
    <w:p w14:paraId="66E0FF46" w14:textId="6BD9AED1" w:rsidR="00A10D46" w:rsidRDefault="00A10D46" w:rsidP="00A10D46">
      <w:pPr>
        <w:jc w:val="right"/>
        <w:rPr>
          <w:iCs/>
          <w:szCs w:val="18"/>
          <w:lang w:eastAsia="en-US"/>
        </w:rPr>
      </w:pPr>
      <w:r w:rsidRPr="00BC03CF">
        <w:rPr>
          <w:iCs/>
          <w:lang w:eastAsia="en-US"/>
        </w:rPr>
        <w:t xml:space="preserve">                                                                             </w:t>
      </w:r>
      <w:r w:rsidRPr="00BC03CF">
        <w:rPr>
          <w:iCs/>
          <w:szCs w:val="18"/>
          <w:lang w:eastAsia="en-US"/>
        </w:rPr>
        <w:t xml:space="preserve">Таблиця </w:t>
      </w:r>
      <w:r>
        <w:rPr>
          <w:iCs/>
          <w:szCs w:val="18"/>
          <w:lang w:eastAsia="en-US"/>
        </w:rPr>
        <w:t>6</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052"/>
        <w:gridCol w:w="5695"/>
      </w:tblGrid>
      <w:tr w:rsidR="004A72FB" w:rsidRPr="00BC03CF" w14:paraId="11A290E8" w14:textId="77777777" w:rsidTr="00715644">
        <w:trPr>
          <w:trHeight w:val="454"/>
        </w:trPr>
        <w:tc>
          <w:tcPr>
            <w:tcW w:w="281" w:type="pct"/>
            <w:vAlign w:val="center"/>
          </w:tcPr>
          <w:p w14:paraId="2971F748" w14:textId="77777777" w:rsidR="004A72FB" w:rsidRPr="00BC03CF" w:rsidRDefault="004A72FB" w:rsidP="00715644">
            <w:pPr>
              <w:jc w:val="center"/>
            </w:pPr>
            <w:r w:rsidRPr="00BC03CF">
              <w:t>№</w:t>
            </w:r>
          </w:p>
          <w:p w14:paraId="14283C62" w14:textId="77777777" w:rsidR="004A72FB" w:rsidRPr="00BC03CF" w:rsidRDefault="004A72FB" w:rsidP="00715644">
            <w:pPr>
              <w:jc w:val="center"/>
            </w:pPr>
            <w:r w:rsidRPr="00BC03CF">
              <w:t>з/п</w:t>
            </w:r>
          </w:p>
        </w:tc>
        <w:tc>
          <w:tcPr>
            <w:tcW w:w="2764" w:type="pct"/>
            <w:vAlign w:val="center"/>
          </w:tcPr>
          <w:p w14:paraId="66A12A0E" w14:textId="77777777" w:rsidR="004A72FB" w:rsidRPr="00BC03CF" w:rsidRDefault="004A72FB" w:rsidP="00715644">
            <w:pPr>
              <w:jc w:val="center"/>
            </w:pPr>
            <w:r w:rsidRPr="00BC03CF">
              <w:t>Вид інформації</w:t>
            </w:r>
          </w:p>
        </w:tc>
        <w:tc>
          <w:tcPr>
            <w:tcW w:w="1955" w:type="pct"/>
            <w:vAlign w:val="center"/>
          </w:tcPr>
          <w:p w14:paraId="4FD74C9A" w14:textId="77777777" w:rsidR="004A72FB" w:rsidRPr="00BC03CF" w:rsidRDefault="004A72FB" w:rsidP="00715644">
            <w:pPr>
              <w:jc w:val="center"/>
            </w:pPr>
            <w:r w:rsidRPr="00BC03CF">
              <w:t>Інформація для заповнення</w:t>
            </w:r>
          </w:p>
        </w:tc>
      </w:tr>
    </w:tbl>
    <w:p w14:paraId="0BF8FAFD" w14:textId="77777777" w:rsidR="004A72FB" w:rsidRPr="004A72FB" w:rsidRDefault="004A72FB" w:rsidP="00A10D46">
      <w:pPr>
        <w:jc w:val="right"/>
        <w:rPr>
          <w:iCs/>
          <w:sz w:val="2"/>
          <w:szCs w:val="2"/>
          <w:lang w:eastAsia="en-U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052"/>
        <w:gridCol w:w="5695"/>
      </w:tblGrid>
      <w:tr w:rsidR="00A10D46" w:rsidRPr="00BC03CF" w14:paraId="3AB3D14C" w14:textId="77777777" w:rsidTr="00F25BB4">
        <w:trPr>
          <w:trHeight w:val="340"/>
          <w:tblHeader/>
        </w:trPr>
        <w:tc>
          <w:tcPr>
            <w:tcW w:w="281" w:type="pct"/>
            <w:vAlign w:val="center"/>
          </w:tcPr>
          <w:p w14:paraId="21FC0C6E" w14:textId="77777777" w:rsidR="00A10D46" w:rsidRPr="00BC03CF" w:rsidRDefault="00A10D46" w:rsidP="00A10D46">
            <w:pPr>
              <w:jc w:val="center"/>
            </w:pPr>
            <w:r>
              <w:t>1</w:t>
            </w:r>
          </w:p>
        </w:tc>
        <w:tc>
          <w:tcPr>
            <w:tcW w:w="2764" w:type="pct"/>
            <w:vAlign w:val="center"/>
          </w:tcPr>
          <w:p w14:paraId="5D75AE0D" w14:textId="77777777" w:rsidR="00A10D46" w:rsidRPr="00BC03CF" w:rsidRDefault="00A10D46" w:rsidP="00A10D46">
            <w:pPr>
              <w:jc w:val="center"/>
            </w:pPr>
            <w:r>
              <w:t>2</w:t>
            </w:r>
          </w:p>
        </w:tc>
        <w:tc>
          <w:tcPr>
            <w:tcW w:w="1955" w:type="pct"/>
            <w:vAlign w:val="center"/>
          </w:tcPr>
          <w:p w14:paraId="06A31D9D" w14:textId="4D7DB030" w:rsidR="00A10D46" w:rsidRPr="004A72FB" w:rsidRDefault="004A72FB" w:rsidP="00A10D46">
            <w:pPr>
              <w:jc w:val="center"/>
              <w:rPr>
                <w:lang w:val="en-US"/>
              </w:rPr>
            </w:pPr>
            <w:r>
              <w:rPr>
                <w:lang w:val="en-US"/>
              </w:rPr>
              <w:t>3</w:t>
            </w:r>
          </w:p>
        </w:tc>
      </w:tr>
      <w:tr w:rsidR="00A10D46" w:rsidRPr="00BC03CF" w14:paraId="1E3B6D8B" w14:textId="77777777" w:rsidTr="00F25BB4">
        <w:trPr>
          <w:trHeight w:val="454"/>
        </w:trPr>
        <w:tc>
          <w:tcPr>
            <w:tcW w:w="281" w:type="pct"/>
            <w:vAlign w:val="center"/>
          </w:tcPr>
          <w:p w14:paraId="1F713278" w14:textId="77777777" w:rsidR="00A10D46" w:rsidRPr="00BC03CF" w:rsidRDefault="00A10D46" w:rsidP="00A10D46">
            <w:pPr>
              <w:jc w:val="center"/>
            </w:pPr>
            <w:r w:rsidRPr="00BC03CF">
              <w:t>1</w:t>
            </w:r>
          </w:p>
        </w:tc>
        <w:tc>
          <w:tcPr>
            <w:tcW w:w="2764" w:type="pct"/>
            <w:vAlign w:val="center"/>
            <w:hideMark/>
          </w:tcPr>
          <w:p w14:paraId="54A9E19C" w14:textId="77777777" w:rsidR="00A10D46" w:rsidRPr="00BC03CF" w:rsidRDefault="00A10D46" w:rsidP="00A10D46">
            <w:r w:rsidRPr="00BC03CF">
              <w:t>Повне найменування</w:t>
            </w:r>
          </w:p>
        </w:tc>
        <w:tc>
          <w:tcPr>
            <w:tcW w:w="1955" w:type="pct"/>
            <w:vAlign w:val="center"/>
            <w:hideMark/>
          </w:tcPr>
          <w:p w14:paraId="14410A79" w14:textId="77777777" w:rsidR="00A10D46" w:rsidRPr="00BC03CF" w:rsidRDefault="00A10D46" w:rsidP="00A10D46"/>
        </w:tc>
      </w:tr>
      <w:tr w:rsidR="00A10D46" w:rsidRPr="00BC03CF" w14:paraId="5E5F6C9C" w14:textId="77777777" w:rsidTr="00F25BB4">
        <w:trPr>
          <w:trHeight w:val="454"/>
        </w:trPr>
        <w:tc>
          <w:tcPr>
            <w:tcW w:w="281" w:type="pct"/>
            <w:vAlign w:val="center"/>
          </w:tcPr>
          <w:p w14:paraId="68E64011" w14:textId="77777777" w:rsidR="00A10D46" w:rsidRPr="00BC03CF" w:rsidRDefault="00A10D46" w:rsidP="00A10D46">
            <w:pPr>
              <w:jc w:val="center"/>
            </w:pPr>
            <w:r w:rsidRPr="00BC03CF">
              <w:t>2</w:t>
            </w:r>
          </w:p>
        </w:tc>
        <w:tc>
          <w:tcPr>
            <w:tcW w:w="2764" w:type="pct"/>
            <w:vAlign w:val="center"/>
          </w:tcPr>
          <w:p w14:paraId="6434AC75" w14:textId="77777777" w:rsidR="00A10D46" w:rsidRPr="00BC03CF" w:rsidRDefault="00A10D46" w:rsidP="00A10D46">
            <w:r w:rsidRPr="00BC03CF">
              <w:t>Ідентифікаційний / реєстраційний код / номер</w:t>
            </w:r>
          </w:p>
        </w:tc>
        <w:tc>
          <w:tcPr>
            <w:tcW w:w="1955" w:type="pct"/>
            <w:vAlign w:val="center"/>
          </w:tcPr>
          <w:p w14:paraId="53C8EE01" w14:textId="77777777" w:rsidR="00A10D46" w:rsidRPr="00BC03CF" w:rsidRDefault="00A10D46" w:rsidP="00A10D46"/>
        </w:tc>
      </w:tr>
      <w:tr w:rsidR="00A10D46" w:rsidRPr="00BC03CF" w14:paraId="04E70BEC" w14:textId="77777777" w:rsidTr="00F25BB4">
        <w:trPr>
          <w:trHeight w:val="454"/>
        </w:trPr>
        <w:tc>
          <w:tcPr>
            <w:tcW w:w="281" w:type="pct"/>
            <w:vAlign w:val="center"/>
          </w:tcPr>
          <w:p w14:paraId="0DD68B1F" w14:textId="77777777" w:rsidR="00A10D46" w:rsidRPr="00BC03CF" w:rsidRDefault="00A10D46" w:rsidP="00A10D46">
            <w:pPr>
              <w:jc w:val="center"/>
            </w:pPr>
            <w:r w:rsidRPr="00BC03CF">
              <w:t>3</w:t>
            </w:r>
          </w:p>
        </w:tc>
        <w:tc>
          <w:tcPr>
            <w:tcW w:w="2764" w:type="pct"/>
            <w:vAlign w:val="center"/>
            <w:hideMark/>
          </w:tcPr>
          <w:p w14:paraId="7AA3CDB2" w14:textId="77777777" w:rsidR="00A10D46" w:rsidRPr="00BC03CF" w:rsidRDefault="00A10D46" w:rsidP="00A10D46">
            <w:r w:rsidRPr="00BC03CF">
              <w:t>Країна реєстрації / країна, податковим резидентом якої є особа</w:t>
            </w:r>
          </w:p>
        </w:tc>
        <w:tc>
          <w:tcPr>
            <w:tcW w:w="1955" w:type="pct"/>
            <w:vAlign w:val="center"/>
            <w:hideMark/>
          </w:tcPr>
          <w:p w14:paraId="791710A9" w14:textId="77777777" w:rsidR="00A10D46" w:rsidRPr="00BC03CF" w:rsidRDefault="00A10D46" w:rsidP="00A10D46"/>
        </w:tc>
      </w:tr>
      <w:tr w:rsidR="00A10D46" w:rsidRPr="00BC03CF" w14:paraId="0CBD6536" w14:textId="77777777" w:rsidTr="00F25BB4">
        <w:trPr>
          <w:trHeight w:val="454"/>
        </w:trPr>
        <w:tc>
          <w:tcPr>
            <w:tcW w:w="281" w:type="pct"/>
            <w:vAlign w:val="center"/>
          </w:tcPr>
          <w:p w14:paraId="2EC11F32" w14:textId="77777777" w:rsidR="00A10D46" w:rsidRPr="00BC03CF" w:rsidRDefault="00A10D46" w:rsidP="00A10D46">
            <w:pPr>
              <w:jc w:val="center"/>
            </w:pPr>
            <w:r w:rsidRPr="00BC03CF">
              <w:t>4</w:t>
            </w:r>
          </w:p>
        </w:tc>
        <w:tc>
          <w:tcPr>
            <w:tcW w:w="2764" w:type="pct"/>
            <w:vAlign w:val="center"/>
            <w:hideMark/>
          </w:tcPr>
          <w:p w14:paraId="41D69F6D" w14:textId="77777777" w:rsidR="00A10D46" w:rsidRPr="00BC03CF" w:rsidRDefault="00A10D46" w:rsidP="00A10D46">
            <w:r w:rsidRPr="00BC03CF">
              <w:t>Місцезнаходження</w:t>
            </w:r>
          </w:p>
        </w:tc>
        <w:tc>
          <w:tcPr>
            <w:tcW w:w="1955" w:type="pct"/>
            <w:vAlign w:val="center"/>
            <w:hideMark/>
          </w:tcPr>
          <w:p w14:paraId="61AEDF67" w14:textId="77777777" w:rsidR="00A10D46" w:rsidRPr="00BC03CF" w:rsidRDefault="00A10D46" w:rsidP="00A10D46"/>
        </w:tc>
      </w:tr>
      <w:tr w:rsidR="00A10D46" w:rsidRPr="00BC03CF" w14:paraId="29064475" w14:textId="77777777" w:rsidTr="00F25BB4">
        <w:trPr>
          <w:trHeight w:val="454"/>
        </w:trPr>
        <w:tc>
          <w:tcPr>
            <w:tcW w:w="281" w:type="pct"/>
            <w:vAlign w:val="center"/>
          </w:tcPr>
          <w:p w14:paraId="58E08695" w14:textId="77777777" w:rsidR="00A10D46" w:rsidRPr="00BC03CF" w:rsidRDefault="00A10D46" w:rsidP="00A10D46">
            <w:pPr>
              <w:jc w:val="center"/>
            </w:pPr>
            <w:r w:rsidRPr="00BC03CF">
              <w:t>5</w:t>
            </w:r>
          </w:p>
        </w:tc>
        <w:tc>
          <w:tcPr>
            <w:tcW w:w="2764" w:type="pct"/>
            <w:vAlign w:val="center"/>
            <w:hideMark/>
          </w:tcPr>
          <w:p w14:paraId="3897E449" w14:textId="77777777" w:rsidR="00A10D46" w:rsidRPr="00BC03CF" w:rsidRDefault="00A10D46" w:rsidP="00A10D46">
            <w:r w:rsidRPr="00BC03CF">
              <w:t>Основний вид діяльності юридичної особи</w:t>
            </w:r>
          </w:p>
        </w:tc>
        <w:tc>
          <w:tcPr>
            <w:tcW w:w="1955" w:type="pct"/>
            <w:vAlign w:val="center"/>
            <w:hideMark/>
          </w:tcPr>
          <w:p w14:paraId="361D9C69" w14:textId="77777777" w:rsidR="00A10D46" w:rsidRPr="00BC03CF" w:rsidRDefault="00A10D46" w:rsidP="00A10D46"/>
        </w:tc>
      </w:tr>
    </w:tbl>
    <w:p w14:paraId="707D0DF3" w14:textId="77777777" w:rsidR="00A10D46" w:rsidRPr="006F2BE8" w:rsidRDefault="00A10D46" w:rsidP="00A10D46">
      <w:pPr>
        <w:rPr>
          <w:iCs/>
          <w:sz w:val="24"/>
          <w:lang w:eastAsia="en-US"/>
        </w:rPr>
      </w:pPr>
    </w:p>
    <w:p w14:paraId="088D0E21" w14:textId="77777777" w:rsidR="00A10D46" w:rsidRPr="00BC03CF" w:rsidRDefault="00A10D46" w:rsidP="00A10D46">
      <w:pPr>
        <w:ind w:firstLine="567"/>
        <w:rPr>
          <w:iCs/>
          <w:lang w:eastAsia="en-US"/>
        </w:rPr>
      </w:pPr>
      <w:r>
        <w:rPr>
          <w:iCs/>
          <w:lang w:eastAsia="en-US"/>
        </w:rPr>
        <w:t>8</w:t>
      </w:r>
      <w:r w:rsidRPr="00BC03CF">
        <w:rPr>
          <w:iCs/>
          <w:lang w:eastAsia="en-US"/>
        </w:rPr>
        <w:t xml:space="preserve">. Інформація про </w:t>
      </w:r>
      <w:r w:rsidRPr="00BC03CF">
        <w:t>власників заявника</w:t>
      </w:r>
      <w:r>
        <w:t>:</w:t>
      </w:r>
    </w:p>
    <w:p w14:paraId="2663BC5D" w14:textId="77777777" w:rsidR="00A10D46" w:rsidRPr="00BC03CF" w:rsidRDefault="00A10D46" w:rsidP="00A10D46">
      <w:pPr>
        <w:jc w:val="right"/>
        <w:rPr>
          <w:iCs/>
          <w:szCs w:val="18"/>
          <w:lang w:eastAsia="en-US"/>
        </w:rPr>
      </w:pPr>
      <w:r w:rsidRPr="00BC03CF">
        <w:rPr>
          <w:iCs/>
          <w:lang w:eastAsia="en-US"/>
        </w:rPr>
        <w:t xml:space="preserve">                                                                                 </w:t>
      </w:r>
      <w:r w:rsidRPr="00BC03CF">
        <w:rPr>
          <w:iCs/>
          <w:szCs w:val="18"/>
          <w:lang w:eastAsia="en-US"/>
        </w:rPr>
        <w:t xml:space="preserve">Таблиця </w:t>
      </w:r>
      <w:r>
        <w:rPr>
          <w:iCs/>
          <w:szCs w:val="18"/>
          <w:lang w:eastAsia="en-US"/>
        </w:rPr>
        <w:t>7</w:t>
      </w:r>
    </w:p>
    <w:tbl>
      <w:tblPr>
        <w:tblStyle w:val="a9"/>
        <w:tblW w:w="14601" w:type="dxa"/>
        <w:tblInd w:w="-5" w:type="dxa"/>
        <w:tblLook w:val="04A0" w:firstRow="1" w:lastRow="0" w:firstColumn="1" w:lastColumn="0" w:noHBand="0" w:noVBand="1"/>
      </w:tblPr>
      <w:tblGrid>
        <w:gridCol w:w="555"/>
        <w:gridCol w:w="1997"/>
        <w:gridCol w:w="1994"/>
        <w:gridCol w:w="1837"/>
        <w:gridCol w:w="2423"/>
        <w:gridCol w:w="1675"/>
        <w:gridCol w:w="1516"/>
        <w:gridCol w:w="1186"/>
        <w:gridCol w:w="1418"/>
      </w:tblGrid>
      <w:tr w:rsidR="00A10D46" w:rsidRPr="00BC03CF" w14:paraId="02A6D547" w14:textId="77777777" w:rsidTr="00402734">
        <w:tc>
          <w:tcPr>
            <w:tcW w:w="555" w:type="dxa"/>
            <w:vMerge w:val="restart"/>
            <w:tcBorders>
              <w:bottom w:val="single" w:sz="4" w:space="0" w:color="auto"/>
              <w:tl2br w:val="nil"/>
              <w:tr2bl w:val="nil"/>
            </w:tcBorders>
            <w:vAlign w:val="center"/>
          </w:tcPr>
          <w:p w14:paraId="5B3E1459" w14:textId="77777777" w:rsidR="00A10D46" w:rsidRPr="00BC03CF" w:rsidRDefault="00A10D46" w:rsidP="00A10D46">
            <w:pPr>
              <w:jc w:val="center"/>
              <w:rPr>
                <w:iCs/>
                <w:szCs w:val="18"/>
                <w:lang w:eastAsia="en-US"/>
              </w:rPr>
            </w:pPr>
            <w:r w:rsidRPr="00BC03CF">
              <w:rPr>
                <w:iCs/>
                <w:szCs w:val="18"/>
                <w:lang w:eastAsia="en-US"/>
              </w:rPr>
              <w:t>№ з/п</w:t>
            </w:r>
          </w:p>
          <w:p w14:paraId="779F8EFE" w14:textId="77777777" w:rsidR="00A10D46" w:rsidRPr="00BC03CF" w:rsidRDefault="00A10D46" w:rsidP="00A10D46">
            <w:pPr>
              <w:jc w:val="center"/>
              <w:rPr>
                <w:iCs/>
                <w:szCs w:val="18"/>
                <w:lang w:eastAsia="en-US"/>
              </w:rPr>
            </w:pPr>
          </w:p>
        </w:tc>
        <w:tc>
          <w:tcPr>
            <w:tcW w:w="1997" w:type="dxa"/>
            <w:vMerge w:val="restart"/>
            <w:vAlign w:val="center"/>
          </w:tcPr>
          <w:p w14:paraId="3F3D9F5C" w14:textId="77777777" w:rsidR="00A10D46" w:rsidRPr="00BC03CF" w:rsidRDefault="00A10D46" w:rsidP="00A10D46">
            <w:pPr>
              <w:jc w:val="center"/>
              <w:rPr>
                <w:iCs/>
                <w:szCs w:val="18"/>
                <w:lang w:eastAsia="en-US"/>
              </w:rPr>
            </w:pPr>
            <w:r w:rsidRPr="00BC03CF">
              <w:rPr>
                <w:iCs/>
                <w:szCs w:val="18"/>
                <w:lang w:eastAsia="en-US"/>
              </w:rPr>
              <w:t>Прізвище, власне ім’я, по батькові (за наявності) / </w:t>
            </w:r>
          </w:p>
          <w:p w14:paraId="3A175447" w14:textId="77777777" w:rsidR="00A10D46" w:rsidRPr="00BC03CF" w:rsidRDefault="00A10D46" w:rsidP="00A10D46">
            <w:pPr>
              <w:jc w:val="center"/>
              <w:rPr>
                <w:iCs/>
                <w:szCs w:val="18"/>
                <w:lang w:eastAsia="en-US"/>
              </w:rPr>
            </w:pPr>
            <w:r w:rsidRPr="00BC03CF">
              <w:rPr>
                <w:iCs/>
                <w:szCs w:val="18"/>
                <w:lang w:eastAsia="en-US"/>
              </w:rPr>
              <w:t>повне найменування</w:t>
            </w:r>
          </w:p>
        </w:tc>
        <w:tc>
          <w:tcPr>
            <w:tcW w:w="1994" w:type="dxa"/>
            <w:vMerge w:val="restart"/>
            <w:vAlign w:val="center"/>
          </w:tcPr>
          <w:p w14:paraId="2C09090D" w14:textId="77777777" w:rsidR="00A10D46" w:rsidRPr="00BC03CF" w:rsidRDefault="00A10D46" w:rsidP="00A10D46">
            <w:pPr>
              <w:jc w:val="center"/>
              <w:rPr>
                <w:iCs/>
                <w:szCs w:val="18"/>
                <w:lang w:eastAsia="en-US"/>
              </w:rPr>
            </w:pPr>
            <w:r w:rsidRPr="00BC03CF">
              <w:rPr>
                <w:iCs/>
                <w:szCs w:val="18"/>
                <w:lang w:eastAsia="en-US"/>
              </w:rPr>
              <w:t>Код ЄДРПОУ / реєстраційний код / номер / РНОККП</w:t>
            </w:r>
          </w:p>
        </w:tc>
        <w:tc>
          <w:tcPr>
            <w:tcW w:w="1837" w:type="dxa"/>
            <w:vMerge w:val="restart"/>
            <w:vAlign w:val="center"/>
          </w:tcPr>
          <w:p w14:paraId="71AD08B8" w14:textId="77777777" w:rsidR="00A10D46" w:rsidRPr="00BC03CF" w:rsidRDefault="00A10D46" w:rsidP="00A10D46">
            <w:pPr>
              <w:jc w:val="center"/>
              <w:rPr>
                <w:iCs/>
                <w:szCs w:val="18"/>
                <w:lang w:eastAsia="en-US"/>
              </w:rPr>
            </w:pPr>
            <w:r w:rsidRPr="00BC03CF">
              <w:rPr>
                <w:iCs/>
                <w:szCs w:val="18"/>
                <w:lang w:eastAsia="en-US"/>
              </w:rPr>
              <w:t>Країна громадянства (реєстрації) / країна, податковим резидентом якої є особа</w:t>
            </w:r>
          </w:p>
        </w:tc>
        <w:tc>
          <w:tcPr>
            <w:tcW w:w="2423" w:type="dxa"/>
            <w:vMerge w:val="restart"/>
            <w:vAlign w:val="center"/>
          </w:tcPr>
          <w:p w14:paraId="543DE02C" w14:textId="6C1545A2" w:rsidR="00A10D46" w:rsidRPr="006913CC" w:rsidRDefault="00A10D46" w:rsidP="00402734">
            <w:pPr>
              <w:jc w:val="center"/>
              <w:rPr>
                <w:szCs w:val="18"/>
                <w:lang w:eastAsia="en-US"/>
              </w:rPr>
            </w:pPr>
            <w:r w:rsidRPr="00BC03CF">
              <w:rPr>
                <w:iCs/>
                <w:szCs w:val="18"/>
                <w:lang w:eastAsia="en-US"/>
              </w:rPr>
              <w:t>Місце реєстрації / місцезнаходження</w:t>
            </w:r>
          </w:p>
        </w:tc>
        <w:tc>
          <w:tcPr>
            <w:tcW w:w="1675" w:type="dxa"/>
            <w:vMerge w:val="restart"/>
            <w:vAlign w:val="center"/>
          </w:tcPr>
          <w:p w14:paraId="64CDE0CF" w14:textId="77777777" w:rsidR="00A10D46" w:rsidRPr="00BC03CF" w:rsidRDefault="00A10D46" w:rsidP="00A10D46">
            <w:pPr>
              <w:jc w:val="center"/>
              <w:rPr>
                <w:iCs/>
                <w:szCs w:val="18"/>
                <w:lang w:eastAsia="en-US"/>
              </w:rPr>
            </w:pPr>
            <w:r w:rsidRPr="00BC03CF">
              <w:rPr>
                <w:iCs/>
                <w:szCs w:val="18"/>
                <w:lang w:eastAsia="en-US"/>
              </w:rPr>
              <w:t>Місце постійного проживання фізичної особи</w:t>
            </w:r>
          </w:p>
        </w:tc>
        <w:tc>
          <w:tcPr>
            <w:tcW w:w="1516" w:type="dxa"/>
            <w:vMerge w:val="restart"/>
            <w:vAlign w:val="center"/>
          </w:tcPr>
          <w:p w14:paraId="49364375" w14:textId="77777777" w:rsidR="00A10D46" w:rsidRPr="00BC03CF" w:rsidRDefault="00A10D46" w:rsidP="00A10D46">
            <w:pPr>
              <w:jc w:val="center"/>
              <w:rPr>
                <w:iCs/>
                <w:szCs w:val="18"/>
                <w:lang w:eastAsia="en-US"/>
              </w:rPr>
            </w:pPr>
            <w:r w:rsidRPr="00BC03CF">
              <w:rPr>
                <w:iCs/>
                <w:szCs w:val="18"/>
                <w:lang w:eastAsia="en-US"/>
              </w:rPr>
              <w:t>Основний вид діяльності юридичної особи</w:t>
            </w:r>
          </w:p>
        </w:tc>
        <w:tc>
          <w:tcPr>
            <w:tcW w:w="2604" w:type="dxa"/>
            <w:gridSpan w:val="2"/>
            <w:vAlign w:val="center"/>
          </w:tcPr>
          <w:p w14:paraId="41C6CCAD" w14:textId="77777777" w:rsidR="00A10D46" w:rsidRPr="00BC03CF" w:rsidRDefault="00A10D46" w:rsidP="00A10D46">
            <w:pPr>
              <w:jc w:val="center"/>
              <w:rPr>
                <w:iCs/>
                <w:szCs w:val="18"/>
                <w:lang w:eastAsia="en-US"/>
              </w:rPr>
            </w:pPr>
            <w:r w:rsidRPr="00BC03CF">
              <w:rPr>
                <w:iCs/>
                <w:szCs w:val="18"/>
                <w:lang w:eastAsia="en-US"/>
              </w:rPr>
              <w:t>Розмір участі в брокері (%)</w:t>
            </w:r>
          </w:p>
        </w:tc>
      </w:tr>
      <w:tr w:rsidR="00A10D46" w:rsidRPr="00BC03CF" w14:paraId="4976FAD6" w14:textId="77777777" w:rsidTr="00402734">
        <w:trPr>
          <w:trHeight w:val="1065"/>
        </w:trPr>
        <w:tc>
          <w:tcPr>
            <w:tcW w:w="555" w:type="dxa"/>
            <w:vMerge/>
            <w:tcBorders>
              <w:bottom w:val="single" w:sz="4" w:space="0" w:color="auto"/>
              <w:tl2br w:val="nil"/>
              <w:tr2bl w:val="nil"/>
            </w:tcBorders>
          </w:tcPr>
          <w:p w14:paraId="5550C2C2" w14:textId="77777777" w:rsidR="00A10D46" w:rsidRPr="00BC03CF" w:rsidRDefault="00A10D46" w:rsidP="00A10D46">
            <w:pPr>
              <w:jc w:val="right"/>
              <w:rPr>
                <w:iCs/>
                <w:szCs w:val="18"/>
                <w:lang w:eastAsia="en-US"/>
              </w:rPr>
            </w:pPr>
          </w:p>
        </w:tc>
        <w:tc>
          <w:tcPr>
            <w:tcW w:w="1997" w:type="dxa"/>
            <w:vMerge/>
          </w:tcPr>
          <w:p w14:paraId="164C6EA3" w14:textId="77777777" w:rsidR="00A10D46" w:rsidRPr="00BC03CF" w:rsidRDefault="00A10D46" w:rsidP="00A10D46">
            <w:pPr>
              <w:jc w:val="right"/>
              <w:rPr>
                <w:iCs/>
                <w:szCs w:val="18"/>
                <w:lang w:eastAsia="en-US"/>
              </w:rPr>
            </w:pPr>
          </w:p>
        </w:tc>
        <w:tc>
          <w:tcPr>
            <w:tcW w:w="1994" w:type="dxa"/>
            <w:vMerge/>
          </w:tcPr>
          <w:p w14:paraId="0D3D2BC0" w14:textId="77777777" w:rsidR="00A10D46" w:rsidRPr="00BC03CF" w:rsidRDefault="00A10D46" w:rsidP="00A10D46">
            <w:pPr>
              <w:jc w:val="right"/>
              <w:rPr>
                <w:iCs/>
                <w:szCs w:val="18"/>
                <w:lang w:eastAsia="en-US"/>
              </w:rPr>
            </w:pPr>
          </w:p>
        </w:tc>
        <w:tc>
          <w:tcPr>
            <w:tcW w:w="1837" w:type="dxa"/>
            <w:vMerge/>
          </w:tcPr>
          <w:p w14:paraId="7EC411A1" w14:textId="77777777" w:rsidR="00A10D46" w:rsidRPr="00BC03CF" w:rsidRDefault="00A10D46" w:rsidP="00A10D46">
            <w:pPr>
              <w:jc w:val="right"/>
              <w:rPr>
                <w:iCs/>
                <w:szCs w:val="18"/>
                <w:lang w:eastAsia="en-US"/>
              </w:rPr>
            </w:pPr>
          </w:p>
        </w:tc>
        <w:tc>
          <w:tcPr>
            <w:tcW w:w="2423" w:type="dxa"/>
            <w:vMerge/>
          </w:tcPr>
          <w:p w14:paraId="42E5461F" w14:textId="77777777" w:rsidR="00A10D46" w:rsidRPr="00BC03CF" w:rsidRDefault="00A10D46" w:rsidP="00A10D46">
            <w:pPr>
              <w:jc w:val="right"/>
              <w:rPr>
                <w:iCs/>
                <w:szCs w:val="18"/>
                <w:lang w:eastAsia="en-US"/>
              </w:rPr>
            </w:pPr>
          </w:p>
        </w:tc>
        <w:tc>
          <w:tcPr>
            <w:tcW w:w="1675" w:type="dxa"/>
            <w:vMerge/>
          </w:tcPr>
          <w:p w14:paraId="70BFFE2F" w14:textId="77777777" w:rsidR="00A10D46" w:rsidRPr="00BC03CF" w:rsidRDefault="00A10D46" w:rsidP="00A10D46">
            <w:pPr>
              <w:jc w:val="right"/>
              <w:rPr>
                <w:iCs/>
                <w:szCs w:val="18"/>
                <w:lang w:eastAsia="en-US"/>
              </w:rPr>
            </w:pPr>
          </w:p>
        </w:tc>
        <w:tc>
          <w:tcPr>
            <w:tcW w:w="1516" w:type="dxa"/>
            <w:vMerge/>
          </w:tcPr>
          <w:p w14:paraId="108732A2" w14:textId="77777777" w:rsidR="00A10D46" w:rsidRPr="00BC03CF" w:rsidRDefault="00A10D46" w:rsidP="00A10D46">
            <w:pPr>
              <w:jc w:val="right"/>
              <w:rPr>
                <w:iCs/>
                <w:szCs w:val="18"/>
                <w:lang w:eastAsia="en-US"/>
              </w:rPr>
            </w:pPr>
          </w:p>
        </w:tc>
        <w:tc>
          <w:tcPr>
            <w:tcW w:w="1186" w:type="dxa"/>
            <w:vAlign w:val="center"/>
          </w:tcPr>
          <w:p w14:paraId="2DAE3783" w14:textId="77777777" w:rsidR="00A10D46" w:rsidRPr="00BC03CF" w:rsidRDefault="00A10D46" w:rsidP="00A10D46">
            <w:pPr>
              <w:jc w:val="right"/>
              <w:rPr>
                <w:iCs/>
                <w:szCs w:val="18"/>
                <w:lang w:eastAsia="en-US"/>
              </w:rPr>
            </w:pPr>
            <w:r w:rsidRPr="00BC03CF">
              <w:rPr>
                <w:iCs/>
                <w:szCs w:val="18"/>
                <w:lang w:eastAsia="en-US"/>
              </w:rPr>
              <w:t>пряма</w:t>
            </w:r>
          </w:p>
        </w:tc>
        <w:tc>
          <w:tcPr>
            <w:tcW w:w="1418" w:type="dxa"/>
            <w:vAlign w:val="center"/>
          </w:tcPr>
          <w:p w14:paraId="0F945B15" w14:textId="77777777" w:rsidR="00A10D46" w:rsidRPr="00BC03CF" w:rsidRDefault="00A10D46" w:rsidP="00A10D46">
            <w:pPr>
              <w:rPr>
                <w:iCs/>
                <w:szCs w:val="18"/>
                <w:lang w:eastAsia="en-US"/>
              </w:rPr>
            </w:pPr>
            <w:r w:rsidRPr="00BC03CF">
              <w:rPr>
                <w:iCs/>
                <w:szCs w:val="18"/>
                <w:lang w:eastAsia="en-US"/>
              </w:rPr>
              <w:t>опосеред-кована</w:t>
            </w:r>
          </w:p>
        </w:tc>
      </w:tr>
      <w:tr w:rsidR="00A10D46" w:rsidRPr="00BC03CF" w14:paraId="245BDD97" w14:textId="77777777" w:rsidTr="00402734">
        <w:trPr>
          <w:trHeight w:val="340"/>
        </w:trPr>
        <w:tc>
          <w:tcPr>
            <w:tcW w:w="555" w:type="dxa"/>
            <w:tcBorders>
              <w:top w:val="single" w:sz="4" w:space="0" w:color="auto"/>
            </w:tcBorders>
            <w:vAlign w:val="center"/>
          </w:tcPr>
          <w:p w14:paraId="7481C525" w14:textId="77777777" w:rsidR="00A10D46" w:rsidRPr="00BC03CF" w:rsidRDefault="00A10D46" w:rsidP="00A10D46">
            <w:pPr>
              <w:jc w:val="center"/>
              <w:rPr>
                <w:iCs/>
                <w:szCs w:val="18"/>
                <w:lang w:eastAsia="en-US"/>
              </w:rPr>
            </w:pPr>
            <w:r w:rsidRPr="00BC03CF">
              <w:rPr>
                <w:iCs/>
                <w:szCs w:val="18"/>
                <w:lang w:eastAsia="en-US"/>
              </w:rPr>
              <w:t>1</w:t>
            </w:r>
          </w:p>
        </w:tc>
        <w:tc>
          <w:tcPr>
            <w:tcW w:w="1997" w:type="dxa"/>
            <w:vAlign w:val="center"/>
          </w:tcPr>
          <w:p w14:paraId="317521BD" w14:textId="77777777" w:rsidR="00A10D46" w:rsidRPr="00BC03CF" w:rsidRDefault="00A10D46" w:rsidP="00A10D46">
            <w:pPr>
              <w:jc w:val="center"/>
              <w:rPr>
                <w:iCs/>
                <w:szCs w:val="18"/>
                <w:lang w:eastAsia="en-US"/>
              </w:rPr>
            </w:pPr>
            <w:r w:rsidRPr="00BC03CF">
              <w:rPr>
                <w:iCs/>
                <w:szCs w:val="18"/>
                <w:lang w:eastAsia="en-US"/>
              </w:rPr>
              <w:t>2</w:t>
            </w:r>
          </w:p>
        </w:tc>
        <w:tc>
          <w:tcPr>
            <w:tcW w:w="1994" w:type="dxa"/>
            <w:vAlign w:val="center"/>
          </w:tcPr>
          <w:p w14:paraId="759C2EE4" w14:textId="77777777" w:rsidR="00A10D46" w:rsidRPr="00BC03CF" w:rsidRDefault="00A10D46" w:rsidP="00A10D46">
            <w:pPr>
              <w:jc w:val="center"/>
              <w:rPr>
                <w:iCs/>
                <w:szCs w:val="18"/>
                <w:lang w:eastAsia="en-US"/>
              </w:rPr>
            </w:pPr>
            <w:r w:rsidRPr="00BC03CF">
              <w:rPr>
                <w:iCs/>
                <w:szCs w:val="18"/>
                <w:lang w:eastAsia="en-US"/>
              </w:rPr>
              <w:t>3</w:t>
            </w:r>
          </w:p>
        </w:tc>
        <w:tc>
          <w:tcPr>
            <w:tcW w:w="1837" w:type="dxa"/>
            <w:vAlign w:val="center"/>
          </w:tcPr>
          <w:p w14:paraId="03BFDBDD" w14:textId="77777777" w:rsidR="00A10D46" w:rsidRPr="00BC03CF" w:rsidRDefault="00A10D46" w:rsidP="00A10D46">
            <w:pPr>
              <w:jc w:val="center"/>
              <w:rPr>
                <w:iCs/>
                <w:szCs w:val="18"/>
                <w:lang w:eastAsia="en-US"/>
              </w:rPr>
            </w:pPr>
            <w:r w:rsidRPr="00BC03CF">
              <w:rPr>
                <w:iCs/>
                <w:szCs w:val="18"/>
                <w:lang w:eastAsia="en-US"/>
              </w:rPr>
              <w:t>4</w:t>
            </w:r>
          </w:p>
        </w:tc>
        <w:tc>
          <w:tcPr>
            <w:tcW w:w="2423" w:type="dxa"/>
            <w:vAlign w:val="center"/>
          </w:tcPr>
          <w:p w14:paraId="72626AA6" w14:textId="77777777" w:rsidR="00A10D46" w:rsidRPr="00BC03CF" w:rsidRDefault="00A10D46" w:rsidP="00A10D46">
            <w:pPr>
              <w:jc w:val="center"/>
              <w:rPr>
                <w:iCs/>
                <w:szCs w:val="18"/>
                <w:lang w:eastAsia="en-US"/>
              </w:rPr>
            </w:pPr>
            <w:r w:rsidRPr="00BC03CF">
              <w:rPr>
                <w:iCs/>
                <w:szCs w:val="18"/>
                <w:lang w:eastAsia="en-US"/>
              </w:rPr>
              <w:t>5</w:t>
            </w:r>
          </w:p>
        </w:tc>
        <w:tc>
          <w:tcPr>
            <w:tcW w:w="1675" w:type="dxa"/>
            <w:vAlign w:val="center"/>
          </w:tcPr>
          <w:p w14:paraId="44A25971" w14:textId="77777777" w:rsidR="00A10D46" w:rsidRPr="00BC03CF" w:rsidRDefault="00A10D46" w:rsidP="00A10D46">
            <w:pPr>
              <w:jc w:val="center"/>
              <w:rPr>
                <w:iCs/>
                <w:szCs w:val="18"/>
                <w:lang w:eastAsia="en-US"/>
              </w:rPr>
            </w:pPr>
            <w:r w:rsidRPr="00BC03CF">
              <w:rPr>
                <w:iCs/>
                <w:szCs w:val="18"/>
                <w:lang w:eastAsia="en-US"/>
              </w:rPr>
              <w:t>6</w:t>
            </w:r>
          </w:p>
        </w:tc>
        <w:tc>
          <w:tcPr>
            <w:tcW w:w="1516" w:type="dxa"/>
            <w:vAlign w:val="center"/>
          </w:tcPr>
          <w:p w14:paraId="234E16B3" w14:textId="77777777" w:rsidR="00A10D46" w:rsidRPr="00BC03CF" w:rsidRDefault="00A10D46" w:rsidP="00A10D46">
            <w:pPr>
              <w:jc w:val="center"/>
              <w:rPr>
                <w:iCs/>
                <w:szCs w:val="18"/>
                <w:lang w:eastAsia="en-US"/>
              </w:rPr>
            </w:pPr>
            <w:r w:rsidRPr="00BC03CF">
              <w:rPr>
                <w:iCs/>
                <w:szCs w:val="18"/>
                <w:lang w:eastAsia="en-US"/>
              </w:rPr>
              <w:t>7</w:t>
            </w:r>
          </w:p>
        </w:tc>
        <w:tc>
          <w:tcPr>
            <w:tcW w:w="1186" w:type="dxa"/>
            <w:vAlign w:val="center"/>
          </w:tcPr>
          <w:p w14:paraId="05C991EB" w14:textId="77777777" w:rsidR="00A10D46" w:rsidRPr="00BC03CF" w:rsidRDefault="00A10D46" w:rsidP="00A10D46">
            <w:pPr>
              <w:jc w:val="center"/>
              <w:rPr>
                <w:iCs/>
                <w:szCs w:val="18"/>
                <w:lang w:eastAsia="en-US"/>
              </w:rPr>
            </w:pPr>
            <w:r w:rsidRPr="00BC03CF">
              <w:rPr>
                <w:iCs/>
                <w:szCs w:val="18"/>
                <w:lang w:eastAsia="en-US"/>
              </w:rPr>
              <w:t>8</w:t>
            </w:r>
          </w:p>
        </w:tc>
        <w:tc>
          <w:tcPr>
            <w:tcW w:w="1418" w:type="dxa"/>
            <w:vAlign w:val="center"/>
          </w:tcPr>
          <w:p w14:paraId="20EFA363" w14:textId="77777777" w:rsidR="00A10D46" w:rsidRPr="00BC03CF" w:rsidRDefault="00A10D46" w:rsidP="00A10D46">
            <w:pPr>
              <w:jc w:val="center"/>
              <w:rPr>
                <w:iCs/>
                <w:szCs w:val="18"/>
                <w:lang w:eastAsia="en-US"/>
              </w:rPr>
            </w:pPr>
            <w:r w:rsidRPr="00BC03CF">
              <w:rPr>
                <w:iCs/>
                <w:szCs w:val="18"/>
                <w:lang w:eastAsia="en-US"/>
              </w:rPr>
              <w:t>9</w:t>
            </w:r>
          </w:p>
        </w:tc>
      </w:tr>
      <w:tr w:rsidR="00A10D46" w:rsidRPr="00BC03CF" w14:paraId="0A42D594" w14:textId="77777777" w:rsidTr="00207F1D">
        <w:trPr>
          <w:trHeight w:val="454"/>
        </w:trPr>
        <w:tc>
          <w:tcPr>
            <w:tcW w:w="555" w:type="dxa"/>
          </w:tcPr>
          <w:p w14:paraId="7350AE69" w14:textId="77777777" w:rsidR="00A10D46" w:rsidRPr="00BC03CF" w:rsidRDefault="00A10D46" w:rsidP="00A10D46">
            <w:pPr>
              <w:jc w:val="center"/>
              <w:rPr>
                <w:iCs/>
                <w:szCs w:val="18"/>
                <w:lang w:eastAsia="en-US"/>
              </w:rPr>
            </w:pPr>
            <w:r w:rsidRPr="00BC03CF">
              <w:rPr>
                <w:iCs/>
                <w:szCs w:val="18"/>
                <w:lang w:eastAsia="en-US"/>
              </w:rPr>
              <w:t>1</w:t>
            </w:r>
          </w:p>
        </w:tc>
        <w:tc>
          <w:tcPr>
            <w:tcW w:w="1997" w:type="dxa"/>
          </w:tcPr>
          <w:p w14:paraId="793FFA10" w14:textId="77777777" w:rsidR="00A10D46" w:rsidRPr="00BC03CF" w:rsidRDefault="00A10D46" w:rsidP="00A10D46">
            <w:pPr>
              <w:jc w:val="right"/>
              <w:rPr>
                <w:iCs/>
                <w:szCs w:val="18"/>
                <w:lang w:eastAsia="en-US"/>
              </w:rPr>
            </w:pPr>
          </w:p>
        </w:tc>
        <w:tc>
          <w:tcPr>
            <w:tcW w:w="1994" w:type="dxa"/>
          </w:tcPr>
          <w:p w14:paraId="266924D6" w14:textId="77777777" w:rsidR="00A10D46" w:rsidRPr="00BC03CF" w:rsidRDefault="00A10D46" w:rsidP="00A10D46">
            <w:pPr>
              <w:jc w:val="right"/>
              <w:rPr>
                <w:iCs/>
                <w:szCs w:val="18"/>
                <w:lang w:eastAsia="en-US"/>
              </w:rPr>
            </w:pPr>
          </w:p>
        </w:tc>
        <w:tc>
          <w:tcPr>
            <w:tcW w:w="1837" w:type="dxa"/>
          </w:tcPr>
          <w:p w14:paraId="2AB6E44F" w14:textId="77777777" w:rsidR="00A10D46" w:rsidRPr="00BC03CF" w:rsidRDefault="00A10D46" w:rsidP="00A10D46">
            <w:pPr>
              <w:jc w:val="right"/>
              <w:rPr>
                <w:iCs/>
                <w:szCs w:val="18"/>
                <w:lang w:eastAsia="en-US"/>
              </w:rPr>
            </w:pPr>
          </w:p>
        </w:tc>
        <w:tc>
          <w:tcPr>
            <w:tcW w:w="2423" w:type="dxa"/>
          </w:tcPr>
          <w:p w14:paraId="456177E0" w14:textId="77777777" w:rsidR="00A10D46" w:rsidRPr="00BC03CF" w:rsidRDefault="00A10D46" w:rsidP="00A10D46">
            <w:pPr>
              <w:jc w:val="right"/>
              <w:rPr>
                <w:iCs/>
                <w:szCs w:val="18"/>
                <w:lang w:eastAsia="en-US"/>
              </w:rPr>
            </w:pPr>
          </w:p>
        </w:tc>
        <w:tc>
          <w:tcPr>
            <w:tcW w:w="1675" w:type="dxa"/>
          </w:tcPr>
          <w:p w14:paraId="4740A9A9" w14:textId="77777777" w:rsidR="00A10D46" w:rsidRPr="00BC03CF" w:rsidRDefault="00A10D46" w:rsidP="00A10D46">
            <w:pPr>
              <w:jc w:val="right"/>
              <w:rPr>
                <w:iCs/>
                <w:szCs w:val="18"/>
                <w:lang w:eastAsia="en-US"/>
              </w:rPr>
            </w:pPr>
          </w:p>
        </w:tc>
        <w:tc>
          <w:tcPr>
            <w:tcW w:w="1516" w:type="dxa"/>
          </w:tcPr>
          <w:p w14:paraId="16B997B5" w14:textId="77777777" w:rsidR="00A10D46" w:rsidRPr="00BC03CF" w:rsidRDefault="00A10D46" w:rsidP="00A10D46">
            <w:pPr>
              <w:jc w:val="right"/>
              <w:rPr>
                <w:iCs/>
                <w:szCs w:val="18"/>
                <w:lang w:eastAsia="en-US"/>
              </w:rPr>
            </w:pPr>
          </w:p>
        </w:tc>
        <w:tc>
          <w:tcPr>
            <w:tcW w:w="1186" w:type="dxa"/>
          </w:tcPr>
          <w:p w14:paraId="68FDB007" w14:textId="77777777" w:rsidR="00A10D46" w:rsidRPr="00BC03CF" w:rsidRDefault="00A10D46" w:rsidP="00A10D46">
            <w:pPr>
              <w:jc w:val="right"/>
              <w:rPr>
                <w:iCs/>
                <w:szCs w:val="18"/>
                <w:lang w:eastAsia="en-US"/>
              </w:rPr>
            </w:pPr>
          </w:p>
        </w:tc>
        <w:tc>
          <w:tcPr>
            <w:tcW w:w="1418" w:type="dxa"/>
          </w:tcPr>
          <w:p w14:paraId="6756DC00" w14:textId="77777777" w:rsidR="00A10D46" w:rsidRPr="00BC03CF" w:rsidRDefault="00A10D46" w:rsidP="00A10D46">
            <w:pPr>
              <w:jc w:val="right"/>
              <w:rPr>
                <w:iCs/>
                <w:szCs w:val="18"/>
                <w:lang w:eastAsia="en-US"/>
              </w:rPr>
            </w:pPr>
          </w:p>
        </w:tc>
      </w:tr>
      <w:tr w:rsidR="00A10D46" w:rsidRPr="00BC03CF" w14:paraId="3AC2089F" w14:textId="77777777" w:rsidTr="00207F1D">
        <w:trPr>
          <w:trHeight w:val="454"/>
        </w:trPr>
        <w:tc>
          <w:tcPr>
            <w:tcW w:w="555" w:type="dxa"/>
          </w:tcPr>
          <w:p w14:paraId="41083F9E" w14:textId="77777777" w:rsidR="00A10D46" w:rsidRPr="00BC03CF" w:rsidRDefault="00A10D46" w:rsidP="00A10D46">
            <w:pPr>
              <w:jc w:val="center"/>
              <w:rPr>
                <w:iCs/>
                <w:szCs w:val="18"/>
                <w:lang w:eastAsia="en-US"/>
              </w:rPr>
            </w:pPr>
            <w:r w:rsidRPr="00BC03CF">
              <w:rPr>
                <w:iCs/>
                <w:szCs w:val="18"/>
                <w:lang w:eastAsia="en-US"/>
              </w:rPr>
              <w:t>2</w:t>
            </w:r>
          </w:p>
        </w:tc>
        <w:tc>
          <w:tcPr>
            <w:tcW w:w="1997" w:type="dxa"/>
          </w:tcPr>
          <w:p w14:paraId="747D7AB8" w14:textId="77777777" w:rsidR="00A10D46" w:rsidRPr="00BC03CF" w:rsidRDefault="00A10D46" w:rsidP="00A10D46">
            <w:pPr>
              <w:jc w:val="right"/>
              <w:rPr>
                <w:iCs/>
                <w:szCs w:val="18"/>
                <w:lang w:eastAsia="en-US"/>
              </w:rPr>
            </w:pPr>
          </w:p>
        </w:tc>
        <w:tc>
          <w:tcPr>
            <w:tcW w:w="1994" w:type="dxa"/>
          </w:tcPr>
          <w:p w14:paraId="0CD9DB62" w14:textId="77777777" w:rsidR="00A10D46" w:rsidRPr="00BC03CF" w:rsidRDefault="00A10D46" w:rsidP="00A10D46">
            <w:pPr>
              <w:jc w:val="right"/>
              <w:rPr>
                <w:iCs/>
                <w:szCs w:val="18"/>
                <w:lang w:eastAsia="en-US"/>
              </w:rPr>
            </w:pPr>
          </w:p>
        </w:tc>
        <w:tc>
          <w:tcPr>
            <w:tcW w:w="1837" w:type="dxa"/>
          </w:tcPr>
          <w:p w14:paraId="1CC1FFDE" w14:textId="77777777" w:rsidR="00A10D46" w:rsidRPr="00BC03CF" w:rsidRDefault="00A10D46" w:rsidP="00A10D46">
            <w:pPr>
              <w:jc w:val="right"/>
              <w:rPr>
                <w:iCs/>
                <w:szCs w:val="18"/>
                <w:lang w:eastAsia="en-US"/>
              </w:rPr>
            </w:pPr>
          </w:p>
        </w:tc>
        <w:tc>
          <w:tcPr>
            <w:tcW w:w="2423" w:type="dxa"/>
          </w:tcPr>
          <w:p w14:paraId="5981A324" w14:textId="77777777" w:rsidR="00A10D46" w:rsidRPr="00BC03CF" w:rsidRDefault="00A10D46" w:rsidP="00A10D46">
            <w:pPr>
              <w:jc w:val="right"/>
              <w:rPr>
                <w:iCs/>
                <w:szCs w:val="18"/>
                <w:lang w:eastAsia="en-US"/>
              </w:rPr>
            </w:pPr>
          </w:p>
        </w:tc>
        <w:tc>
          <w:tcPr>
            <w:tcW w:w="1675" w:type="dxa"/>
          </w:tcPr>
          <w:p w14:paraId="5D5C7E75" w14:textId="77777777" w:rsidR="00A10D46" w:rsidRPr="00BC03CF" w:rsidRDefault="00A10D46" w:rsidP="00A10D46">
            <w:pPr>
              <w:jc w:val="right"/>
              <w:rPr>
                <w:iCs/>
                <w:szCs w:val="18"/>
                <w:lang w:eastAsia="en-US"/>
              </w:rPr>
            </w:pPr>
          </w:p>
        </w:tc>
        <w:tc>
          <w:tcPr>
            <w:tcW w:w="1516" w:type="dxa"/>
          </w:tcPr>
          <w:p w14:paraId="406C3B4D" w14:textId="77777777" w:rsidR="00A10D46" w:rsidRPr="00BC03CF" w:rsidRDefault="00A10D46" w:rsidP="00A10D46">
            <w:pPr>
              <w:jc w:val="right"/>
              <w:rPr>
                <w:iCs/>
                <w:szCs w:val="18"/>
                <w:lang w:eastAsia="en-US"/>
              </w:rPr>
            </w:pPr>
          </w:p>
        </w:tc>
        <w:tc>
          <w:tcPr>
            <w:tcW w:w="1186" w:type="dxa"/>
          </w:tcPr>
          <w:p w14:paraId="132BC8ED" w14:textId="77777777" w:rsidR="00A10D46" w:rsidRPr="00BC03CF" w:rsidRDefault="00A10D46" w:rsidP="00A10D46">
            <w:pPr>
              <w:jc w:val="right"/>
              <w:rPr>
                <w:iCs/>
                <w:szCs w:val="18"/>
                <w:lang w:eastAsia="en-US"/>
              </w:rPr>
            </w:pPr>
          </w:p>
        </w:tc>
        <w:tc>
          <w:tcPr>
            <w:tcW w:w="1418" w:type="dxa"/>
          </w:tcPr>
          <w:p w14:paraId="11C7D84F" w14:textId="77777777" w:rsidR="00A10D46" w:rsidRPr="00BC03CF" w:rsidRDefault="00A10D46" w:rsidP="00A10D46">
            <w:pPr>
              <w:jc w:val="right"/>
              <w:rPr>
                <w:iCs/>
                <w:szCs w:val="18"/>
                <w:lang w:eastAsia="en-US"/>
              </w:rPr>
            </w:pPr>
          </w:p>
        </w:tc>
      </w:tr>
    </w:tbl>
    <w:p w14:paraId="24129D84" w14:textId="77777777" w:rsidR="0070580A" w:rsidRDefault="0070580A" w:rsidP="00A10D46">
      <w:pPr>
        <w:ind w:firstLine="567"/>
        <w:rPr>
          <w:iCs/>
          <w:szCs w:val="18"/>
          <w:lang w:eastAsia="en-US"/>
        </w:rPr>
        <w:sectPr w:rsidR="0070580A" w:rsidSect="00796639">
          <w:type w:val="continuous"/>
          <w:pgSz w:w="16838" w:h="11906" w:orient="landscape"/>
          <w:pgMar w:top="1701" w:right="567" w:bottom="567" w:left="1701" w:header="709" w:footer="709" w:gutter="0"/>
          <w:cols w:space="708"/>
          <w:docGrid w:linePitch="381"/>
        </w:sectPr>
      </w:pPr>
    </w:p>
    <w:p w14:paraId="67289D64" w14:textId="77777777" w:rsidR="006B658A" w:rsidRDefault="006B658A" w:rsidP="00A10D46">
      <w:pPr>
        <w:ind w:firstLine="567"/>
        <w:rPr>
          <w:iCs/>
          <w:szCs w:val="18"/>
          <w:lang w:eastAsia="en-US"/>
        </w:rPr>
      </w:pPr>
    </w:p>
    <w:p w14:paraId="3FFE0DCE" w14:textId="34FAD062" w:rsidR="00A10D46" w:rsidRPr="00BC03CF" w:rsidRDefault="00A10D46" w:rsidP="00A10D46">
      <w:pPr>
        <w:ind w:firstLine="567"/>
        <w:rPr>
          <w:iCs/>
          <w:szCs w:val="18"/>
          <w:lang w:eastAsia="en-US"/>
        </w:rPr>
      </w:pPr>
      <w:r>
        <w:rPr>
          <w:iCs/>
          <w:szCs w:val="18"/>
          <w:lang w:eastAsia="en-US"/>
        </w:rPr>
        <w:t>9</w:t>
      </w:r>
      <w:r w:rsidRPr="00BC03CF">
        <w:rPr>
          <w:iCs/>
          <w:szCs w:val="18"/>
          <w:lang w:eastAsia="en-US"/>
        </w:rPr>
        <w:t>. Інформація щодо участі власників заявника в інших юридичних особах</w:t>
      </w:r>
      <w:r>
        <w:rPr>
          <w:iCs/>
          <w:szCs w:val="18"/>
          <w:lang w:eastAsia="en-US"/>
        </w:rPr>
        <w:t>:</w:t>
      </w:r>
      <w:r w:rsidRPr="00BC03CF">
        <w:rPr>
          <w:iCs/>
          <w:szCs w:val="18"/>
          <w:lang w:eastAsia="en-US"/>
        </w:rPr>
        <w:t xml:space="preserve"> </w:t>
      </w:r>
    </w:p>
    <w:p w14:paraId="10645FEC" w14:textId="77777777" w:rsidR="00A10D46" w:rsidRPr="00BC03CF" w:rsidRDefault="00A10D46" w:rsidP="00A10D46">
      <w:pPr>
        <w:jc w:val="right"/>
        <w:rPr>
          <w:iCs/>
          <w:szCs w:val="18"/>
          <w:lang w:eastAsia="en-US"/>
        </w:rPr>
      </w:pPr>
      <w:r w:rsidRPr="00BC03CF">
        <w:rPr>
          <w:iCs/>
          <w:szCs w:val="18"/>
          <w:lang w:eastAsia="en-US"/>
        </w:rPr>
        <w:t xml:space="preserve">Таблиця </w:t>
      </w:r>
      <w:r>
        <w:rPr>
          <w:iCs/>
          <w:szCs w:val="18"/>
          <w:lang w:eastAsia="en-US"/>
        </w:rPr>
        <w:t>8</w:t>
      </w:r>
    </w:p>
    <w:tbl>
      <w:tblPr>
        <w:tblStyle w:val="a9"/>
        <w:tblW w:w="14596" w:type="dxa"/>
        <w:tblCellMar>
          <w:left w:w="28" w:type="dxa"/>
          <w:right w:w="28" w:type="dxa"/>
        </w:tblCellMar>
        <w:tblLook w:val="04A0" w:firstRow="1" w:lastRow="0" w:firstColumn="1" w:lastColumn="0" w:noHBand="0" w:noVBand="1"/>
      </w:tblPr>
      <w:tblGrid>
        <w:gridCol w:w="395"/>
        <w:gridCol w:w="2208"/>
        <w:gridCol w:w="1779"/>
        <w:gridCol w:w="997"/>
        <w:gridCol w:w="1235"/>
        <w:gridCol w:w="1758"/>
        <w:gridCol w:w="1779"/>
        <w:gridCol w:w="2035"/>
        <w:gridCol w:w="2410"/>
      </w:tblGrid>
      <w:tr w:rsidR="00A10D46" w:rsidRPr="00BC03CF" w14:paraId="0007EE47" w14:textId="77777777" w:rsidTr="00A10D46">
        <w:trPr>
          <w:trHeight w:val="1370"/>
        </w:trPr>
        <w:tc>
          <w:tcPr>
            <w:tcW w:w="395" w:type="dxa"/>
            <w:vMerge w:val="restart"/>
            <w:tcBorders>
              <w:tl2br w:val="nil"/>
            </w:tcBorders>
            <w:vAlign w:val="center"/>
          </w:tcPr>
          <w:p w14:paraId="75C08A2B" w14:textId="77777777" w:rsidR="00A10D46" w:rsidRPr="00BC03CF" w:rsidRDefault="00A10D46" w:rsidP="00A10D46">
            <w:pPr>
              <w:jc w:val="center"/>
              <w:rPr>
                <w:iCs/>
                <w:szCs w:val="18"/>
                <w:lang w:eastAsia="en-US"/>
              </w:rPr>
            </w:pPr>
            <w:r w:rsidRPr="00BC03CF">
              <w:rPr>
                <w:iCs/>
                <w:szCs w:val="18"/>
                <w:lang w:eastAsia="en-US"/>
              </w:rPr>
              <w:t>№ з/п</w:t>
            </w:r>
          </w:p>
        </w:tc>
        <w:tc>
          <w:tcPr>
            <w:tcW w:w="2208" w:type="dxa"/>
            <w:vMerge w:val="restart"/>
            <w:vAlign w:val="center"/>
          </w:tcPr>
          <w:p w14:paraId="76817E9E" w14:textId="77777777" w:rsidR="00A10D46" w:rsidRPr="00BC03CF" w:rsidRDefault="00A10D46" w:rsidP="00A10D46">
            <w:pPr>
              <w:jc w:val="center"/>
              <w:rPr>
                <w:iCs/>
                <w:szCs w:val="18"/>
                <w:lang w:eastAsia="en-US"/>
              </w:rPr>
            </w:pPr>
            <w:r w:rsidRPr="00BC03CF">
              <w:rPr>
                <w:iCs/>
                <w:szCs w:val="18"/>
                <w:lang w:eastAsia="en-US"/>
              </w:rPr>
              <w:t>Прізвище, власне ім’я, по батькові (за наявності) / повне найменування власника</w:t>
            </w:r>
          </w:p>
        </w:tc>
        <w:tc>
          <w:tcPr>
            <w:tcW w:w="1779" w:type="dxa"/>
            <w:vMerge w:val="restart"/>
            <w:vAlign w:val="center"/>
          </w:tcPr>
          <w:p w14:paraId="60E35BEC" w14:textId="77777777" w:rsidR="00A10D46" w:rsidRPr="00BC03CF" w:rsidRDefault="00A10D46" w:rsidP="00A10D46">
            <w:pPr>
              <w:jc w:val="center"/>
              <w:rPr>
                <w:iCs/>
                <w:szCs w:val="18"/>
                <w:lang w:eastAsia="en-US"/>
              </w:rPr>
            </w:pPr>
            <w:r w:rsidRPr="00BC03CF">
              <w:rPr>
                <w:iCs/>
                <w:szCs w:val="18"/>
                <w:lang w:eastAsia="en-US"/>
              </w:rPr>
              <w:t>Код ЄДРПОУ / реєстраційний код / номер / РНОККП власника</w:t>
            </w:r>
          </w:p>
        </w:tc>
        <w:tc>
          <w:tcPr>
            <w:tcW w:w="2232" w:type="dxa"/>
            <w:gridSpan w:val="2"/>
            <w:vAlign w:val="center"/>
          </w:tcPr>
          <w:p w14:paraId="0D4A5590" w14:textId="77777777" w:rsidR="00A10D46" w:rsidRPr="00BC03CF" w:rsidRDefault="00A10D46" w:rsidP="00A10D46">
            <w:pPr>
              <w:jc w:val="center"/>
              <w:rPr>
                <w:iCs/>
                <w:szCs w:val="18"/>
                <w:lang w:eastAsia="en-US"/>
              </w:rPr>
            </w:pPr>
            <w:r w:rsidRPr="00BC03CF">
              <w:rPr>
                <w:iCs/>
                <w:szCs w:val="18"/>
                <w:lang w:eastAsia="en-US"/>
              </w:rPr>
              <w:t>Участь в інших юридичних особах (%)</w:t>
            </w:r>
          </w:p>
        </w:tc>
        <w:tc>
          <w:tcPr>
            <w:tcW w:w="1758" w:type="dxa"/>
            <w:vMerge w:val="restart"/>
            <w:vAlign w:val="center"/>
          </w:tcPr>
          <w:p w14:paraId="77C12D35" w14:textId="77777777" w:rsidR="00A10D46" w:rsidRPr="00BC03CF" w:rsidRDefault="00A10D46" w:rsidP="00A10D46">
            <w:pPr>
              <w:jc w:val="center"/>
              <w:rPr>
                <w:iCs/>
                <w:szCs w:val="18"/>
                <w:lang w:eastAsia="en-US"/>
              </w:rPr>
            </w:pPr>
            <w:r w:rsidRPr="00BC03CF">
              <w:rPr>
                <w:iCs/>
                <w:szCs w:val="18"/>
                <w:lang w:eastAsia="en-US"/>
              </w:rPr>
              <w:t>Повне найменування юридичної особи</w:t>
            </w:r>
          </w:p>
        </w:tc>
        <w:tc>
          <w:tcPr>
            <w:tcW w:w="1779" w:type="dxa"/>
            <w:vMerge w:val="restart"/>
            <w:vAlign w:val="center"/>
          </w:tcPr>
          <w:p w14:paraId="48F0376D" w14:textId="77777777" w:rsidR="00A10D46" w:rsidRPr="00BC03CF" w:rsidRDefault="00A10D46" w:rsidP="00A10D46">
            <w:pPr>
              <w:jc w:val="center"/>
              <w:rPr>
                <w:iCs/>
                <w:szCs w:val="18"/>
                <w:lang w:eastAsia="en-US"/>
              </w:rPr>
            </w:pPr>
            <w:r w:rsidRPr="00BC03CF">
              <w:rPr>
                <w:iCs/>
                <w:szCs w:val="18"/>
                <w:lang w:eastAsia="en-US"/>
              </w:rPr>
              <w:t>Код ЄДРПОУ / реєстраційний код / номер</w:t>
            </w:r>
          </w:p>
        </w:tc>
        <w:tc>
          <w:tcPr>
            <w:tcW w:w="2035" w:type="dxa"/>
            <w:vMerge w:val="restart"/>
            <w:vAlign w:val="center"/>
          </w:tcPr>
          <w:p w14:paraId="428B1D1A" w14:textId="77777777" w:rsidR="00A10D46" w:rsidRPr="00BC03CF" w:rsidRDefault="00A10D46" w:rsidP="00A10D46">
            <w:pPr>
              <w:jc w:val="center"/>
              <w:rPr>
                <w:iCs/>
                <w:szCs w:val="18"/>
                <w:lang w:eastAsia="en-US"/>
              </w:rPr>
            </w:pPr>
            <w:r w:rsidRPr="00BC03CF">
              <w:rPr>
                <w:iCs/>
                <w:szCs w:val="18"/>
                <w:lang w:eastAsia="en-US"/>
              </w:rPr>
              <w:t>Країна реєстрації / країна, податковим резидентом якої є юридична особа</w:t>
            </w:r>
          </w:p>
        </w:tc>
        <w:tc>
          <w:tcPr>
            <w:tcW w:w="2410" w:type="dxa"/>
            <w:vMerge w:val="restart"/>
            <w:vAlign w:val="center"/>
          </w:tcPr>
          <w:p w14:paraId="6DE83360" w14:textId="77777777" w:rsidR="00A10D46" w:rsidRPr="00BC03CF" w:rsidRDefault="00A10D46" w:rsidP="00A10D46">
            <w:pPr>
              <w:jc w:val="center"/>
              <w:rPr>
                <w:iCs/>
                <w:szCs w:val="18"/>
                <w:lang w:eastAsia="en-US"/>
              </w:rPr>
            </w:pPr>
            <w:r w:rsidRPr="00BC03CF">
              <w:rPr>
                <w:iCs/>
                <w:szCs w:val="18"/>
                <w:lang w:eastAsia="en-US"/>
              </w:rPr>
              <w:t>Місцезнаходження юридичної особи</w:t>
            </w:r>
          </w:p>
        </w:tc>
      </w:tr>
      <w:tr w:rsidR="00A10D46" w:rsidRPr="00BC03CF" w14:paraId="45D05562" w14:textId="77777777" w:rsidTr="0070580A">
        <w:trPr>
          <w:trHeight w:val="699"/>
        </w:trPr>
        <w:tc>
          <w:tcPr>
            <w:tcW w:w="395" w:type="dxa"/>
            <w:vMerge/>
            <w:tcBorders>
              <w:tl2br w:val="nil"/>
            </w:tcBorders>
            <w:vAlign w:val="center"/>
          </w:tcPr>
          <w:p w14:paraId="4B4CCBC5" w14:textId="77777777" w:rsidR="00A10D46" w:rsidRPr="00BC03CF" w:rsidRDefault="00A10D46" w:rsidP="00A10D46">
            <w:pPr>
              <w:jc w:val="center"/>
              <w:rPr>
                <w:iCs/>
                <w:szCs w:val="18"/>
                <w:lang w:eastAsia="en-US"/>
              </w:rPr>
            </w:pPr>
          </w:p>
        </w:tc>
        <w:tc>
          <w:tcPr>
            <w:tcW w:w="2208" w:type="dxa"/>
            <w:vMerge/>
            <w:vAlign w:val="center"/>
          </w:tcPr>
          <w:p w14:paraId="5C322453" w14:textId="77777777" w:rsidR="00A10D46" w:rsidRPr="00BC03CF" w:rsidRDefault="00A10D46" w:rsidP="00A10D46">
            <w:pPr>
              <w:jc w:val="center"/>
              <w:rPr>
                <w:iCs/>
                <w:szCs w:val="18"/>
                <w:lang w:eastAsia="en-US"/>
              </w:rPr>
            </w:pPr>
          </w:p>
        </w:tc>
        <w:tc>
          <w:tcPr>
            <w:tcW w:w="1779" w:type="dxa"/>
            <w:vMerge/>
            <w:vAlign w:val="center"/>
          </w:tcPr>
          <w:p w14:paraId="0AA870E0" w14:textId="77777777" w:rsidR="00A10D46" w:rsidRPr="00BC03CF" w:rsidRDefault="00A10D46" w:rsidP="00A10D46">
            <w:pPr>
              <w:jc w:val="center"/>
              <w:rPr>
                <w:iCs/>
                <w:szCs w:val="18"/>
                <w:lang w:eastAsia="en-US"/>
              </w:rPr>
            </w:pPr>
          </w:p>
        </w:tc>
        <w:tc>
          <w:tcPr>
            <w:tcW w:w="997" w:type="dxa"/>
            <w:vAlign w:val="center"/>
          </w:tcPr>
          <w:p w14:paraId="7AFF0A5A" w14:textId="77777777" w:rsidR="00A10D46" w:rsidRPr="00BC03CF" w:rsidRDefault="00A10D46" w:rsidP="00A10D46">
            <w:pPr>
              <w:jc w:val="center"/>
              <w:rPr>
                <w:iCs/>
                <w:szCs w:val="18"/>
                <w:lang w:eastAsia="en-US"/>
              </w:rPr>
            </w:pPr>
            <w:r w:rsidRPr="00BC03CF">
              <w:rPr>
                <w:iCs/>
                <w:szCs w:val="18"/>
                <w:lang w:eastAsia="en-US"/>
              </w:rPr>
              <w:t>пряма</w:t>
            </w:r>
          </w:p>
        </w:tc>
        <w:tc>
          <w:tcPr>
            <w:tcW w:w="1235" w:type="dxa"/>
            <w:vAlign w:val="center"/>
          </w:tcPr>
          <w:p w14:paraId="253D1BC1" w14:textId="77777777" w:rsidR="00A10D46" w:rsidRPr="00BC03CF" w:rsidRDefault="00A10D46" w:rsidP="00A10D46">
            <w:pPr>
              <w:jc w:val="center"/>
              <w:rPr>
                <w:iCs/>
                <w:szCs w:val="18"/>
                <w:lang w:eastAsia="en-US"/>
              </w:rPr>
            </w:pPr>
            <w:r w:rsidRPr="00BC03CF">
              <w:rPr>
                <w:iCs/>
                <w:szCs w:val="18"/>
                <w:lang w:eastAsia="en-US"/>
              </w:rPr>
              <w:t>опосеред-кована</w:t>
            </w:r>
          </w:p>
        </w:tc>
        <w:tc>
          <w:tcPr>
            <w:tcW w:w="1758" w:type="dxa"/>
            <w:vMerge/>
            <w:vAlign w:val="center"/>
          </w:tcPr>
          <w:p w14:paraId="345E74BC" w14:textId="77777777" w:rsidR="00A10D46" w:rsidRPr="00BC03CF" w:rsidRDefault="00A10D46" w:rsidP="00A10D46">
            <w:pPr>
              <w:jc w:val="center"/>
              <w:rPr>
                <w:iCs/>
                <w:szCs w:val="18"/>
                <w:lang w:eastAsia="en-US"/>
              </w:rPr>
            </w:pPr>
          </w:p>
        </w:tc>
        <w:tc>
          <w:tcPr>
            <w:tcW w:w="1779" w:type="dxa"/>
            <w:vMerge/>
            <w:vAlign w:val="center"/>
          </w:tcPr>
          <w:p w14:paraId="26B11DED" w14:textId="77777777" w:rsidR="00A10D46" w:rsidRPr="00BC03CF" w:rsidRDefault="00A10D46" w:rsidP="00A10D46">
            <w:pPr>
              <w:jc w:val="center"/>
              <w:rPr>
                <w:iCs/>
                <w:szCs w:val="18"/>
                <w:lang w:eastAsia="en-US"/>
              </w:rPr>
            </w:pPr>
          </w:p>
        </w:tc>
        <w:tc>
          <w:tcPr>
            <w:tcW w:w="2035" w:type="dxa"/>
            <w:vMerge/>
            <w:vAlign w:val="center"/>
          </w:tcPr>
          <w:p w14:paraId="73D5C777" w14:textId="77777777" w:rsidR="00A10D46" w:rsidRPr="00BC03CF" w:rsidRDefault="00A10D46" w:rsidP="00A10D46">
            <w:pPr>
              <w:jc w:val="center"/>
              <w:rPr>
                <w:iCs/>
                <w:szCs w:val="18"/>
                <w:lang w:eastAsia="en-US"/>
              </w:rPr>
            </w:pPr>
          </w:p>
        </w:tc>
        <w:tc>
          <w:tcPr>
            <w:tcW w:w="2410" w:type="dxa"/>
            <w:vMerge/>
            <w:vAlign w:val="center"/>
          </w:tcPr>
          <w:p w14:paraId="6B520D2D" w14:textId="77777777" w:rsidR="00A10D46" w:rsidRPr="00BC03CF" w:rsidRDefault="00A10D46" w:rsidP="00A10D46">
            <w:pPr>
              <w:jc w:val="center"/>
              <w:rPr>
                <w:iCs/>
                <w:szCs w:val="18"/>
                <w:lang w:eastAsia="en-US"/>
              </w:rPr>
            </w:pPr>
          </w:p>
        </w:tc>
      </w:tr>
      <w:tr w:rsidR="00A10D46" w:rsidRPr="00BC03CF" w14:paraId="77BC6C57" w14:textId="77777777" w:rsidTr="00A10D46">
        <w:trPr>
          <w:trHeight w:val="397"/>
        </w:trPr>
        <w:tc>
          <w:tcPr>
            <w:tcW w:w="395" w:type="dxa"/>
            <w:vAlign w:val="center"/>
          </w:tcPr>
          <w:p w14:paraId="646868F1" w14:textId="77777777" w:rsidR="00A10D46" w:rsidRPr="00BC03CF" w:rsidRDefault="00A10D46" w:rsidP="00A10D46">
            <w:pPr>
              <w:jc w:val="center"/>
              <w:rPr>
                <w:iCs/>
                <w:szCs w:val="18"/>
                <w:lang w:eastAsia="en-US"/>
              </w:rPr>
            </w:pPr>
            <w:r w:rsidRPr="00BC03CF">
              <w:rPr>
                <w:iCs/>
                <w:szCs w:val="18"/>
                <w:lang w:eastAsia="en-US"/>
              </w:rPr>
              <w:t>1</w:t>
            </w:r>
          </w:p>
        </w:tc>
        <w:tc>
          <w:tcPr>
            <w:tcW w:w="2208" w:type="dxa"/>
            <w:vAlign w:val="center"/>
          </w:tcPr>
          <w:p w14:paraId="148EC550" w14:textId="77777777" w:rsidR="00A10D46" w:rsidRPr="00BC03CF" w:rsidRDefault="00A10D46" w:rsidP="00A10D46">
            <w:pPr>
              <w:jc w:val="center"/>
              <w:rPr>
                <w:iCs/>
                <w:szCs w:val="18"/>
                <w:lang w:eastAsia="en-US"/>
              </w:rPr>
            </w:pPr>
            <w:r w:rsidRPr="00BC03CF">
              <w:rPr>
                <w:iCs/>
                <w:szCs w:val="18"/>
                <w:lang w:eastAsia="en-US"/>
              </w:rPr>
              <w:t>2</w:t>
            </w:r>
          </w:p>
        </w:tc>
        <w:tc>
          <w:tcPr>
            <w:tcW w:w="1779" w:type="dxa"/>
            <w:vAlign w:val="center"/>
          </w:tcPr>
          <w:p w14:paraId="443446C9" w14:textId="77777777" w:rsidR="00A10D46" w:rsidRPr="00BC03CF" w:rsidRDefault="00A10D46" w:rsidP="00A10D46">
            <w:pPr>
              <w:jc w:val="center"/>
              <w:rPr>
                <w:iCs/>
                <w:szCs w:val="18"/>
                <w:lang w:eastAsia="en-US"/>
              </w:rPr>
            </w:pPr>
            <w:r w:rsidRPr="00BC03CF">
              <w:rPr>
                <w:iCs/>
                <w:szCs w:val="18"/>
                <w:lang w:eastAsia="en-US"/>
              </w:rPr>
              <w:t>3</w:t>
            </w:r>
          </w:p>
        </w:tc>
        <w:tc>
          <w:tcPr>
            <w:tcW w:w="997" w:type="dxa"/>
            <w:vAlign w:val="center"/>
          </w:tcPr>
          <w:p w14:paraId="248C53C1" w14:textId="77777777" w:rsidR="00A10D46" w:rsidRPr="00BC03CF" w:rsidRDefault="00A10D46" w:rsidP="00A10D46">
            <w:pPr>
              <w:jc w:val="center"/>
              <w:rPr>
                <w:iCs/>
                <w:szCs w:val="18"/>
                <w:lang w:eastAsia="en-US"/>
              </w:rPr>
            </w:pPr>
            <w:r w:rsidRPr="00BC03CF">
              <w:rPr>
                <w:iCs/>
                <w:szCs w:val="18"/>
                <w:lang w:eastAsia="en-US"/>
              </w:rPr>
              <w:t>4</w:t>
            </w:r>
          </w:p>
        </w:tc>
        <w:tc>
          <w:tcPr>
            <w:tcW w:w="1235" w:type="dxa"/>
            <w:vAlign w:val="center"/>
          </w:tcPr>
          <w:p w14:paraId="3675D893" w14:textId="77777777" w:rsidR="00A10D46" w:rsidRPr="00BC03CF" w:rsidRDefault="00A10D46" w:rsidP="00A10D46">
            <w:pPr>
              <w:jc w:val="center"/>
              <w:rPr>
                <w:iCs/>
                <w:szCs w:val="18"/>
                <w:lang w:eastAsia="en-US"/>
              </w:rPr>
            </w:pPr>
            <w:r w:rsidRPr="00BC03CF">
              <w:rPr>
                <w:iCs/>
                <w:szCs w:val="18"/>
                <w:lang w:eastAsia="en-US"/>
              </w:rPr>
              <w:t>5</w:t>
            </w:r>
          </w:p>
        </w:tc>
        <w:tc>
          <w:tcPr>
            <w:tcW w:w="1758" w:type="dxa"/>
            <w:vAlign w:val="center"/>
          </w:tcPr>
          <w:p w14:paraId="6202417D" w14:textId="77777777" w:rsidR="00A10D46" w:rsidRPr="00BC03CF" w:rsidRDefault="00A10D46" w:rsidP="00A10D46">
            <w:pPr>
              <w:jc w:val="center"/>
              <w:rPr>
                <w:iCs/>
                <w:szCs w:val="18"/>
                <w:lang w:eastAsia="en-US"/>
              </w:rPr>
            </w:pPr>
            <w:r w:rsidRPr="00BC03CF">
              <w:rPr>
                <w:iCs/>
                <w:szCs w:val="18"/>
                <w:lang w:eastAsia="en-US"/>
              </w:rPr>
              <w:t>6</w:t>
            </w:r>
          </w:p>
        </w:tc>
        <w:tc>
          <w:tcPr>
            <w:tcW w:w="1779" w:type="dxa"/>
            <w:vAlign w:val="center"/>
          </w:tcPr>
          <w:p w14:paraId="0B973A32" w14:textId="77777777" w:rsidR="00A10D46" w:rsidRPr="00BC03CF" w:rsidRDefault="00A10D46" w:rsidP="00A10D46">
            <w:pPr>
              <w:jc w:val="center"/>
              <w:rPr>
                <w:iCs/>
                <w:szCs w:val="18"/>
                <w:lang w:eastAsia="en-US"/>
              </w:rPr>
            </w:pPr>
            <w:r w:rsidRPr="00BC03CF">
              <w:rPr>
                <w:iCs/>
                <w:szCs w:val="18"/>
                <w:lang w:eastAsia="en-US"/>
              </w:rPr>
              <w:t>7</w:t>
            </w:r>
          </w:p>
        </w:tc>
        <w:tc>
          <w:tcPr>
            <w:tcW w:w="2035" w:type="dxa"/>
            <w:vAlign w:val="center"/>
          </w:tcPr>
          <w:p w14:paraId="43A04537" w14:textId="77777777" w:rsidR="00A10D46" w:rsidRPr="00BC03CF" w:rsidRDefault="00A10D46" w:rsidP="00A10D46">
            <w:pPr>
              <w:jc w:val="center"/>
              <w:rPr>
                <w:iCs/>
                <w:szCs w:val="18"/>
                <w:lang w:eastAsia="en-US"/>
              </w:rPr>
            </w:pPr>
            <w:r w:rsidRPr="00BC03CF">
              <w:rPr>
                <w:iCs/>
                <w:szCs w:val="18"/>
                <w:lang w:eastAsia="en-US"/>
              </w:rPr>
              <w:t>8</w:t>
            </w:r>
          </w:p>
        </w:tc>
        <w:tc>
          <w:tcPr>
            <w:tcW w:w="2410" w:type="dxa"/>
            <w:vAlign w:val="center"/>
          </w:tcPr>
          <w:p w14:paraId="768C1988" w14:textId="77777777" w:rsidR="00A10D46" w:rsidRPr="00BC03CF" w:rsidRDefault="00A10D46" w:rsidP="00A10D46">
            <w:pPr>
              <w:jc w:val="center"/>
              <w:rPr>
                <w:iCs/>
                <w:szCs w:val="18"/>
                <w:lang w:eastAsia="en-US"/>
              </w:rPr>
            </w:pPr>
            <w:r w:rsidRPr="00BC03CF">
              <w:rPr>
                <w:iCs/>
                <w:szCs w:val="18"/>
                <w:lang w:eastAsia="en-US"/>
              </w:rPr>
              <w:t>9</w:t>
            </w:r>
          </w:p>
        </w:tc>
      </w:tr>
      <w:tr w:rsidR="00A10D46" w:rsidRPr="00BC03CF" w14:paraId="06621E02" w14:textId="77777777" w:rsidTr="00A10D46">
        <w:trPr>
          <w:trHeight w:val="510"/>
        </w:trPr>
        <w:tc>
          <w:tcPr>
            <w:tcW w:w="395" w:type="dxa"/>
            <w:vAlign w:val="center"/>
          </w:tcPr>
          <w:p w14:paraId="12954237" w14:textId="77777777" w:rsidR="00A10D46" w:rsidRPr="00BC03CF" w:rsidRDefault="00A10D46" w:rsidP="00A10D46">
            <w:pPr>
              <w:jc w:val="center"/>
              <w:rPr>
                <w:iCs/>
                <w:szCs w:val="18"/>
                <w:lang w:eastAsia="en-US"/>
              </w:rPr>
            </w:pPr>
            <w:r w:rsidRPr="00BC03CF">
              <w:rPr>
                <w:iCs/>
                <w:szCs w:val="18"/>
                <w:lang w:eastAsia="en-US"/>
              </w:rPr>
              <w:t>1</w:t>
            </w:r>
          </w:p>
        </w:tc>
        <w:tc>
          <w:tcPr>
            <w:tcW w:w="2208" w:type="dxa"/>
            <w:vAlign w:val="center"/>
          </w:tcPr>
          <w:p w14:paraId="0319EE28" w14:textId="77777777" w:rsidR="00A10D46" w:rsidRPr="00BC03CF" w:rsidRDefault="00A10D46" w:rsidP="00A10D46">
            <w:pPr>
              <w:jc w:val="center"/>
              <w:rPr>
                <w:iCs/>
                <w:szCs w:val="18"/>
                <w:lang w:eastAsia="en-US"/>
              </w:rPr>
            </w:pPr>
          </w:p>
        </w:tc>
        <w:tc>
          <w:tcPr>
            <w:tcW w:w="1779" w:type="dxa"/>
            <w:vAlign w:val="center"/>
          </w:tcPr>
          <w:p w14:paraId="14D23486" w14:textId="77777777" w:rsidR="00A10D46" w:rsidRPr="00BC03CF" w:rsidRDefault="00A10D46" w:rsidP="00A10D46">
            <w:pPr>
              <w:jc w:val="center"/>
              <w:rPr>
                <w:iCs/>
                <w:szCs w:val="18"/>
                <w:lang w:eastAsia="en-US"/>
              </w:rPr>
            </w:pPr>
          </w:p>
        </w:tc>
        <w:tc>
          <w:tcPr>
            <w:tcW w:w="997" w:type="dxa"/>
            <w:vAlign w:val="center"/>
          </w:tcPr>
          <w:p w14:paraId="5F35B0CD" w14:textId="77777777" w:rsidR="00A10D46" w:rsidRPr="00BC03CF" w:rsidRDefault="00A10D46" w:rsidP="00A10D46">
            <w:pPr>
              <w:jc w:val="center"/>
              <w:rPr>
                <w:iCs/>
                <w:szCs w:val="18"/>
                <w:lang w:eastAsia="en-US"/>
              </w:rPr>
            </w:pPr>
          </w:p>
        </w:tc>
        <w:tc>
          <w:tcPr>
            <w:tcW w:w="1235" w:type="dxa"/>
            <w:vAlign w:val="center"/>
          </w:tcPr>
          <w:p w14:paraId="29CC9B31" w14:textId="77777777" w:rsidR="00A10D46" w:rsidRPr="00BC03CF" w:rsidRDefault="00A10D46" w:rsidP="00A10D46">
            <w:pPr>
              <w:jc w:val="center"/>
              <w:rPr>
                <w:iCs/>
                <w:szCs w:val="18"/>
                <w:lang w:eastAsia="en-US"/>
              </w:rPr>
            </w:pPr>
          </w:p>
        </w:tc>
        <w:tc>
          <w:tcPr>
            <w:tcW w:w="1758" w:type="dxa"/>
            <w:vAlign w:val="center"/>
          </w:tcPr>
          <w:p w14:paraId="296A5DCD" w14:textId="77777777" w:rsidR="00A10D46" w:rsidRPr="00BC03CF" w:rsidRDefault="00A10D46" w:rsidP="00A10D46">
            <w:pPr>
              <w:jc w:val="center"/>
              <w:rPr>
                <w:iCs/>
                <w:szCs w:val="18"/>
                <w:lang w:eastAsia="en-US"/>
              </w:rPr>
            </w:pPr>
          </w:p>
        </w:tc>
        <w:tc>
          <w:tcPr>
            <w:tcW w:w="1779" w:type="dxa"/>
            <w:vAlign w:val="center"/>
          </w:tcPr>
          <w:p w14:paraId="709D4162" w14:textId="77777777" w:rsidR="00A10D46" w:rsidRPr="00BC03CF" w:rsidRDefault="00A10D46" w:rsidP="00A10D46">
            <w:pPr>
              <w:jc w:val="center"/>
              <w:rPr>
                <w:iCs/>
                <w:szCs w:val="18"/>
                <w:lang w:eastAsia="en-US"/>
              </w:rPr>
            </w:pPr>
          </w:p>
        </w:tc>
        <w:tc>
          <w:tcPr>
            <w:tcW w:w="2035" w:type="dxa"/>
            <w:vAlign w:val="center"/>
          </w:tcPr>
          <w:p w14:paraId="5BE24A7B" w14:textId="77777777" w:rsidR="00A10D46" w:rsidRPr="00BC03CF" w:rsidRDefault="00A10D46" w:rsidP="00A10D46">
            <w:pPr>
              <w:jc w:val="center"/>
              <w:rPr>
                <w:iCs/>
                <w:szCs w:val="18"/>
                <w:lang w:eastAsia="en-US"/>
              </w:rPr>
            </w:pPr>
          </w:p>
        </w:tc>
        <w:tc>
          <w:tcPr>
            <w:tcW w:w="2410" w:type="dxa"/>
            <w:vAlign w:val="center"/>
          </w:tcPr>
          <w:p w14:paraId="13503085" w14:textId="77777777" w:rsidR="00A10D46" w:rsidRPr="00BC03CF" w:rsidRDefault="00A10D46" w:rsidP="00A10D46">
            <w:pPr>
              <w:jc w:val="center"/>
              <w:rPr>
                <w:iCs/>
                <w:szCs w:val="18"/>
                <w:lang w:eastAsia="en-US"/>
              </w:rPr>
            </w:pPr>
          </w:p>
        </w:tc>
      </w:tr>
      <w:tr w:rsidR="00A10D46" w:rsidRPr="00BC03CF" w14:paraId="34F9F42D" w14:textId="77777777" w:rsidTr="00A10D46">
        <w:trPr>
          <w:trHeight w:val="510"/>
        </w:trPr>
        <w:tc>
          <w:tcPr>
            <w:tcW w:w="395" w:type="dxa"/>
            <w:vAlign w:val="center"/>
          </w:tcPr>
          <w:p w14:paraId="7D25F556" w14:textId="77777777" w:rsidR="00A10D46" w:rsidRPr="00BC03CF" w:rsidRDefault="00A10D46" w:rsidP="00A10D46">
            <w:pPr>
              <w:jc w:val="center"/>
              <w:rPr>
                <w:iCs/>
                <w:szCs w:val="18"/>
                <w:lang w:eastAsia="en-US"/>
              </w:rPr>
            </w:pPr>
            <w:r w:rsidRPr="00BC03CF">
              <w:rPr>
                <w:iCs/>
                <w:szCs w:val="18"/>
                <w:lang w:eastAsia="en-US"/>
              </w:rPr>
              <w:t>2</w:t>
            </w:r>
          </w:p>
        </w:tc>
        <w:tc>
          <w:tcPr>
            <w:tcW w:w="2208" w:type="dxa"/>
            <w:vAlign w:val="center"/>
          </w:tcPr>
          <w:p w14:paraId="3441D071" w14:textId="77777777" w:rsidR="00A10D46" w:rsidRPr="00BC03CF" w:rsidRDefault="00A10D46" w:rsidP="00A10D46">
            <w:pPr>
              <w:jc w:val="center"/>
              <w:rPr>
                <w:iCs/>
                <w:szCs w:val="18"/>
                <w:lang w:eastAsia="en-US"/>
              </w:rPr>
            </w:pPr>
          </w:p>
        </w:tc>
        <w:tc>
          <w:tcPr>
            <w:tcW w:w="1779" w:type="dxa"/>
            <w:vAlign w:val="center"/>
          </w:tcPr>
          <w:p w14:paraId="5BE63D9D" w14:textId="77777777" w:rsidR="00A10D46" w:rsidRPr="00BC03CF" w:rsidRDefault="00A10D46" w:rsidP="00A10D46">
            <w:pPr>
              <w:jc w:val="center"/>
              <w:rPr>
                <w:iCs/>
                <w:szCs w:val="18"/>
                <w:lang w:eastAsia="en-US"/>
              </w:rPr>
            </w:pPr>
          </w:p>
        </w:tc>
        <w:tc>
          <w:tcPr>
            <w:tcW w:w="997" w:type="dxa"/>
            <w:vAlign w:val="center"/>
          </w:tcPr>
          <w:p w14:paraId="2AD6A394" w14:textId="77777777" w:rsidR="00A10D46" w:rsidRPr="00BC03CF" w:rsidRDefault="00A10D46" w:rsidP="00A10D46">
            <w:pPr>
              <w:jc w:val="center"/>
              <w:rPr>
                <w:iCs/>
                <w:szCs w:val="18"/>
                <w:lang w:eastAsia="en-US"/>
              </w:rPr>
            </w:pPr>
          </w:p>
        </w:tc>
        <w:tc>
          <w:tcPr>
            <w:tcW w:w="1235" w:type="dxa"/>
            <w:vAlign w:val="center"/>
          </w:tcPr>
          <w:p w14:paraId="074E1BB1" w14:textId="77777777" w:rsidR="00A10D46" w:rsidRPr="00BC03CF" w:rsidRDefault="00A10D46" w:rsidP="00A10D46">
            <w:pPr>
              <w:jc w:val="center"/>
              <w:rPr>
                <w:iCs/>
                <w:szCs w:val="18"/>
                <w:lang w:eastAsia="en-US"/>
              </w:rPr>
            </w:pPr>
          </w:p>
        </w:tc>
        <w:tc>
          <w:tcPr>
            <w:tcW w:w="1758" w:type="dxa"/>
            <w:vAlign w:val="center"/>
          </w:tcPr>
          <w:p w14:paraId="5A890E3F" w14:textId="77777777" w:rsidR="00A10D46" w:rsidRPr="00BC03CF" w:rsidRDefault="00A10D46" w:rsidP="00A10D46">
            <w:pPr>
              <w:jc w:val="center"/>
              <w:rPr>
                <w:iCs/>
                <w:szCs w:val="18"/>
                <w:lang w:eastAsia="en-US"/>
              </w:rPr>
            </w:pPr>
          </w:p>
        </w:tc>
        <w:tc>
          <w:tcPr>
            <w:tcW w:w="1779" w:type="dxa"/>
            <w:vAlign w:val="center"/>
          </w:tcPr>
          <w:p w14:paraId="56F46286" w14:textId="77777777" w:rsidR="00A10D46" w:rsidRPr="00BC03CF" w:rsidRDefault="00A10D46" w:rsidP="00A10D46">
            <w:pPr>
              <w:jc w:val="center"/>
              <w:rPr>
                <w:iCs/>
                <w:szCs w:val="18"/>
                <w:lang w:eastAsia="en-US"/>
              </w:rPr>
            </w:pPr>
          </w:p>
        </w:tc>
        <w:tc>
          <w:tcPr>
            <w:tcW w:w="2035" w:type="dxa"/>
            <w:vAlign w:val="center"/>
          </w:tcPr>
          <w:p w14:paraId="78748E23" w14:textId="77777777" w:rsidR="00A10D46" w:rsidRPr="00BC03CF" w:rsidRDefault="00A10D46" w:rsidP="00A10D46">
            <w:pPr>
              <w:jc w:val="center"/>
              <w:rPr>
                <w:iCs/>
                <w:szCs w:val="18"/>
                <w:lang w:eastAsia="en-US"/>
              </w:rPr>
            </w:pPr>
          </w:p>
        </w:tc>
        <w:tc>
          <w:tcPr>
            <w:tcW w:w="2410" w:type="dxa"/>
            <w:vAlign w:val="center"/>
          </w:tcPr>
          <w:p w14:paraId="2A7DBE4A" w14:textId="77777777" w:rsidR="00A10D46" w:rsidRPr="00BC03CF" w:rsidRDefault="00A10D46" w:rsidP="00A10D46">
            <w:pPr>
              <w:jc w:val="center"/>
              <w:rPr>
                <w:iCs/>
                <w:szCs w:val="18"/>
                <w:lang w:eastAsia="en-US"/>
              </w:rPr>
            </w:pPr>
          </w:p>
        </w:tc>
      </w:tr>
    </w:tbl>
    <w:tbl>
      <w:tblPr>
        <w:tblW w:w="4964" w:type="pct"/>
        <w:tblInd w:w="-5" w:type="dxa"/>
        <w:tblBorders>
          <w:top w:val="outset" w:sz="2" w:space="0" w:color="auto"/>
          <w:left w:val="outset" w:sz="2" w:space="0" w:color="auto"/>
          <w:bottom w:val="outset" w:sz="2" w:space="0" w:color="auto"/>
          <w:right w:val="outset" w:sz="2"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14575"/>
      </w:tblGrid>
      <w:tr w:rsidR="00A10D46" w:rsidRPr="00BC03CF" w14:paraId="70313E40" w14:textId="77777777" w:rsidTr="00A10D46">
        <w:trPr>
          <w:trHeight w:val="170"/>
        </w:trPr>
        <w:tc>
          <w:tcPr>
            <w:tcW w:w="5000" w:type="pct"/>
            <w:tcBorders>
              <w:top w:val="nil"/>
              <w:left w:val="nil"/>
              <w:bottom w:val="nil"/>
              <w:right w:val="nil"/>
            </w:tcBorders>
            <w:vAlign w:val="center"/>
            <w:hideMark/>
          </w:tcPr>
          <w:p w14:paraId="74192D46" w14:textId="77777777" w:rsidR="00A10D46" w:rsidRPr="00BC03CF" w:rsidRDefault="00A10D46" w:rsidP="00A10D46"/>
          <w:p w14:paraId="04EAC8D9" w14:textId="77777777" w:rsidR="00A10D46" w:rsidRPr="00BC03CF" w:rsidRDefault="00A10D46" w:rsidP="00A10D46">
            <w:pPr>
              <w:ind w:firstLine="567"/>
              <w:rPr>
                <w:iCs/>
              </w:rPr>
            </w:pPr>
            <w:r>
              <w:t>10</w:t>
            </w:r>
            <w:r w:rsidRPr="00BC03CF">
              <w:t xml:space="preserve">. Інформація </w:t>
            </w:r>
            <w:r w:rsidRPr="00B94251">
              <w:rPr>
                <w:iCs/>
                <w:szCs w:val="18"/>
                <w:lang w:eastAsia="en-US"/>
              </w:rPr>
              <w:t>щодо</w:t>
            </w:r>
            <w:r w:rsidRPr="00BC03CF">
              <w:t xml:space="preserve"> займаних посад власниками заявника ‒ фізичними особами в інших юридичних особах</w:t>
            </w:r>
            <w:r>
              <w:t>:</w:t>
            </w:r>
            <w:r w:rsidRPr="00BC03CF">
              <w:rPr>
                <w:iCs/>
              </w:rPr>
              <w:t xml:space="preserve"> </w:t>
            </w:r>
          </w:p>
          <w:p w14:paraId="3E27EE65" w14:textId="77777777" w:rsidR="00A10D46" w:rsidRPr="00BC03CF" w:rsidRDefault="00A10D46" w:rsidP="00A10D46">
            <w:pPr>
              <w:jc w:val="right"/>
            </w:pPr>
            <w:r w:rsidRPr="00BC03CF">
              <w:rPr>
                <w:iCs/>
              </w:rPr>
              <w:t xml:space="preserve">Таблиця </w:t>
            </w:r>
            <w:r>
              <w:rPr>
                <w:iCs/>
              </w:rPr>
              <w:t>9</w:t>
            </w:r>
          </w:p>
          <w:tbl>
            <w:tblPr>
              <w:tblStyle w:val="a9"/>
              <w:tblW w:w="14465" w:type="dxa"/>
              <w:tblLook w:val="04A0" w:firstRow="1" w:lastRow="0" w:firstColumn="1" w:lastColumn="0" w:noHBand="0" w:noVBand="1"/>
            </w:tblPr>
            <w:tblGrid>
              <w:gridCol w:w="557"/>
              <w:gridCol w:w="3190"/>
              <w:gridCol w:w="1984"/>
              <w:gridCol w:w="3455"/>
              <w:gridCol w:w="2314"/>
              <w:gridCol w:w="1458"/>
              <w:gridCol w:w="1507"/>
            </w:tblGrid>
            <w:tr w:rsidR="00A10D46" w:rsidRPr="00BC03CF" w14:paraId="1B11401A" w14:textId="77777777" w:rsidTr="00A10D46">
              <w:trPr>
                <w:trHeight w:val="634"/>
              </w:trPr>
              <w:tc>
                <w:tcPr>
                  <w:tcW w:w="557" w:type="dxa"/>
                  <w:tcBorders>
                    <w:tl2br w:val="nil"/>
                  </w:tcBorders>
                  <w:vAlign w:val="center"/>
                </w:tcPr>
                <w:p w14:paraId="1CF1700F" w14:textId="77777777" w:rsidR="00A10D46" w:rsidRPr="00BC03CF" w:rsidRDefault="00A10D46" w:rsidP="00A10D46">
                  <w:pPr>
                    <w:jc w:val="center"/>
                  </w:pPr>
                  <w:r w:rsidRPr="00BC03CF">
                    <w:t>№ з/п</w:t>
                  </w:r>
                </w:p>
              </w:tc>
              <w:tc>
                <w:tcPr>
                  <w:tcW w:w="3190" w:type="dxa"/>
                  <w:vAlign w:val="center"/>
                </w:tcPr>
                <w:p w14:paraId="7564C158" w14:textId="77777777" w:rsidR="00A10D46" w:rsidRPr="00BC03CF" w:rsidRDefault="00A10D46" w:rsidP="00A10D46">
                  <w:pPr>
                    <w:jc w:val="center"/>
                  </w:pPr>
                  <w:r w:rsidRPr="00BC03CF">
                    <w:t>Прізвище, власне ім’я, по батькові (за наявності) / повне найменування власника</w:t>
                  </w:r>
                </w:p>
              </w:tc>
              <w:tc>
                <w:tcPr>
                  <w:tcW w:w="1984" w:type="dxa"/>
                  <w:vAlign w:val="center"/>
                </w:tcPr>
                <w:p w14:paraId="355A3B44" w14:textId="77777777" w:rsidR="00A10D46" w:rsidRPr="00BC03CF" w:rsidRDefault="00A10D46" w:rsidP="00A10D46">
                  <w:pPr>
                    <w:jc w:val="center"/>
                  </w:pPr>
                  <w:r w:rsidRPr="00BC03CF">
                    <w:rPr>
                      <w:iCs/>
                      <w:szCs w:val="18"/>
                      <w:lang w:eastAsia="en-US"/>
                    </w:rPr>
                    <w:t>РНОККП / реєстраційний код / номер власника</w:t>
                  </w:r>
                </w:p>
              </w:tc>
              <w:tc>
                <w:tcPr>
                  <w:tcW w:w="3455" w:type="dxa"/>
                  <w:vAlign w:val="center"/>
                </w:tcPr>
                <w:p w14:paraId="61A06190" w14:textId="77777777" w:rsidR="00A10D46" w:rsidRPr="00BC03CF" w:rsidRDefault="00A10D46" w:rsidP="00A10D46">
                  <w:pPr>
                    <w:jc w:val="center"/>
                  </w:pPr>
                  <w:r w:rsidRPr="00BC03CF">
                    <w:t>Найменування посад, які займав / займає власник заявника ‒ фізична особа в інших юридичних особах</w:t>
                  </w:r>
                </w:p>
              </w:tc>
              <w:tc>
                <w:tcPr>
                  <w:tcW w:w="2314" w:type="dxa"/>
                  <w:vAlign w:val="center"/>
                </w:tcPr>
                <w:p w14:paraId="60CBC48D" w14:textId="77777777" w:rsidR="00A10D46" w:rsidRPr="00BC03CF" w:rsidRDefault="00A10D46" w:rsidP="00A10D46">
                  <w:pPr>
                    <w:jc w:val="center"/>
                  </w:pPr>
                  <w:r w:rsidRPr="00BC03CF">
                    <w:rPr>
                      <w:iCs/>
                      <w:szCs w:val="18"/>
                      <w:lang w:eastAsia="en-US"/>
                    </w:rPr>
                    <w:t>Код ЄДРПОУ / реєстраційний код / номер</w:t>
                  </w:r>
                  <w:r w:rsidRPr="00BC03CF">
                    <w:t xml:space="preserve"> юридичної особи</w:t>
                  </w:r>
                </w:p>
              </w:tc>
              <w:tc>
                <w:tcPr>
                  <w:tcW w:w="1458" w:type="dxa"/>
                  <w:vAlign w:val="center"/>
                </w:tcPr>
                <w:p w14:paraId="04403D01" w14:textId="77777777" w:rsidR="00A10D46" w:rsidRPr="00BC03CF" w:rsidRDefault="00A10D46" w:rsidP="00A10D46">
                  <w:pPr>
                    <w:jc w:val="center"/>
                  </w:pPr>
                  <w:r w:rsidRPr="00BC03CF">
                    <w:t>Дата прийняття на посаду</w:t>
                  </w:r>
                </w:p>
              </w:tc>
              <w:tc>
                <w:tcPr>
                  <w:tcW w:w="1507" w:type="dxa"/>
                  <w:vAlign w:val="center"/>
                </w:tcPr>
                <w:p w14:paraId="2F70F26E" w14:textId="77777777" w:rsidR="00A10D46" w:rsidRPr="00BC03CF" w:rsidRDefault="00A10D46" w:rsidP="00A10D46">
                  <w:pPr>
                    <w:jc w:val="center"/>
                  </w:pPr>
                  <w:r w:rsidRPr="00BC03CF">
                    <w:t>Дата звільнення з посади</w:t>
                  </w:r>
                </w:p>
              </w:tc>
            </w:tr>
            <w:tr w:rsidR="00A10D46" w:rsidRPr="00BC03CF" w14:paraId="2CD7B673" w14:textId="77777777" w:rsidTr="00A10D46">
              <w:trPr>
                <w:trHeight w:val="454"/>
              </w:trPr>
              <w:tc>
                <w:tcPr>
                  <w:tcW w:w="557" w:type="dxa"/>
                  <w:vAlign w:val="center"/>
                </w:tcPr>
                <w:p w14:paraId="7FD4ECA0" w14:textId="77777777" w:rsidR="00A10D46" w:rsidRPr="00BC03CF" w:rsidRDefault="00A10D46" w:rsidP="00A10D46">
                  <w:pPr>
                    <w:jc w:val="center"/>
                  </w:pPr>
                  <w:r w:rsidRPr="00BC03CF">
                    <w:t>1</w:t>
                  </w:r>
                </w:p>
              </w:tc>
              <w:tc>
                <w:tcPr>
                  <w:tcW w:w="3190" w:type="dxa"/>
                  <w:vAlign w:val="center"/>
                </w:tcPr>
                <w:p w14:paraId="2686A565" w14:textId="77777777" w:rsidR="00A10D46" w:rsidRPr="00BC03CF" w:rsidRDefault="00A10D46" w:rsidP="00A10D46">
                  <w:pPr>
                    <w:jc w:val="center"/>
                  </w:pPr>
                  <w:r w:rsidRPr="00BC03CF">
                    <w:t>2</w:t>
                  </w:r>
                </w:p>
              </w:tc>
              <w:tc>
                <w:tcPr>
                  <w:tcW w:w="1984" w:type="dxa"/>
                  <w:vAlign w:val="center"/>
                </w:tcPr>
                <w:p w14:paraId="1683E37E" w14:textId="77777777" w:rsidR="00A10D46" w:rsidRPr="00BC03CF" w:rsidRDefault="00A10D46" w:rsidP="00A10D46">
                  <w:pPr>
                    <w:jc w:val="center"/>
                  </w:pPr>
                  <w:r w:rsidRPr="00BC03CF">
                    <w:t>3</w:t>
                  </w:r>
                </w:p>
              </w:tc>
              <w:tc>
                <w:tcPr>
                  <w:tcW w:w="3455" w:type="dxa"/>
                  <w:vAlign w:val="center"/>
                </w:tcPr>
                <w:p w14:paraId="5CBB1D68" w14:textId="77777777" w:rsidR="00A10D46" w:rsidRPr="00BC03CF" w:rsidRDefault="00A10D46" w:rsidP="00A10D46">
                  <w:pPr>
                    <w:jc w:val="center"/>
                  </w:pPr>
                  <w:r w:rsidRPr="00BC03CF">
                    <w:t>4</w:t>
                  </w:r>
                </w:p>
              </w:tc>
              <w:tc>
                <w:tcPr>
                  <w:tcW w:w="2314" w:type="dxa"/>
                  <w:vAlign w:val="center"/>
                </w:tcPr>
                <w:p w14:paraId="1164074F" w14:textId="77777777" w:rsidR="00A10D46" w:rsidRPr="00BC03CF" w:rsidRDefault="00A10D46" w:rsidP="00A10D46">
                  <w:pPr>
                    <w:jc w:val="center"/>
                  </w:pPr>
                  <w:r w:rsidRPr="00BC03CF">
                    <w:t>5</w:t>
                  </w:r>
                </w:p>
              </w:tc>
              <w:tc>
                <w:tcPr>
                  <w:tcW w:w="1458" w:type="dxa"/>
                  <w:vAlign w:val="center"/>
                </w:tcPr>
                <w:p w14:paraId="45792416" w14:textId="77777777" w:rsidR="00A10D46" w:rsidRPr="00BC03CF" w:rsidRDefault="00A10D46" w:rsidP="00A10D46">
                  <w:pPr>
                    <w:jc w:val="center"/>
                  </w:pPr>
                  <w:r w:rsidRPr="00BC03CF">
                    <w:t>6</w:t>
                  </w:r>
                </w:p>
              </w:tc>
              <w:tc>
                <w:tcPr>
                  <w:tcW w:w="1507" w:type="dxa"/>
                  <w:vAlign w:val="center"/>
                </w:tcPr>
                <w:p w14:paraId="536A3748" w14:textId="77777777" w:rsidR="00A10D46" w:rsidRPr="00BC03CF" w:rsidRDefault="00A10D46" w:rsidP="00A10D46">
                  <w:pPr>
                    <w:jc w:val="center"/>
                  </w:pPr>
                  <w:r w:rsidRPr="00BC03CF">
                    <w:t>7</w:t>
                  </w:r>
                </w:p>
              </w:tc>
            </w:tr>
            <w:tr w:rsidR="00A10D46" w:rsidRPr="00BC03CF" w14:paraId="0108E185" w14:textId="77777777" w:rsidTr="00A10D46">
              <w:trPr>
                <w:trHeight w:val="454"/>
              </w:trPr>
              <w:tc>
                <w:tcPr>
                  <w:tcW w:w="557" w:type="dxa"/>
                  <w:vAlign w:val="center"/>
                </w:tcPr>
                <w:p w14:paraId="6A7F25D4" w14:textId="77777777" w:rsidR="00A10D46" w:rsidRPr="00BC03CF" w:rsidRDefault="00A10D46" w:rsidP="00A10D46">
                  <w:pPr>
                    <w:jc w:val="center"/>
                  </w:pPr>
                  <w:r w:rsidRPr="00BC03CF">
                    <w:t>1</w:t>
                  </w:r>
                </w:p>
              </w:tc>
              <w:tc>
                <w:tcPr>
                  <w:tcW w:w="3190" w:type="dxa"/>
                  <w:vAlign w:val="center"/>
                </w:tcPr>
                <w:p w14:paraId="2ADB1DDE" w14:textId="77777777" w:rsidR="00A10D46" w:rsidRPr="00BC03CF" w:rsidRDefault="00A10D46" w:rsidP="00A10D46">
                  <w:pPr>
                    <w:jc w:val="center"/>
                  </w:pPr>
                </w:p>
              </w:tc>
              <w:tc>
                <w:tcPr>
                  <w:tcW w:w="1984" w:type="dxa"/>
                  <w:vAlign w:val="center"/>
                </w:tcPr>
                <w:p w14:paraId="33159E0C" w14:textId="77777777" w:rsidR="00A10D46" w:rsidRPr="00BC03CF" w:rsidRDefault="00A10D46" w:rsidP="00A10D46">
                  <w:pPr>
                    <w:jc w:val="center"/>
                  </w:pPr>
                </w:p>
              </w:tc>
              <w:tc>
                <w:tcPr>
                  <w:tcW w:w="3455" w:type="dxa"/>
                  <w:vAlign w:val="center"/>
                </w:tcPr>
                <w:p w14:paraId="5F5D0860" w14:textId="77777777" w:rsidR="00A10D46" w:rsidRPr="00BC03CF" w:rsidRDefault="00A10D46" w:rsidP="00A10D46">
                  <w:pPr>
                    <w:jc w:val="center"/>
                  </w:pPr>
                </w:p>
              </w:tc>
              <w:tc>
                <w:tcPr>
                  <w:tcW w:w="2314" w:type="dxa"/>
                  <w:vAlign w:val="center"/>
                </w:tcPr>
                <w:p w14:paraId="0F1738CC" w14:textId="77777777" w:rsidR="00A10D46" w:rsidRPr="00BC03CF" w:rsidRDefault="00A10D46" w:rsidP="00A10D46">
                  <w:pPr>
                    <w:jc w:val="center"/>
                  </w:pPr>
                </w:p>
              </w:tc>
              <w:tc>
                <w:tcPr>
                  <w:tcW w:w="1458" w:type="dxa"/>
                  <w:vAlign w:val="center"/>
                </w:tcPr>
                <w:p w14:paraId="08EAAF7F" w14:textId="77777777" w:rsidR="00A10D46" w:rsidRPr="00BC03CF" w:rsidRDefault="00A10D46" w:rsidP="00A10D46">
                  <w:pPr>
                    <w:jc w:val="center"/>
                  </w:pPr>
                </w:p>
              </w:tc>
              <w:tc>
                <w:tcPr>
                  <w:tcW w:w="1507" w:type="dxa"/>
                  <w:vAlign w:val="center"/>
                </w:tcPr>
                <w:p w14:paraId="2E5B5642" w14:textId="77777777" w:rsidR="00A10D46" w:rsidRPr="00BC03CF" w:rsidRDefault="00A10D46" w:rsidP="00A10D46">
                  <w:pPr>
                    <w:jc w:val="center"/>
                  </w:pPr>
                </w:p>
              </w:tc>
            </w:tr>
            <w:tr w:rsidR="00A10D46" w:rsidRPr="00BC03CF" w14:paraId="61916483" w14:textId="77777777" w:rsidTr="00A10D46">
              <w:trPr>
                <w:trHeight w:val="454"/>
              </w:trPr>
              <w:tc>
                <w:tcPr>
                  <w:tcW w:w="557" w:type="dxa"/>
                  <w:vAlign w:val="center"/>
                </w:tcPr>
                <w:p w14:paraId="4CC05FFE" w14:textId="77777777" w:rsidR="00A10D46" w:rsidRPr="00BC03CF" w:rsidRDefault="00A10D46" w:rsidP="00A10D46">
                  <w:pPr>
                    <w:jc w:val="center"/>
                  </w:pPr>
                  <w:r w:rsidRPr="00BC03CF">
                    <w:t>2</w:t>
                  </w:r>
                </w:p>
              </w:tc>
              <w:tc>
                <w:tcPr>
                  <w:tcW w:w="3190" w:type="dxa"/>
                  <w:vAlign w:val="center"/>
                </w:tcPr>
                <w:p w14:paraId="0B2F615A" w14:textId="77777777" w:rsidR="00A10D46" w:rsidRPr="00BC03CF" w:rsidRDefault="00A10D46" w:rsidP="00A10D46">
                  <w:pPr>
                    <w:jc w:val="center"/>
                  </w:pPr>
                </w:p>
              </w:tc>
              <w:tc>
                <w:tcPr>
                  <w:tcW w:w="1984" w:type="dxa"/>
                  <w:vAlign w:val="center"/>
                </w:tcPr>
                <w:p w14:paraId="33B682FA" w14:textId="77777777" w:rsidR="00A10D46" w:rsidRPr="00BC03CF" w:rsidRDefault="00A10D46" w:rsidP="00A10D46">
                  <w:pPr>
                    <w:jc w:val="center"/>
                  </w:pPr>
                </w:p>
              </w:tc>
              <w:tc>
                <w:tcPr>
                  <w:tcW w:w="3455" w:type="dxa"/>
                  <w:vAlign w:val="center"/>
                </w:tcPr>
                <w:p w14:paraId="7BCB7D05" w14:textId="77777777" w:rsidR="00A10D46" w:rsidRPr="00BC03CF" w:rsidRDefault="00A10D46" w:rsidP="00A10D46">
                  <w:pPr>
                    <w:jc w:val="center"/>
                  </w:pPr>
                </w:p>
              </w:tc>
              <w:tc>
                <w:tcPr>
                  <w:tcW w:w="2314" w:type="dxa"/>
                  <w:vAlign w:val="center"/>
                </w:tcPr>
                <w:p w14:paraId="48881E9A" w14:textId="77777777" w:rsidR="00A10D46" w:rsidRPr="00BC03CF" w:rsidRDefault="00A10D46" w:rsidP="00A10D46">
                  <w:pPr>
                    <w:jc w:val="center"/>
                  </w:pPr>
                </w:p>
              </w:tc>
              <w:tc>
                <w:tcPr>
                  <w:tcW w:w="1458" w:type="dxa"/>
                  <w:vAlign w:val="center"/>
                </w:tcPr>
                <w:p w14:paraId="290AE877" w14:textId="77777777" w:rsidR="00A10D46" w:rsidRPr="00BC03CF" w:rsidRDefault="00A10D46" w:rsidP="00A10D46">
                  <w:pPr>
                    <w:jc w:val="center"/>
                  </w:pPr>
                </w:p>
              </w:tc>
              <w:tc>
                <w:tcPr>
                  <w:tcW w:w="1507" w:type="dxa"/>
                  <w:vAlign w:val="center"/>
                </w:tcPr>
                <w:p w14:paraId="2284F400" w14:textId="77777777" w:rsidR="00A10D46" w:rsidRPr="00BC03CF" w:rsidRDefault="00A10D46" w:rsidP="00A10D46">
                  <w:pPr>
                    <w:jc w:val="center"/>
                  </w:pPr>
                </w:p>
              </w:tc>
            </w:tr>
          </w:tbl>
          <w:p w14:paraId="21C9DE7E" w14:textId="6AE6E8AA" w:rsidR="00A10D46" w:rsidRDefault="00A10D46" w:rsidP="00A10D46"/>
          <w:p w14:paraId="3778A4F7" w14:textId="3B3329C2" w:rsidR="006B658A" w:rsidRDefault="006B658A" w:rsidP="00A10D46"/>
          <w:p w14:paraId="34D5D7C3" w14:textId="22677775" w:rsidR="006B658A" w:rsidRDefault="006B658A" w:rsidP="00A10D46"/>
          <w:p w14:paraId="765E77CD" w14:textId="77777777" w:rsidR="006B658A" w:rsidRPr="00BC03CF" w:rsidRDefault="006B658A" w:rsidP="00A10D46"/>
          <w:p w14:paraId="586946A3" w14:textId="77777777" w:rsidR="00A10D46" w:rsidRPr="006C1043" w:rsidRDefault="00A10D46" w:rsidP="00A10D46">
            <w:pPr>
              <w:rPr>
                <w:sz w:val="12"/>
                <w:szCs w:val="12"/>
              </w:rPr>
            </w:pPr>
          </w:p>
          <w:p w14:paraId="59C7C443" w14:textId="77777777" w:rsidR="00A10D46" w:rsidRPr="00BC03CF" w:rsidRDefault="00A10D46" w:rsidP="00A10D46">
            <w:pPr>
              <w:jc w:val="center"/>
            </w:pPr>
            <w:r w:rsidRPr="00BC03CF">
              <w:t>Запевнення щодо інформації, наданої в опитувальнику</w:t>
            </w:r>
          </w:p>
          <w:p w14:paraId="5FC13181" w14:textId="77777777" w:rsidR="00A10D46" w:rsidRPr="006C1043" w:rsidRDefault="00A10D46" w:rsidP="00A10D46">
            <w:pPr>
              <w:jc w:val="center"/>
            </w:pPr>
          </w:p>
          <w:p w14:paraId="119502AC" w14:textId="77777777" w:rsidR="00A10D46" w:rsidRPr="00BC03CF" w:rsidRDefault="00A10D46" w:rsidP="00A10D46">
            <w:pPr>
              <w:shd w:val="clear" w:color="auto" w:fill="FFFFFF"/>
              <w:ind w:firstLine="709"/>
            </w:pPr>
            <w:r w:rsidRPr="00BC03CF">
              <w:t>Я, ______________________________________________________________________________________________,</w:t>
            </w:r>
          </w:p>
          <w:p w14:paraId="1C944E0A" w14:textId="77777777" w:rsidR="00A10D46" w:rsidRPr="00BC03CF" w:rsidRDefault="00A10D46" w:rsidP="00A10D46">
            <w:pPr>
              <w:shd w:val="clear" w:color="auto" w:fill="FFFFFF"/>
              <w:jc w:val="center"/>
            </w:pPr>
            <w:r w:rsidRPr="00BC03CF">
              <w:t>(прізвище, власне ім’я заявника / уповноваженого представника заявника)</w:t>
            </w:r>
          </w:p>
          <w:p w14:paraId="0082890A" w14:textId="77777777" w:rsidR="00A10D46" w:rsidRPr="00BC03CF" w:rsidRDefault="00A10D46" w:rsidP="00A10D46">
            <w:pPr>
              <w:pBdr>
                <w:top w:val="nil"/>
                <w:left w:val="nil"/>
                <w:bottom w:val="nil"/>
                <w:right w:val="nil"/>
                <w:between w:val="nil"/>
              </w:pBdr>
              <w:ind w:left="2341" w:hanging="2341"/>
            </w:pPr>
            <w:r w:rsidRPr="00BC03CF">
              <w:t>який діє на підставі ____________________________________________________________________________________,</w:t>
            </w:r>
          </w:p>
          <w:p w14:paraId="2ACFE8FA" w14:textId="77777777" w:rsidR="00A10D46" w:rsidRPr="00BC03CF" w:rsidRDefault="00A10D46" w:rsidP="00A10D46">
            <w:pPr>
              <w:pBdr>
                <w:top w:val="nil"/>
                <w:left w:val="nil"/>
                <w:bottom w:val="nil"/>
                <w:right w:val="nil"/>
                <w:between w:val="nil"/>
              </w:pBdr>
              <w:ind w:left="2341" w:hanging="2341"/>
              <w:jc w:val="center"/>
            </w:pPr>
            <w:r w:rsidRPr="00BC03CF">
              <w:t>(документ, що підтверджує повноваження уповноваженого представника)</w:t>
            </w:r>
          </w:p>
          <w:p w14:paraId="052975F9" w14:textId="77777777" w:rsidR="00A10D46" w:rsidRPr="00BC03CF" w:rsidRDefault="00A10D46" w:rsidP="00A10D46">
            <w:r w:rsidRPr="00BC03CF">
              <w:t>стверджую, що інформація, надана в опитувальнику, є достовірною і повною. Я розумію наслідки надання Національному банку України недостовірної та/або неповної інформації.</w:t>
            </w:r>
          </w:p>
          <w:p w14:paraId="229F8473" w14:textId="77777777" w:rsidR="00A10D46" w:rsidRPr="00BC03CF" w:rsidRDefault="00A10D46" w:rsidP="00A10D46">
            <w:pPr>
              <w:ind w:firstLine="640"/>
            </w:pPr>
            <w:r w:rsidRPr="00BC03CF">
              <w:rPr>
                <w:szCs w:val="24"/>
              </w:rPr>
              <w:t xml:space="preserve">Не заперечую проти перевірки Національним банком України наданої інформації, достовірності поданих разом з опитувальником документів і </w:t>
            </w:r>
            <w:r w:rsidRPr="006559A2">
              <w:rPr>
                <w:lang w:eastAsia="ru-RU"/>
              </w:rPr>
              <w:t>вказаних у цьому опитувальнику персональних даних осіб</w:t>
            </w:r>
            <w:r w:rsidRPr="00BC03CF">
              <w:rPr>
                <w:szCs w:val="24"/>
              </w:rPr>
              <w:t xml:space="preserve">,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підтвердження та/або перевірки </w:t>
            </w:r>
            <w:r w:rsidRPr="00BC03CF">
              <w:t>інформації, що міститься в опитувальнику, включаючи інформацію про ділову репутацію.</w:t>
            </w:r>
          </w:p>
          <w:p w14:paraId="5CA8E756" w14:textId="77777777" w:rsidR="00A10D46" w:rsidRPr="00BC03CF" w:rsidRDefault="00A10D46" w:rsidP="00A10D46">
            <w:pPr>
              <w:ind w:firstLine="640"/>
            </w:pPr>
            <w:r w:rsidRPr="00BC03CF">
              <w:t>Я зобов’язуюсь у разі зміни інформації, наданої в цьому опитувальнику, повідомити про таку зміну Національний банк України в порядку, визначеному в главі 10 розділу III Положення про авторизацію страхових посередників та умови здійснення діяльності з реалізації страхових та/або перестрахових продуктів.</w:t>
            </w:r>
          </w:p>
          <w:p w14:paraId="56BFAF3C" w14:textId="77777777" w:rsidR="00A10D46" w:rsidRPr="00BC03CF" w:rsidRDefault="00A10D46" w:rsidP="00A10D46">
            <w:pPr>
              <w:ind w:firstLine="640"/>
            </w:pPr>
            <w:r w:rsidRPr="00BC03CF">
              <w:t xml:space="preserve">Відповідно до Закону України “Про захист персональних даних” підписанням цього опитувальника я надаю Національному банку України згоду на обробку </w:t>
            </w:r>
            <w:r w:rsidRPr="006559A2">
              <w:rPr>
                <w:lang w:eastAsia="ru-RU"/>
              </w:rPr>
              <w:t>вказаних у цьому опитувальнику персональних даних осіб</w:t>
            </w:r>
            <w:r>
              <w:t xml:space="preserve"> </w:t>
            </w:r>
            <w:r w:rsidRPr="00BC03CF">
              <w:t>для здійснення Національним банком України повноважень, визначених законом.</w:t>
            </w:r>
          </w:p>
          <w:p w14:paraId="12B282FE" w14:textId="77777777" w:rsidR="00A10D46" w:rsidRPr="00BC03CF" w:rsidRDefault="00A10D46" w:rsidP="00A10D46">
            <w:pPr>
              <w:pBdr>
                <w:top w:val="nil"/>
                <w:left w:val="nil"/>
                <w:bottom w:val="nil"/>
                <w:right w:val="nil"/>
                <w:between w:val="nil"/>
              </w:pBdr>
              <w:spacing w:line="276" w:lineRule="auto"/>
              <w:ind w:firstLine="640"/>
            </w:pPr>
            <w:r w:rsidRPr="00BC03CF">
              <w:t>Я стверджую, що отримав згоду на обробку персональних даних фізичних осіб, щодо яких надаються персональні дані.</w:t>
            </w:r>
          </w:p>
          <w:tbl>
            <w:tblPr>
              <w:tblStyle w:val="12"/>
              <w:tblW w:w="15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7"/>
              <w:gridCol w:w="5766"/>
              <w:gridCol w:w="5622"/>
            </w:tblGrid>
            <w:tr w:rsidR="00A10D46" w:rsidRPr="00BC03CF" w14:paraId="04F65DC6" w14:textId="77777777" w:rsidTr="00A10D46">
              <w:trPr>
                <w:trHeight w:val="510"/>
              </w:trPr>
              <w:tc>
                <w:tcPr>
                  <w:tcW w:w="3807" w:type="dxa"/>
                  <w:vAlign w:val="bottom"/>
                </w:tcPr>
                <w:p w14:paraId="6557F6DB" w14:textId="77777777" w:rsidR="00A10D46" w:rsidRPr="00BC03CF" w:rsidRDefault="00A10D46" w:rsidP="00A10D46">
                  <w:pPr>
                    <w:jc w:val="center"/>
                  </w:pPr>
                  <w:r w:rsidRPr="00BC03CF">
                    <w:t>“___” ____________ 20__ р.</w:t>
                  </w:r>
                </w:p>
              </w:tc>
              <w:tc>
                <w:tcPr>
                  <w:tcW w:w="5766" w:type="dxa"/>
                  <w:vAlign w:val="bottom"/>
                </w:tcPr>
                <w:p w14:paraId="7AA60C51" w14:textId="77777777" w:rsidR="00A10D46" w:rsidRPr="00BC03CF" w:rsidRDefault="00A10D46" w:rsidP="00A10D46">
                  <w:pPr>
                    <w:jc w:val="center"/>
                  </w:pPr>
                  <w:r w:rsidRPr="00BC03CF">
                    <w:t>Особистий підпис</w:t>
                  </w:r>
                </w:p>
              </w:tc>
              <w:tc>
                <w:tcPr>
                  <w:tcW w:w="5622" w:type="dxa"/>
                  <w:vAlign w:val="bottom"/>
                </w:tcPr>
                <w:p w14:paraId="4F337AAF" w14:textId="69DCFB59" w:rsidR="00A10D46" w:rsidRPr="00BC03CF" w:rsidRDefault="00A10D46" w:rsidP="0076680F">
                  <w:pPr>
                    <w:jc w:val="center"/>
                  </w:pPr>
                  <w:r w:rsidRPr="00BC03CF">
                    <w:t>Власне ім’я</w:t>
                  </w:r>
                  <w:r w:rsidR="0076680F">
                    <w:t>,</w:t>
                  </w:r>
                  <w:r w:rsidRPr="00BC03CF">
                    <w:t xml:space="preserve"> ПРІЗВИЩЕ</w:t>
                  </w:r>
                </w:p>
              </w:tc>
            </w:tr>
          </w:tbl>
          <w:p w14:paraId="7A78325E" w14:textId="77777777" w:rsidR="00A10D46" w:rsidRPr="00BC03CF" w:rsidRDefault="00A10D46" w:rsidP="00A10D46">
            <w:pPr>
              <w:ind w:firstLine="709"/>
            </w:pPr>
          </w:p>
        </w:tc>
      </w:tr>
    </w:tbl>
    <w:p w14:paraId="746CDE33" w14:textId="77777777" w:rsidR="006B658A" w:rsidRDefault="006B658A" w:rsidP="00A10D46">
      <w:pPr>
        <w:shd w:val="clear" w:color="auto" w:fill="FFFFFF"/>
        <w:ind w:left="450" w:right="450"/>
        <w:jc w:val="center"/>
        <w:rPr>
          <w:szCs w:val="24"/>
          <w:lang w:eastAsia="en-GB"/>
        </w:rPr>
        <w:sectPr w:rsidR="006B658A" w:rsidSect="0070580A">
          <w:type w:val="continuous"/>
          <w:pgSz w:w="16838" w:h="11906" w:orient="landscape"/>
          <w:pgMar w:top="1701" w:right="567" w:bottom="567" w:left="1701" w:header="709" w:footer="709" w:gutter="0"/>
          <w:cols w:space="708"/>
          <w:docGrid w:linePitch="381"/>
        </w:sectPr>
      </w:pPr>
      <w:bookmarkStart w:id="11" w:name="n870"/>
      <w:bookmarkStart w:id="12" w:name="n871"/>
      <w:bookmarkStart w:id="13" w:name="n887"/>
      <w:bookmarkEnd w:id="11"/>
      <w:bookmarkEnd w:id="12"/>
      <w:bookmarkEnd w:id="13"/>
    </w:p>
    <w:p w14:paraId="72B3DAAE" w14:textId="77777777" w:rsidR="006B658A" w:rsidRDefault="006B658A" w:rsidP="00A10D46">
      <w:pPr>
        <w:shd w:val="clear" w:color="auto" w:fill="FFFFFF"/>
        <w:ind w:left="450" w:right="450"/>
        <w:jc w:val="center"/>
        <w:rPr>
          <w:szCs w:val="24"/>
          <w:lang w:eastAsia="en-GB"/>
        </w:rPr>
      </w:pPr>
    </w:p>
    <w:p w14:paraId="7E77D08B" w14:textId="77777777" w:rsidR="00A10D46" w:rsidRPr="00BC03CF" w:rsidRDefault="00A10D46" w:rsidP="00A10D46">
      <w:pPr>
        <w:shd w:val="clear" w:color="auto" w:fill="FFFFFF"/>
        <w:ind w:left="450" w:right="450"/>
        <w:jc w:val="center"/>
        <w:rPr>
          <w:szCs w:val="24"/>
          <w:lang w:eastAsia="en-GB"/>
        </w:rPr>
      </w:pPr>
      <w:r w:rsidRPr="00BC03CF">
        <w:rPr>
          <w:szCs w:val="24"/>
          <w:lang w:eastAsia="en-GB"/>
        </w:rPr>
        <w:t>Пояснення щодо заповнення додатка 5</w:t>
      </w:r>
    </w:p>
    <w:p w14:paraId="55885171" w14:textId="77777777" w:rsidR="00A10D46" w:rsidRPr="00BC03CF" w:rsidRDefault="00A10D46" w:rsidP="00A10D46">
      <w:pPr>
        <w:shd w:val="clear" w:color="auto" w:fill="FFFFFF"/>
        <w:ind w:left="450" w:right="450"/>
        <w:jc w:val="center"/>
        <w:rPr>
          <w:szCs w:val="24"/>
        </w:rPr>
      </w:pPr>
    </w:p>
    <w:p w14:paraId="69A93A15" w14:textId="77777777" w:rsidR="00A10D46" w:rsidRPr="00B423DD" w:rsidRDefault="00A10D46" w:rsidP="00A10D46">
      <w:pPr>
        <w:shd w:val="clear" w:color="auto" w:fill="FFFFFF"/>
        <w:ind w:firstLine="450"/>
      </w:pPr>
      <w:r w:rsidRPr="00B423DD">
        <w:t xml:space="preserve">1. У таблиці 3 пункту 4 заповнюється </w:t>
      </w:r>
      <w:r w:rsidRPr="00B423DD">
        <w:rPr>
          <w:iCs/>
          <w:lang w:eastAsia="en-US"/>
        </w:rPr>
        <w:t xml:space="preserve">досвід роботи заявника-фізичної особи-підприємця, керівника заявника із </w:t>
      </w:r>
      <w:r w:rsidRPr="00B423DD">
        <w:rPr>
          <w:lang w:eastAsia="ru-RU"/>
        </w:rPr>
        <w:t>зазначенням посади та повного найменування роботодавця</w:t>
      </w:r>
      <w:r w:rsidRPr="00B423DD">
        <w:rPr>
          <w:i/>
          <w:lang w:eastAsia="ru-RU"/>
        </w:rPr>
        <w:t xml:space="preserve"> </w:t>
      </w:r>
      <w:r w:rsidRPr="00B423DD">
        <w:rPr>
          <w:iCs/>
          <w:lang w:eastAsia="en-US"/>
        </w:rPr>
        <w:t>до дати подання інформації до Реєстру. У разі наявності досвіду щодо здійснення такою особою діяльності як фізичної особи-підприємця особисто, зазначається період такої діяльності.</w:t>
      </w:r>
    </w:p>
    <w:p w14:paraId="1C263643" w14:textId="77777777" w:rsidR="00A10D46" w:rsidRPr="00B423DD" w:rsidRDefault="00A10D46" w:rsidP="00A10D46">
      <w:pPr>
        <w:shd w:val="clear" w:color="auto" w:fill="FFFFFF"/>
        <w:ind w:firstLine="450"/>
      </w:pPr>
    </w:p>
    <w:p w14:paraId="00FC5AC5" w14:textId="77777777" w:rsidR="00A10D46" w:rsidRPr="00B423DD" w:rsidRDefault="00A10D46" w:rsidP="00A10D46">
      <w:pPr>
        <w:shd w:val="clear" w:color="auto" w:fill="FFFFFF"/>
        <w:ind w:firstLine="450"/>
      </w:pPr>
      <w:r w:rsidRPr="00B423DD">
        <w:t>2. Таблиця 4 пункту 5 та таблиця 5 пункту 6 заповнюються щодо кожного керівника з реалізації заявника, відомості про якого внесені (будуть унесені) до Реєстру.</w:t>
      </w:r>
    </w:p>
    <w:p w14:paraId="6C32F468" w14:textId="77777777" w:rsidR="00A10D46" w:rsidRPr="00B423DD" w:rsidRDefault="00A10D46" w:rsidP="00A10D46">
      <w:pPr>
        <w:shd w:val="clear" w:color="auto" w:fill="FFFFFF"/>
        <w:ind w:firstLine="450"/>
      </w:pPr>
    </w:p>
    <w:p w14:paraId="79D72680" w14:textId="77777777" w:rsidR="00A10D46" w:rsidRPr="00B423DD" w:rsidRDefault="00A10D46" w:rsidP="00A10D46">
      <w:pPr>
        <w:shd w:val="clear" w:color="auto" w:fill="FFFFFF"/>
        <w:ind w:firstLine="450"/>
      </w:pPr>
      <w:r w:rsidRPr="00B423DD">
        <w:t xml:space="preserve">3. У таблиці 5 пункту 6 заповнюється </w:t>
      </w:r>
      <w:r w:rsidRPr="00B423DD">
        <w:rPr>
          <w:iCs/>
          <w:lang w:eastAsia="en-US"/>
        </w:rPr>
        <w:t xml:space="preserve">досвід роботи керівника з реалізації заявника із </w:t>
      </w:r>
      <w:r w:rsidRPr="00B423DD">
        <w:rPr>
          <w:lang w:eastAsia="ru-RU"/>
        </w:rPr>
        <w:t>зазначенням посади та повного найменування роботодавця</w:t>
      </w:r>
      <w:r w:rsidRPr="00B423DD">
        <w:rPr>
          <w:i/>
          <w:lang w:eastAsia="ru-RU"/>
        </w:rPr>
        <w:t xml:space="preserve"> </w:t>
      </w:r>
      <w:r w:rsidRPr="00B423DD">
        <w:rPr>
          <w:lang w:eastAsia="ru-RU"/>
        </w:rPr>
        <w:t>за останні 10 років</w:t>
      </w:r>
      <w:r w:rsidRPr="00B423DD">
        <w:rPr>
          <w:i/>
          <w:lang w:eastAsia="ru-RU"/>
        </w:rPr>
        <w:t xml:space="preserve"> </w:t>
      </w:r>
      <w:r w:rsidRPr="00B423DD">
        <w:rPr>
          <w:iCs/>
          <w:lang w:eastAsia="en-US"/>
        </w:rPr>
        <w:t>до дати подання інформації до Реєстру. У разі наявності досвіду щодо здійснення такою особою діяльності як фізичної особи-підприємця особисто, зазначається період такої діяльності.</w:t>
      </w:r>
    </w:p>
    <w:p w14:paraId="4DECF775" w14:textId="77777777" w:rsidR="00A10D46" w:rsidRPr="00B423DD" w:rsidRDefault="00A10D46" w:rsidP="00A10D46">
      <w:pPr>
        <w:shd w:val="clear" w:color="auto" w:fill="FFFFFF"/>
        <w:ind w:firstLine="450"/>
      </w:pPr>
    </w:p>
    <w:p w14:paraId="16DE2031" w14:textId="77777777" w:rsidR="00A10D46" w:rsidRPr="00B423DD" w:rsidRDefault="00A10D46" w:rsidP="00A10D46">
      <w:pPr>
        <w:shd w:val="clear" w:color="auto" w:fill="FFFFFF"/>
        <w:ind w:firstLine="450"/>
      </w:pPr>
      <w:r w:rsidRPr="00B423DD">
        <w:t>4. Таблиця 7 пункту 8 заповнюється окремо щодо кожного власника прямої та/або опосередкованої участі в заявнику (за наявності).</w:t>
      </w:r>
    </w:p>
    <w:p w14:paraId="6285C5B9" w14:textId="77777777" w:rsidR="00A10D46" w:rsidRPr="00B423DD" w:rsidRDefault="00A10D46" w:rsidP="00A10D46">
      <w:pPr>
        <w:shd w:val="clear" w:color="auto" w:fill="FFFFFF"/>
        <w:ind w:firstLine="450"/>
      </w:pPr>
    </w:p>
    <w:p w14:paraId="40FF46D0" w14:textId="77777777" w:rsidR="00A10D46" w:rsidRPr="00BC03CF" w:rsidRDefault="00A10D46" w:rsidP="00A10D46">
      <w:pPr>
        <w:shd w:val="clear" w:color="auto" w:fill="FFFFFF"/>
        <w:ind w:firstLine="450"/>
      </w:pPr>
      <w:r w:rsidRPr="00B423DD">
        <w:t>5. Таблиця 8 пункту 9 заповнюється щодо участі кожного з власників прямої та/або</w:t>
      </w:r>
      <w:r w:rsidRPr="00BC03CF">
        <w:t xml:space="preserve"> опосередкованої участі заявника в інших юридичних особах (за наявності).</w:t>
      </w:r>
    </w:p>
    <w:p w14:paraId="1C4C7607" w14:textId="77777777" w:rsidR="00A10D46" w:rsidRPr="00BC03CF" w:rsidRDefault="00A10D46" w:rsidP="00A10D46">
      <w:pPr>
        <w:shd w:val="clear" w:color="auto" w:fill="FFFFFF"/>
        <w:ind w:firstLine="450"/>
      </w:pPr>
    </w:p>
    <w:p w14:paraId="3C58A390" w14:textId="77777777" w:rsidR="00A10D46" w:rsidRPr="00BC03CF" w:rsidRDefault="00A10D46" w:rsidP="00A10D46">
      <w:pPr>
        <w:shd w:val="clear" w:color="auto" w:fill="FFFFFF"/>
        <w:ind w:firstLine="450"/>
      </w:pPr>
      <w:r>
        <w:t>6</w:t>
      </w:r>
      <w:r w:rsidRPr="00BC03CF">
        <w:t xml:space="preserve">. Таблиця </w:t>
      </w:r>
      <w:r>
        <w:t>9</w:t>
      </w:r>
      <w:r w:rsidRPr="00BC03CF">
        <w:t xml:space="preserve"> пункту </w:t>
      </w:r>
      <w:r>
        <w:t>10</w:t>
      </w:r>
      <w:r w:rsidRPr="00BC03CF">
        <w:t xml:space="preserve"> заповнюється щодо займаних посад кожного з власників прямої та/або опосередкованої участі заявника в інших юридичних особах (за наявності).</w:t>
      </w:r>
    </w:p>
    <w:p w14:paraId="470CCC63" w14:textId="77777777" w:rsidR="009925C2" w:rsidRDefault="009925C2" w:rsidP="00A10D46">
      <w:pPr>
        <w:shd w:val="clear" w:color="auto" w:fill="FFFFFF"/>
        <w:ind w:firstLine="450"/>
        <w:sectPr w:rsidR="009925C2" w:rsidSect="009925C2">
          <w:headerReference w:type="default" r:id="rId48"/>
          <w:type w:val="continuous"/>
          <w:pgSz w:w="16838" w:h="11906" w:orient="landscape"/>
          <w:pgMar w:top="1701" w:right="567" w:bottom="567" w:left="1701" w:header="709" w:footer="709" w:gutter="0"/>
          <w:cols w:space="708"/>
          <w:titlePg/>
          <w:docGrid w:linePitch="381"/>
        </w:sectPr>
      </w:pPr>
    </w:p>
    <w:p w14:paraId="70F00C9F" w14:textId="77777777" w:rsidR="009925C2" w:rsidRDefault="009925C2" w:rsidP="00A10D46">
      <w:pPr>
        <w:shd w:val="clear" w:color="auto" w:fill="FFFFFF"/>
        <w:ind w:firstLine="450"/>
        <w:sectPr w:rsidR="009925C2" w:rsidSect="0070580A">
          <w:type w:val="continuous"/>
          <w:pgSz w:w="16838" w:h="11906" w:orient="landscape"/>
          <w:pgMar w:top="1701" w:right="567" w:bottom="567" w:left="1701" w:header="709" w:footer="709" w:gutter="0"/>
          <w:cols w:space="708"/>
          <w:docGrid w:linePitch="381"/>
        </w:sectPr>
      </w:pPr>
    </w:p>
    <w:p w14:paraId="2C1F36C1" w14:textId="77777777" w:rsidR="009925C2" w:rsidRPr="00BC03CF" w:rsidRDefault="009925C2" w:rsidP="009925C2">
      <w:pPr>
        <w:pStyle w:val="Default"/>
        <w:tabs>
          <w:tab w:val="left" w:pos="1276"/>
        </w:tabs>
        <w:ind w:left="5670" w:right="992"/>
        <w:outlineLvl w:val="0"/>
        <w:rPr>
          <w:color w:val="auto"/>
          <w:sz w:val="28"/>
          <w:szCs w:val="28"/>
        </w:rPr>
      </w:pPr>
      <w:r w:rsidRPr="00BC03CF">
        <w:rPr>
          <w:color w:val="auto"/>
          <w:sz w:val="28"/>
          <w:szCs w:val="28"/>
        </w:rPr>
        <w:t>Додаток 6</w:t>
      </w:r>
    </w:p>
    <w:p w14:paraId="44844C6D" w14:textId="77777777" w:rsidR="009925C2" w:rsidRPr="00BC03CF" w:rsidRDefault="009925C2" w:rsidP="009925C2">
      <w:pPr>
        <w:pStyle w:val="afb"/>
        <w:spacing w:before="0" w:beforeAutospacing="0" w:after="0" w:afterAutospacing="0"/>
        <w:ind w:left="5670"/>
        <w:jc w:val="both"/>
        <w:rPr>
          <w:sz w:val="28"/>
          <w:szCs w:val="28"/>
          <w:shd w:val="clear" w:color="auto" w:fill="FFFFFF"/>
        </w:rPr>
      </w:pPr>
      <w:r w:rsidRPr="00BC03CF">
        <w:rPr>
          <w:sz w:val="28"/>
          <w:szCs w:val="28"/>
          <w:shd w:val="clear" w:color="auto" w:fill="FFFFFF"/>
        </w:rPr>
        <w:t xml:space="preserve">до Положення про авторизацію страхових посередників та умови здійснення діяльності з реалізації страхових та/або перестрахових продуктів </w:t>
      </w:r>
    </w:p>
    <w:p w14:paraId="2274C1EC" w14:textId="77777777" w:rsidR="009925C2" w:rsidRPr="00BC03CF" w:rsidRDefault="009925C2" w:rsidP="009925C2">
      <w:pPr>
        <w:ind w:left="5670"/>
      </w:pPr>
      <w:r w:rsidRPr="00BC03CF">
        <w:t xml:space="preserve">(пункт </w:t>
      </w:r>
      <w:r w:rsidRPr="00BC03CF">
        <w:fldChar w:fldCharType="begin"/>
      </w:r>
      <w:r w:rsidRPr="00BC03CF">
        <w:instrText xml:space="preserve"> REF _Ref180500997 \r \h  \* MERGEFORMAT </w:instrText>
      </w:r>
      <w:r w:rsidRPr="00BC03CF">
        <w:fldChar w:fldCharType="separate"/>
      </w:r>
      <w:r>
        <w:t>150</w:t>
      </w:r>
      <w:r w:rsidRPr="00BC03CF">
        <w:fldChar w:fldCharType="end"/>
      </w:r>
      <w:r w:rsidRPr="00BC03CF">
        <w:t xml:space="preserve"> глави </w:t>
      </w:r>
      <w:r w:rsidRPr="00BC03CF">
        <w:fldChar w:fldCharType="begin"/>
      </w:r>
      <w:r w:rsidRPr="00BC03CF">
        <w:instrText xml:space="preserve"> REF _Ref181260929 \r \h  \* MERGEFORMAT </w:instrText>
      </w:r>
      <w:r w:rsidRPr="00BC03CF">
        <w:fldChar w:fldCharType="separate"/>
      </w:r>
      <w:r>
        <w:t>15</w:t>
      </w:r>
      <w:r w:rsidRPr="00BC03CF">
        <w:fldChar w:fldCharType="end"/>
      </w:r>
      <w:r w:rsidRPr="00BC03CF">
        <w:t xml:space="preserve"> розділу V)</w:t>
      </w:r>
    </w:p>
    <w:p w14:paraId="744049C8" w14:textId="77777777" w:rsidR="009925C2" w:rsidRDefault="009925C2" w:rsidP="009925C2">
      <w:pPr>
        <w:ind w:left="4820"/>
      </w:pPr>
    </w:p>
    <w:p w14:paraId="615B6FB2" w14:textId="77777777" w:rsidR="009925C2" w:rsidRPr="00BC03CF" w:rsidRDefault="009925C2" w:rsidP="009925C2">
      <w:pPr>
        <w:ind w:left="4820"/>
      </w:pPr>
    </w:p>
    <w:tbl>
      <w:tblPr>
        <w:tblW w:w="0" w:type="auto"/>
        <w:tblCellSpacing w:w="0" w:type="auto"/>
        <w:tblLook w:val="04A0" w:firstRow="1" w:lastRow="0" w:firstColumn="1" w:lastColumn="0" w:noHBand="0" w:noVBand="1"/>
      </w:tblPr>
      <w:tblGrid>
        <w:gridCol w:w="4813"/>
        <w:gridCol w:w="4825"/>
      </w:tblGrid>
      <w:tr w:rsidR="009925C2" w:rsidRPr="00BC03CF" w14:paraId="30D42E5B" w14:textId="77777777" w:rsidTr="00715644">
        <w:trPr>
          <w:trHeight w:val="30"/>
          <w:tblCellSpacing w:w="0" w:type="auto"/>
        </w:trPr>
        <w:tc>
          <w:tcPr>
            <w:tcW w:w="4845" w:type="dxa"/>
            <w:vAlign w:val="center"/>
          </w:tcPr>
          <w:p w14:paraId="0BD8EB31" w14:textId="77777777" w:rsidR="009925C2" w:rsidRPr="00BC03CF" w:rsidRDefault="009925C2" w:rsidP="00715644">
            <w:pPr>
              <w:jc w:val="center"/>
            </w:pPr>
            <w:bookmarkStart w:id="14" w:name="592"/>
            <w:r w:rsidRPr="00BC03CF">
              <w:t xml:space="preserve"> </w:t>
            </w:r>
          </w:p>
        </w:tc>
        <w:tc>
          <w:tcPr>
            <w:tcW w:w="4845" w:type="dxa"/>
            <w:vAlign w:val="center"/>
          </w:tcPr>
          <w:p w14:paraId="1BC35D04" w14:textId="77777777" w:rsidR="009925C2" w:rsidRPr="00BC03CF" w:rsidRDefault="009925C2" w:rsidP="00715644">
            <w:pPr>
              <w:jc w:val="right"/>
            </w:pPr>
            <w:bookmarkStart w:id="15" w:name="593"/>
            <w:bookmarkEnd w:id="14"/>
            <w:r w:rsidRPr="00BC03CF">
              <w:t>Національному банку України</w:t>
            </w:r>
          </w:p>
        </w:tc>
        <w:bookmarkEnd w:id="15"/>
      </w:tr>
      <w:tr w:rsidR="009925C2" w:rsidRPr="00BC03CF" w14:paraId="69CBBB59" w14:textId="77777777" w:rsidTr="00715644">
        <w:trPr>
          <w:trHeight w:val="30"/>
          <w:tblCellSpacing w:w="0" w:type="auto"/>
        </w:trPr>
        <w:tc>
          <w:tcPr>
            <w:tcW w:w="4845" w:type="dxa"/>
            <w:vAlign w:val="center"/>
          </w:tcPr>
          <w:p w14:paraId="570332F9" w14:textId="77777777" w:rsidR="009925C2" w:rsidRPr="00BC03CF" w:rsidRDefault="009925C2" w:rsidP="00715644">
            <w:pPr>
              <w:jc w:val="center"/>
            </w:pPr>
          </w:p>
        </w:tc>
        <w:tc>
          <w:tcPr>
            <w:tcW w:w="4845" w:type="dxa"/>
            <w:vAlign w:val="center"/>
          </w:tcPr>
          <w:p w14:paraId="30C75319" w14:textId="77777777" w:rsidR="009925C2" w:rsidRPr="00BC03CF" w:rsidRDefault="009925C2" w:rsidP="00715644">
            <w:pPr>
              <w:jc w:val="right"/>
            </w:pPr>
          </w:p>
        </w:tc>
      </w:tr>
    </w:tbl>
    <w:p w14:paraId="47DF3A4C" w14:textId="77777777" w:rsidR="009925C2" w:rsidRDefault="009925C2" w:rsidP="009925C2">
      <w:pPr>
        <w:jc w:val="center"/>
      </w:pPr>
      <w:bookmarkStart w:id="16" w:name="594"/>
    </w:p>
    <w:p w14:paraId="59CC3DD7" w14:textId="77777777" w:rsidR="009925C2" w:rsidRPr="00BC03CF" w:rsidRDefault="009925C2" w:rsidP="009925C2">
      <w:pPr>
        <w:jc w:val="center"/>
      </w:pPr>
      <w:r w:rsidRPr="00BC03CF">
        <w:t xml:space="preserve">Повідомлення </w:t>
      </w:r>
    </w:p>
    <w:p w14:paraId="0B6D3ED8" w14:textId="77777777" w:rsidR="009925C2" w:rsidRPr="00BC03CF" w:rsidRDefault="009925C2" w:rsidP="009925C2">
      <w:pPr>
        <w:jc w:val="center"/>
      </w:pPr>
      <w:r w:rsidRPr="00BC03CF">
        <w:t>страхового та/або перестрахового брокера-нерезидента, страхового агента-нерезидента про намір здійснювати діяльність на території України</w:t>
      </w:r>
    </w:p>
    <w:tbl>
      <w:tblPr>
        <w:tblW w:w="9639" w:type="dxa"/>
        <w:tblCellSpacing w:w="0" w:type="auto"/>
        <w:tblLayout w:type="fixed"/>
        <w:tblLook w:val="04A0" w:firstRow="1" w:lastRow="0" w:firstColumn="1" w:lastColumn="0" w:noHBand="0" w:noVBand="1"/>
      </w:tblPr>
      <w:tblGrid>
        <w:gridCol w:w="23"/>
        <w:gridCol w:w="759"/>
        <w:gridCol w:w="5136"/>
        <w:gridCol w:w="3721"/>
      </w:tblGrid>
      <w:tr w:rsidR="009925C2" w:rsidRPr="00BC03CF" w14:paraId="1AF7E1DB" w14:textId="77777777" w:rsidTr="00715644">
        <w:trPr>
          <w:trHeight w:val="30"/>
          <w:tblCellSpacing w:w="0" w:type="auto"/>
        </w:trPr>
        <w:tc>
          <w:tcPr>
            <w:tcW w:w="9639" w:type="dxa"/>
            <w:gridSpan w:val="4"/>
            <w:vAlign w:val="center"/>
          </w:tcPr>
          <w:p w14:paraId="7910A0DC" w14:textId="77777777" w:rsidR="009925C2" w:rsidRPr="00BC03CF" w:rsidRDefault="009925C2" w:rsidP="00715644">
            <w:pPr>
              <w:jc w:val="center"/>
            </w:pPr>
            <w:bookmarkStart w:id="17" w:name="595"/>
            <w:bookmarkEnd w:id="16"/>
          </w:p>
          <w:p w14:paraId="0DF80133" w14:textId="77777777" w:rsidR="009925C2" w:rsidRPr="00BC03CF" w:rsidRDefault="009925C2" w:rsidP="00715644">
            <w:pPr>
              <w:jc w:val="center"/>
            </w:pPr>
            <w:r w:rsidRPr="00BC03CF">
              <w:t>___________________________________________________________________(вид посередника)</w:t>
            </w:r>
          </w:p>
          <w:p w14:paraId="7E52BCF1" w14:textId="77777777" w:rsidR="009925C2" w:rsidRPr="00BC03CF" w:rsidRDefault="009925C2" w:rsidP="00715644">
            <w:pPr>
              <w:jc w:val="center"/>
            </w:pPr>
          </w:p>
          <w:p w14:paraId="47276B54" w14:textId="77777777" w:rsidR="009925C2" w:rsidRPr="00BC03CF" w:rsidRDefault="009925C2" w:rsidP="00715644">
            <w:pPr>
              <w:jc w:val="center"/>
            </w:pPr>
            <w:r w:rsidRPr="00BC03CF">
              <w:t>___________________________________________________________________(повне найменування страхового та/або перестрахового брокера-нерезидента, страхового агента-нерезидента англійською мовою)</w:t>
            </w:r>
          </w:p>
          <w:p w14:paraId="4E4D4012" w14:textId="77777777" w:rsidR="009925C2" w:rsidRPr="00BC03CF" w:rsidRDefault="009925C2" w:rsidP="00715644">
            <w:pPr>
              <w:jc w:val="center"/>
            </w:pPr>
            <w:bookmarkStart w:id="18" w:name="596"/>
            <w:bookmarkEnd w:id="17"/>
            <w:r w:rsidRPr="00BC03CF">
              <w:t>__________________________________________________________________, (повне найменування страхового та/або перестрахового брокера-нерезидента, страхового агента-нерезидента українською мовою)</w:t>
            </w:r>
          </w:p>
          <w:p w14:paraId="049FC21E" w14:textId="77777777" w:rsidR="009925C2" w:rsidRPr="00BC03CF" w:rsidRDefault="009925C2" w:rsidP="00715644">
            <w:pPr>
              <w:jc w:val="center"/>
            </w:pPr>
            <w:bookmarkStart w:id="19" w:name="597"/>
            <w:bookmarkEnd w:id="18"/>
            <w:r w:rsidRPr="00BC03CF">
              <w:t>__________________________________________________________________,</w:t>
            </w:r>
            <w:r w:rsidRPr="00BC03CF">
              <w:br/>
              <w:t>(місцезнаходження головного офісу страхового та/або перестрахового брокера-нерезидента, страхового агента-нерезидента)</w:t>
            </w:r>
          </w:p>
          <w:p w14:paraId="7FE6A8A0" w14:textId="77777777" w:rsidR="009925C2" w:rsidRPr="00BC03CF" w:rsidRDefault="009925C2" w:rsidP="00715644">
            <w:bookmarkStart w:id="20" w:name="598"/>
            <w:bookmarkEnd w:id="19"/>
          </w:p>
          <w:p w14:paraId="4EDFF703" w14:textId="77777777" w:rsidR="009925C2" w:rsidRPr="00BC03CF" w:rsidRDefault="009925C2" w:rsidP="00715644">
            <w:r w:rsidRPr="00BC03CF">
              <w:t>повідомляє Національний банк України про __________________________________________________________________.</w:t>
            </w:r>
          </w:p>
          <w:p w14:paraId="011415B8" w14:textId="77777777" w:rsidR="009925C2" w:rsidRPr="00BC03CF" w:rsidRDefault="009925C2" w:rsidP="00715644">
            <w:pPr>
              <w:jc w:val="center"/>
            </w:pPr>
            <w:r w:rsidRPr="00BC03CF">
              <w:t>(намір здійснювати діяльність на території України)</w:t>
            </w:r>
          </w:p>
          <w:p w14:paraId="7A91EF55" w14:textId="77777777" w:rsidR="009925C2" w:rsidRPr="00BC03CF" w:rsidRDefault="009925C2" w:rsidP="00715644">
            <w:pPr>
              <w:ind w:firstLine="601"/>
            </w:pPr>
            <w:bookmarkStart w:id="21" w:name="599"/>
            <w:bookmarkEnd w:id="20"/>
          </w:p>
          <w:p w14:paraId="4B9798A0" w14:textId="77777777" w:rsidR="009925C2" w:rsidRPr="00BC03CF" w:rsidRDefault="009925C2" w:rsidP="00715644">
            <w:pPr>
              <w:ind w:firstLine="601"/>
            </w:pPr>
            <w:r w:rsidRPr="00BC03CF">
              <w:t>Надає таку інформацію про страхового та/або перестрахового брокера-нерезидента, страхового агента-нерезидента:</w:t>
            </w:r>
          </w:p>
          <w:p w14:paraId="11C7042D" w14:textId="77777777" w:rsidR="009925C2" w:rsidRPr="00BC03CF" w:rsidRDefault="009925C2" w:rsidP="00715644">
            <w:pPr>
              <w:jc w:val="right"/>
            </w:pPr>
            <w:bookmarkStart w:id="22" w:name="600"/>
            <w:bookmarkEnd w:id="21"/>
            <w:r w:rsidRPr="00BC03CF">
              <w:t>Таблиця</w:t>
            </w:r>
          </w:p>
        </w:tc>
        <w:bookmarkEnd w:id="22"/>
      </w:tr>
      <w:tr w:rsidR="009925C2" w:rsidRPr="00BC03CF" w14:paraId="6EC23E66" w14:textId="77777777" w:rsidTr="00715644">
        <w:tblPrEx>
          <w:tblBorders>
            <w:top w:val="inset" w:sz="8" w:space="0" w:color="000000"/>
            <w:left w:val="inset" w:sz="8" w:space="0" w:color="000000"/>
            <w:bottom w:val="inset" w:sz="8" w:space="0" w:color="000000"/>
            <w:right w:val="inset" w:sz="8" w:space="0" w:color="000000"/>
          </w:tblBorders>
        </w:tblPrEx>
        <w:trPr>
          <w:gridBefore w:val="1"/>
          <w:wBefore w:w="23" w:type="dxa"/>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32A0482E" w14:textId="77777777" w:rsidR="009925C2" w:rsidRPr="00BC03CF" w:rsidRDefault="009925C2" w:rsidP="00715644">
            <w:pPr>
              <w:jc w:val="center"/>
            </w:pPr>
            <w:bookmarkStart w:id="23" w:name="601"/>
            <w:r w:rsidRPr="00BC03CF">
              <w:t>№ з/п</w:t>
            </w:r>
          </w:p>
        </w:tc>
        <w:tc>
          <w:tcPr>
            <w:tcW w:w="5136" w:type="dxa"/>
            <w:tcBorders>
              <w:top w:val="outset" w:sz="8" w:space="0" w:color="000000"/>
              <w:left w:val="outset" w:sz="8" w:space="0" w:color="000000"/>
              <w:bottom w:val="outset" w:sz="8" w:space="0" w:color="000000"/>
              <w:right w:val="outset" w:sz="8" w:space="0" w:color="000000"/>
            </w:tcBorders>
            <w:vAlign w:val="center"/>
          </w:tcPr>
          <w:p w14:paraId="49FDDA56" w14:textId="77777777" w:rsidR="009925C2" w:rsidRPr="00BC03CF" w:rsidRDefault="009925C2" w:rsidP="00715644">
            <w:pPr>
              <w:jc w:val="center"/>
            </w:pPr>
            <w:bookmarkStart w:id="24" w:name="602"/>
            <w:bookmarkEnd w:id="23"/>
            <w:r w:rsidRPr="00BC03CF">
              <w:t>Вид інформації</w:t>
            </w:r>
          </w:p>
        </w:tc>
        <w:tc>
          <w:tcPr>
            <w:tcW w:w="3721" w:type="dxa"/>
            <w:tcBorders>
              <w:top w:val="outset" w:sz="8" w:space="0" w:color="000000"/>
              <w:left w:val="outset" w:sz="8" w:space="0" w:color="000000"/>
              <w:bottom w:val="outset" w:sz="8" w:space="0" w:color="000000"/>
              <w:right w:val="outset" w:sz="8" w:space="0" w:color="000000"/>
            </w:tcBorders>
            <w:vAlign w:val="center"/>
          </w:tcPr>
          <w:p w14:paraId="2AADF5FA" w14:textId="77777777" w:rsidR="009925C2" w:rsidRPr="00BC03CF" w:rsidRDefault="009925C2" w:rsidP="00715644">
            <w:pPr>
              <w:jc w:val="center"/>
            </w:pPr>
            <w:bookmarkStart w:id="25" w:name="603"/>
            <w:bookmarkEnd w:id="24"/>
            <w:r w:rsidRPr="00BC03CF">
              <w:t>Поле, обов’язкове для заповнення</w:t>
            </w:r>
          </w:p>
        </w:tc>
        <w:bookmarkEnd w:id="25"/>
      </w:tr>
    </w:tbl>
    <w:p w14:paraId="2CE0D34E" w14:textId="77777777" w:rsidR="009925C2" w:rsidRPr="00BC03CF" w:rsidRDefault="009925C2" w:rsidP="009925C2">
      <w:pPr>
        <w:rPr>
          <w:sz w:val="2"/>
          <w:szCs w:val="2"/>
        </w:rPr>
      </w:pPr>
    </w:p>
    <w:tbl>
      <w:tblPr>
        <w:tblpPr w:leftFromText="180" w:rightFromText="180" w:vertAnchor="text" w:tblpX="13" w:tblpY="1"/>
        <w:tblOverlap w:val="never"/>
        <w:tblW w:w="9616" w:type="dxa"/>
        <w:tblCellSpacing w:w="0" w:type="auto"/>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759"/>
        <w:gridCol w:w="5136"/>
        <w:gridCol w:w="3721"/>
      </w:tblGrid>
      <w:tr w:rsidR="009925C2" w:rsidRPr="00BC03CF" w14:paraId="59BACFB5" w14:textId="77777777" w:rsidTr="009925C2">
        <w:trPr>
          <w:trHeight w:val="45"/>
          <w:tblHeader/>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481721BD" w14:textId="77777777" w:rsidR="009925C2" w:rsidRPr="00BC03CF" w:rsidRDefault="009925C2" w:rsidP="009925C2">
            <w:pPr>
              <w:jc w:val="center"/>
            </w:pPr>
            <w:bookmarkStart w:id="26" w:name="604"/>
            <w:r w:rsidRPr="00BC03CF">
              <w:t>1</w:t>
            </w:r>
          </w:p>
        </w:tc>
        <w:tc>
          <w:tcPr>
            <w:tcW w:w="5136" w:type="dxa"/>
            <w:tcBorders>
              <w:top w:val="outset" w:sz="8" w:space="0" w:color="000000"/>
              <w:left w:val="outset" w:sz="8" w:space="0" w:color="000000"/>
              <w:bottom w:val="outset" w:sz="8" w:space="0" w:color="000000"/>
              <w:right w:val="outset" w:sz="8" w:space="0" w:color="000000"/>
            </w:tcBorders>
            <w:vAlign w:val="center"/>
          </w:tcPr>
          <w:p w14:paraId="3A7637A9" w14:textId="77777777" w:rsidR="009925C2" w:rsidRPr="00BC03CF" w:rsidRDefault="009925C2" w:rsidP="009925C2">
            <w:pPr>
              <w:jc w:val="center"/>
            </w:pPr>
            <w:bookmarkStart w:id="27" w:name="605"/>
            <w:bookmarkEnd w:id="26"/>
            <w:r w:rsidRPr="00BC03CF">
              <w:t>2</w:t>
            </w:r>
          </w:p>
        </w:tc>
        <w:tc>
          <w:tcPr>
            <w:tcW w:w="3721" w:type="dxa"/>
            <w:tcBorders>
              <w:top w:val="outset" w:sz="8" w:space="0" w:color="000000"/>
              <w:left w:val="outset" w:sz="8" w:space="0" w:color="000000"/>
              <w:bottom w:val="outset" w:sz="8" w:space="0" w:color="000000"/>
              <w:right w:val="outset" w:sz="8" w:space="0" w:color="000000"/>
            </w:tcBorders>
            <w:vAlign w:val="center"/>
          </w:tcPr>
          <w:p w14:paraId="64422CBA" w14:textId="77777777" w:rsidR="009925C2" w:rsidRPr="00BC03CF" w:rsidRDefault="009925C2" w:rsidP="009925C2">
            <w:pPr>
              <w:jc w:val="center"/>
            </w:pPr>
            <w:bookmarkStart w:id="28" w:name="606"/>
            <w:bookmarkEnd w:id="27"/>
            <w:r w:rsidRPr="00BC03CF">
              <w:t>3</w:t>
            </w:r>
          </w:p>
        </w:tc>
        <w:bookmarkEnd w:id="28"/>
      </w:tr>
      <w:tr w:rsidR="009925C2" w:rsidRPr="00BC03CF" w14:paraId="50E6F2F0" w14:textId="77777777" w:rsidTr="009925C2">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6EBF416C" w14:textId="77777777" w:rsidR="009925C2" w:rsidRPr="00BC03CF" w:rsidRDefault="009925C2" w:rsidP="009925C2">
            <w:pPr>
              <w:jc w:val="center"/>
            </w:pPr>
            <w:bookmarkStart w:id="29" w:name="607"/>
            <w:r w:rsidRPr="00BC03CF">
              <w:t>1</w:t>
            </w:r>
          </w:p>
        </w:tc>
        <w:tc>
          <w:tcPr>
            <w:tcW w:w="5136" w:type="dxa"/>
            <w:tcBorders>
              <w:top w:val="outset" w:sz="8" w:space="0" w:color="000000"/>
              <w:left w:val="outset" w:sz="8" w:space="0" w:color="000000"/>
              <w:bottom w:val="outset" w:sz="8" w:space="0" w:color="000000"/>
              <w:right w:val="outset" w:sz="8" w:space="0" w:color="000000"/>
            </w:tcBorders>
            <w:vAlign w:val="center"/>
          </w:tcPr>
          <w:p w14:paraId="3A3DB0F0" w14:textId="77777777" w:rsidR="009925C2" w:rsidRPr="00BC03CF" w:rsidRDefault="009925C2" w:rsidP="009925C2">
            <w:bookmarkStart w:id="30" w:name="608"/>
            <w:bookmarkEnd w:id="29"/>
            <w:r w:rsidRPr="00BC03CF">
              <w:t>Чи має право страховий та/або перестраховий брокер-нерезидент здійснювати посередницьку діяльність у сфері страхування (перестрахування)?</w:t>
            </w:r>
          </w:p>
        </w:tc>
        <w:tc>
          <w:tcPr>
            <w:tcW w:w="3721" w:type="dxa"/>
            <w:tcBorders>
              <w:top w:val="outset" w:sz="8" w:space="0" w:color="000000"/>
              <w:left w:val="outset" w:sz="8" w:space="0" w:color="000000"/>
              <w:bottom w:val="outset" w:sz="8" w:space="0" w:color="000000"/>
              <w:right w:val="outset" w:sz="8" w:space="0" w:color="000000"/>
            </w:tcBorders>
            <w:vAlign w:val="center"/>
          </w:tcPr>
          <w:p w14:paraId="6BB9C5D2" w14:textId="77777777" w:rsidR="009925C2" w:rsidRPr="00BC03CF" w:rsidRDefault="009925C2" w:rsidP="009925C2">
            <w:pPr>
              <w:jc w:val="center"/>
            </w:pPr>
            <w:bookmarkStart w:id="31" w:name="609"/>
            <w:bookmarkEnd w:id="30"/>
            <w:r w:rsidRPr="00BC03CF">
              <w:t>Так / ні</w:t>
            </w:r>
          </w:p>
        </w:tc>
        <w:bookmarkEnd w:id="31"/>
      </w:tr>
      <w:tr w:rsidR="009925C2" w:rsidRPr="00BC03CF" w14:paraId="1C0026E8" w14:textId="77777777" w:rsidTr="009925C2">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4702BF86" w14:textId="77777777" w:rsidR="009925C2" w:rsidRPr="00BC03CF" w:rsidRDefault="009925C2" w:rsidP="009925C2">
            <w:pPr>
              <w:jc w:val="center"/>
            </w:pPr>
            <w:r w:rsidRPr="00BC03CF">
              <w:t>2</w:t>
            </w:r>
          </w:p>
        </w:tc>
        <w:tc>
          <w:tcPr>
            <w:tcW w:w="5136" w:type="dxa"/>
            <w:tcBorders>
              <w:top w:val="outset" w:sz="8" w:space="0" w:color="000000"/>
              <w:left w:val="outset" w:sz="8" w:space="0" w:color="000000"/>
              <w:bottom w:val="outset" w:sz="8" w:space="0" w:color="000000"/>
              <w:right w:val="outset" w:sz="8" w:space="0" w:color="000000"/>
            </w:tcBorders>
            <w:vAlign w:val="center"/>
          </w:tcPr>
          <w:p w14:paraId="4F7A4574" w14:textId="77777777" w:rsidR="009925C2" w:rsidRPr="00BC03CF" w:rsidRDefault="009925C2" w:rsidP="009925C2">
            <w:r w:rsidRPr="00BC03CF">
              <w:t>Якщо так, то зазначити вид посередницької діяльності (страховий брокер / перестраховий брокер / страховий та перестраховий брокер)</w:t>
            </w:r>
          </w:p>
        </w:tc>
        <w:tc>
          <w:tcPr>
            <w:tcW w:w="3721" w:type="dxa"/>
            <w:tcBorders>
              <w:top w:val="outset" w:sz="8" w:space="0" w:color="000000"/>
              <w:left w:val="outset" w:sz="8" w:space="0" w:color="000000"/>
              <w:bottom w:val="outset" w:sz="8" w:space="0" w:color="000000"/>
              <w:right w:val="outset" w:sz="8" w:space="0" w:color="000000"/>
            </w:tcBorders>
            <w:vAlign w:val="center"/>
          </w:tcPr>
          <w:p w14:paraId="20C761D0" w14:textId="77777777" w:rsidR="009925C2" w:rsidRPr="00BC03CF" w:rsidRDefault="009925C2" w:rsidP="009925C2"/>
        </w:tc>
      </w:tr>
      <w:tr w:rsidR="009925C2" w:rsidRPr="00BC03CF" w14:paraId="3F0D3571" w14:textId="77777777" w:rsidTr="009925C2">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4CE14A8D" w14:textId="77777777" w:rsidR="009925C2" w:rsidRPr="00BC03CF" w:rsidRDefault="009925C2" w:rsidP="009925C2">
            <w:pPr>
              <w:jc w:val="center"/>
            </w:pPr>
            <w:r w:rsidRPr="00BC03CF">
              <w:t>3</w:t>
            </w:r>
          </w:p>
        </w:tc>
        <w:tc>
          <w:tcPr>
            <w:tcW w:w="5136" w:type="dxa"/>
            <w:tcBorders>
              <w:top w:val="outset" w:sz="8" w:space="0" w:color="000000"/>
              <w:left w:val="outset" w:sz="8" w:space="0" w:color="000000"/>
              <w:bottom w:val="outset" w:sz="8" w:space="0" w:color="000000"/>
              <w:right w:val="outset" w:sz="8" w:space="0" w:color="000000"/>
            </w:tcBorders>
            <w:vAlign w:val="center"/>
          </w:tcPr>
          <w:p w14:paraId="79F5ECDE" w14:textId="77777777" w:rsidR="009925C2" w:rsidRPr="00BC03CF" w:rsidRDefault="009925C2" w:rsidP="009925C2">
            <w:r w:rsidRPr="00BC03CF">
              <w:t>Чи має повноваження страховий агент-нерезидент представляти інтереси страховика-нерезидента на території України?</w:t>
            </w:r>
          </w:p>
        </w:tc>
        <w:tc>
          <w:tcPr>
            <w:tcW w:w="3721" w:type="dxa"/>
            <w:tcBorders>
              <w:top w:val="outset" w:sz="8" w:space="0" w:color="000000"/>
              <w:left w:val="outset" w:sz="8" w:space="0" w:color="000000"/>
              <w:bottom w:val="outset" w:sz="8" w:space="0" w:color="000000"/>
              <w:right w:val="outset" w:sz="8" w:space="0" w:color="000000"/>
            </w:tcBorders>
            <w:vAlign w:val="center"/>
          </w:tcPr>
          <w:p w14:paraId="6A8D0532" w14:textId="77777777" w:rsidR="009925C2" w:rsidRPr="00BC03CF" w:rsidRDefault="009925C2" w:rsidP="009925C2">
            <w:pPr>
              <w:jc w:val="center"/>
            </w:pPr>
            <w:r w:rsidRPr="00BC03CF">
              <w:t>Так / ні</w:t>
            </w:r>
          </w:p>
        </w:tc>
      </w:tr>
      <w:tr w:rsidR="009925C2" w:rsidRPr="00BC03CF" w14:paraId="6A80B6A3" w14:textId="77777777" w:rsidTr="009925C2">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78C80790" w14:textId="77777777" w:rsidR="009925C2" w:rsidRPr="00BC03CF" w:rsidRDefault="009925C2" w:rsidP="009925C2">
            <w:pPr>
              <w:jc w:val="center"/>
            </w:pPr>
            <w:bookmarkStart w:id="32" w:name="610"/>
            <w:r w:rsidRPr="00BC03CF">
              <w:t>4</w:t>
            </w:r>
          </w:p>
        </w:tc>
        <w:tc>
          <w:tcPr>
            <w:tcW w:w="5136" w:type="dxa"/>
            <w:tcBorders>
              <w:top w:val="outset" w:sz="8" w:space="0" w:color="000000"/>
              <w:left w:val="outset" w:sz="8" w:space="0" w:color="000000"/>
              <w:bottom w:val="outset" w:sz="8" w:space="0" w:color="000000"/>
              <w:right w:val="outset" w:sz="8" w:space="0" w:color="000000"/>
            </w:tcBorders>
            <w:vAlign w:val="center"/>
          </w:tcPr>
          <w:p w14:paraId="2CD72583" w14:textId="77777777" w:rsidR="009925C2" w:rsidRPr="00BC03CF" w:rsidRDefault="009925C2" w:rsidP="009925C2">
            <w:bookmarkStart w:id="33" w:name="611"/>
            <w:bookmarkEnd w:id="32"/>
            <w:r w:rsidRPr="00BC03CF">
              <w:t>Якщо так, то зазначити вид посередницької діяльності, які має право здійснювати страховий агент-нерезидент</w:t>
            </w:r>
            <w:r w:rsidRPr="00BC03CF" w:rsidDel="00251081">
              <w:t xml:space="preserve"> </w:t>
            </w:r>
          </w:p>
        </w:tc>
        <w:tc>
          <w:tcPr>
            <w:tcW w:w="3721" w:type="dxa"/>
            <w:tcBorders>
              <w:top w:val="outset" w:sz="8" w:space="0" w:color="000000"/>
              <w:left w:val="outset" w:sz="8" w:space="0" w:color="000000"/>
              <w:bottom w:val="outset" w:sz="8" w:space="0" w:color="000000"/>
              <w:right w:val="outset" w:sz="8" w:space="0" w:color="000000"/>
            </w:tcBorders>
            <w:vAlign w:val="center"/>
          </w:tcPr>
          <w:p w14:paraId="54C6D25A" w14:textId="77777777" w:rsidR="009925C2" w:rsidRPr="00BC03CF" w:rsidRDefault="009925C2" w:rsidP="009925C2">
            <w:bookmarkStart w:id="34" w:name="612"/>
            <w:bookmarkEnd w:id="33"/>
            <w:r w:rsidRPr="00BC03CF">
              <w:t xml:space="preserve"> </w:t>
            </w:r>
          </w:p>
        </w:tc>
        <w:bookmarkEnd w:id="34"/>
      </w:tr>
      <w:tr w:rsidR="009925C2" w:rsidRPr="00BC03CF" w14:paraId="24E6AB7A" w14:textId="77777777" w:rsidTr="009925C2">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66EB734A" w14:textId="77777777" w:rsidR="009925C2" w:rsidRPr="00BC03CF" w:rsidRDefault="009925C2" w:rsidP="009925C2">
            <w:pPr>
              <w:jc w:val="center"/>
            </w:pPr>
            <w:r w:rsidRPr="00BC03CF">
              <w:t>5</w:t>
            </w:r>
          </w:p>
        </w:tc>
        <w:tc>
          <w:tcPr>
            <w:tcW w:w="5136" w:type="dxa"/>
            <w:tcBorders>
              <w:top w:val="outset" w:sz="8" w:space="0" w:color="000000"/>
              <w:left w:val="outset" w:sz="8" w:space="0" w:color="000000"/>
              <w:bottom w:val="outset" w:sz="8" w:space="0" w:color="000000"/>
              <w:right w:val="outset" w:sz="8" w:space="0" w:color="000000"/>
            </w:tcBorders>
            <w:vAlign w:val="center"/>
          </w:tcPr>
          <w:p w14:paraId="71B2C32F" w14:textId="77777777" w:rsidR="009925C2" w:rsidRPr="00BC03CF" w:rsidRDefault="009925C2" w:rsidP="009925C2">
            <w:r w:rsidRPr="00BC03CF">
              <w:t>Назва країни реєстрації страхового та/або перестрахового брокера</w:t>
            </w:r>
            <w:r>
              <w:t>-</w:t>
            </w:r>
            <w:r w:rsidRPr="00BC03CF">
              <w:t>нерезидента, страхового агента-нерезидента</w:t>
            </w:r>
          </w:p>
        </w:tc>
        <w:tc>
          <w:tcPr>
            <w:tcW w:w="3721" w:type="dxa"/>
            <w:tcBorders>
              <w:top w:val="outset" w:sz="8" w:space="0" w:color="000000"/>
              <w:left w:val="outset" w:sz="8" w:space="0" w:color="000000"/>
              <w:bottom w:val="outset" w:sz="8" w:space="0" w:color="000000"/>
              <w:right w:val="outset" w:sz="8" w:space="0" w:color="000000"/>
            </w:tcBorders>
            <w:vAlign w:val="center"/>
          </w:tcPr>
          <w:p w14:paraId="71F6D217" w14:textId="77777777" w:rsidR="009925C2" w:rsidRPr="00BC03CF" w:rsidRDefault="009925C2" w:rsidP="009925C2"/>
        </w:tc>
      </w:tr>
      <w:tr w:rsidR="009925C2" w:rsidRPr="00BC03CF" w14:paraId="73FE4896" w14:textId="77777777" w:rsidTr="009925C2">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404D292F" w14:textId="77777777" w:rsidR="009925C2" w:rsidRPr="00BC03CF" w:rsidRDefault="009925C2" w:rsidP="009925C2">
            <w:pPr>
              <w:jc w:val="center"/>
            </w:pPr>
            <w:r w:rsidRPr="00BC03CF">
              <w:t>6</w:t>
            </w:r>
            <w:bookmarkStart w:id="35" w:name="613"/>
          </w:p>
        </w:tc>
        <w:tc>
          <w:tcPr>
            <w:tcW w:w="5136" w:type="dxa"/>
            <w:tcBorders>
              <w:top w:val="outset" w:sz="8" w:space="0" w:color="000000"/>
              <w:left w:val="outset" w:sz="8" w:space="0" w:color="000000"/>
              <w:bottom w:val="outset" w:sz="8" w:space="0" w:color="000000"/>
              <w:right w:val="outset" w:sz="8" w:space="0" w:color="000000"/>
            </w:tcBorders>
            <w:vAlign w:val="center"/>
          </w:tcPr>
          <w:p w14:paraId="6B31BCF3" w14:textId="77777777" w:rsidR="009925C2" w:rsidRPr="00BC03CF" w:rsidRDefault="009925C2" w:rsidP="009925C2">
            <w:r w:rsidRPr="00BC03CF">
              <w:t>Орган, що здійснив авторизацію</w:t>
            </w:r>
            <w:bookmarkStart w:id="36" w:name="614"/>
            <w:bookmarkEnd w:id="35"/>
            <w:r w:rsidRPr="00BC03CF">
              <w:t xml:space="preserve"> страхового та/або перестрахового брокера-нерезидента, страхового агента-нерезидента в країні його реєстрації</w:t>
            </w:r>
          </w:p>
        </w:tc>
        <w:tc>
          <w:tcPr>
            <w:tcW w:w="3721" w:type="dxa"/>
            <w:tcBorders>
              <w:top w:val="outset" w:sz="8" w:space="0" w:color="000000"/>
              <w:left w:val="outset" w:sz="8" w:space="0" w:color="000000"/>
              <w:bottom w:val="outset" w:sz="8" w:space="0" w:color="000000"/>
              <w:right w:val="outset" w:sz="8" w:space="0" w:color="000000"/>
            </w:tcBorders>
            <w:vAlign w:val="center"/>
          </w:tcPr>
          <w:p w14:paraId="6E2A9E0D" w14:textId="77777777" w:rsidR="009925C2" w:rsidRPr="00BC03CF" w:rsidRDefault="009925C2" w:rsidP="009925C2">
            <w:bookmarkStart w:id="37" w:name="615"/>
            <w:bookmarkEnd w:id="36"/>
          </w:p>
        </w:tc>
        <w:bookmarkEnd w:id="37"/>
      </w:tr>
      <w:tr w:rsidR="009925C2" w:rsidRPr="00BC03CF" w14:paraId="418076B6" w14:textId="77777777" w:rsidTr="009925C2">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7D33AA09" w14:textId="77777777" w:rsidR="009925C2" w:rsidRPr="00BC03CF" w:rsidRDefault="009925C2" w:rsidP="009925C2">
            <w:pPr>
              <w:jc w:val="center"/>
            </w:pPr>
            <w:r w:rsidRPr="00BC03CF">
              <w:t>7</w:t>
            </w:r>
          </w:p>
        </w:tc>
        <w:tc>
          <w:tcPr>
            <w:tcW w:w="5136" w:type="dxa"/>
            <w:tcBorders>
              <w:top w:val="outset" w:sz="8" w:space="0" w:color="000000"/>
              <w:left w:val="outset" w:sz="8" w:space="0" w:color="000000"/>
              <w:bottom w:val="outset" w:sz="8" w:space="0" w:color="000000"/>
              <w:right w:val="outset" w:sz="8" w:space="0" w:color="000000"/>
            </w:tcBorders>
            <w:vAlign w:val="center"/>
          </w:tcPr>
          <w:p w14:paraId="420F0BBD" w14:textId="77777777" w:rsidR="009925C2" w:rsidRPr="00BC03CF" w:rsidRDefault="009925C2" w:rsidP="009925C2">
            <w:r w:rsidRPr="00BC03CF">
              <w:t xml:space="preserve">Посилання </w:t>
            </w:r>
            <w:r>
              <w:t>в</w:t>
            </w:r>
            <w:r w:rsidRPr="00BC03CF">
              <w:t xml:space="preserve"> мережі Інтернет на офіційний вебсайт органу, що здійснив авторизацію страхового та/або перестрахового брокера-нерезидента, страхового агента-нерезидента в країні його реєстрації</w:t>
            </w:r>
          </w:p>
        </w:tc>
        <w:tc>
          <w:tcPr>
            <w:tcW w:w="3721" w:type="dxa"/>
            <w:tcBorders>
              <w:top w:val="outset" w:sz="8" w:space="0" w:color="000000"/>
              <w:left w:val="outset" w:sz="8" w:space="0" w:color="000000"/>
              <w:bottom w:val="outset" w:sz="8" w:space="0" w:color="000000"/>
              <w:right w:val="outset" w:sz="8" w:space="0" w:color="000000"/>
            </w:tcBorders>
            <w:vAlign w:val="center"/>
          </w:tcPr>
          <w:p w14:paraId="56421DDC" w14:textId="77777777" w:rsidR="009925C2" w:rsidRPr="00BC03CF" w:rsidRDefault="009925C2" w:rsidP="009925C2"/>
        </w:tc>
      </w:tr>
      <w:tr w:rsidR="009925C2" w:rsidRPr="00BC03CF" w14:paraId="68E26946" w14:textId="77777777" w:rsidTr="009925C2">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7856EC45" w14:textId="77777777" w:rsidR="009925C2" w:rsidRPr="00BC03CF" w:rsidRDefault="009925C2" w:rsidP="009925C2">
            <w:pPr>
              <w:jc w:val="center"/>
            </w:pPr>
            <w:r w:rsidRPr="00BC03CF">
              <w:t>8</w:t>
            </w:r>
            <w:bookmarkStart w:id="38" w:name="616"/>
          </w:p>
        </w:tc>
        <w:tc>
          <w:tcPr>
            <w:tcW w:w="5136" w:type="dxa"/>
            <w:tcBorders>
              <w:top w:val="outset" w:sz="8" w:space="0" w:color="000000"/>
              <w:left w:val="outset" w:sz="8" w:space="0" w:color="000000"/>
              <w:bottom w:val="outset" w:sz="8" w:space="0" w:color="000000"/>
              <w:right w:val="outset" w:sz="8" w:space="0" w:color="000000"/>
            </w:tcBorders>
            <w:vAlign w:val="center"/>
          </w:tcPr>
          <w:p w14:paraId="39B31033" w14:textId="77777777" w:rsidR="009925C2" w:rsidRPr="00BC03CF" w:rsidRDefault="009925C2" w:rsidP="009925C2">
            <w:bookmarkStart w:id="39" w:name="617"/>
            <w:bookmarkEnd w:id="38"/>
            <w:r w:rsidRPr="00BC03CF">
              <w:t>Документ, на підставі якого виникають повноваження страхового агента-нерезидента в країні його реєстрації</w:t>
            </w:r>
          </w:p>
        </w:tc>
        <w:tc>
          <w:tcPr>
            <w:tcW w:w="3721" w:type="dxa"/>
            <w:tcBorders>
              <w:top w:val="outset" w:sz="8" w:space="0" w:color="000000"/>
              <w:left w:val="outset" w:sz="8" w:space="0" w:color="000000"/>
              <w:bottom w:val="outset" w:sz="8" w:space="0" w:color="000000"/>
              <w:right w:val="outset" w:sz="8" w:space="0" w:color="000000"/>
            </w:tcBorders>
            <w:vAlign w:val="center"/>
          </w:tcPr>
          <w:p w14:paraId="25813531" w14:textId="77777777" w:rsidR="009925C2" w:rsidRPr="00BC03CF" w:rsidRDefault="009925C2" w:rsidP="009925C2">
            <w:bookmarkStart w:id="40" w:name="618"/>
            <w:bookmarkEnd w:id="39"/>
            <w:r w:rsidRPr="00BC03CF">
              <w:t xml:space="preserve"> </w:t>
            </w:r>
          </w:p>
        </w:tc>
        <w:bookmarkEnd w:id="40"/>
      </w:tr>
      <w:tr w:rsidR="009925C2" w:rsidRPr="00BC03CF" w14:paraId="274AB977" w14:textId="77777777" w:rsidTr="009925C2">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50ED7F6A" w14:textId="77777777" w:rsidR="009925C2" w:rsidRPr="00BC03CF" w:rsidRDefault="009925C2" w:rsidP="009925C2">
            <w:pPr>
              <w:jc w:val="center"/>
            </w:pPr>
            <w:r>
              <w:t>9</w:t>
            </w:r>
          </w:p>
        </w:tc>
        <w:tc>
          <w:tcPr>
            <w:tcW w:w="5136" w:type="dxa"/>
            <w:tcBorders>
              <w:top w:val="outset" w:sz="8" w:space="0" w:color="000000"/>
              <w:left w:val="outset" w:sz="8" w:space="0" w:color="000000"/>
              <w:bottom w:val="outset" w:sz="8" w:space="0" w:color="000000"/>
              <w:right w:val="outset" w:sz="8" w:space="0" w:color="000000"/>
            </w:tcBorders>
            <w:vAlign w:val="center"/>
          </w:tcPr>
          <w:p w14:paraId="423DEF4F" w14:textId="77777777" w:rsidR="009925C2" w:rsidRPr="00BC03CF" w:rsidRDefault="009925C2" w:rsidP="009925C2">
            <w:r>
              <w:t xml:space="preserve">Номер реєстрації </w:t>
            </w:r>
            <w:r w:rsidRPr="00BC03CF">
              <w:t>страхового та/або перестрахового брокера-нерезидента, страхового агента-нерезидента в країні його реєстрації</w:t>
            </w:r>
          </w:p>
        </w:tc>
        <w:tc>
          <w:tcPr>
            <w:tcW w:w="3721" w:type="dxa"/>
            <w:tcBorders>
              <w:top w:val="outset" w:sz="8" w:space="0" w:color="000000"/>
              <w:left w:val="outset" w:sz="8" w:space="0" w:color="000000"/>
              <w:bottom w:val="outset" w:sz="8" w:space="0" w:color="000000"/>
              <w:right w:val="outset" w:sz="8" w:space="0" w:color="000000"/>
            </w:tcBorders>
            <w:vAlign w:val="center"/>
          </w:tcPr>
          <w:p w14:paraId="5D126F75" w14:textId="77777777" w:rsidR="009925C2" w:rsidRPr="00BC03CF" w:rsidRDefault="009925C2" w:rsidP="009925C2"/>
        </w:tc>
      </w:tr>
      <w:tr w:rsidR="009925C2" w:rsidRPr="00BC03CF" w14:paraId="46D708D6" w14:textId="77777777" w:rsidTr="009925C2">
        <w:trPr>
          <w:trHeight w:val="45"/>
          <w:tblCellSpacing w:w="0" w:type="auto"/>
        </w:trPr>
        <w:tc>
          <w:tcPr>
            <w:tcW w:w="759" w:type="dxa"/>
            <w:tcBorders>
              <w:top w:val="outset" w:sz="8" w:space="0" w:color="000000"/>
              <w:left w:val="outset" w:sz="8" w:space="0" w:color="000000"/>
              <w:bottom w:val="outset" w:sz="8" w:space="0" w:color="000000"/>
              <w:right w:val="outset" w:sz="8" w:space="0" w:color="000000"/>
            </w:tcBorders>
            <w:vAlign w:val="center"/>
          </w:tcPr>
          <w:p w14:paraId="78B9DB86" w14:textId="77777777" w:rsidR="009925C2" w:rsidRDefault="009925C2" w:rsidP="009925C2">
            <w:pPr>
              <w:jc w:val="center"/>
            </w:pPr>
            <w:bookmarkStart w:id="41" w:name="619"/>
            <w:r>
              <w:t>10</w:t>
            </w:r>
          </w:p>
        </w:tc>
        <w:tc>
          <w:tcPr>
            <w:tcW w:w="5136" w:type="dxa"/>
            <w:tcBorders>
              <w:top w:val="outset" w:sz="8" w:space="0" w:color="000000"/>
              <w:left w:val="outset" w:sz="8" w:space="0" w:color="000000"/>
              <w:bottom w:val="outset" w:sz="8" w:space="0" w:color="000000"/>
              <w:right w:val="outset" w:sz="8" w:space="0" w:color="000000"/>
            </w:tcBorders>
            <w:vAlign w:val="center"/>
          </w:tcPr>
          <w:p w14:paraId="0D27A6F5" w14:textId="77777777" w:rsidR="009925C2" w:rsidRDefault="009925C2" w:rsidP="009925C2">
            <w:r w:rsidRPr="00BC03CF">
              <w:t xml:space="preserve">Посилання </w:t>
            </w:r>
            <w:r>
              <w:t>в</w:t>
            </w:r>
            <w:r w:rsidRPr="00BC03CF">
              <w:t xml:space="preserve"> мережі Інтернет на </w:t>
            </w:r>
            <w:r>
              <w:t>реєстр, де міститься інформація про</w:t>
            </w:r>
            <w:r w:rsidRPr="00BC03CF">
              <w:t xml:space="preserve"> страхового та/або перестрахового брокера-нерезидента, страхового агента-нерезидента в країні його реєстрації</w:t>
            </w:r>
          </w:p>
        </w:tc>
        <w:tc>
          <w:tcPr>
            <w:tcW w:w="3721" w:type="dxa"/>
            <w:tcBorders>
              <w:top w:val="outset" w:sz="8" w:space="0" w:color="000000"/>
              <w:left w:val="outset" w:sz="8" w:space="0" w:color="000000"/>
              <w:bottom w:val="outset" w:sz="8" w:space="0" w:color="000000"/>
              <w:right w:val="outset" w:sz="8" w:space="0" w:color="000000"/>
            </w:tcBorders>
            <w:vAlign w:val="center"/>
          </w:tcPr>
          <w:p w14:paraId="453CC179" w14:textId="77777777" w:rsidR="009925C2" w:rsidRPr="00BC03CF" w:rsidRDefault="009925C2" w:rsidP="009925C2"/>
        </w:tc>
      </w:tr>
    </w:tbl>
    <w:p w14:paraId="427AD754" w14:textId="02BC2839" w:rsidR="009925C2" w:rsidRPr="00BC03CF" w:rsidRDefault="009925C2" w:rsidP="009925C2">
      <w:pPr>
        <w:spacing w:after="120"/>
        <w:ind w:firstLine="601"/>
        <w:jc w:val="center"/>
        <w:sectPr w:rsidR="009925C2" w:rsidRPr="00BC03CF" w:rsidSect="009925C2">
          <w:headerReference w:type="default" r:id="rId49"/>
          <w:headerReference w:type="first" r:id="rId50"/>
          <w:pgSz w:w="11906" w:h="16838" w:code="9"/>
          <w:pgMar w:top="567" w:right="567" w:bottom="1701" w:left="1701" w:header="709" w:footer="709" w:gutter="0"/>
          <w:pgNumType w:start="1"/>
          <w:cols w:space="708"/>
          <w:titlePg/>
          <w:docGrid w:linePitch="381"/>
        </w:sectPr>
      </w:pPr>
      <w:r>
        <w:br w:type="textWrapping" w:clear="all"/>
      </w:r>
    </w:p>
    <w:tbl>
      <w:tblPr>
        <w:tblW w:w="9639" w:type="dxa"/>
        <w:tblCellSpacing w:w="0" w:type="auto"/>
        <w:tblLayout w:type="fixed"/>
        <w:tblLook w:val="04A0" w:firstRow="1" w:lastRow="0" w:firstColumn="1" w:lastColumn="0" w:noHBand="0" w:noVBand="1"/>
      </w:tblPr>
      <w:tblGrid>
        <w:gridCol w:w="9639"/>
      </w:tblGrid>
      <w:tr w:rsidR="009925C2" w:rsidRPr="00BC03CF" w14:paraId="5B011B81" w14:textId="77777777" w:rsidTr="00715644">
        <w:trPr>
          <w:trHeight w:val="30"/>
          <w:tblCellSpacing w:w="0" w:type="auto"/>
        </w:trPr>
        <w:tc>
          <w:tcPr>
            <w:tcW w:w="9639" w:type="dxa"/>
            <w:vAlign w:val="center"/>
          </w:tcPr>
          <w:p w14:paraId="7DA38655" w14:textId="77777777" w:rsidR="009925C2" w:rsidRPr="00BC03CF" w:rsidRDefault="009925C2" w:rsidP="00715644">
            <w:pPr>
              <w:spacing w:after="120"/>
              <w:ind w:firstLine="601"/>
              <w:jc w:val="center"/>
            </w:pPr>
          </w:p>
          <w:p w14:paraId="05655C66" w14:textId="77777777" w:rsidR="009925C2" w:rsidRPr="00BC03CF" w:rsidRDefault="009925C2" w:rsidP="00715644">
            <w:pPr>
              <w:spacing w:after="120"/>
              <w:ind w:firstLine="601"/>
              <w:jc w:val="center"/>
            </w:pPr>
            <w:r w:rsidRPr="00BC03CF">
              <w:t>Я, ____________________________________________________________,       (прізвище, власне ім</w:t>
            </w:r>
            <w:r w:rsidRPr="00BC03CF">
              <w:rPr>
                <w:lang w:val="ru-RU"/>
              </w:rPr>
              <w:t>’</w:t>
            </w:r>
            <w:r w:rsidRPr="00BC03CF">
              <w:t>я керівника / уповноваженого представника страхового та/або перестрахового брокера</w:t>
            </w:r>
            <w:r w:rsidRPr="00BC03CF">
              <w:rPr>
                <w:lang w:val="ru-RU"/>
              </w:rPr>
              <w:t>-</w:t>
            </w:r>
            <w:r w:rsidRPr="00BC03CF">
              <w:t>нерезидента, страхового агента-нерезидента)</w:t>
            </w:r>
          </w:p>
          <w:p w14:paraId="1C966FBA" w14:textId="77777777" w:rsidR="009925C2" w:rsidRPr="00BC03CF" w:rsidRDefault="009925C2" w:rsidP="00715644">
            <w:r w:rsidRPr="00BC03CF">
              <w:t>який діє на підставі _________________________________________________,</w:t>
            </w:r>
          </w:p>
          <w:p w14:paraId="5248EEA9" w14:textId="77777777" w:rsidR="009925C2" w:rsidRDefault="009925C2" w:rsidP="00715644">
            <w:pPr>
              <w:ind w:left="2155"/>
              <w:jc w:val="center"/>
            </w:pPr>
            <w:r w:rsidRPr="00BC03CF">
              <w:t>(документ, що підтверджує повноваження уповноваженого представника страхового та/або перестрахового брокера-нерезидента або страхового агента-нерезидента)</w:t>
            </w:r>
          </w:p>
          <w:p w14:paraId="52F8BD28" w14:textId="77777777" w:rsidR="009925C2" w:rsidRPr="00BC03CF" w:rsidRDefault="009925C2" w:rsidP="00715644">
            <w:pPr>
              <w:ind w:left="2155"/>
              <w:jc w:val="center"/>
            </w:pPr>
          </w:p>
          <w:p w14:paraId="2B7D99B9" w14:textId="77777777" w:rsidR="009925C2" w:rsidRPr="00BC03CF" w:rsidRDefault="009925C2" w:rsidP="00715644">
            <w:pPr>
              <w:spacing w:before="120"/>
            </w:pPr>
            <w:bookmarkStart w:id="42" w:name="620"/>
            <w:bookmarkEnd w:id="41"/>
            <w:r w:rsidRPr="00BC03CF">
              <w:t>стверджую, що інформація, надана в повідомленні, є достовірною і повною.</w:t>
            </w:r>
          </w:p>
          <w:p w14:paraId="0C7F2128" w14:textId="77777777" w:rsidR="009925C2" w:rsidRPr="00BC03CF" w:rsidRDefault="009925C2" w:rsidP="00715644">
            <w:pPr>
              <w:ind w:firstLine="601"/>
            </w:pPr>
            <w:bookmarkStart w:id="43" w:name="621"/>
            <w:bookmarkEnd w:id="42"/>
            <w:r w:rsidRPr="00BC03CF">
              <w:t>Розумію наслідки надання Національному банку України недостовірної та/або неповної інформації.</w:t>
            </w:r>
          </w:p>
          <w:p w14:paraId="0427B1EF" w14:textId="77777777" w:rsidR="009925C2" w:rsidRPr="00BC03CF" w:rsidRDefault="009925C2" w:rsidP="00715644">
            <w:pPr>
              <w:ind w:firstLine="601"/>
            </w:pPr>
            <w:bookmarkStart w:id="44" w:name="622"/>
            <w:bookmarkEnd w:id="43"/>
            <w:r w:rsidRPr="00BC03CF">
              <w:t xml:space="preserve">Не заперечую проти перевірки Національним банком України наданої інформації, достовірності поданих разом </w:t>
            </w:r>
            <w:r>
              <w:t>і</w:t>
            </w:r>
            <w:r w:rsidRPr="00BC03CF">
              <w:t>з повідомленням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w:t>
            </w:r>
          </w:p>
          <w:p w14:paraId="01E1CC5C" w14:textId="77777777" w:rsidR="009925C2" w:rsidRPr="00BC03CF" w:rsidRDefault="009925C2" w:rsidP="00715644">
            <w:pPr>
              <w:ind w:firstLine="601"/>
            </w:pPr>
            <w:bookmarkStart w:id="45" w:name="623"/>
            <w:bookmarkEnd w:id="44"/>
            <w:r w:rsidRPr="00BC03CF">
              <w:t xml:space="preserve">Підтверджую, що в країні моєї реєстрації діє законодавство з питань реалізації страхових та/або перестрахових продуктів, здійснюється державний нагляд за діяльністю страхових посередників та реєстрація таких посередників </w:t>
            </w:r>
            <w:r>
              <w:t>у</w:t>
            </w:r>
            <w:r w:rsidRPr="00BC03CF">
              <w:t xml:space="preserve"> єдиному реєстрі країни моєї реєстрації.</w:t>
            </w:r>
          </w:p>
          <w:p w14:paraId="4E69912E" w14:textId="77777777" w:rsidR="009925C2" w:rsidRPr="00BC03CF" w:rsidRDefault="009925C2" w:rsidP="00715644">
            <w:pPr>
              <w:ind w:firstLine="601"/>
            </w:pPr>
            <w:r w:rsidRPr="00BC03CF">
              <w:t xml:space="preserve">Зобов’язуюсь у разі зміни інформації, наданої в цьому повідомленні, повідомити про таку зміну Національний банк України в порядку, визначеному в главі </w:t>
            </w:r>
            <w:r w:rsidRPr="00BC03CF">
              <w:fldChar w:fldCharType="begin"/>
            </w:r>
            <w:r w:rsidRPr="00BC03CF">
              <w:instrText xml:space="preserve"> REF _Ref184116782 \r \h </w:instrText>
            </w:r>
            <w:r>
              <w:instrText xml:space="preserve"> \* MERGEFORMAT </w:instrText>
            </w:r>
            <w:r w:rsidRPr="00BC03CF">
              <w:fldChar w:fldCharType="separate"/>
            </w:r>
            <w:r>
              <w:t>16</w:t>
            </w:r>
            <w:r w:rsidRPr="00BC03CF">
              <w:fldChar w:fldCharType="end"/>
            </w:r>
            <w:r w:rsidRPr="00BC03CF">
              <w:t xml:space="preserve"> розділу V Положення </w:t>
            </w:r>
            <w:r w:rsidRPr="00BC03CF">
              <w:rPr>
                <w:shd w:val="clear" w:color="auto" w:fill="FFFFFF"/>
              </w:rPr>
              <w:t>про авторизацію страхових посередників та умови здійснення діяльності з реалізації страхових та/або перестрахових продуктів</w:t>
            </w:r>
            <w:r w:rsidRPr="00BC03CF">
              <w:t>.</w:t>
            </w:r>
          </w:p>
          <w:p w14:paraId="42F36E8D" w14:textId="77777777" w:rsidR="009925C2" w:rsidRPr="00BC03CF" w:rsidRDefault="009925C2" w:rsidP="00715644">
            <w:pPr>
              <w:ind w:firstLine="601"/>
            </w:pPr>
            <w:bookmarkStart w:id="46" w:name="624"/>
            <w:bookmarkEnd w:id="45"/>
            <w:r w:rsidRPr="00BC03CF">
              <w:t>Відповідно до Закону України “Про захист персональних даних” підписанням цього повідомлення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p w14:paraId="0FE4E3BA" w14:textId="77777777" w:rsidR="009925C2" w:rsidRPr="00BC03CF" w:rsidRDefault="009925C2" w:rsidP="00715644">
            <w:pPr>
              <w:ind w:firstLine="601"/>
            </w:pPr>
            <w:bookmarkStart w:id="47" w:name="625"/>
            <w:bookmarkEnd w:id="46"/>
            <w:r w:rsidRPr="00BC03CF">
              <w:t>Я стверджую, що отримав згоду на обробку персональних даних фізичних осіб, щодо яких надаються персональні дані.</w:t>
            </w:r>
          </w:p>
        </w:tc>
        <w:bookmarkEnd w:id="47"/>
      </w:tr>
    </w:tbl>
    <w:p w14:paraId="548901E6" w14:textId="77777777" w:rsidR="009925C2" w:rsidRPr="00BC03CF" w:rsidRDefault="009925C2" w:rsidP="009925C2"/>
    <w:p w14:paraId="271AACD2" w14:textId="77777777" w:rsidR="009925C2" w:rsidRPr="00BC03CF" w:rsidRDefault="009925C2" w:rsidP="009925C2"/>
    <w:tbl>
      <w:tblPr>
        <w:tblW w:w="0" w:type="auto"/>
        <w:tblCellSpacing w:w="0" w:type="auto"/>
        <w:tblLook w:val="04A0" w:firstRow="1" w:lastRow="0" w:firstColumn="1" w:lastColumn="0" w:noHBand="0" w:noVBand="1"/>
      </w:tblPr>
      <w:tblGrid>
        <w:gridCol w:w="2408"/>
        <w:gridCol w:w="3183"/>
        <w:gridCol w:w="4047"/>
      </w:tblGrid>
      <w:tr w:rsidR="009925C2" w:rsidRPr="00BC03CF" w14:paraId="3535A768" w14:textId="77777777" w:rsidTr="00715644">
        <w:trPr>
          <w:trHeight w:val="30"/>
          <w:tblCellSpacing w:w="0" w:type="auto"/>
        </w:trPr>
        <w:tc>
          <w:tcPr>
            <w:tcW w:w="2423" w:type="dxa"/>
            <w:vAlign w:val="center"/>
          </w:tcPr>
          <w:p w14:paraId="4564CD14" w14:textId="77777777" w:rsidR="009925C2" w:rsidRPr="00BC03CF" w:rsidRDefault="009925C2" w:rsidP="00715644">
            <w:bookmarkStart w:id="48" w:name="626"/>
            <w:r w:rsidRPr="00BC03CF">
              <w:t>Дата</w:t>
            </w:r>
          </w:p>
        </w:tc>
        <w:tc>
          <w:tcPr>
            <w:tcW w:w="3198" w:type="dxa"/>
            <w:vAlign w:val="center"/>
          </w:tcPr>
          <w:p w14:paraId="471C5B78" w14:textId="77777777" w:rsidR="009925C2" w:rsidRPr="00BC03CF" w:rsidRDefault="009925C2" w:rsidP="00715644">
            <w:pPr>
              <w:jc w:val="center"/>
            </w:pPr>
            <w:bookmarkStart w:id="49" w:name="627"/>
            <w:bookmarkEnd w:id="48"/>
            <w:r w:rsidRPr="00BC03CF">
              <w:t>Особистий підпис</w:t>
            </w:r>
          </w:p>
        </w:tc>
        <w:tc>
          <w:tcPr>
            <w:tcW w:w="4069" w:type="dxa"/>
            <w:vAlign w:val="center"/>
          </w:tcPr>
          <w:p w14:paraId="25EDF751" w14:textId="24924EC2" w:rsidR="009925C2" w:rsidRPr="00BC03CF" w:rsidRDefault="009925C2" w:rsidP="00715644">
            <w:pPr>
              <w:jc w:val="right"/>
            </w:pPr>
            <w:bookmarkStart w:id="50" w:name="628"/>
            <w:bookmarkEnd w:id="49"/>
            <w:r w:rsidRPr="00BC03CF">
              <w:t>Власне ім</w:t>
            </w:r>
            <w:r w:rsidRPr="00BC03CF">
              <w:rPr>
                <w:lang w:val="en-US"/>
              </w:rPr>
              <w:t>’</w:t>
            </w:r>
            <w:r w:rsidRPr="00BC03CF">
              <w:t>я</w:t>
            </w:r>
            <w:r w:rsidR="0076680F">
              <w:t>,</w:t>
            </w:r>
            <w:r w:rsidRPr="00BC03CF">
              <w:t xml:space="preserve"> ПРІЗВИЩЕ</w:t>
            </w:r>
          </w:p>
        </w:tc>
        <w:bookmarkEnd w:id="50"/>
      </w:tr>
    </w:tbl>
    <w:p w14:paraId="66641779" w14:textId="77777777" w:rsidR="009925C2" w:rsidRPr="006C1043" w:rsidRDefault="009925C2" w:rsidP="009925C2">
      <w:pPr>
        <w:ind w:firstLine="240"/>
        <w:rPr>
          <w:lang w:val="en-US"/>
        </w:rPr>
      </w:pPr>
    </w:p>
    <w:p w14:paraId="2F87ADEB" w14:textId="57303F0F" w:rsidR="00A10D46" w:rsidRPr="00BC03CF" w:rsidRDefault="00A10D46" w:rsidP="00A10D46">
      <w:pPr>
        <w:shd w:val="clear" w:color="auto" w:fill="FFFFFF"/>
        <w:ind w:firstLine="450"/>
      </w:pPr>
    </w:p>
    <w:sectPr w:rsidR="00A10D46" w:rsidRPr="00BC03CF" w:rsidSect="009925C2">
      <w:headerReference w:type="default" r:id="rId51"/>
      <w:pgSz w:w="11906" w:h="16838"/>
      <w:pgMar w:top="567" w:right="567"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2F534" w14:textId="77777777" w:rsidR="00B10D98" w:rsidRDefault="00B10D98">
      <w:r>
        <w:separator/>
      </w:r>
    </w:p>
  </w:endnote>
  <w:endnote w:type="continuationSeparator" w:id="0">
    <w:p w14:paraId="1FE0BD3A" w14:textId="77777777" w:rsidR="00B10D98" w:rsidRDefault="00B10D98">
      <w:r>
        <w:continuationSeparator/>
      </w:r>
    </w:p>
  </w:endnote>
  <w:endnote w:type="continuationNotice" w:id="1">
    <w:p w14:paraId="17D02219" w14:textId="77777777" w:rsidR="00B10D98" w:rsidRDefault="00B10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7A78" w14:textId="5221FD8C" w:rsidR="00B10D98" w:rsidRDefault="00B10D98" w:rsidP="002D2E2C">
    <w:pPr>
      <w:pStyle w:val="a7"/>
      <w:tabs>
        <w:tab w:val="clear" w:pos="4819"/>
        <w:tab w:val="clear" w:pos="9639"/>
        <w:tab w:val="left" w:pos="1275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74438" w14:textId="77777777" w:rsidR="00B10D98" w:rsidRDefault="00B10D98">
      <w:r>
        <w:separator/>
      </w:r>
    </w:p>
  </w:footnote>
  <w:footnote w:type="continuationSeparator" w:id="0">
    <w:p w14:paraId="5FD8F12A" w14:textId="77777777" w:rsidR="00B10D98" w:rsidRDefault="00B10D98">
      <w:r>
        <w:continuationSeparator/>
      </w:r>
    </w:p>
  </w:footnote>
  <w:footnote w:type="continuationNotice" w:id="1">
    <w:p w14:paraId="040CEC04" w14:textId="77777777" w:rsidR="00B10D98" w:rsidRDefault="00B10D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022629"/>
      <w:docPartObj>
        <w:docPartGallery w:val="Page Numbers (Top of Page)"/>
        <w:docPartUnique/>
      </w:docPartObj>
    </w:sdtPr>
    <w:sdtEndPr/>
    <w:sdtContent>
      <w:p w14:paraId="1FD508E1" w14:textId="785C040F" w:rsidR="00B10D98" w:rsidRDefault="00B10D98">
        <w:pPr>
          <w:pStyle w:val="a5"/>
          <w:jc w:val="center"/>
        </w:pPr>
        <w:r>
          <w:fldChar w:fldCharType="begin"/>
        </w:r>
        <w:r>
          <w:instrText>PAGE   \* MERGEFORMAT</w:instrText>
        </w:r>
        <w:r>
          <w:fldChar w:fldCharType="separate"/>
        </w:r>
        <w:r w:rsidR="00EA43FA">
          <w:rPr>
            <w:noProof/>
          </w:rPr>
          <w:t>18</w:t>
        </w:r>
        <w:r>
          <w:fldChar w:fldCharType="end"/>
        </w:r>
      </w:p>
    </w:sdtContent>
  </w:sdt>
  <w:p w14:paraId="20EBDA4B" w14:textId="77777777" w:rsidR="00B10D98" w:rsidRDefault="00B10D98">
    <w:pPr>
      <w:pStyle w:val="a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243510"/>
      <w:docPartObj>
        <w:docPartGallery w:val="Page Numbers (Top of Page)"/>
        <w:docPartUnique/>
      </w:docPartObj>
    </w:sdtPr>
    <w:sdtEndPr/>
    <w:sdtContent>
      <w:p w14:paraId="6E618327" w14:textId="3BF36F17" w:rsidR="00B10D98" w:rsidRDefault="00B10D98" w:rsidP="003E0332">
        <w:pPr>
          <w:pStyle w:val="a5"/>
          <w:jc w:val="center"/>
          <w:rPr>
            <w:noProof/>
          </w:rPr>
        </w:pPr>
        <w:r>
          <w:rPr>
            <w:noProof/>
          </w:rPr>
          <w:fldChar w:fldCharType="begin"/>
        </w:r>
        <w:r>
          <w:rPr>
            <w:noProof/>
          </w:rPr>
          <w:instrText>PAGE   \* MERGEFORMAT</w:instrText>
        </w:r>
        <w:r>
          <w:rPr>
            <w:noProof/>
          </w:rPr>
          <w:fldChar w:fldCharType="separate"/>
        </w:r>
        <w:r w:rsidR="00EA43FA">
          <w:rPr>
            <w:noProof/>
          </w:rPr>
          <w:t>7</w:t>
        </w:r>
        <w:r>
          <w:rPr>
            <w:noProof/>
          </w:rPr>
          <w:fldChar w:fldCharType="end"/>
        </w:r>
      </w:p>
      <w:p w14:paraId="0DB2C968" w14:textId="77777777" w:rsidR="00B10D98" w:rsidRDefault="00B10D98" w:rsidP="003E0332">
        <w:pPr>
          <w:pStyle w:val="a5"/>
          <w:jc w:val="right"/>
        </w:pPr>
        <w:r>
          <w:t>Продовження додатка 1</w:t>
        </w:r>
        <w:r w:rsidRPr="00A35875">
          <w:t xml:space="preserve"> </w:t>
        </w:r>
      </w:p>
      <w:p w14:paraId="2061B73F" w14:textId="712650CF" w:rsidR="00B10D98" w:rsidRPr="00DD2455" w:rsidRDefault="00B10D98" w:rsidP="00A35875">
        <w:pPr>
          <w:pStyle w:val="a5"/>
          <w:spacing w:after="60"/>
          <w:jc w:val="right"/>
        </w:pPr>
        <w:r>
          <w:t>Продовження таблиці 8</w:t>
        </w:r>
      </w:p>
    </w:sdtContent>
  </w:sdt>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143926331"/>
      <w:docPartObj>
        <w:docPartGallery w:val="Page Numbers (Top of Page)"/>
        <w:docPartUnique/>
      </w:docPartObj>
    </w:sdtPr>
    <w:sdtEndPr>
      <w:rPr>
        <w:noProof w:val="0"/>
      </w:rPr>
    </w:sdtEndPr>
    <w:sdtContent>
      <w:p w14:paraId="57CCC7E0" w14:textId="5534A0D6" w:rsidR="00B10D98" w:rsidRDefault="00B10D98" w:rsidP="003E0332">
        <w:pPr>
          <w:pStyle w:val="a5"/>
          <w:jc w:val="center"/>
          <w:rPr>
            <w:noProof/>
          </w:rPr>
        </w:pPr>
        <w:r>
          <w:rPr>
            <w:noProof/>
          </w:rPr>
          <w:fldChar w:fldCharType="begin"/>
        </w:r>
        <w:r>
          <w:rPr>
            <w:noProof/>
          </w:rPr>
          <w:instrText>PAGE   \* MERGEFORMAT</w:instrText>
        </w:r>
        <w:r>
          <w:rPr>
            <w:noProof/>
          </w:rPr>
          <w:fldChar w:fldCharType="separate"/>
        </w:r>
        <w:r w:rsidR="00EA43FA">
          <w:rPr>
            <w:noProof/>
          </w:rPr>
          <w:t>8</w:t>
        </w:r>
        <w:r>
          <w:rPr>
            <w:noProof/>
          </w:rPr>
          <w:fldChar w:fldCharType="end"/>
        </w:r>
      </w:p>
      <w:p w14:paraId="661CBFBA" w14:textId="77777777" w:rsidR="00B10D98" w:rsidRDefault="00B10D98" w:rsidP="003E0332">
        <w:pPr>
          <w:pStyle w:val="a5"/>
          <w:jc w:val="right"/>
        </w:pPr>
        <w:r>
          <w:t>Продовження додатка 1</w:t>
        </w:r>
      </w:p>
    </w:sdtContent>
  </w:sdt>
  <w:p w14:paraId="77F43D3A" w14:textId="77777777" w:rsidR="00B10D98" w:rsidRPr="00DD2455" w:rsidRDefault="00B10D98" w:rsidP="003E0332">
    <w:pPr>
      <w:pStyle w:val="a5"/>
      <w:jc w:val="right"/>
    </w:pPr>
    <w:r>
      <w:t>Продовження таблиці 9</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014789"/>
      <w:docPartObj>
        <w:docPartGallery w:val="Page Numbers (Top of Page)"/>
        <w:docPartUnique/>
      </w:docPartObj>
    </w:sdtPr>
    <w:sdtEndPr/>
    <w:sdtContent>
      <w:p w14:paraId="29488C6D" w14:textId="47E1A4C6" w:rsidR="00B10D98" w:rsidRDefault="00B10D98" w:rsidP="003E0332">
        <w:pPr>
          <w:pStyle w:val="a5"/>
          <w:jc w:val="center"/>
          <w:rPr>
            <w:noProof/>
          </w:rPr>
        </w:pPr>
        <w:r>
          <w:rPr>
            <w:noProof/>
          </w:rPr>
          <w:fldChar w:fldCharType="begin"/>
        </w:r>
        <w:r>
          <w:rPr>
            <w:noProof/>
          </w:rPr>
          <w:instrText>PAGE   \* MERGEFORMAT</w:instrText>
        </w:r>
        <w:r>
          <w:rPr>
            <w:noProof/>
          </w:rPr>
          <w:fldChar w:fldCharType="separate"/>
        </w:r>
        <w:r w:rsidR="00EA43FA">
          <w:rPr>
            <w:noProof/>
          </w:rPr>
          <w:t>9</w:t>
        </w:r>
        <w:r>
          <w:rPr>
            <w:noProof/>
          </w:rPr>
          <w:fldChar w:fldCharType="end"/>
        </w:r>
      </w:p>
      <w:p w14:paraId="5F400A89" w14:textId="77777777" w:rsidR="00B10D98" w:rsidRDefault="00B10D98" w:rsidP="003E0332">
        <w:pPr>
          <w:pStyle w:val="a5"/>
          <w:jc w:val="right"/>
        </w:pPr>
        <w:r>
          <w:t>Продовження додатка 1</w:t>
        </w:r>
      </w:p>
      <w:p w14:paraId="36E11AEA" w14:textId="77777777" w:rsidR="00B10D98" w:rsidRPr="00DD2455" w:rsidRDefault="00B10D98" w:rsidP="003E0332">
        <w:pPr>
          <w:pStyle w:val="a5"/>
          <w:jc w:val="right"/>
        </w:pPr>
        <w:r>
          <w:t>Продовження таблиці 10</w:t>
        </w:r>
      </w:p>
    </w:sdtContent>
  </w:sdt>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32817"/>
      <w:docPartObj>
        <w:docPartGallery w:val="Page Numbers (Top of Page)"/>
        <w:docPartUnique/>
      </w:docPartObj>
    </w:sdtPr>
    <w:sdtEndPr/>
    <w:sdtContent>
      <w:p w14:paraId="4119325B" w14:textId="11D8E9CE" w:rsidR="00B10D98" w:rsidRDefault="00B10D98" w:rsidP="003E0332">
        <w:pPr>
          <w:pStyle w:val="a5"/>
          <w:jc w:val="center"/>
          <w:rPr>
            <w:noProof/>
          </w:rPr>
        </w:pPr>
        <w:r>
          <w:rPr>
            <w:noProof/>
          </w:rPr>
          <w:fldChar w:fldCharType="begin"/>
        </w:r>
        <w:r>
          <w:rPr>
            <w:noProof/>
          </w:rPr>
          <w:instrText>PAGE   \* MERGEFORMAT</w:instrText>
        </w:r>
        <w:r>
          <w:rPr>
            <w:noProof/>
          </w:rPr>
          <w:fldChar w:fldCharType="separate"/>
        </w:r>
        <w:r>
          <w:rPr>
            <w:noProof/>
          </w:rPr>
          <w:t>11</w:t>
        </w:r>
        <w:r>
          <w:rPr>
            <w:noProof/>
          </w:rPr>
          <w:fldChar w:fldCharType="end"/>
        </w:r>
      </w:p>
      <w:p w14:paraId="7EAD9CB4" w14:textId="77777777" w:rsidR="00B10D98" w:rsidRDefault="00B10D98" w:rsidP="003E0332">
        <w:pPr>
          <w:pStyle w:val="a5"/>
          <w:jc w:val="right"/>
        </w:pPr>
        <w:r>
          <w:t>Продовження додатка 1</w:t>
        </w:r>
      </w:p>
      <w:p w14:paraId="6561A8D0" w14:textId="77777777" w:rsidR="00B10D98" w:rsidRPr="00DD2455" w:rsidRDefault="00B10D98" w:rsidP="003E0332">
        <w:pPr>
          <w:pStyle w:val="a5"/>
          <w:jc w:val="right"/>
        </w:pPr>
        <w:r>
          <w:t>Продовження таблиці 12</w:t>
        </w:r>
      </w:p>
    </w:sdtContent>
  </w:sdt>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482953"/>
      <w:docPartObj>
        <w:docPartGallery w:val="Page Numbers (Top of Page)"/>
        <w:docPartUnique/>
      </w:docPartObj>
    </w:sdtPr>
    <w:sdtEndPr/>
    <w:sdtContent>
      <w:p w14:paraId="4679EBE2" w14:textId="5B2E40B0" w:rsidR="00B10D98" w:rsidRDefault="00B10D98">
        <w:pPr>
          <w:pStyle w:val="a5"/>
          <w:jc w:val="center"/>
        </w:pPr>
        <w:r>
          <w:fldChar w:fldCharType="begin"/>
        </w:r>
        <w:r>
          <w:instrText>PAGE   \* MERGEFORMAT</w:instrText>
        </w:r>
        <w:r>
          <w:fldChar w:fldCharType="separate"/>
        </w:r>
        <w:r w:rsidR="00EA43FA">
          <w:rPr>
            <w:noProof/>
          </w:rPr>
          <w:t>10</w:t>
        </w:r>
        <w:r>
          <w:fldChar w:fldCharType="end"/>
        </w:r>
      </w:p>
      <w:p w14:paraId="4E5B17D7" w14:textId="77777777" w:rsidR="00B10D98" w:rsidRDefault="00B10D98" w:rsidP="00DD009F">
        <w:pPr>
          <w:pStyle w:val="a5"/>
          <w:spacing w:after="60"/>
          <w:jc w:val="right"/>
        </w:pPr>
        <w:r>
          <w:t>Продовження додатка 1</w:t>
        </w:r>
      </w:p>
    </w:sdtContent>
  </w:sdt>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20968"/>
      <w:docPartObj>
        <w:docPartGallery w:val="Page Numbers (Top of Page)"/>
        <w:docPartUnique/>
      </w:docPartObj>
    </w:sdtPr>
    <w:sdtEndPr/>
    <w:sdtContent>
      <w:p w14:paraId="11025243" w14:textId="40935D05" w:rsidR="00B10D98" w:rsidRDefault="00B10D98" w:rsidP="003E0332">
        <w:pPr>
          <w:pStyle w:val="a5"/>
          <w:jc w:val="center"/>
          <w:rPr>
            <w:noProof/>
          </w:rPr>
        </w:pPr>
        <w:r>
          <w:rPr>
            <w:noProof/>
          </w:rPr>
          <w:fldChar w:fldCharType="begin"/>
        </w:r>
        <w:r>
          <w:rPr>
            <w:noProof/>
          </w:rPr>
          <w:instrText>PAGE   \* MERGEFORMAT</w:instrText>
        </w:r>
        <w:r>
          <w:rPr>
            <w:noProof/>
          </w:rPr>
          <w:fldChar w:fldCharType="separate"/>
        </w:r>
        <w:r w:rsidR="00EA43FA">
          <w:rPr>
            <w:noProof/>
          </w:rPr>
          <w:t>11</w:t>
        </w:r>
        <w:r>
          <w:rPr>
            <w:noProof/>
          </w:rPr>
          <w:fldChar w:fldCharType="end"/>
        </w:r>
      </w:p>
      <w:p w14:paraId="114F34CF" w14:textId="2255FFB3" w:rsidR="00B10D98" w:rsidRPr="00DD2455" w:rsidRDefault="00B10D98" w:rsidP="005F5789">
        <w:pPr>
          <w:pStyle w:val="a5"/>
          <w:spacing w:after="60"/>
          <w:jc w:val="right"/>
        </w:pPr>
        <w:r>
          <w:t>Продовження додатка 1</w:t>
        </w:r>
      </w:p>
    </w:sdtContent>
  </w:sdt>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238716"/>
      <w:docPartObj>
        <w:docPartGallery w:val="Page Numbers (Top of Page)"/>
        <w:docPartUnique/>
      </w:docPartObj>
    </w:sdtPr>
    <w:sdtEndPr/>
    <w:sdtContent>
      <w:p w14:paraId="54C120F3" w14:textId="62CAC07B" w:rsidR="00B10D98" w:rsidRDefault="00B10D98" w:rsidP="003E0332">
        <w:pPr>
          <w:pStyle w:val="a5"/>
          <w:jc w:val="center"/>
          <w:rPr>
            <w:noProof/>
          </w:rPr>
        </w:pPr>
        <w:r>
          <w:rPr>
            <w:noProof/>
          </w:rPr>
          <w:fldChar w:fldCharType="begin"/>
        </w:r>
        <w:r>
          <w:rPr>
            <w:noProof/>
          </w:rPr>
          <w:instrText>PAGE   \* MERGEFORMAT</w:instrText>
        </w:r>
        <w:r>
          <w:rPr>
            <w:noProof/>
          </w:rPr>
          <w:fldChar w:fldCharType="separate"/>
        </w:r>
        <w:r w:rsidR="00EA43FA">
          <w:rPr>
            <w:noProof/>
          </w:rPr>
          <w:t>12</w:t>
        </w:r>
        <w:r>
          <w:rPr>
            <w:noProof/>
          </w:rPr>
          <w:fldChar w:fldCharType="end"/>
        </w:r>
      </w:p>
      <w:p w14:paraId="1019E59E" w14:textId="77777777" w:rsidR="00B10D98" w:rsidRDefault="00B10D98" w:rsidP="003E0332">
        <w:pPr>
          <w:pStyle w:val="a5"/>
          <w:jc w:val="right"/>
        </w:pPr>
        <w:r>
          <w:t>Продовження додатка 1</w:t>
        </w:r>
      </w:p>
    </w:sdtContent>
  </w:sdt>
  <w:p w14:paraId="4C8AA1FC" w14:textId="77777777" w:rsidR="00B10D98" w:rsidRPr="00DD2455" w:rsidRDefault="00B10D98" w:rsidP="005F5789">
    <w:pPr>
      <w:pStyle w:val="a5"/>
      <w:spacing w:after="60"/>
      <w:jc w:val="right"/>
    </w:pPr>
    <w:r>
      <w:t>Продовження таблиці 13</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296063"/>
      <w:docPartObj>
        <w:docPartGallery w:val="Page Numbers (Top of Page)"/>
        <w:docPartUnique/>
      </w:docPartObj>
    </w:sdtPr>
    <w:sdtEndPr/>
    <w:sdtContent>
      <w:p w14:paraId="0F96643F" w14:textId="369A57DC" w:rsidR="00B10D98" w:rsidRDefault="00B10D98" w:rsidP="003E0332">
        <w:pPr>
          <w:pStyle w:val="a5"/>
          <w:jc w:val="center"/>
          <w:rPr>
            <w:noProof/>
          </w:rPr>
        </w:pPr>
        <w:r>
          <w:rPr>
            <w:noProof/>
          </w:rPr>
          <w:fldChar w:fldCharType="begin"/>
        </w:r>
        <w:r>
          <w:rPr>
            <w:noProof/>
          </w:rPr>
          <w:instrText>PAGE   \* MERGEFORMAT</w:instrText>
        </w:r>
        <w:r>
          <w:rPr>
            <w:noProof/>
          </w:rPr>
          <w:fldChar w:fldCharType="separate"/>
        </w:r>
        <w:r w:rsidR="00EA43FA">
          <w:rPr>
            <w:noProof/>
          </w:rPr>
          <w:t>13</w:t>
        </w:r>
        <w:r>
          <w:rPr>
            <w:noProof/>
          </w:rPr>
          <w:fldChar w:fldCharType="end"/>
        </w:r>
      </w:p>
      <w:p w14:paraId="1B3B66E9" w14:textId="11ECC53D" w:rsidR="00B10D98" w:rsidRPr="00DD2455" w:rsidRDefault="00B10D98" w:rsidP="00C70424">
        <w:pPr>
          <w:pStyle w:val="a5"/>
          <w:spacing w:after="60"/>
          <w:jc w:val="right"/>
        </w:pPr>
        <w:r>
          <w:t>Продовження додатка 1</w:t>
        </w: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726602"/>
      <w:docPartObj>
        <w:docPartGallery w:val="Page Numbers (Top of Page)"/>
        <w:docPartUnique/>
      </w:docPartObj>
    </w:sdtPr>
    <w:sdtEndPr/>
    <w:sdtContent>
      <w:sdt>
        <w:sdtPr>
          <w:id w:val="-1539421783"/>
          <w:docPartObj>
            <w:docPartGallery w:val="Page Numbers (Top of Page)"/>
            <w:docPartUnique/>
          </w:docPartObj>
        </w:sdtPr>
        <w:sdtEndPr/>
        <w:sdtContent>
          <w:p w14:paraId="12CDEC7D" w14:textId="4DEFBB4C" w:rsidR="00B10D98" w:rsidRDefault="00B10D98" w:rsidP="00B3404F">
            <w:pPr>
              <w:pStyle w:val="a5"/>
              <w:jc w:val="center"/>
              <w:rPr>
                <w:noProof/>
              </w:rPr>
            </w:pPr>
            <w:r>
              <w:rPr>
                <w:noProof/>
              </w:rPr>
              <w:fldChar w:fldCharType="begin"/>
            </w:r>
            <w:r>
              <w:rPr>
                <w:noProof/>
              </w:rPr>
              <w:instrText>PAGE   \* MERGEFORMAT</w:instrText>
            </w:r>
            <w:r>
              <w:rPr>
                <w:noProof/>
              </w:rPr>
              <w:fldChar w:fldCharType="separate"/>
            </w:r>
            <w:r w:rsidR="00EA43FA">
              <w:rPr>
                <w:noProof/>
              </w:rPr>
              <w:t>20</w:t>
            </w:r>
            <w:r>
              <w:rPr>
                <w:noProof/>
              </w:rPr>
              <w:fldChar w:fldCharType="end"/>
            </w:r>
          </w:p>
          <w:p w14:paraId="00F6432B" w14:textId="77777777" w:rsidR="00B10D98" w:rsidRPr="00DD2455" w:rsidRDefault="00B10D98" w:rsidP="00B3404F">
            <w:pPr>
              <w:pStyle w:val="a5"/>
              <w:spacing w:after="60"/>
              <w:jc w:val="right"/>
            </w:pPr>
            <w:r>
              <w:t>Продовження додатка 1</w:t>
            </w:r>
          </w:p>
        </w:sdtContent>
      </w:sdt>
      <w:p w14:paraId="6FB9D311" w14:textId="71585C56" w:rsidR="00B10D98" w:rsidRPr="00DD2455" w:rsidRDefault="00821DD8" w:rsidP="00B3404F">
        <w:pPr>
          <w:pStyle w:val="a5"/>
        </w:pPr>
      </w:p>
    </w:sdtContent>
  </w:sdt>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198771"/>
      <w:docPartObj>
        <w:docPartGallery w:val="Page Numbers (Top of Page)"/>
        <w:docPartUnique/>
      </w:docPartObj>
    </w:sdtPr>
    <w:sdtEndPr/>
    <w:sdtContent>
      <w:sdt>
        <w:sdtPr>
          <w:id w:val="181401146"/>
          <w:docPartObj>
            <w:docPartGallery w:val="Page Numbers (Top of Page)"/>
            <w:docPartUnique/>
          </w:docPartObj>
        </w:sdtPr>
        <w:sdtEndPr/>
        <w:sdtContent>
          <w:p w14:paraId="6D264E6A" w14:textId="5EE749B0" w:rsidR="00B10D98" w:rsidRDefault="00B10D98" w:rsidP="00A10D46">
            <w:pPr>
              <w:pStyle w:val="a5"/>
              <w:jc w:val="center"/>
            </w:pPr>
            <w:r>
              <w:fldChar w:fldCharType="begin"/>
            </w:r>
            <w:r>
              <w:instrText>PAGE   \* MERGEFORMAT</w:instrText>
            </w:r>
            <w:r>
              <w:fldChar w:fldCharType="separate"/>
            </w:r>
            <w:r w:rsidR="00EA43FA">
              <w:rPr>
                <w:noProof/>
              </w:rPr>
              <w:t>4</w:t>
            </w:r>
            <w:r>
              <w:fldChar w:fldCharType="end"/>
            </w:r>
          </w:p>
          <w:p w14:paraId="673DD981" w14:textId="59035CF8" w:rsidR="00B10D98" w:rsidRDefault="00B10D98" w:rsidP="00B3404F">
            <w:pPr>
              <w:pStyle w:val="a5"/>
              <w:spacing w:after="60"/>
              <w:jc w:val="right"/>
            </w:pPr>
            <w:r>
              <w:t>Продовження додатка 3</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B12F" w14:textId="77777777" w:rsidR="00B10D98" w:rsidRDefault="00B10D98">
    <w:pPr>
      <w:pStyle w:val="a5"/>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EFA0" w14:textId="77777777" w:rsidR="00B10D98" w:rsidRDefault="00B10D98" w:rsidP="00A10D46">
    <w:pPr>
      <w:pStyle w:val="a5"/>
      <w:jc w:val="cent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555782"/>
      <w:docPartObj>
        <w:docPartGallery w:val="Page Numbers (Top of Page)"/>
        <w:docPartUnique/>
      </w:docPartObj>
    </w:sdtPr>
    <w:sdtEndPr/>
    <w:sdtContent>
      <w:sdt>
        <w:sdtPr>
          <w:id w:val="-124702115"/>
          <w:docPartObj>
            <w:docPartGallery w:val="Page Numbers (Top of Page)"/>
            <w:docPartUnique/>
          </w:docPartObj>
        </w:sdtPr>
        <w:sdtEndPr/>
        <w:sdtContent>
          <w:p w14:paraId="2CF38A45" w14:textId="4739C915" w:rsidR="00B10D98" w:rsidRDefault="00B10D98" w:rsidP="00A10D46">
            <w:pPr>
              <w:pStyle w:val="a5"/>
              <w:jc w:val="center"/>
            </w:pPr>
            <w:r>
              <w:fldChar w:fldCharType="begin"/>
            </w:r>
            <w:r>
              <w:instrText>PAGE   \* MERGEFORMAT</w:instrText>
            </w:r>
            <w:r>
              <w:fldChar w:fldCharType="separate"/>
            </w:r>
            <w:r w:rsidR="00EA43FA">
              <w:rPr>
                <w:noProof/>
              </w:rPr>
              <w:t>4</w:t>
            </w:r>
            <w:r>
              <w:fldChar w:fldCharType="end"/>
            </w:r>
          </w:p>
          <w:p w14:paraId="40E095EC" w14:textId="4098CC71" w:rsidR="00B10D98" w:rsidRDefault="00B10D98" w:rsidP="00D87309">
            <w:pPr>
              <w:pStyle w:val="a5"/>
              <w:jc w:val="right"/>
            </w:pPr>
            <w:r>
              <w:t>Продовження додатка 4</w:t>
            </w:r>
            <w:r w:rsidRPr="00A10D46">
              <w:rPr>
                <w:vertAlign w:val="superscript"/>
              </w:rPr>
              <w:t>1</w:t>
            </w:r>
          </w:p>
          <w:p w14:paraId="160C5156" w14:textId="36984598" w:rsidR="00B10D98" w:rsidRDefault="00B10D98" w:rsidP="00B3404F">
            <w:pPr>
              <w:pStyle w:val="a5"/>
              <w:spacing w:after="60"/>
              <w:jc w:val="right"/>
            </w:pPr>
            <w:r>
              <w:t>Продовження таблиці 1</w:t>
            </w:r>
          </w:p>
        </w:sdtContent>
      </w:sdt>
    </w:sdtContent>
  </w:sdt>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C1131" w14:textId="77777777" w:rsidR="00B10D98" w:rsidRDefault="00B10D98" w:rsidP="00A10D46">
    <w:pPr>
      <w:pStyle w:val="a5"/>
      <w:jc w:val="cent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934604"/>
      <w:docPartObj>
        <w:docPartGallery w:val="Page Numbers (Top of Page)"/>
        <w:docPartUnique/>
      </w:docPartObj>
    </w:sdtPr>
    <w:sdtEndPr/>
    <w:sdtContent>
      <w:sdt>
        <w:sdtPr>
          <w:id w:val="-1107891774"/>
          <w:docPartObj>
            <w:docPartGallery w:val="Page Numbers (Top of Page)"/>
            <w:docPartUnique/>
          </w:docPartObj>
        </w:sdtPr>
        <w:sdtEndPr/>
        <w:sdtContent>
          <w:p w14:paraId="14A0CCF3" w14:textId="7808AAD5" w:rsidR="00B10D98" w:rsidRDefault="00B10D98" w:rsidP="00A10D46">
            <w:pPr>
              <w:pStyle w:val="a5"/>
              <w:jc w:val="center"/>
            </w:pPr>
            <w:r>
              <w:fldChar w:fldCharType="begin"/>
            </w:r>
            <w:r>
              <w:instrText>PAGE   \* MERGEFORMAT</w:instrText>
            </w:r>
            <w:r>
              <w:fldChar w:fldCharType="separate"/>
            </w:r>
            <w:r w:rsidR="00EA43FA">
              <w:rPr>
                <w:noProof/>
              </w:rPr>
              <w:t>4</w:t>
            </w:r>
            <w:r>
              <w:fldChar w:fldCharType="end"/>
            </w:r>
          </w:p>
          <w:p w14:paraId="77E35446" w14:textId="77777777" w:rsidR="00B10D98" w:rsidRDefault="00B10D98" w:rsidP="00D87309">
            <w:pPr>
              <w:pStyle w:val="a5"/>
              <w:jc w:val="right"/>
            </w:pPr>
            <w:r>
              <w:t>Продовження додатка 4</w:t>
            </w:r>
            <w:r w:rsidRPr="00A10D46">
              <w:rPr>
                <w:vertAlign w:val="superscript"/>
              </w:rPr>
              <w:t>1</w:t>
            </w:r>
          </w:p>
          <w:p w14:paraId="67250500" w14:textId="77777777" w:rsidR="00B10D98" w:rsidRDefault="00B10D98" w:rsidP="00B3404F">
            <w:pPr>
              <w:pStyle w:val="a5"/>
              <w:spacing w:after="60"/>
              <w:jc w:val="right"/>
            </w:pPr>
            <w:r>
              <w:t>Продовження таблиці 1</w:t>
            </w:r>
          </w:p>
        </w:sdtContent>
      </w:sdt>
    </w:sdtContent>
  </w:sdt>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5FDF7" w14:textId="77777777" w:rsidR="00B10D98" w:rsidRDefault="00B10D98" w:rsidP="00A10D46">
    <w:pPr>
      <w:pStyle w:val="a5"/>
      <w:jc w:val="cent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882060"/>
      <w:docPartObj>
        <w:docPartGallery w:val="Page Numbers (Top of Page)"/>
        <w:docPartUnique/>
      </w:docPartObj>
    </w:sdtPr>
    <w:sdtEndPr/>
    <w:sdtContent>
      <w:p w14:paraId="31E5A79F" w14:textId="78CAD069" w:rsidR="00B10D98" w:rsidRDefault="00B10D98" w:rsidP="00652F60">
        <w:pPr>
          <w:pStyle w:val="a5"/>
          <w:jc w:val="center"/>
        </w:pPr>
        <w:r>
          <w:fldChar w:fldCharType="begin"/>
        </w:r>
        <w:r>
          <w:instrText>PAGE   \* MERGEFORMAT</w:instrText>
        </w:r>
        <w:r>
          <w:fldChar w:fldCharType="separate"/>
        </w:r>
        <w:r>
          <w:rPr>
            <w:noProof/>
          </w:rPr>
          <w:t>2</w:t>
        </w:r>
        <w:r>
          <w:fldChar w:fldCharType="end"/>
        </w:r>
      </w:p>
      <w:p w14:paraId="59A6670C" w14:textId="77777777" w:rsidR="00B10D98" w:rsidRDefault="00B10D98" w:rsidP="00652F60">
        <w:pPr>
          <w:pStyle w:val="a5"/>
          <w:jc w:val="right"/>
          <w:rPr>
            <w:lang w:val="en-US"/>
          </w:rPr>
        </w:pPr>
        <w:r>
          <w:t>Продовження додатка</w:t>
        </w:r>
        <w:r>
          <w:rPr>
            <w:lang w:val="en-US"/>
          </w:rPr>
          <w:t xml:space="preserve"> 5</w:t>
        </w:r>
      </w:p>
      <w:p w14:paraId="06EB5768" w14:textId="70AD14FF" w:rsidR="00B10D98" w:rsidRDefault="00B10D98" w:rsidP="00652F60">
        <w:pPr>
          <w:pStyle w:val="a5"/>
          <w:jc w:val="right"/>
        </w:pPr>
        <w:r>
          <w:t>Продовження таблиці 2</w:t>
        </w:r>
      </w:p>
    </w:sdtContent>
  </w:sdt>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9CB0" w14:textId="77777777" w:rsidR="00B10D98" w:rsidRDefault="00B10D98" w:rsidP="00A10D46">
    <w:pPr>
      <w:pStyle w:val="a5"/>
      <w:jc w:val="cent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415695"/>
      <w:docPartObj>
        <w:docPartGallery w:val="Page Numbers (Top of Page)"/>
        <w:docPartUnique/>
      </w:docPartObj>
    </w:sdtPr>
    <w:sdtEndPr/>
    <w:sdtContent>
      <w:p w14:paraId="211E7D68" w14:textId="6C786149" w:rsidR="00B10D98" w:rsidRDefault="00B10D98" w:rsidP="00652F60">
        <w:pPr>
          <w:pStyle w:val="a5"/>
          <w:jc w:val="center"/>
        </w:pPr>
        <w:r>
          <w:fldChar w:fldCharType="begin"/>
        </w:r>
        <w:r>
          <w:instrText>PAGE   \* MERGEFORMAT</w:instrText>
        </w:r>
        <w:r>
          <w:fldChar w:fldCharType="separate"/>
        </w:r>
        <w:r w:rsidR="00EA43FA">
          <w:rPr>
            <w:noProof/>
          </w:rPr>
          <w:t>8</w:t>
        </w:r>
        <w:r>
          <w:fldChar w:fldCharType="end"/>
        </w:r>
      </w:p>
      <w:p w14:paraId="29BDB9AD" w14:textId="77777777" w:rsidR="00B10D98" w:rsidRDefault="00B10D98" w:rsidP="00652F60">
        <w:pPr>
          <w:pStyle w:val="a5"/>
          <w:jc w:val="right"/>
          <w:rPr>
            <w:lang w:val="en-US"/>
          </w:rPr>
        </w:pPr>
        <w:r>
          <w:t>Продовження додатка</w:t>
        </w:r>
        <w:r>
          <w:rPr>
            <w:lang w:val="en-US"/>
          </w:rPr>
          <w:t xml:space="preserve"> 5</w:t>
        </w:r>
      </w:p>
      <w:p w14:paraId="6E88F2D8" w14:textId="77777777" w:rsidR="00B10D98" w:rsidRDefault="00B10D98" w:rsidP="00652F60">
        <w:pPr>
          <w:pStyle w:val="a5"/>
          <w:jc w:val="right"/>
        </w:pPr>
        <w:r>
          <w:t>Продовження таблиці 2</w:t>
        </w:r>
      </w:p>
    </w:sdtContent>
  </w:sdt>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86595"/>
      <w:docPartObj>
        <w:docPartGallery w:val="Page Numbers (Top of Page)"/>
        <w:docPartUnique/>
      </w:docPartObj>
    </w:sdtPr>
    <w:sdtEndPr/>
    <w:sdtContent>
      <w:p w14:paraId="2C4AE8C6" w14:textId="1DF11289" w:rsidR="00B10D98" w:rsidRDefault="00B10D98">
        <w:pPr>
          <w:pStyle w:val="a5"/>
          <w:jc w:val="center"/>
        </w:pPr>
        <w:r>
          <w:fldChar w:fldCharType="begin"/>
        </w:r>
        <w:r>
          <w:instrText>PAGE   \* MERGEFORMAT</w:instrText>
        </w:r>
        <w:r>
          <w:fldChar w:fldCharType="separate"/>
        </w:r>
        <w:r w:rsidR="00EA43FA">
          <w:rPr>
            <w:noProof/>
          </w:rPr>
          <w:t>2</w:t>
        </w:r>
        <w:r>
          <w:fldChar w:fldCharType="end"/>
        </w:r>
      </w:p>
    </w:sdtContent>
  </w:sdt>
  <w:p w14:paraId="16D7D464" w14:textId="63B10F46" w:rsidR="00B10D98" w:rsidRDefault="00B10D98" w:rsidP="00652F60">
    <w:pPr>
      <w:pStyle w:val="a5"/>
      <w:jc w:val="right"/>
    </w:pPr>
    <w:r>
      <w:t>Продовження додатка 5</w:t>
    </w:r>
    <w:r w:rsidRPr="00652F60">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320A4" w14:textId="0D912991" w:rsidR="00B10D98" w:rsidRDefault="00B10D98" w:rsidP="00402734">
    <w:pPr>
      <w:pStyle w:val="a5"/>
      <w:jc w:val="center"/>
    </w:pPr>
    <w:r>
      <w:fldChar w:fldCharType="begin"/>
    </w:r>
    <w:r>
      <w:instrText>PAGE   \* MERGEFORMAT</w:instrText>
    </w:r>
    <w:r>
      <w:fldChar w:fldCharType="separate"/>
    </w:r>
    <w:r>
      <w:rPr>
        <w:noProof/>
      </w:rPr>
      <w:t>8</w:t>
    </w:r>
    <w:r>
      <w:fldChar w:fldCharType="end"/>
    </w:r>
  </w:p>
  <w:p w14:paraId="6DD82385" w14:textId="77777777" w:rsidR="00B10D98" w:rsidRDefault="00B10D98" w:rsidP="00402734">
    <w:pPr>
      <w:pStyle w:val="a5"/>
      <w:jc w:val="right"/>
      <w:rPr>
        <w:lang w:val="en-US"/>
      </w:rPr>
    </w:pPr>
    <w:r>
      <w:t>Продовження додатка</w:t>
    </w:r>
    <w:r>
      <w:rPr>
        <w:lang w:val="en-US"/>
      </w:rPr>
      <w:t xml:space="preserve"> 5</w:t>
    </w:r>
  </w:p>
  <w:p w14:paraId="4711E609" w14:textId="0292362A" w:rsidR="00B10D98" w:rsidRDefault="00B10D98">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46298"/>
      <w:docPartObj>
        <w:docPartGallery w:val="Page Numbers (Top of Page)"/>
        <w:docPartUnique/>
      </w:docPartObj>
    </w:sdtPr>
    <w:sdtEndPr/>
    <w:sdtContent>
      <w:p w14:paraId="05902112" w14:textId="7BB4CDCB" w:rsidR="00B10D98" w:rsidRPr="00E9079D" w:rsidRDefault="00B10D98" w:rsidP="003E0332">
        <w:pPr>
          <w:pStyle w:val="a5"/>
          <w:jc w:val="center"/>
        </w:pPr>
        <w:r w:rsidRPr="00E9079D">
          <w:fldChar w:fldCharType="begin"/>
        </w:r>
        <w:r w:rsidRPr="00E9079D">
          <w:instrText>PAGE   \* MERGEFORMAT</w:instrText>
        </w:r>
        <w:r w:rsidRPr="00E9079D">
          <w:fldChar w:fldCharType="separate"/>
        </w:r>
        <w:r w:rsidR="00EA43FA">
          <w:rPr>
            <w:noProof/>
          </w:rPr>
          <w:t>3</w:t>
        </w:r>
        <w:r w:rsidRPr="00E9079D">
          <w:fldChar w:fldCharType="end"/>
        </w:r>
      </w:p>
      <w:p w14:paraId="05515E73" w14:textId="77777777" w:rsidR="00B10D98" w:rsidRPr="00E9079D" w:rsidRDefault="00B10D98" w:rsidP="003E0332">
        <w:pPr>
          <w:pStyle w:val="a5"/>
          <w:jc w:val="right"/>
        </w:pPr>
        <w:r w:rsidRPr="00E9079D">
          <w:t>Продовження додатка 1</w:t>
        </w:r>
      </w:p>
      <w:p w14:paraId="1DA10A04" w14:textId="21BA1B9E" w:rsidR="00B10D98" w:rsidRPr="00DD2455" w:rsidRDefault="00B10D98" w:rsidP="00A4009A">
        <w:pPr>
          <w:pStyle w:val="a5"/>
          <w:spacing w:after="60"/>
          <w:jc w:val="right"/>
        </w:pPr>
        <w:r w:rsidRPr="00E9079D">
          <w:t xml:space="preserve">Продовження таблиці </w:t>
        </w:r>
        <w:r>
          <w:rPr>
            <w:lang w:val="en-US"/>
          </w:rPr>
          <w:t>2</w:t>
        </w:r>
      </w:p>
    </w:sdtContent>
  </w:sdt>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880492"/>
      <w:docPartObj>
        <w:docPartGallery w:val="Page Numbers (Top of Page)"/>
        <w:docPartUnique/>
      </w:docPartObj>
    </w:sdtPr>
    <w:sdtEndPr/>
    <w:sdtContent>
      <w:p w14:paraId="2F6FECEF" w14:textId="1F04648D" w:rsidR="00B10D98" w:rsidRDefault="00B10D98" w:rsidP="00682E6F">
        <w:pPr>
          <w:pStyle w:val="a5"/>
          <w:jc w:val="center"/>
        </w:pPr>
        <w:r>
          <w:fldChar w:fldCharType="begin"/>
        </w:r>
        <w:r>
          <w:instrText>PAGE   \* MERGEFORMAT</w:instrText>
        </w:r>
        <w:r>
          <w:fldChar w:fldCharType="separate"/>
        </w:r>
        <w:r w:rsidR="00EA43FA">
          <w:rPr>
            <w:noProof/>
          </w:rPr>
          <w:t>14</w:t>
        </w:r>
        <w:r>
          <w:fldChar w:fldCharType="end"/>
        </w:r>
      </w:p>
      <w:p w14:paraId="620814F7" w14:textId="77299D5F" w:rsidR="00B10D98" w:rsidRDefault="00B10D98" w:rsidP="00682E6F">
        <w:pPr>
          <w:pStyle w:val="a5"/>
          <w:jc w:val="right"/>
        </w:pPr>
        <w:r>
          <w:t>Продовження додатка</w:t>
        </w:r>
        <w:r>
          <w:rPr>
            <w:lang w:val="en-US"/>
          </w:rPr>
          <w:t xml:space="preserve"> 5</w:t>
        </w:r>
      </w:p>
    </w:sdtContent>
  </w:sdt>
  <w:p w14:paraId="6B19326D" w14:textId="65FB0A27" w:rsidR="00B10D98" w:rsidRDefault="00B10D98" w:rsidP="00652F60">
    <w:pPr>
      <w:pStyle w:val="a5"/>
      <w:jc w:val="right"/>
    </w:pPr>
    <w:r w:rsidRPr="00652F60">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78282"/>
      <w:docPartObj>
        <w:docPartGallery w:val="Page Numbers (Top of Page)"/>
        <w:docPartUnique/>
      </w:docPartObj>
    </w:sdtPr>
    <w:sdtEndPr/>
    <w:sdtContent>
      <w:p w14:paraId="59551941" w14:textId="01466EA4" w:rsidR="00B10D98" w:rsidRDefault="00B10D98" w:rsidP="00652F60">
        <w:pPr>
          <w:pStyle w:val="a5"/>
          <w:jc w:val="center"/>
        </w:pPr>
        <w:r>
          <w:fldChar w:fldCharType="begin"/>
        </w:r>
        <w:r>
          <w:instrText>PAGE   \* MERGEFORMAT</w:instrText>
        </w:r>
        <w:r>
          <w:fldChar w:fldCharType="separate"/>
        </w:r>
        <w:r w:rsidR="00EA43FA">
          <w:rPr>
            <w:noProof/>
          </w:rPr>
          <w:t>10</w:t>
        </w:r>
        <w:r>
          <w:fldChar w:fldCharType="end"/>
        </w:r>
      </w:p>
      <w:p w14:paraId="30B6B585" w14:textId="77777777" w:rsidR="00B10D98" w:rsidRDefault="00B10D98" w:rsidP="00652F60">
        <w:pPr>
          <w:pStyle w:val="a5"/>
          <w:jc w:val="right"/>
          <w:rPr>
            <w:lang w:val="en-US"/>
          </w:rPr>
        </w:pPr>
        <w:r>
          <w:t>Продовження додатка</w:t>
        </w:r>
        <w:r>
          <w:rPr>
            <w:lang w:val="en-US"/>
          </w:rPr>
          <w:t xml:space="preserve"> 5</w:t>
        </w:r>
      </w:p>
      <w:p w14:paraId="6C5E8029" w14:textId="307ABFEB" w:rsidR="00B10D98" w:rsidRDefault="00B10D98" w:rsidP="00652F60">
        <w:pPr>
          <w:pStyle w:val="a5"/>
          <w:jc w:val="right"/>
        </w:pPr>
        <w:r>
          <w:t xml:space="preserve">Продовження таблиці </w:t>
        </w:r>
        <w:r>
          <w:rPr>
            <w:lang w:val="en-US"/>
          </w:rPr>
          <w:t>4</w:t>
        </w:r>
      </w:p>
    </w:sdtContent>
  </w:sdt>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616695"/>
      <w:docPartObj>
        <w:docPartGallery w:val="Page Numbers (Top of Page)"/>
        <w:docPartUnique/>
      </w:docPartObj>
    </w:sdtPr>
    <w:sdtEndPr/>
    <w:sdtContent>
      <w:p w14:paraId="28CC9E21" w14:textId="193FB170" w:rsidR="00B10D98" w:rsidRPr="00510595" w:rsidRDefault="00B10D98" w:rsidP="00652F60">
        <w:pPr>
          <w:pStyle w:val="a5"/>
          <w:jc w:val="center"/>
        </w:pPr>
        <w:r w:rsidRPr="00510595">
          <w:fldChar w:fldCharType="begin"/>
        </w:r>
        <w:r w:rsidRPr="00510595">
          <w:instrText>PAGE   \* MERGEFORMAT</w:instrText>
        </w:r>
        <w:r w:rsidRPr="00510595">
          <w:fldChar w:fldCharType="separate"/>
        </w:r>
        <w:r>
          <w:rPr>
            <w:noProof/>
          </w:rPr>
          <w:t>11</w:t>
        </w:r>
        <w:r w:rsidRPr="00510595">
          <w:fldChar w:fldCharType="end"/>
        </w:r>
      </w:p>
      <w:p w14:paraId="4CDB14AE" w14:textId="46A8F73E" w:rsidR="00B10D98" w:rsidRDefault="00B10D98" w:rsidP="00652F60">
        <w:pPr>
          <w:pStyle w:val="a5"/>
          <w:jc w:val="right"/>
          <w:rPr>
            <w:lang w:val="en-US"/>
          </w:rPr>
        </w:pPr>
        <w:r w:rsidRPr="00510595">
          <w:t>Продовження додатка</w:t>
        </w:r>
        <w:r w:rsidRPr="00510595">
          <w:rPr>
            <w:lang w:val="en-US"/>
          </w:rPr>
          <w:t xml:space="preserve"> 5</w:t>
        </w:r>
      </w:p>
      <w:p w14:paraId="0BB53600" w14:textId="58AD4C39" w:rsidR="00B10D98" w:rsidRDefault="00B10D98" w:rsidP="00652F60">
        <w:pPr>
          <w:pStyle w:val="a5"/>
          <w:jc w:val="right"/>
        </w:pPr>
        <w:r w:rsidRPr="00510595">
          <w:t xml:space="preserve">Продовження таблиці </w:t>
        </w:r>
        <w:r w:rsidRPr="00510595">
          <w:rPr>
            <w:lang w:val="en-US"/>
          </w:rPr>
          <w:t>6</w:t>
        </w:r>
      </w:p>
    </w:sdtContent>
  </w:sdt>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802925"/>
      <w:docPartObj>
        <w:docPartGallery w:val="Page Numbers (Top of Page)"/>
        <w:docPartUnique/>
      </w:docPartObj>
    </w:sdtPr>
    <w:sdtEndPr/>
    <w:sdtContent>
      <w:p w14:paraId="7DDE3DE4" w14:textId="477CDAC7" w:rsidR="00B10D98" w:rsidRDefault="00B10D98" w:rsidP="00652F60">
        <w:pPr>
          <w:pStyle w:val="a5"/>
          <w:jc w:val="center"/>
        </w:pPr>
        <w:r>
          <w:fldChar w:fldCharType="begin"/>
        </w:r>
        <w:r>
          <w:instrText>PAGE   \* MERGEFORMAT</w:instrText>
        </w:r>
        <w:r>
          <w:fldChar w:fldCharType="separate"/>
        </w:r>
        <w:r w:rsidR="00EA43FA">
          <w:rPr>
            <w:noProof/>
          </w:rPr>
          <w:t>11</w:t>
        </w:r>
        <w:r>
          <w:fldChar w:fldCharType="end"/>
        </w:r>
      </w:p>
      <w:p w14:paraId="51F95AD9" w14:textId="77777777" w:rsidR="00B10D98" w:rsidRDefault="00B10D98" w:rsidP="00652F60">
        <w:pPr>
          <w:pStyle w:val="a5"/>
          <w:jc w:val="right"/>
          <w:rPr>
            <w:lang w:val="en-US"/>
          </w:rPr>
        </w:pPr>
        <w:r>
          <w:t>Продовження додатка</w:t>
        </w:r>
        <w:r>
          <w:rPr>
            <w:lang w:val="en-US"/>
          </w:rPr>
          <w:t xml:space="preserve"> 5</w:t>
        </w:r>
      </w:p>
      <w:p w14:paraId="661F1CF5" w14:textId="7774F2D9" w:rsidR="00B10D98" w:rsidRDefault="00821DD8" w:rsidP="00652F60">
        <w:pPr>
          <w:pStyle w:val="a5"/>
          <w:jc w:val="right"/>
        </w:pPr>
      </w:p>
    </w:sdtContent>
  </w:sdt>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16950"/>
      <w:docPartObj>
        <w:docPartGallery w:val="Page Numbers (Top of Page)"/>
        <w:docPartUnique/>
      </w:docPartObj>
    </w:sdtPr>
    <w:sdtEndPr/>
    <w:sdtContent>
      <w:p w14:paraId="6ECE623A" w14:textId="0055D804" w:rsidR="00B10D98" w:rsidRDefault="00B10D98" w:rsidP="00652F60">
        <w:pPr>
          <w:pStyle w:val="a5"/>
          <w:jc w:val="center"/>
        </w:pPr>
        <w:r>
          <w:fldChar w:fldCharType="begin"/>
        </w:r>
        <w:r>
          <w:instrText>PAGE   \* MERGEFORMAT</w:instrText>
        </w:r>
        <w:r>
          <w:fldChar w:fldCharType="separate"/>
        </w:r>
        <w:r>
          <w:rPr>
            <w:noProof/>
          </w:rPr>
          <w:t>15</w:t>
        </w:r>
        <w:r>
          <w:fldChar w:fldCharType="end"/>
        </w:r>
      </w:p>
      <w:p w14:paraId="7E9B34A4" w14:textId="5696ECF9" w:rsidR="00B10D98" w:rsidRPr="009925C2" w:rsidRDefault="00B10D98" w:rsidP="00652F60">
        <w:pPr>
          <w:pStyle w:val="a5"/>
          <w:jc w:val="right"/>
        </w:pPr>
        <w:r>
          <w:t>Продовження додатка</w:t>
        </w:r>
        <w:r>
          <w:rPr>
            <w:lang w:val="en-US"/>
          </w:rPr>
          <w:t xml:space="preserve"> </w:t>
        </w:r>
        <w:r>
          <w:t>5</w:t>
        </w:r>
      </w:p>
      <w:p w14:paraId="233F753C" w14:textId="2AFD9913" w:rsidR="00B10D98" w:rsidRDefault="00821DD8" w:rsidP="00652F60">
        <w:pPr>
          <w:pStyle w:val="a5"/>
          <w:jc w:val="right"/>
        </w:pPr>
      </w:p>
    </w:sdtContent>
  </w:sdt>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950022"/>
      <w:docPartObj>
        <w:docPartGallery w:val="Page Numbers (Top of Page)"/>
        <w:docPartUnique/>
      </w:docPartObj>
    </w:sdtPr>
    <w:sdtEndPr/>
    <w:sdtContent>
      <w:p w14:paraId="11CA5CF1" w14:textId="0B1EDA74" w:rsidR="00B10D98" w:rsidRDefault="00B10D98" w:rsidP="00652F60">
        <w:pPr>
          <w:pStyle w:val="a5"/>
          <w:jc w:val="center"/>
        </w:pPr>
        <w:r>
          <w:fldChar w:fldCharType="begin"/>
        </w:r>
        <w:r>
          <w:instrText>PAGE   \* MERGEFORMAT</w:instrText>
        </w:r>
        <w:r>
          <w:fldChar w:fldCharType="separate"/>
        </w:r>
        <w:r w:rsidR="00EA43FA">
          <w:rPr>
            <w:noProof/>
          </w:rPr>
          <w:t>2</w:t>
        </w:r>
        <w:r>
          <w:fldChar w:fldCharType="end"/>
        </w:r>
      </w:p>
      <w:p w14:paraId="1B5C5694" w14:textId="77777777" w:rsidR="00B10D98" w:rsidRDefault="00B10D98" w:rsidP="00652F60">
        <w:pPr>
          <w:pStyle w:val="a5"/>
          <w:jc w:val="right"/>
          <w:rPr>
            <w:lang w:val="en-US"/>
          </w:rPr>
        </w:pPr>
        <w:r>
          <w:t>Продовження додатка</w:t>
        </w:r>
        <w:r>
          <w:rPr>
            <w:lang w:val="en-US"/>
          </w:rPr>
          <w:t xml:space="preserve"> 6</w:t>
        </w:r>
      </w:p>
      <w:p w14:paraId="40723B1D" w14:textId="77777777" w:rsidR="00B10D98" w:rsidRDefault="00B10D98" w:rsidP="00652F60">
        <w:pPr>
          <w:pStyle w:val="a5"/>
          <w:jc w:val="right"/>
        </w:pPr>
        <w:r>
          <w:t>Продовження таблиці</w:t>
        </w:r>
      </w:p>
    </w:sdtContent>
  </w:sdt>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2FF4" w14:textId="77777777" w:rsidR="00B10D98" w:rsidRDefault="00B10D98" w:rsidP="009925C2">
    <w:pPr>
      <w:pStyle w:val="a5"/>
      <w:jc w:val="center"/>
    </w:pPr>
  </w:p>
  <w:p w14:paraId="658F5611" w14:textId="77777777" w:rsidR="00B10D98" w:rsidRDefault="00B10D98" w:rsidP="00652F60">
    <w:pPr>
      <w:pStyle w:val="a5"/>
      <w:jc w:val="right"/>
    </w:pPr>
    <w:r w:rsidRPr="00652F60">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404102"/>
      <w:docPartObj>
        <w:docPartGallery w:val="Page Numbers (Top of Page)"/>
        <w:docPartUnique/>
      </w:docPartObj>
    </w:sdtPr>
    <w:sdtEndPr/>
    <w:sdtContent>
      <w:p w14:paraId="61170173" w14:textId="0DE9823E" w:rsidR="00B10D98" w:rsidRDefault="00B10D98" w:rsidP="009925C2">
        <w:pPr>
          <w:pStyle w:val="a5"/>
          <w:jc w:val="center"/>
        </w:pPr>
        <w:r>
          <w:fldChar w:fldCharType="begin"/>
        </w:r>
        <w:r>
          <w:instrText>PAGE   \* MERGEFORMAT</w:instrText>
        </w:r>
        <w:r>
          <w:fldChar w:fldCharType="separate"/>
        </w:r>
        <w:r w:rsidR="00EA43FA">
          <w:rPr>
            <w:noProof/>
          </w:rPr>
          <w:t>3</w:t>
        </w:r>
        <w:r>
          <w:fldChar w:fldCharType="end"/>
        </w:r>
      </w:p>
    </w:sdtContent>
  </w:sdt>
  <w:p w14:paraId="50041E3C" w14:textId="621880ED" w:rsidR="00B10D98" w:rsidRDefault="00B10D98" w:rsidP="009925C2">
    <w:pPr>
      <w:pStyle w:val="a5"/>
      <w:jc w:val="right"/>
    </w:pPr>
    <w:r>
      <w:t>Продовження додатка 6</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4CA84" w14:textId="77777777" w:rsidR="00B10D98" w:rsidRDefault="00B10D98">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087461"/>
      <w:docPartObj>
        <w:docPartGallery w:val="Page Numbers (Top of Page)"/>
        <w:docPartUnique/>
      </w:docPartObj>
    </w:sdtPr>
    <w:sdtEndPr/>
    <w:sdtContent>
      <w:p w14:paraId="34CF55AA" w14:textId="07304381" w:rsidR="00B10D98" w:rsidRPr="00E9079D" w:rsidRDefault="00B10D98" w:rsidP="003E0332">
        <w:pPr>
          <w:pStyle w:val="a5"/>
          <w:jc w:val="center"/>
        </w:pPr>
        <w:r w:rsidRPr="00E9079D">
          <w:fldChar w:fldCharType="begin"/>
        </w:r>
        <w:r w:rsidRPr="00E9079D">
          <w:instrText>PAGE   \* MERGEFORMAT</w:instrText>
        </w:r>
        <w:r w:rsidRPr="00E9079D">
          <w:fldChar w:fldCharType="separate"/>
        </w:r>
        <w:r w:rsidR="00EA43FA">
          <w:rPr>
            <w:noProof/>
          </w:rPr>
          <w:t>4</w:t>
        </w:r>
        <w:r w:rsidRPr="00E9079D">
          <w:fldChar w:fldCharType="end"/>
        </w:r>
      </w:p>
      <w:p w14:paraId="1C9BFB5E" w14:textId="2DDE496E" w:rsidR="00B10D98" w:rsidRPr="00DD2455" w:rsidRDefault="00B10D98" w:rsidP="00A4009A">
        <w:pPr>
          <w:pStyle w:val="a5"/>
          <w:spacing w:after="60"/>
          <w:jc w:val="right"/>
        </w:pPr>
        <w:r>
          <w:t>Продовження додатка 1</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074415"/>
      <w:docPartObj>
        <w:docPartGallery w:val="Page Numbers (Top of Page)"/>
        <w:docPartUnique/>
      </w:docPartObj>
    </w:sdtPr>
    <w:sdtEndPr/>
    <w:sdtContent>
      <w:p w14:paraId="4406EBCD" w14:textId="668A8F6E" w:rsidR="00B10D98" w:rsidRPr="00E9079D" w:rsidRDefault="00B10D98" w:rsidP="003E0332">
        <w:pPr>
          <w:pStyle w:val="a5"/>
          <w:jc w:val="center"/>
        </w:pPr>
        <w:r w:rsidRPr="00E9079D">
          <w:fldChar w:fldCharType="begin"/>
        </w:r>
        <w:r w:rsidRPr="00E9079D">
          <w:instrText>PAGE   \* MERGEFORMAT</w:instrText>
        </w:r>
        <w:r w:rsidRPr="00E9079D">
          <w:fldChar w:fldCharType="separate"/>
        </w:r>
        <w:r w:rsidR="00EA43FA">
          <w:rPr>
            <w:noProof/>
          </w:rPr>
          <w:t>5</w:t>
        </w:r>
        <w:r w:rsidRPr="00E9079D">
          <w:fldChar w:fldCharType="end"/>
        </w:r>
      </w:p>
      <w:p w14:paraId="133C78FC" w14:textId="41D51FD6" w:rsidR="00B10D98" w:rsidRDefault="00B10D98" w:rsidP="00A35875">
        <w:pPr>
          <w:pStyle w:val="a5"/>
          <w:jc w:val="right"/>
        </w:pPr>
        <w:r>
          <w:t>Продовження додатка 1</w:t>
        </w:r>
      </w:p>
    </w:sdtContent>
  </w:sdt>
  <w:p w14:paraId="28332584" w14:textId="029630DA" w:rsidR="00B10D98" w:rsidRPr="00A4009A" w:rsidRDefault="00B10D98" w:rsidP="00A4009A">
    <w:pPr>
      <w:pStyle w:val="a5"/>
      <w:spacing w:after="60"/>
      <w:jc w:val="right"/>
    </w:pPr>
    <w:r>
      <w:t>Продовження таблиці 4</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2E50" w14:textId="77777777" w:rsidR="00B10D98" w:rsidRDefault="00B10D98" w:rsidP="003E0332">
    <w:pPr>
      <w:pStyle w:val="a5"/>
      <w:jc w:val="center"/>
      <w:rPr>
        <w:noProof/>
      </w:rPr>
    </w:pPr>
  </w:p>
  <w:sdt>
    <w:sdtPr>
      <w:id w:val="44501498"/>
      <w:docPartObj>
        <w:docPartGallery w:val="Page Numbers (Top of Page)"/>
        <w:docPartUnique/>
      </w:docPartObj>
    </w:sdtPr>
    <w:sdtEndPr/>
    <w:sdtContent>
      <w:p w14:paraId="64C96F74" w14:textId="10535FB4" w:rsidR="00B10D98" w:rsidRDefault="00B10D98">
        <w:pPr>
          <w:pStyle w:val="a5"/>
          <w:jc w:val="center"/>
        </w:pPr>
        <w:r>
          <w:fldChar w:fldCharType="begin"/>
        </w:r>
        <w:r>
          <w:instrText>PAGE   \* MERGEFORMAT</w:instrText>
        </w:r>
        <w:r>
          <w:fldChar w:fldCharType="separate"/>
        </w:r>
        <w:r>
          <w:rPr>
            <w:noProof/>
          </w:rPr>
          <w:t>10</w:t>
        </w:r>
        <w:r>
          <w:fldChar w:fldCharType="end"/>
        </w:r>
      </w:p>
      <w:p w14:paraId="1E5B2A37" w14:textId="3D850471" w:rsidR="00B10D98" w:rsidRDefault="00B10D98" w:rsidP="005F5789">
        <w:pPr>
          <w:pStyle w:val="a5"/>
          <w:spacing w:after="60"/>
          <w:jc w:val="right"/>
        </w:pPr>
        <w:r>
          <w:t>Продовження додатка 1</w:t>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631068"/>
      <w:docPartObj>
        <w:docPartGallery w:val="Page Numbers (Top of Page)"/>
        <w:docPartUnique/>
      </w:docPartObj>
    </w:sdtPr>
    <w:sdtEndPr/>
    <w:sdtContent>
      <w:p w14:paraId="33875786" w14:textId="73161E04" w:rsidR="00B10D98" w:rsidRPr="00E9079D" w:rsidRDefault="00B10D98" w:rsidP="003E0332">
        <w:pPr>
          <w:pStyle w:val="a5"/>
          <w:jc w:val="center"/>
        </w:pPr>
        <w:r w:rsidRPr="00E9079D">
          <w:fldChar w:fldCharType="begin"/>
        </w:r>
        <w:r w:rsidRPr="00E9079D">
          <w:instrText>PAGE   \* MERGEFORMAT</w:instrText>
        </w:r>
        <w:r w:rsidRPr="00E9079D">
          <w:fldChar w:fldCharType="separate"/>
        </w:r>
        <w:r w:rsidR="00EA43FA">
          <w:rPr>
            <w:noProof/>
          </w:rPr>
          <w:t>6</w:t>
        </w:r>
        <w:r w:rsidRPr="00E9079D">
          <w:fldChar w:fldCharType="end"/>
        </w:r>
      </w:p>
      <w:p w14:paraId="6A356E18" w14:textId="77777777" w:rsidR="00B10D98" w:rsidRPr="00A4009A" w:rsidRDefault="00B10D98" w:rsidP="00A4009A">
        <w:pPr>
          <w:pStyle w:val="a5"/>
          <w:spacing w:after="60"/>
          <w:jc w:val="right"/>
        </w:pPr>
        <w:r>
          <w:t>Продовження додатка 1</w:t>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8848"/>
      <w:docPartObj>
        <w:docPartGallery w:val="Page Numbers (Top of Page)"/>
        <w:docPartUnique/>
      </w:docPartObj>
    </w:sdtPr>
    <w:sdtEndPr/>
    <w:sdtContent>
      <w:p w14:paraId="0C06A847" w14:textId="33E6AFFA" w:rsidR="00B10D98" w:rsidRDefault="00B10D98" w:rsidP="003E0332">
        <w:pPr>
          <w:pStyle w:val="a5"/>
          <w:jc w:val="center"/>
          <w:rPr>
            <w:noProof/>
          </w:rPr>
        </w:pPr>
        <w:r>
          <w:rPr>
            <w:noProof/>
          </w:rPr>
          <w:fldChar w:fldCharType="begin"/>
        </w:r>
        <w:r>
          <w:rPr>
            <w:noProof/>
          </w:rPr>
          <w:instrText>PAGE   \* MERGEFORMAT</w:instrText>
        </w:r>
        <w:r>
          <w:rPr>
            <w:noProof/>
          </w:rPr>
          <w:fldChar w:fldCharType="separate"/>
        </w:r>
        <w:r>
          <w:rPr>
            <w:noProof/>
          </w:rPr>
          <w:t>7</w:t>
        </w:r>
        <w:r>
          <w:rPr>
            <w:noProof/>
          </w:rPr>
          <w:fldChar w:fldCharType="end"/>
        </w:r>
      </w:p>
      <w:p w14:paraId="767254A0" w14:textId="77777777" w:rsidR="00B10D98" w:rsidRDefault="00B10D98" w:rsidP="003E0332">
        <w:pPr>
          <w:pStyle w:val="a5"/>
          <w:jc w:val="right"/>
        </w:pPr>
        <w:r>
          <w:t>Продовження додатка 1</w:t>
        </w:r>
      </w:p>
      <w:p w14:paraId="1B257E1B" w14:textId="77777777" w:rsidR="00B10D98" w:rsidRPr="00DD2455" w:rsidRDefault="00B10D98" w:rsidP="003E0332">
        <w:pPr>
          <w:pStyle w:val="a5"/>
          <w:jc w:val="right"/>
        </w:pPr>
        <w:r>
          <w:t>Продовження таблиці 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944"/>
    <w:multiLevelType w:val="hybridMultilevel"/>
    <w:tmpl w:val="63B6BC10"/>
    <w:lvl w:ilvl="0" w:tplc="6B9E13CA">
      <w:start w:val="1"/>
      <w:numFmt w:val="decimal"/>
      <w:lvlText w:val="%1."/>
      <w:lvlJc w:val="left"/>
      <w:pPr>
        <w:ind w:left="360" w:hanging="360"/>
      </w:pPr>
      <w:rPr>
        <w:sz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02923DD4"/>
    <w:multiLevelType w:val="hybridMultilevel"/>
    <w:tmpl w:val="E4AADF30"/>
    <w:lvl w:ilvl="0" w:tplc="93164044">
      <w:start w:val="1"/>
      <w:numFmt w:val="decimal"/>
      <w:lvlText w:val="%1)"/>
      <w:lvlJc w:val="left"/>
      <w:pPr>
        <w:ind w:left="1637" w:hanging="360"/>
      </w:pPr>
    </w:lvl>
    <w:lvl w:ilvl="1" w:tplc="04220019">
      <w:start w:val="1"/>
      <w:numFmt w:val="lowerLetter"/>
      <w:lvlText w:val="%2."/>
      <w:lvlJc w:val="left"/>
      <w:pPr>
        <w:ind w:left="2357" w:hanging="360"/>
      </w:pPr>
    </w:lvl>
    <w:lvl w:ilvl="2" w:tplc="0422001B">
      <w:start w:val="1"/>
      <w:numFmt w:val="lowerRoman"/>
      <w:lvlText w:val="%3."/>
      <w:lvlJc w:val="right"/>
      <w:pPr>
        <w:ind w:left="3077" w:hanging="180"/>
      </w:pPr>
    </w:lvl>
    <w:lvl w:ilvl="3" w:tplc="0422000F">
      <w:start w:val="1"/>
      <w:numFmt w:val="decimal"/>
      <w:lvlText w:val="%4."/>
      <w:lvlJc w:val="left"/>
      <w:pPr>
        <w:ind w:left="3797" w:hanging="360"/>
      </w:pPr>
    </w:lvl>
    <w:lvl w:ilvl="4" w:tplc="04220019">
      <w:start w:val="1"/>
      <w:numFmt w:val="lowerLetter"/>
      <w:lvlText w:val="%5."/>
      <w:lvlJc w:val="left"/>
      <w:pPr>
        <w:ind w:left="4517" w:hanging="360"/>
      </w:pPr>
    </w:lvl>
    <w:lvl w:ilvl="5" w:tplc="0422001B">
      <w:start w:val="1"/>
      <w:numFmt w:val="lowerRoman"/>
      <w:lvlText w:val="%6."/>
      <w:lvlJc w:val="right"/>
      <w:pPr>
        <w:ind w:left="5237" w:hanging="180"/>
      </w:pPr>
    </w:lvl>
    <w:lvl w:ilvl="6" w:tplc="0422000F">
      <w:start w:val="1"/>
      <w:numFmt w:val="decimal"/>
      <w:lvlText w:val="%7."/>
      <w:lvlJc w:val="left"/>
      <w:pPr>
        <w:ind w:left="5957" w:hanging="360"/>
      </w:pPr>
    </w:lvl>
    <w:lvl w:ilvl="7" w:tplc="04220019">
      <w:start w:val="1"/>
      <w:numFmt w:val="lowerLetter"/>
      <w:lvlText w:val="%8."/>
      <w:lvlJc w:val="left"/>
      <w:pPr>
        <w:ind w:left="6677" w:hanging="360"/>
      </w:pPr>
    </w:lvl>
    <w:lvl w:ilvl="8" w:tplc="0422001B">
      <w:start w:val="1"/>
      <w:numFmt w:val="lowerRoman"/>
      <w:lvlText w:val="%9."/>
      <w:lvlJc w:val="right"/>
      <w:pPr>
        <w:ind w:left="7397" w:hanging="180"/>
      </w:pPr>
    </w:lvl>
  </w:abstractNum>
  <w:abstractNum w:abstractNumId="2" w15:restartNumberingAfterBreak="0">
    <w:nsid w:val="02A533CA"/>
    <w:multiLevelType w:val="hybridMultilevel"/>
    <w:tmpl w:val="4D3C5378"/>
    <w:lvl w:ilvl="0" w:tplc="1A1293F2">
      <w:start w:val="1"/>
      <w:numFmt w:val="decimal"/>
      <w:lvlText w:val="%1)"/>
      <w:lvlJc w:val="left"/>
      <w:pPr>
        <w:ind w:left="808" w:hanging="360"/>
      </w:pPr>
      <w:rPr>
        <w:rFonts w:hint="default"/>
        <w:b/>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3" w15:restartNumberingAfterBreak="0">
    <w:nsid w:val="05815F0D"/>
    <w:multiLevelType w:val="hybridMultilevel"/>
    <w:tmpl w:val="64FC7D26"/>
    <w:lvl w:ilvl="0" w:tplc="434650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5872E5C"/>
    <w:multiLevelType w:val="hybridMultilevel"/>
    <w:tmpl w:val="3BCC7B86"/>
    <w:lvl w:ilvl="0" w:tplc="543C0C48">
      <w:start w:val="1"/>
      <w:numFmt w:val="decimal"/>
      <w:lvlText w:val="%1)"/>
      <w:lvlJc w:val="left"/>
      <w:pPr>
        <w:ind w:left="1429" w:hanging="360"/>
      </w:pPr>
      <w:rPr>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0DE06A5C"/>
    <w:multiLevelType w:val="multilevel"/>
    <w:tmpl w:val="11321C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B833E1"/>
    <w:multiLevelType w:val="hybridMultilevel"/>
    <w:tmpl w:val="5A54C964"/>
    <w:lvl w:ilvl="0" w:tplc="C56C7D66">
      <w:start w:val="7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03041DE"/>
    <w:multiLevelType w:val="hybridMultilevel"/>
    <w:tmpl w:val="8D38150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110F232F"/>
    <w:multiLevelType w:val="hybridMultilevel"/>
    <w:tmpl w:val="74265DC6"/>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11297D2F"/>
    <w:multiLevelType w:val="hybridMultilevel"/>
    <w:tmpl w:val="A9DCCD4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1CD22E1"/>
    <w:multiLevelType w:val="hybridMultilevel"/>
    <w:tmpl w:val="1DE64A7C"/>
    <w:lvl w:ilvl="0" w:tplc="59CAF672">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11" w15:restartNumberingAfterBreak="0">
    <w:nsid w:val="12696A45"/>
    <w:multiLevelType w:val="hybridMultilevel"/>
    <w:tmpl w:val="54C8F694"/>
    <w:lvl w:ilvl="0" w:tplc="FBCA337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133D454A"/>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14413E98"/>
    <w:multiLevelType w:val="multilevel"/>
    <w:tmpl w:val="FE46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980E43"/>
    <w:multiLevelType w:val="hybridMultilevel"/>
    <w:tmpl w:val="54C8F694"/>
    <w:lvl w:ilvl="0" w:tplc="FBCA337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159F1726"/>
    <w:multiLevelType w:val="multilevel"/>
    <w:tmpl w:val="E7BE18C2"/>
    <w:styleLink w:val="2"/>
    <w:lvl w:ilvl="0">
      <w:start w:val="1"/>
      <w:numFmt w:val="upperRoman"/>
      <w:lvlText w:val="І%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B735E9"/>
    <w:multiLevelType w:val="hybridMultilevel"/>
    <w:tmpl w:val="64F232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6294837"/>
    <w:multiLevelType w:val="hybridMultilevel"/>
    <w:tmpl w:val="01FEB086"/>
    <w:lvl w:ilvl="0" w:tplc="B79426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181464C7"/>
    <w:multiLevelType w:val="hybridMultilevel"/>
    <w:tmpl w:val="74265DC6"/>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1D6309F9"/>
    <w:multiLevelType w:val="hybridMultilevel"/>
    <w:tmpl w:val="C14E7B2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1E107AE6"/>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202A3063"/>
    <w:multiLevelType w:val="hybridMultilevel"/>
    <w:tmpl w:val="FDD4540C"/>
    <w:lvl w:ilvl="0" w:tplc="876E11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21F579BB"/>
    <w:multiLevelType w:val="hybridMultilevel"/>
    <w:tmpl w:val="21CE2C18"/>
    <w:lvl w:ilvl="0" w:tplc="F48C5E6A">
      <w:start w:val="1"/>
      <w:numFmt w:val="decimal"/>
      <w:lvlText w:val="%1)"/>
      <w:lvlJc w:val="left"/>
      <w:pPr>
        <w:ind w:left="1069" w:hanging="360"/>
      </w:pPr>
      <w:rPr>
        <w:rFonts w:ascii="Times New Roman" w:hAnsi="Times New Roman" w:cs="Times New Roman"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24947363"/>
    <w:multiLevelType w:val="hybridMultilevel"/>
    <w:tmpl w:val="952A0BFC"/>
    <w:lvl w:ilvl="0" w:tplc="5DD8C39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4" w15:restartNumberingAfterBreak="0">
    <w:nsid w:val="26025692"/>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15:restartNumberingAfterBreak="0">
    <w:nsid w:val="26DE3D2F"/>
    <w:multiLevelType w:val="hybridMultilevel"/>
    <w:tmpl w:val="E4AADF30"/>
    <w:lvl w:ilvl="0" w:tplc="93164044">
      <w:start w:val="1"/>
      <w:numFmt w:val="decimal"/>
      <w:lvlText w:val="%1)"/>
      <w:lvlJc w:val="left"/>
      <w:pPr>
        <w:ind w:left="1637" w:hanging="360"/>
      </w:pPr>
    </w:lvl>
    <w:lvl w:ilvl="1" w:tplc="04220019">
      <w:start w:val="1"/>
      <w:numFmt w:val="lowerLetter"/>
      <w:lvlText w:val="%2."/>
      <w:lvlJc w:val="left"/>
      <w:pPr>
        <w:ind w:left="2357" w:hanging="360"/>
      </w:pPr>
    </w:lvl>
    <w:lvl w:ilvl="2" w:tplc="0422001B">
      <w:start w:val="1"/>
      <w:numFmt w:val="lowerRoman"/>
      <w:lvlText w:val="%3."/>
      <w:lvlJc w:val="right"/>
      <w:pPr>
        <w:ind w:left="3077" w:hanging="180"/>
      </w:pPr>
    </w:lvl>
    <w:lvl w:ilvl="3" w:tplc="0422000F">
      <w:start w:val="1"/>
      <w:numFmt w:val="decimal"/>
      <w:lvlText w:val="%4."/>
      <w:lvlJc w:val="left"/>
      <w:pPr>
        <w:ind w:left="3797" w:hanging="360"/>
      </w:pPr>
    </w:lvl>
    <w:lvl w:ilvl="4" w:tplc="04220019">
      <w:start w:val="1"/>
      <w:numFmt w:val="lowerLetter"/>
      <w:lvlText w:val="%5."/>
      <w:lvlJc w:val="left"/>
      <w:pPr>
        <w:ind w:left="4517" w:hanging="360"/>
      </w:pPr>
    </w:lvl>
    <w:lvl w:ilvl="5" w:tplc="0422001B">
      <w:start w:val="1"/>
      <w:numFmt w:val="lowerRoman"/>
      <w:lvlText w:val="%6."/>
      <w:lvlJc w:val="right"/>
      <w:pPr>
        <w:ind w:left="5237" w:hanging="180"/>
      </w:pPr>
    </w:lvl>
    <w:lvl w:ilvl="6" w:tplc="0422000F">
      <w:start w:val="1"/>
      <w:numFmt w:val="decimal"/>
      <w:lvlText w:val="%7."/>
      <w:lvlJc w:val="left"/>
      <w:pPr>
        <w:ind w:left="5957" w:hanging="360"/>
      </w:pPr>
    </w:lvl>
    <w:lvl w:ilvl="7" w:tplc="04220019">
      <w:start w:val="1"/>
      <w:numFmt w:val="lowerLetter"/>
      <w:lvlText w:val="%8."/>
      <w:lvlJc w:val="left"/>
      <w:pPr>
        <w:ind w:left="6677" w:hanging="360"/>
      </w:pPr>
    </w:lvl>
    <w:lvl w:ilvl="8" w:tplc="0422001B">
      <w:start w:val="1"/>
      <w:numFmt w:val="lowerRoman"/>
      <w:lvlText w:val="%9."/>
      <w:lvlJc w:val="right"/>
      <w:pPr>
        <w:ind w:left="7397" w:hanging="180"/>
      </w:pPr>
    </w:lvl>
  </w:abstractNum>
  <w:abstractNum w:abstractNumId="26" w15:restartNumberingAfterBreak="0">
    <w:nsid w:val="291720AD"/>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7" w15:restartNumberingAfterBreak="0">
    <w:nsid w:val="2ADD0A89"/>
    <w:multiLevelType w:val="hybridMultilevel"/>
    <w:tmpl w:val="2F80C122"/>
    <w:lvl w:ilvl="0" w:tplc="D8E463FC">
      <w:start w:val="1"/>
      <w:numFmt w:val="decimal"/>
      <w:suff w:val="space"/>
      <w:lvlText w:val="%1)"/>
      <w:lvlJc w:val="left"/>
      <w:pPr>
        <w:ind w:left="786"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8" w15:restartNumberingAfterBreak="0">
    <w:nsid w:val="2C43432C"/>
    <w:multiLevelType w:val="hybridMultilevel"/>
    <w:tmpl w:val="AB5C597C"/>
    <w:lvl w:ilvl="0" w:tplc="67B03432">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2DAA10F8"/>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0" w15:restartNumberingAfterBreak="0">
    <w:nsid w:val="2DD912ED"/>
    <w:multiLevelType w:val="hybridMultilevel"/>
    <w:tmpl w:val="920C604E"/>
    <w:lvl w:ilvl="0" w:tplc="04220001">
      <w:start w:val="1"/>
      <w:numFmt w:val="bullet"/>
      <w:lvlText w:val=""/>
      <w:lvlJc w:val="left"/>
      <w:pPr>
        <w:ind w:left="2847" w:hanging="360"/>
      </w:pPr>
      <w:rPr>
        <w:rFonts w:ascii="Symbol" w:hAnsi="Symbol" w:hint="default"/>
      </w:rPr>
    </w:lvl>
    <w:lvl w:ilvl="1" w:tplc="04220003" w:tentative="1">
      <w:start w:val="1"/>
      <w:numFmt w:val="bullet"/>
      <w:lvlText w:val="o"/>
      <w:lvlJc w:val="left"/>
      <w:pPr>
        <w:ind w:left="3567" w:hanging="360"/>
      </w:pPr>
      <w:rPr>
        <w:rFonts w:ascii="Courier New" w:hAnsi="Courier New" w:cs="Courier New" w:hint="default"/>
      </w:rPr>
    </w:lvl>
    <w:lvl w:ilvl="2" w:tplc="04220005" w:tentative="1">
      <w:start w:val="1"/>
      <w:numFmt w:val="bullet"/>
      <w:lvlText w:val=""/>
      <w:lvlJc w:val="left"/>
      <w:pPr>
        <w:ind w:left="4287" w:hanging="360"/>
      </w:pPr>
      <w:rPr>
        <w:rFonts w:ascii="Wingdings" w:hAnsi="Wingdings" w:hint="default"/>
      </w:rPr>
    </w:lvl>
    <w:lvl w:ilvl="3" w:tplc="04220001" w:tentative="1">
      <w:start w:val="1"/>
      <w:numFmt w:val="bullet"/>
      <w:lvlText w:val=""/>
      <w:lvlJc w:val="left"/>
      <w:pPr>
        <w:ind w:left="5007" w:hanging="360"/>
      </w:pPr>
      <w:rPr>
        <w:rFonts w:ascii="Symbol" w:hAnsi="Symbol" w:hint="default"/>
      </w:rPr>
    </w:lvl>
    <w:lvl w:ilvl="4" w:tplc="04220003" w:tentative="1">
      <w:start w:val="1"/>
      <w:numFmt w:val="bullet"/>
      <w:lvlText w:val="o"/>
      <w:lvlJc w:val="left"/>
      <w:pPr>
        <w:ind w:left="5727" w:hanging="360"/>
      </w:pPr>
      <w:rPr>
        <w:rFonts w:ascii="Courier New" w:hAnsi="Courier New" w:cs="Courier New" w:hint="default"/>
      </w:rPr>
    </w:lvl>
    <w:lvl w:ilvl="5" w:tplc="04220005" w:tentative="1">
      <w:start w:val="1"/>
      <w:numFmt w:val="bullet"/>
      <w:lvlText w:val=""/>
      <w:lvlJc w:val="left"/>
      <w:pPr>
        <w:ind w:left="6447" w:hanging="360"/>
      </w:pPr>
      <w:rPr>
        <w:rFonts w:ascii="Wingdings" w:hAnsi="Wingdings" w:hint="default"/>
      </w:rPr>
    </w:lvl>
    <w:lvl w:ilvl="6" w:tplc="04220001" w:tentative="1">
      <w:start w:val="1"/>
      <w:numFmt w:val="bullet"/>
      <w:lvlText w:val=""/>
      <w:lvlJc w:val="left"/>
      <w:pPr>
        <w:ind w:left="7167" w:hanging="360"/>
      </w:pPr>
      <w:rPr>
        <w:rFonts w:ascii="Symbol" w:hAnsi="Symbol" w:hint="default"/>
      </w:rPr>
    </w:lvl>
    <w:lvl w:ilvl="7" w:tplc="04220003" w:tentative="1">
      <w:start w:val="1"/>
      <w:numFmt w:val="bullet"/>
      <w:lvlText w:val="o"/>
      <w:lvlJc w:val="left"/>
      <w:pPr>
        <w:ind w:left="7887" w:hanging="360"/>
      </w:pPr>
      <w:rPr>
        <w:rFonts w:ascii="Courier New" w:hAnsi="Courier New" w:cs="Courier New" w:hint="default"/>
      </w:rPr>
    </w:lvl>
    <w:lvl w:ilvl="8" w:tplc="04220005" w:tentative="1">
      <w:start w:val="1"/>
      <w:numFmt w:val="bullet"/>
      <w:lvlText w:val=""/>
      <w:lvlJc w:val="left"/>
      <w:pPr>
        <w:ind w:left="8607" w:hanging="360"/>
      </w:pPr>
      <w:rPr>
        <w:rFonts w:ascii="Wingdings" w:hAnsi="Wingdings" w:hint="default"/>
      </w:rPr>
    </w:lvl>
  </w:abstractNum>
  <w:abstractNum w:abstractNumId="31" w15:restartNumberingAfterBreak="0">
    <w:nsid w:val="2EA23559"/>
    <w:multiLevelType w:val="hybridMultilevel"/>
    <w:tmpl w:val="CA4A10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2EB34EAF"/>
    <w:multiLevelType w:val="hybridMultilevel"/>
    <w:tmpl w:val="74265DC6"/>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3" w15:restartNumberingAfterBreak="0">
    <w:nsid w:val="2EBD47A3"/>
    <w:multiLevelType w:val="multilevel"/>
    <w:tmpl w:val="53B6FE22"/>
    <w:styleLink w:val="1"/>
    <w:lvl w:ilvl="0">
      <w:start w:val="1"/>
      <w:numFmt w:val="upperRoman"/>
      <w:lvlText w:val="%1."/>
      <w:lvlJc w:val="left"/>
      <w:pPr>
        <w:ind w:left="1429" w:hanging="720"/>
      </w:pPr>
      <w:rPr>
        <w:rFonts w:hint="default"/>
      </w:rPr>
    </w:lvl>
    <w:lvl w:ilvl="1">
      <w:start w:val="1"/>
      <w:numFmt w:val="lowerLetter"/>
      <w:lvlText w:val="%2."/>
      <w:lvlJc w:val="left"/>
      <w:pPr>
        <w:ind w:left="1789" w:hanging="360"/>
      </w:pPr>
      <w:rPr>
        <w:rFonts w:ascii="Times New Roman" w:hAnsi="Times New Roman"/>
        <w:sz w:val="28"/>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3186172A"/>
    <w:multiLevelType w:val="multilevel"/>
    <w:tmpl w:val="9D34400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1B40643"/>
    <w:multiLevelType w:val="hybridMultilevel"/>
    <w:tmpl w:val="51A81170"/>
    <w:lvl w:ilvl="0" w:tplc="466278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32A1750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3B318CA"/>
    <w:multiLevelType w:val="hybridMultilevel"/>
    <w:tmpl w:val="74265DC6"/>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8" w15:restartNumberingAfterBreak="0">
    <w:nsid w:val="340F4F28"/>
    <w:multiLevelType w:val="multilevel"/>
    <w:tmpl w:val="9D34400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69A7682"/>
    <w:multiLevelType w:val="hybridMultilevel"/>
    <w:tmpl w:val="7A80E7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3946621E"/>
    <w:multiLevelType w:val="hybridMultilevel"/>
    <w:tmpl w:val="45703F96"/>
    <w:lvl w:ilvl="0" w:tplc="04220011">
      <w:start w:val="1"/>
      <w:numFmt w:val="decimal"/>
      <w:lvlText w:val="%1)"/>
      <w:lvlJc w:val="left"/>
      <w:pPr>
        <w:ind w:left="163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1" w15:restartNumberingAfterBreak="0">
    <w:nsid w:val="3A132C81"/>
    <w:multiLevelType w:val="hybridMultilevel"/>
    <w:tmpl w:val="8BD0240C"/>
    <w:lvl w:ilvl="0" w:tplc="E504772E">
      <w:start w:val="1"/>
      <w:numFmt w:val="decimal"/>
      <w:lvlText w:val="%1."/>
      <w:lvlJc w:val="left"/>
      <w:pPr>
        <w:ind w:left="1070" w:hanging="360"/>
      </w:pPr>
      <w:rPr>
        <w:rFonts w:ascii="Times New Roman" w:eastAsia="Times New Roman" w:hAnsi="Times New Roman" w:cs="Times New Roman"/>
      </w:rPr>
    </w:lvl>
    <w:lvl w:ilvl="1" w:tplc="82021C0A">
      <w:start w:val="1"/>
      <w:numFmt w:val="decimal"/>
      <w:lvlText w:val="%2)"/>
      <w:lvlJc w:val="left"/>
      <w:pPr>
        <w:ind w:left="1647" w:hanging="360"/>
      </w:pPr>
      <w:rPr>
        <w:rFonts w:ascii="Times New Roman" w:eastAsiaTheme="minorHAnsi" w:hAnsi="Times New Roman" w:cs="Times New Roman"/>
        <w:lang w:val="ru-RU"/>
      </w:r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24BC864A">
      <w:start w:val="4"/>
      <w:numFmt w:val="bullet"/>
      <w:lvlText w:val="-"/>
      <w:lvlJc w:val="left"/>
      <w:pPr>
        <w:ind w:left="3807" w:hanging="360"/>
      </w:pPr>
      <w:rPr>
        <w:rFonts w:ascii="Times New Roman" w:eastAsia="Times New Roman" w:hAnsi="Times New Roman" w:cs="Times New Roman" w:hint="default"/>
      </w:r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404D1517"/>
    <w:multiLevelType w:val="hybridMultilevel"/>
    <w:tmpl w:val="BB9CE1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40885FD1"/>
    <w:multiLevelType w:val="hybridMultilevel"/>
    <w:tmpl w:val="5C8CDB50"/>
    <w:lvl w:ilvl="0" w:tplc="83421ED0">
      <w:start w:val="1"/>
      <w:numFmt w:val="decimal"/>
      <w:lvlText w:val="%1)"/>
      <w:lvlJc w:val="left"/>
      <w:pPr>
        <w:ind w:left="1129" w:hanging="360"/>
      </w:pPr>
      <w:rPr>
        <w:rFonts w:hint="default"/>
      </w:rPr>
    </w:lvl>
    <w:lvl w:ilvl="1" w:tplc="04220019" w:tentative="1">
      <w:start w:val="1"/>
      <w:numFmt w:val="lowerLetter"/>
      <w:lvlText w:val="%2."/>
      <w:lvlJc w:val="left"/>
      <w:pPr>
        <w:ind w:left="1849" w:hanging="360"/>
      </w:pPr>
    </w:lvl>
    <w:lvl w:ilvl="2" w:tplc="0422001B" w:tentative="1">
      <w:start w:val="1"/>
      <w:numFmt w:val="lowerRoman"/>
      <w:lvlText w:val="%3."/>
      <w:lvlJc w:val="right"/>
      <w:pPr>
        <w:ind w:left="2569" w:hanging="180"/>
      </w:pPr>
    </w:lvl>
    <w:lvl w:ilvl="3" w:tplc="0422000F" w:tentative="1">
      <w:start w:val="1"/>
      <w:numFmt w:val="decimal"/>
      <w:lvlText w:val="%4."/>
      <w:lvlJc w:val="left"/>
      <w:pPr>
        <w:ind w:left="3289" w:hanging="360"/>
      </w:pPr>
    </w:lvl>
    <w:lvl w:ilvl="4" w:tplc="04220019" w:tentative="1">
      <w:start w:val="1"/>
      <w:numFmt w:val="lowerLetter"/>
      <w:lvlText w:val="%5."/>
      <w:lvlJc w:val="left"/>
      <w:pPr>
        <w:ind w:left="4009" w:hanging="360"/>
      </w:pPr>
    </w:lvl>
    <w:lvl w:ilvl="5" w:tplc="0422001B" w:tentative="1">
      <w:start w:val="1"/>
      <w:numFmt w:val="lowerRoman"/>
      <w:lvlText w:val="%6."/>
      <w:lvlJc w:val="right"/>
      <w:pPr>
        <w:ind w:left="4729" w:hanging="180"/>
      </w:pPr>
    </w:lvl>
    <w:lvl w:ilvl="6" w:tplc="0422000F" w:tentative="1">
      <w:start w:val="1"/>
      <w:numFmt w:val="decimal"/>
      <w:lvlText w:val="%7."/>
      <w:lvlJc w:val="left"/>
      <w:pPr>
        <w:ind w:left="5449" w:hanging="360"/>
      </w:pPr>
    </w:lvl>
    <w:lvl w:ilvl="7" w:tplc="04220019" w:tentative="1">
      <w:start w:val="1"/>
      <w:numFmt w:val="lowerLetter"/>
      <w:lvlText w:val="%8."/>
      <w:lvlJc w:val="left"/>
      <w:pPr>
        <w:ind w:left="6169" w:hanging="360"/>
      </w:pPr>
    </w:lvl>
    <w:lvl w:ilvl="8" w:tplc="0422001B" w:tentative="1">
      <w:start w:val="1"/>
      <w:numFmt w:val="lowerRoman"/>
      <w:lvlText w:val="%9."/>
      <w:lvlJc w:val="right"/>
      <w:pPr>
        <w:ind w:left="6889" w:hanging="180"/>
      </w:pPr>
    </w:lvl>
  </w:abstractNum>
  <w:abstractNum w:abstractNumId="44" w15:restartNumberingAfterBreak="0">
    <w:nsid w:val="44FA7F11"/>
    <w:multiLevelType w:val="hybridMultilevel"/>
    <w:tmpl w:val="B60EB814"/>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5" w15:restartNumberingAfterBreak="0">
    <w:nsid w:val="453366EC"/>
    <w:multiLevelType w:val="multilevel"/>
    <w:tmpl w:val="04220027"/>
    <w:lvl w:ilvl="0">
      <w:start w:val="1"/>
      <w:numFmt w:val="upperRoman"/>
      <w:pStyle w:val="10"/>
      <w:lvlText w:val="%1."/>
      <w:lvlJc w:val="left"/>
      <w:pPr>
        <w:ind w:left="0" w:firstLine="0"/>
      </w:pPr>
      <w:rPr>
        <w:rFonts w:hint="default"/>
        <w:sz w:val="28"/>
      </w:rPr>
    </w:lvl>
    <w:lvl w:ilvl="1">
      <w:start w:val="1"/>
      <w:numFmt w:val="upperLetter"/>
      <w:pStyle w:val="20"/>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46" w15:restartNumberingAfterBreak="0">
    <w:nsid w:val="46560A0E"/>
    <w:multiLevelType w:val="hybridMultilevel"/>
    <w:tmpl w:val="D01EB418"/>
    <w:lvl w:ilvl="0" w:tplc="0422000F">
      <w:start w:val="1"/>
      <w:numFmt w:val="decimal"/>
      <w:lvlText w:val="%1."/>
      <w:lvlJc w:val="left"/>
      <w:pPr>
        <w:ind w:left="1778"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7" w15:restartNumberingAfterBreak="0">
    <w:nsid w:val="4721745B"/>
    <w:multiLevelType w:val="hybridMultilevel"/>
    <w:tmpl w:val="90464A74"/>
    <w:lvl w:ilvl="0" w:tplc="DD2C715E">
      <w:start w:val="1"/>
      <w:numFmt w:val="decimal"/>
      <w:lvlText w:val="%1."/>
      <w:lvlJc w:val="left"/>
      <w:pPr>
        <w:ind w:left="360" w:hanging="360"/>
      </w:pPr>
      <w:rPr>
        <w:sz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8" w15:restartNumberingAfterBreak="0">
    <w:nsid w:val="480249A2"/>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9" w15:restartNumberingAfterBreak="0">
    <w:nsid w:val="481F7E10"/>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0" w15:restartNumberingAfterBreak="0">
    <w:nsid w:val="48CC7824"/>
    <w:multiLevelType w:val="hybridMultilevel"/>
    <w:tmpl w:val="8DB00332"/>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1" w15:restartNumberingAfterBreak="0">
    <w:nsid w:val="48D67374"/>
    <w:multiLevelType w:val="hybridMultilevel"/>
    <w:tmpl w:val="B61A84B6"/>
    <w:lvl w:ilvl="0" w:tplc="55F86C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2" w15:restartNumberingAfterBreak="0">
    <w:nsid w:val="4A3236E8"/>
    <w:multiLevelType w:val="hybridMultilevel"/>
    <w:tmpl w:val="409CF2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4A6B2CF8"/>
    <w:multiLevelType w:val="hybridMultilevel"/>
    <w:tmpl w:val="8D38150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4" w15:restartNumberingAfterBreak="0">
    <w:nsid w:val="4B472EEA"/>
    <w:multiLevelType w:val="hybridMultilevel"/>
    <w:tmpl w:val="6CC43362"/>
    <w:lvl w:ilvl="0" w:tplc="54D01B6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5" w15:restartNumberingAfterBreak="0">
    <w:nsid w:val="4E8C1FCC"/>
    <w:multiLevelType w:val="hybridMultilevel"/>
    <w:tmpl w:val="3A485AA0"/>
    <w:lvl w:ilvl="0" w:tplc="0422000D">
      <w:start w:val="1"/>
      <w:numFmt w:val="bullet"/>
      <w:lvlText w:val=""/>
      <w:lvlJc w:val="left"/>
      <w:pPr>
        <w:ind w:left="2847" w:hanging="360"/>
      </w:pPr>
      <w:rPr>
        <w:rFonts w:ascii="Wingdings" w:hAnsi="Wingdings" w:hint="default"/>
      </w:rPr>
    </w:lvl>
    <w:lvl w:ilvl="1" w:tplc="04220003" w:tentative="1">
      <w:start w:val="1"/>
      <w:numFmt w:val="bullet"/>
      <w:lvlText w:val="o"/>
      <w:lvlJc w:val="left"/>
      <w:pPr>
        <w:ind w:left="3567" w:hanging="360"/>
      </w:pPr>
      <w:rPr>
        <w:rFonts w:ascii="Courier New" w:hAnsi="Courier New" w:cs="Courier New" w:hint="default"/>
      </w:rPr>
    </w:lvl>
    <w:lvl w:ilvl="2" w:tplc="04220005" w:tentative="1">
      <w:start w:val="1"/>
      <w:numFmt w:val="bullet"/>
      <w:lvlText w:val=""/>
      <w:lvlJc w:val="left"/>
      <w:pPr>
        <w:ind w:left="4287" w:hanging="360"/>
      </w:pPr>
      <w:rPr>
        <w:rFonts w:ascii="Wingdings" w:hAnsi="Wingdings" w:hint="default"/>
      </w:rPr>
    </w:lvl>
    <w:lvl w:ilvl="3" w:tplc="04220001" w:tentative="1">
      <w:start w:val="1"/>
      <w:numFmt w:val="bullet"/>
      <w:lvlText w:val=""/>
      <w:lvlJc w:val="left"/>
      <w:pPr>
        <w:ind w:left="5007" w:hanging="360"/>
      </w:pPr>
      <w:rPr>
        <w:rFonts w:ascii="Symbol" w:hAnsi="Symbol" w:hint="default"/>
      </w:rPr>
    </w:lvl>
    <w:lvl w:ilvl="4" w:tplc="04220003" w:tentative="1">
      <w:start w:val="1"/>
      <w:numFmt w:val="bullet"/>
      <w:lvlText w:val="o"/>
      <w:lvlJc w:val="left"/>
      <w:pPr>
        <w:ind w:left="5727" w:hanging="360"/>
      </w:pPr>
      <w:rPr>
        <w:rFonts w:ascii="Courier New" w:hAnsi="Courier New" w:cs="Courier New" w:hint="default"/>
      </w:rPr>
    </w:lvl>
    <w:lvl w:ilvl="5" w:tplc="04220005" w:tentative="1">
      <w:start w:val="1"/>
      <w:numFmt w:val="bullet"/>
      <w:lvlText w:val=""/>
      <w:lvlJc w:val="left"/>
      <w:pPr>
        <w:ind w:left="6447" w:hanging="360"/>
      </w:pPr>
      <w:rPr>
        <w:rFonts w:ascii="Wingdings" w:hAnsi="Wingdings" w:hint="default"/>
      </w:rPr>
    </w:lvl>
    <w:lvl w:ilvl="6" w:tplc="04220001" w:tentative="1">
      <w:start w:val="1"/>
      <w:numFmt w:val="bullet"/>
      <w:lvlText w:val=""/>
      <w:lvlJc w:val="left"/>
      <w:pPr>
        <w:ind w:left="7167" w:hanging="360"/>
      </w:pPr>
      <w:rPr>
        <w:rFonts w:ascii="Symbol" w:hAnsi="Symbol" w:hint="default"/>
      </w:rPr>
    </w:lvl>
    <w:lvl w:ilvl="7" w:tplc="04220003" w:tentative="1">
      <w:start w:val="1"/>
      <w:numFmt w:val="bullet"/>
      <w:lvlText w:val="o"/>
      <w:lvlJc w:val="left"/>
      <w:pPr>
        <w:ind w:left="7887" w:hanging="360"/>
      </w:pPr>
      <w:rPr>
        <w:rFonts w:ascii="Courier New" w:hAnsi="Courier New" w:cs="Courier New" w:hint="default"/>
      </w:rPr>
    </w:lvl>
    <w:lvl w:ilvl="8" w:tplc="04220005" w:tentative="1">
      <w:start w:val="1"/>
      <w:numFmt w:val="bullet"/>
      <w:lvlText w:val=""/>
      <w:lvlJc w:val="left"/>
      <w:pPr>
        <w:ind w:left="8607" w:hanging="360"/>
      </w:pPr>
      <w:rPr>
        <w:rFonts w:ascii="Wingdings" w:hAnsi="Wingdings" w:hint="default"/>
      </w:rPr>
    </w:lvl>
  </w:abstractNum>
  <w:abstractNum w:abstractNumId="56" w15:restartNumberingAfterBreak="0">
    <w:nsid w:val="50EA77F2"/>
    <w:multiLevelType w:val="hybridMultilevel"/>
    <w:tmpl w:val="E47E368C"/>
    <w:lvl w:ilvl="0" w:tplc="0422000F">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7" w15:restartNumberingAfterBreak="0">
    <w:nsid w:val="539D0537"/>
    <w:multiLevelType w:val="hybridMultilevel"/>
    <w:tmpl w:val="0D4EEC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55F67A70"/>
    <w:multiLevelType w:val="hybridMultilevel"/>
    <w:tmpl w:val="E33ACDD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9" w15:restartNumberingAfterBreak="0">
    <w:nsid w:val="573E3E90"/>
    <w:multiLevelType w:val="hybridMultilevel"/>
    <w:tmpl w:val="029C5FD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1">
      <w:start w:val="1"/>
      <w:numFmt w:val="decimal"/>
      <w:lvlText w:val="%3)"/>
      <w:lvlJc w:val="lef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0" w15:restartNumberingAfterBreak="0">
    <w:nsid w:val="57B17CC7"/>
    <w:multiLevelType w:val="hybridMultilevel"/>
    <w:tmpl w:val="94365074"/>
    <w:lvl w:ilvl="0" w:tplc="A7E69B26">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61" w15:restartNumberingAfterBreak="0">
    <w:nsid w:val="5A694001"/>
    <w:multiLevelType w:val="multilevel"/>
    <w:tmpl w:val="5DBC7D7E"/>
    <w:styleLink w:val="30"/>
    <w:lvl w:ilvl="0">
      <w:start w:val="1"/>
      <w:numFmt w:val="decimal"/>
      <w:lvlText w:val="%1"/>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D066D75"/>
    <w:multiLevelType w:val="hybridMultilevel"/>
    <w:tmpl w:val="D5887A66"/>
    <w:lvl w:ilvl="0" w:tplc="E6525B4C">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63" w15:restartNumberingAfterBreak="0">
    <w:nsid w:val="5D943F6F"/>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4" w15:restartNumberingAfterBreak="0">
    <w:nsid w:val="5D990568"/>
    <w:multiLevelType w:val="hybridMultilevel"/>
    <w:tmpl w:val="270A24D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5EA53B72"/>
    <w:multiLevelType w:val="hybridMultilevel"/>
    <w:tmpl w:val="BB58D50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604206BD"/>
    <w:multiLevelType w:val="hybridMultilevel"/>
    <w:tmpl w:val="E4AADF30"/>
    <w:lvl w:ilvl="0" w:tplc="93164044">
      <w:start w:val="1"/>
      <w:numFmt w:val="decimal"/>
      <w:lvlText w:val="%1)"/>
      <w:lvlJc w:val="left"/>
      <w:pPr>
        <w:ind w:left="1637" w:hanging="360"/>
      </w:pPr>
    </w:lvl>
    <w:lvl w:ilvl="1" w:tplc="04220019">
      <w:start w:val="1"/>
      <w:numFmt w:val="lowerLetter"/>
      <w:lvlText w:val="%2."/>
      <w:lvlJc w:val="left"/>
      <w:pPr>
        <w:ind w:left="2357" w:hanging="360"/>
      </w:pPr>
    </w:lvl>
    <w:lvl w:ilvl="2" w:tplc="0422001B">
      <w:start w:val="1"/>
      <w:numFmt w:val="lowerRoman"/>
      <w:lvlText w:val="%3."/>
      <w:lvlJc w:val="right"/>
      <w:pPr>
        <w:ind w:left="3077" w:hanging="180"/>
      </w:pPr>
    </w:lvl>
    <w:lvl w:ilvl="3" w:tplc="0422000F">
      <w:start w:val="1"/>
      <w:numFmt w:val="decimal"/>
      <w:lvlText w:val="%4."/>
      <w:lvlJc w:val="left"/>
      <w:pPr>
        <w:ind w:left="3797" w:hanging="360"/>
      </w:pPr>
    </w:lvl>
    <w:lvl w:ilvl="4" w:tplc="04220019">
      <w:start w:val="1"/>
      <w:numFmt w:val="lowerLetter"/>
      <w:lvlText w:val="%5."/>
      <w:lvlJc w:val="left"/>
      <w:pPr>
        <w:ind w:left="4517" w:hanging="360"/>
      </w:pPr>
    </w:lvl>
    <w:lvl w:ilvl="5" w:tplc="0422001B">
      <w:start w:val="1"/>
      <w:numFmt w:val="lowerRoman"/>
      <w:lvlText w:val="%6."/>
      <w:lvlJc w:val="right"/>
      <w:pPr>
        <w:ind w:left="5237" w:hanging="180"/>
      </w:pPr>
    </w:lvl>
    <w:lvl w:ilvl="6" w:tplc="0422000F">
      <w:start w:val="1"/>
      <w:numFmt w:val="decimal"/>
      <w:lvlText w:val="%7."/>
      <w:lvlJc w:val="left"/>
      <w:pPr>
        <w:ind w:left="5957" w:hanging="360"/>
      </w:pPr>
    </w:lvl>
    <w:lvl w:ilvl="7" w:tplc="04220019">
      <w:start w:val="1"/>
      <w:numFmt w:val="lowerLetter"/>
      <w:lvlText w:val="%8."/>
      <w:lvlJc w:val="left"/>
      <w:pPr>
        <w:ind w:left="6677" w:hanging="360"/>
      </w:pPr>
    </w:lvl>
    <w:lvl w:ilvl="8" w:tplc="0422001B">
      <w:start w:val="1"/>
      <w:numFmt w:val="lowerRoman"/>
      <w:lvlText w:val="%9."/>
      <w:lvlJc w:val="right"/>
      <w:pPr>
        <w:ind w:left="7397" w:hanging="180"/>
      </w:pPr>
    </w:lvl>
  </w:abstractNum>
  <w:abstractNum w:abstractNumId="67" w15:restartNumberingAfterBreak="0">
    <w:nsid w:val="64F13073"/>
    <w:multiLevelType w:val="hybridMultilevel"/>
    <w:tmpl w:val="67D6D25A"/>
    <w:lvl w:ilvl="0" w:tplc="D8E463FC">
      <w:start w:val="1"/>
      <w:numFmt w:val="decimal"/>
      <w:suff w:val="space"/>
      <w:lvlText w:val="%1)"/>
      <w:lvlJc w:val="left"/>
      <w:pPr>
        <w:ind w:left="786"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68" w15:restartNumberingAfterBreak="0">
    <w:nsid w:val="65437687"/>
    <w:multiLevelType w:val="hybridMultilevel"/>
    <w:tmpl w:val="349A4CD2"/>
    <w:lvl w:ilvl="0" w:tplc="F998DE9A">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9" w15:restartNumberingAfterBreak="0">
    <w:nsid w:val="65E723A4"/>
    <w:multiLevelType w:val="hybridMultilevel"/>
    <w:tmpl w:val="FA181AC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0" w15:restartNumberingAfterBreak="0">
    <w:nsid w:val="66562EDE"/>
    <w:multiLevelType w:val="hybridMultilevel"/>
    <w:tmpl w:val="DCB470FA"/>
    <w:lvl w:ilvl="0" w:tplc="B99C13AE">
      <w:start w:val="1"/>
      <w:numFmt w:val="decimal"/>
      <w:lvlText w:val="%1)"/>
      <w:lvlJc w:val="left"/>
      <w:pPr>
        <w:ind w:left="720" w:hanging="360"/>
      </w:pPr>
      <w:rPr>
        <w:rFonts w:ascii="Times New Roman" w:hAnsi="Times New Roman" w:cs="Times New Roman" w:hint="default"/>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1" w15:restartNumberingAfterBreak="0">
    <w:nsid w:val="6AB437DA"/>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2" w15:restartNumberingAfterBreak="0">
    <w:nsid w:val="6B376361"/>
    <w:multiLevelType w:val="hybridMultilevel"/>
    <w:tmpl w:val="D5E07B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6C733994"/>
    <w:multiLevelType w:val="hybridMultilevel"/>
    <w:tmpl w:val="4AE6DD9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F3BE5B80">
      <w:start w:val="1"/>
      <w:numFmt w:val="decimal"/>
      <w:lvlText w:val="%3)"/>
      <w:lvlJc w:val="left"/>
      <w:pPr>
        <w:ind w:left="2412" w:hanging="432"/>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715A5547"/>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5" w15:restartNumberingAfterBreak="0">
    <w:nsid w:val="7281125E"/>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6" w15:restartNumberingAfterBreak="0">
    <w:nsid w:val="733E691D"/>
    <w:multiLevelType w:val="multilevel"/>
    <w:tmpl w:val="53B6FE22"/>
    <w:numStyleLink w:val="1"/>
  </w:abstractNum>
  <w:abstractNum w:abstractNumId="77" w15:restartNumberingAfterBreak="0">
    <w:nsid w:val="768945D7"/>
    <w:multiLevelType w:val="hybridMultilevel"/>
    <w:tmpl w:val="45703F96"/>
    <w:lvl w:ilvl="0" w:tplc="04220011">
      <w:start w:val="1"/>
      <w:numFmt w:val="decimal"/>
      <w:lvlText w:val="%1)"/>
      <w:lvlJc w:val="left"/>
      <w:pPr>
        <w:ind w:left="163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8" w15:restartNumberingAfterBreak="0">
    <w:nsid w:val="79480B97"/>
    <w:multiLevelType w:val="multilevel"/>
    <w:tmpl w:val="9D34400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9DB0E1B"/>
    <w:multiLevelType w:val="hybridMultilevel"/>
    <w:tmpl w:val="299A7DD4"/>
    <w:lvl w:ilvl="0" w:tplc="AF1C50BC">
      <w:start w:val="1"/>
      <w:numFmt w:val="decimal"/>
      <w:lvlText w:val="%1)"/>
      <w:lvlJc w:val="left"/>
      <w:pPr>
        <w:ind w:left="1440" w:hanging="360"/>
      </w:pPr>
      <w:rPr>
        <w:rFonts w:hint="default"/>
        <w:b w:val="0"/>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0" w15:restartNumberingAfterBreak="0">
    <w:nsid w:val="7A2B23CB"/>
    <w:multiLevelType w:val="hybridMultilevel"/>
    <w:tmpl w:val="560C610E"/>
    <w:lvl w:ilvl="0" w:tplc="72488EA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1" w15:restartNumberingAfterBreak="0">
    <w:nsid w:val="7B640386"/>
    <w:multiLevelType w:val="hybridMultilevel"/>
    <w:tmpl w:val="9140B0AE"/>
    <w:lvl w:ilvl="0" w:tplc="4D0092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2" w15:restartNumberingAfterBreak="0">
    <w:nsid w:val="7CF93CE7"/>
    <w:multiLevelType w:val="hybridMultilevel"/>
    <w:tmpl w:val="6AA498D2"/>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3" w15:restartNumberingAfterBreak="0">
    <w:nsid w:val="7F8A1B2F"/>
    <w:multiLevelType w:val="hybridMultilevel"/>
    <w:tmpl w:val="18108FDE"/>
    <w:lvl w:ilvl="0" w:tplc="04220017">
      <w:start w:val="1"/>
      <w:numFmt w:val="lowerLetter"/>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15:restartNumberingAfterBreak="0">
    <w:nsid w:val="7FA66241"/>
    <w:multiLevelType w:val="hybridMultilevel"/>
    <w:tmpl w:val="43C66298"/>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68"/>
  </w:num>
  <w:num w:numId="3">
    <w:abstractNumId w:val="3"/>
  </w:num>
  <w:num w:numId="4">
    <w:abstractNumId w:val="21"/>
  </w:num>
  <w:num w:numId="5">
    <w:abstractNumId w:val="69"/>
  </w:num>
  <w:num w:numId="6">
    <w:abstractNumId w:val="81"/>
  </w:num>
  <w:num w:numId="7">
    <w:abstractNumId w:val="36"/>
  </w:num>
  <w:num w:numId="8">
    <w:abstractNumId w:val="73"/>
  </w:num>
  <w:num w:numId="9">
    <w:abstractNumId w:val="8"/>
  </w:num>
  <w:num w:numId="10">
    <w:abstractNumId w:val="83"/>
  </w:num>
  <w:num w:numId="11">
    <w:abstractNumId w:val="79"/>
  </w:num>
  <w:num w:numId="12">
    <w:abstractNumId w:val="37"/>
  </w:num>
  <w:num w:numId="13">
    <w:abstractNumId w:val="59"/>
  </w:num>
  <w:num w:numId="14">
    <w:abstractNumId w:val="32"/>
  </w:num>
  <w:num w:numId="15">
    <w:abstractNumId w:val="18"/>
  </w:num>
  <w:num w:numId="16">
    <w:abstractNumId w:val="44"/>
  </w:num>
  <w:num w:numId="17">
    <w:abstractNumId w:val="82"/>
  </w:num>
  <w:num w:numId="18">
    <w:abstractNumId w:val="9"/>
  </w:num>
  <w:num w:numId="19">
    <w:abstractNumId w:val="63"/>
  </w:num>
  <w:num w:numId="20">
    <w:abstractNumId w:val="76"/>
    <w:lvlOverride w:ilvl="0">
      <w:lvl w:ilvl="0">
        <w:start w:val="1"/>
        <w:numFmt w:val="upperRoman"/>
        <w:lvlText w:val="%1."/>
        <w:lvlJc w:val="left"/>
        <w:pPr>
          <w:ind w:left="1429" w:hanging="720"/>
        </w:pPr>
        <w:rPr>
          <w:rFonts w:hint="default"/>
        </w:rPr>
      </w:lvl>
    </w:lvlOverride>
    <w:lvlOverride w:ilvl="1">
      <w:lvl w:ilvl="1">
        <w:start w:val="1"/>
        <w:numFmt w:val="decimal"/>
        <w:lvlText w:val="%2."/>
        <w:lvlJc w:val="center"/>
        <w:pPr>
          <w:ind w:left="1789" w:hanging="360"/>
        </w:pPr>
        <w:rPr>
          <w:rFonts w:ascii="Times New Roman" w:hAnsi="Times New Roman" w:hint="default"/>
          <w:sz w:val="28"/>
        </w:rPr>
      </w:lvl>
    </w:lvlOverride>
    <w:lvlOverride w:ilvl="2">
      <w:lvl w:ilvl="2">
        <w:start w:val="1"/>
        <w:numFmt w:val="decimal"/>
        <w:lvlText w:val="%3."/>
        <w:lvlJc w:val="left"/>
        <w:pPr>
          <w:ind w:left="606" w:hanging="180"/>
        </w:pPr>
        <w:rPr>
          <w:rFonts w:ascii="Times New Roman" w:hAnsi="Times New Roman" w:cs="Times New Roman" w:hint="default"/>
          <w:strike w:val="0"/>
          <w:sz w:val="28"/>
          <w:szCs w:val="28"/>
        </w:rPr>
      </w:lvl>
    </w:lvlOverride>
    <w:lvlOverride w:ilvl="3">
      <w:lvl w:ilvl="3">
        <w:start w:val="1"/>
        <w:numFmt w:val="decimal"/>
        <w:lvlText w:val="%4."/>
        <w:lvlJc w:val="left"/>
        <w:pPr>
          <w:ind w:left="3229" w:hanging="360"/>
        </w:pPr>
        <w:rPr>
          <w:rFonts w:hint="default"/>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21">
    <w:abstractNumId w:val="33"/>
  </w:num>
  <w:num w:numId="22">
    <w:abstractNumId w:val="4"/>
  </w:num>
  <w:num w:numId="23">
    <w:abstractNumId w:val="6"/>
  </w:num>
  <w:num w:numId="24">
    <w:abstractNumId w:val="48"/>
  </w:num>
  <w:num w:numId="25">
    <w:abstractNumId w:val="75"/>
  </w:num>
  <w:num w:numId="26">
    <w:abstractNumId w:val="74"/>
  </w:num>
  <w:num w:numId="27">
    <w:abstractNumId w:val="20"/>
  </w:num>
  <w:num w:numId="28">
    <w:abstractNumId w:val="12"/>
  </w:num>
  <w:num w:numId="29">
    <w:abstractNumId w:val="26"/>
  </w:num>
  <w:num w:numId="30">
    <w:abstractNumId w:val="28"/>
  </w:num>
  <w:num w:numId="31">
    <w:abstractNumId w:val="43"/>
  </w:num>
  <w:num w:numId="32">
    <w:abstractNumId w:val="80"/>
  </w:num>
  <w:num w:numId="33">
    <w:abstractNumId w:val="49"/>
  </w:num>
  <w:num w:numId="34">
    <w:abstractNumId w:val="29"/>
  </w:num>
  <w:num w:numId="35">
    <w:abstractNumId w:val="24"/>
  </w:num>
  <w:num w:numId="36">
    <w:abstractNumId w:val="51"/>
  </w:num>
  <w:num w:numId="37">
    <w:abstractNumId w:val="2"/>
  </w:num>
  <w:num w:numId="38">
    <w:abstractNumId w:val="71"/>
  </w:num>
  <w:num w:numId="39">
    <w:abstractNumId w:val="52"/>
  </w:num>
  <w:num w:numId="40">
    <w:abstractNumId w:val="57"/>
  </w:num>
  <w:num w:numId="41">
    <w:abstractNumId w:val="19"/>
  </w:num>
  <w:num w:numId="42">
    <w:abstractNumId w:val="31"/>
  </w:num>
  <w:num w:numId="43">
    <w:abstractNumId w:val="50"/>
  </w:num>
  <w:num w:numId="44">
    <w:abstractNumId w:val="7"/>
  </w:num>
  <w:num w:numId="45">
    <w:abstractNumId w:val="53"/>
  </w:num>
  <w:num w:numId="46">
    <w:abstractNumId w:val="41"/>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num>
  <w:num w:numId="57">
    <w:abstractNumId w:val="15"/>
  </w:num>
  <w:num w:numId="58">
    <w:abstractNumId w:val="61"/>
  </w:num>
  <w:num w:numId="59">
    <w:abstractNumId w:val="39"/>
  </w:num>
  <w:num w:numId="60">
    <w:abstractNumId w:val="13"/>
  </w:num>
  <w:num w:numId="61">
    <w:abstractNumId w:val="1"/>
  </w:num>
  <w:num w:numId="62">
    <w:abstractNumId w:val="16"/>
  </w:num>
  <w:num w:numId="63">
    <w:abstractNumId w:val="62"/>
  </w:num>
  <w:num w:numId="64">
    <w:abstractNumId w:val="35"/>
  </w:num>
  <w:num w:numId="65">
    <w:abstractNumId w:val="54"/>
  </w:num>
  <w:num w:numId="66">
    <w:abstractNumId w:val="60"/>
  </w:num>
  <w:num w:numId="67">
    <w:abstractNumId w:val="30"/>
  </w:num>
  <w:num w:numId="68">
    <w:abstractNumId w:val="55"/>
  </w:num>
  <w:num w:numId="69">
    <w:abstractNumId w:val="5"/>
  </w:num>
  <w:num w:numId="70">
    <w:abstractNumId w:val="34"/>
  </w:num>
  <w:num w:numId="71">
    <w:abstractNumId w:val="78"/>
  </w:num>
  <w:num w:numId="72">
    <w:abstractNumId w:val="38"/>
  </w:num>
  <w:num w:numId="73">
    <w:abstractNumId w:val="27"/>
  </w:num>
  <w:num w:numId="74">
    <w:abstractNumId w:val="22"/>
  </w:num>
  <w:num w:numId="75">
    <w:abstractNumId w:val="72"/>
  </w:num>
  <w:num w:numId="76">
    <w:abstractNumId w:val="65"/>
  </w:num>
  <w:num w:numId="77">
    <w:abstractNumId w:val="64"/>
  </w:num>
  <w:num w:numId="78">
    <w:abstractNumId w:val="42"/>
  </w:num>
  <w:num w:numId="79">
    <w:abstractNumId w:val="14"/>
  </w:num>
  <w:num w:numId="80">
    <w:abstractNumId w:val="84"/>
  </w:num>
  <w:num w:numId="81">
    <w:abstractNumId w:val="77"/>
  </w:num>
  <w:num w:numId="82">
    <w:abstractNumId w:val="11"/>
  </w:num>
  <w:num w:numId="83">
    <w:abstractNumId w:val="25"/>
  </w:num>
  <w:num w:numId="84">
    <w:abstractNumId w:val="66"/>
  </w:num>
  <w:num w:numId="85">
    <w:abstractNumId w:val="56"/>
  </w:num>
  <w:num w:numId="86">
    <w:abstractNumId w:val="58"/>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defaultTabStop w:val="708"/>
  <w:hyphenationZone w:val="425"/>
  <w:drawingGridHorizontalSpacing w:val="14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24B0"/>
    <w:rsid w:val="00005801"/>
    <w:rsid w:val="000064FA"/>
    <w:rsid w:val="00011D73"/>
    <w:rsid w:val="000158C1"/>
    <w:rsid w:val="00015FDE"/>
    <w:rsid w:val="00016403"/>
    <w:rsid w:val="00022AA3"/>
    <w:rsid w:val="00023621"/>
    <w:rsid w:val="00025496"/>
    <w:rsid w:val="00030023"/>
    <w:rsid w:val="00032607"/>
    <w:rsid w:val="000370D2"/>
    <w:rsid w:val="000378F7"/>
    <w:rsid w:val="0003793C"/>
    <w:rsid w:val="00041607"/>
    <w:rsid w:val="00045F9C"/>
    <w:rsid w:val="000506D8"/>
    <w:rsid w:val="00051370"/>
    <w:rsid w:val="000553F3"/>
    <w:rsid w:val="0005699E"/>
    <w:rsid w:val="00057D92"/>
    <w:rsid w:val="00063480"/>
    <w:rsid w:val="0006677A"/>
    <w:rsid w:val="000667CD"/>
    <w:rsid w:val="000702B2"/>
    <w:rsid w:val="000713E8"/>
    <w:rsid w:val="000730FA"/>
    <w:rsid w:val="00075713"/>
    <w:rsid w:val="00081341"/>
    <w:rsid w:val="0009676B"/>
    <w:rsid w:val="00097B89"/>
    <w:rsid w:val="000A50EA"/>
    <w:rsid w:val="000A56C1"/>
    <w:rsid w:val="000A628C"/>
    <w:rsid w:val="000B2990"/>
    <w:rsid w:val="000B5ADB"/>
    <w:rsid w:val="000B5ED4"/>
    <w:rsid w:val="000C3F58"/>
    <w:rsid w:val="000D1247"/>
    <w:rsid w:val="000D44E2"/>
    <w:rsid w:val="000D5149"/>
    <w:rsid w:val="000D56E0"/>
    <w:rsid w:val="000D733D"/>
    <w:rsid w:val="000E1323"/>
    <w:rsid w:val="000E4B44"/>
    <w:rsid w:val="000E700F"/>
    <w:rsid w:val="000E7A90"/>
    <w:rsid w:val="000F404A"/>
    <w:rsid w:val="000F51CD"/>
    <w:rsid w:val="000F60CD"/>
    <w:rsid w:val="00100163"/>
    <w:rsid w:val="001012C9"/>
    <w:rsid w:val="00101D5A"/>
    <w:rsid w:val="001025EF"/>
    <w:rsid w:val="00102C1C"/>
    <w:rsid w:val="001068E6"/>
    <w:rsid w:val="00112C77"/>
    <w:rsid w:val="00117199"/>
    <w:rsid w:val="00117791"/>
    <w:rsid w:val="00123F2E"/>
    <w:rsid w:val="00133E58"/>
    <w:rsid w:val="0015096B"/>
    <w:rsid w:val="00156BA0"/>
    <w:rsid w:val="001572E8"/>
    <w:rsid w:val="00162558"/>
    <w:rsid w:val="00162890"/>
    <w:rsid w:val="001652CD"/>
    <w:rsid w:val="0017266D"/>
    <w:rsid w:val="0017270C"/>
    <w:rsid w:val="001740C0"/>
    <w:rsid w:val="00175741"/>
    <w:rsid w:val="001804C5"/>
    <w:rsid w:val="00180A23"/>
    <w:rsid w:val="0018187C"/>
    <w:rsid w:val="00187FEC"/>
    <w:rsid w:val="00190E1A"/>
    <w:rsid w:val="00192423"/>
    <w:rsid w:val="00194821"/>
    <w:rsid w:val="00197CD6"/>
    <w:rsid w:val="001A15EF"/>
    <w:rsid w:val="001A16FA"/>
    <w:rsid w:val="001A253F"/>
    <w:rsid w:val="001A308D"/>
    <w:rsid w:val="001A42D2"/>
    <w:rsid w:val="001B6319"/>
    <w:rsid w:val="001C5D73"/>
    <w:rsid w:val="001C7682"/>
    <w:rsid w:val="001D3A55"/>
    <w:rsid w:val="001D487A"/>
    <w:rsid w:val="001D6ECA"/>
    <w:rsid w:val="001D7EAD"/>
    <w:rsid w:val="001E1D87"/>
    <w:rsid w:val="001E2732"/>
    <w:rsid w:val="001E5DB4"/>
    <w:rsid w:val="001F2ED8"/>
    <w:rsid w:val="001F591C"/>
    <w:rsid w:val="001F64D4"/>
    <w:rsid w:val="001F71E8"/>
    <w:rsid w:val="00204F22"/>
    <w:rsid w:val="00207DA9"/>
    <w:rsid w:val="00207F1D"/>
    <w:rsid w:val="00210B4C"/>
    <w:rsid w:val="0021268A"/>
    <w:rsid w:val="00214D0D"/>
    <w:rsid w:val="002205E0"/>
    <w:rsid w:val="002233B9"/>
    <w:rsid w:val="00223F5D"/>
    <w:rsid w:val="00232705"/>
    <w:rsid w:val="00233146"/>
    <w:rsid w:val="00233391"/>
    <w:rsid w:val="0023369B"/>
    <w:rsid w:val="00235D61"/>
    <w:rsid w:val="0023651D"/>
    <w:rsid w:val="00237F18"/>
    <w:rsid w:val="00237F58"/>
    <w:rsid w:val="00241373"/>
    <w:rsid w:val="002439FD"/>
    <w:rsid w:val="002453A3"/>
    <w:rsid w:val="00253BF9"/>
    <w:rsid w:val="00257C7B"/>
    <w:rsid w:val="00257FAC"/>
    <w:rsid w:val="00264983"/>
    <w:rsid w:val="00272B80"/>
    <w:rsid w:val="00273F87"/>
    <w:rsid w:val="00281355"/>
    <w:rsid w:val="0028213E"/>
    <w:rsid w:val="002846E4"/>
    <w:rsid w:val="00286073"/>
    <w:rsid w:val="00295138"/>
    <w:rsid w:val="002977D9"/>
    <w:rsid w:val="002A172E"/>
    <w:rsid w:val="002A3486"/>
    <w:rsid w:val="002A7DE0"/>
    <w:rsid w:val="002B3298"/>
    <w:rsid w:val="002B40EF"/>
    <w:rsid w:val="002B61FC"/>
    <w:rsid w:val="002B63DA"/>
    <w:rsid w:val="002C677D"/>
    <w:rsid w:val="002C7B4D"/>
    <w:rsid w:val="002D171B"/>
    <w:rsid w:val="002D1790"/>
    <w:rsid w:val="002D2E2C"/>
    <w:rsid w:val="002D5205"/>
    <w:rsid w:val="002D52F9"/>
    <w:rsid w:val="002D68C1"/>
    <w:rsid w:val="002D7368"/>
    <w:rsid w:val="002E023A"/>
    <w:rsid w:val="002F128F"/>
    <w:rsid w:val="002F1D0F"/>
    <w:rsid w:val="002F25DA"/>
    <w:rsid w:val="002F33F0"/>
    <w:rsid w:val="002F660B"/>
    <w:rsid w:val="00303AAE"/>
    <w:rsid w:val="0031386A"/>
    <w:rsid w:val="0031440F"/>
    <w:rsid w:val="00321B99"/>
    <w:rsid w:val="003237C5"/>
    <w:rsid w:val="0033133D"/>
    <w:rsid w:val="00333FC9"/>
    <w:rsid w:val="00334F67"/>
    <w:rsid w:val="003435B1"/>
    <w:rsid w:val="00343B93"/>
    <w:rsid w:val="00346DA4"/>
    <w:rsid w:val="00352BC7"/>
    <w:rsid w:val="003538CE"/>
    <w:rsid w:val="0035561F"/>
    <w:rsid w:val="00356E34"/>
    <w:rsid w:val="00357026"/>
    <w:rsid w:val="00357676"/>
    <w:rsid w:val="00364525"/>
    <w:rsid w:val="00364833"/>
    <w:rsid w:val="003711E3"/>
    <w:rsid w:val="00371783"/>
    <w:rsid w:val="00372D01"/>
    <w:rsid w:val="003744C8"/>
    <w:rsid w:val="00380E74"/>
    <w:rsid w:val="0038167B"/>
    <w:rsid w:val="00381B72"/>
    <w:rsid w:val="0038385E"/>
    <w:rsid w:val="00393E58"/>
    <w:rsid w:val="00393F14"/>
    <w:rsid w:val="0039595C"/>
    <w:rsid w:val="003A0BB1"/>
    <w:rsid w:val="003A2907"/>
    <w:rsid w:val="003A383B"/>
    <w:rsid w:val="003A7D64"/>
    <w:rsid w:val="003B0372"/>
    <w:rsid w:val="003B0945"/>
    <w:rsid w:val="003B2931"/>
    <w:rsid w:val="003B2D35"/>
    <w:rsid w:val="003B4F96"/>
    <w:rsid w:val="003B6A0F"/>
    <w:rsid w:val="003C057A"/>
    <w:rsid w:val="003C23B9"/>
    <w:rsid w:val="003C3282"/>
    <w:rsid w:val="003C3985"/>
    <w:rsid w:val="003C3DFF"/>
    <w:rsid w:val="003C421E"/>
    <w:rsid w:val="003C4381"/>
    <w:rsid w:val="003C7337"/>
    <w:rsid w:val="003D19A3"/>
    <w:rsid w:val="003D19D5"/>
    <w:rsid w:val="003D423A"/>
    <w:rsid w:val="003D4CA9"/>
    <w:rsid w:val="003D7B01"/>
    <w:rsid w:val="003E0332"/>
    <w:rsid w:val="003E42CA"/>
    <w:rsid w:val="003E45E9"/>
    <w:rsid w:val="003F4317"/>
    <w:rsid w:val="00401EDB"/>
    <w:rsid w:val="00402734"/>
    <w:rsid w:val="00402E37"/>
    <w:rsid w:val="00404C93"/>
    <w:rsid w:val="004060A8"/>
    <w:rsid w:val="00407877"/>
    <w:rsid w:val="00407CC6"/>
    <w:rsid w:val="00410EC0"/>
    <w:rsid w:val="00410FA1"/>
    <w:rsid w:val="0041163A"/>
    <w:rsid w:val="004119DC"/>
    <w:rsid w:val="0041205B"/>
    <w:rsid w:val="004137DD"/>
    <w:rsid w:val="0042227A"/>
    <w:rsid w:val="004300F5"/>
    <w:rsid w:val="004318B3"/>
    <w:rsid w:val="0043639A"/>
    <w:rsid w:val="004370B4"/>
    <w:rsid w:val="004402FB"/>
    <w:rsid w:val="004414F7"/>
    <w:rsid w:val="00441ECF"/>
    <w:rsid w:val="00443222"/>
    <w:rsid w:val="00443F33"/>
    <w:rsid w:val="00454B1E"/>
    <w:rsid w:val="00455B45"/>
    <w:rsid w:val="00456050"/>
    <w:rsid w:val="00457806"/>
    <w:rsid w:val="00461148"/>
    <w:rsid w:val="0046139D"/>
    <w:rsid w:val="00461DFD"/>
    <w:rsid w:val="00466F47"/>
    <w:rsid w:val="004675A6"/>
    <w:rsid w:val="00472E7B"/>
    <w:rsid w:val="004766F4"/>
    <w:rsid w:val="004771BC"/>
    <w:rsid w:val="004771F6"/>
    <w:rsid w:val="00480C12"/>
    <w:rsid w:val="00481383"/>
    <w:rsid w:val="00484152"/>
    <w:rsid w:val="00494BE0"/>
    <w:rsid w:val="004A72FB"/>
    <w:rsid w:val="004A7F75"/>
    <w:rsid w:val="004B4733"/>
    <w:rsid w:val="004C4D9D"/>
    <w:rsid w:val="004C66FC"/>
    <w:rsid w:val="004D7E2E"/>
    <w:rsid w:val="004E0515"/>
    <w:rsid w:val="004E0CB0"/>
    <w:rsid w:val="004E135A"/>
    <w:rsid w:val="004E146E"/>
    <w:rsid w:val="004E22E2"/>
    <w:rsid w:val="004E46ED"/>
    <w:rsid w:val="004F177D"/>
    <w:rsid w:val="004F5AE4"/>
    <w:rsid w:val="004F62FC"/>
    <w:rsid w:val="004F73D4"/>
    <w:rsid w:val="004F74C6"/>
    <w:rsid w:val="005018B4"/>
    <w:rsid w:val="00505DA6"/>
    <w:rsid w:val="00505E83"/>
    <w:rsid w:val="00510595"/>
    <w:rsid w:val="0051272E"/>
    <w:rsid w:val="00512F6B"/>
    <w:rsid w:val="00513189"/>
    <w:rsid w:val="005238E8"/>
    <w:rsid w:val="00523C13"/>
    <w:rsid w:val="00525042"/>
    <w:rsid w:val="005257C2"/>
    <w:rsid w:val="00530A65"/>
    <w:rsid w:val="00540210"/>
    <w:rsid w:val="005409D3"/>
    <w:rsid w:val="00542533"/>
    <w:rsid w:val="00542B3B"/>
    <w:rsid w:val="005466AF"/>
    <w:rsid w:val="005505DB"/>
    <w:rsid w:val="0055187F"/>
    <w:rsid w:val="005526AC"/>
    <w:rsid w:val="005537EC"/>
    <w:rsid w:val="00561A02"/>
    <w:rsid w:val="005624B6"/>
    <w:rsid w:val="005632A7"/>
    <w:rsid w:val="00563A19"/>
    <w:rsid w:val="00563AC1"/>
    <w:rsid w:val="005654B4"/>
    <w:rsid w:val="00566704"/>
    <w:rsid w:val="00566BA2"/>
    <w:rsid w:val="00566C37"/>
    <w:rsid w:val="00571035"/>
    <w:rsid w:val="0057237F"/>
    <w:rsid w:val="00572AB1"/>
    <w:rsid w:val="00574D9D"/>
    <w:rsid w:val="00577402"/>
    <w:rsid w:val="00591298"/>
    <w:rsid w:val="00591FBA"/>
    <w:rsid w:val="0059444D"/>
    <w:rsid w:val="005A0F4B"/>
    <w:rsid w:val="005A1D3C"/>
    <w:rsid w:val="005A2335"/>
    <w:rsid w:val="005A2BBA"/>
    <w:rsid w:val="005A3F34"/>
    <w:rsid w:val="005A6180"/>
    <w:rsid w:val="005A6B99"/>
    <w:rsid w:val="005A7C34"/>
    <w:rsid w:val="005B1C8F"/>
    <w:rsid w:val="005B2D03"/>
    <w:rsid w:val="005B3EA5"/>
    <w:rsid w:val="005B60D8"/>
    <w:rsid w:val="005B7017"/>
    <w:rsid w:val="005C237D"/>
    <w:rsid w:val="005C2997"/>
    <w:rsid w:val="005C2EED"/>
    <w:rsid w:val="005C5CBF"/>
    <w:rsid w:val="005D042B"/>
    <w:rsid w:val="005D2F3D"/>
    <w:rsid w:val="005E70B3"/>
    <w:rsid w:val="005F2A99"/>
    <w:rsid w:val="005F5573"/>
    <w:rsid w:val="005F5789"/>
    <w:rsid w:val="005F6418"/>
    <w:rsid w:val="00600DC6"/>
    <w:rsid w:val="00610F11"/>
    <w:rsid w:val="00615744"/>
    <w:rsid w:val="0061599B"/>
    <w:rsid w:val="0063071E"/>
    <w:rsid w:val="00631194"/>
    <w:rsid w:val="0063271C"/>
    <w:rsid w:val="00637003"/>
    <w:rsid w:val="00637FC1"/>
    <w:rsid w:val="00640612"/>
    <w:rsid w:val="00644E6E"/>
    <w:rsid w:val="00652F60"/>
    <w:rsid w:val="00653558"/>
    <w:rsid w:val="00653999"/>
    <w:rsid w:val="0065419E"/>
    <w:rsid w:val="00655864"/>
    <w:rsid w:val="006571B1"/>
    <w:rsid w:val="00657846"/>
    <w:rsid w:val="00661B66"/>
    <w:rsid w:val="006622E8"/>
    <w:rsid w:val="006648E7"/>
    <w:rsid w:val="00670C95"/>
    <w:rsid w:val="00672828"/>
    <w:rsid w:val="00681460"/>
    <w:rsid w:val="00681AF5"/>
    <w:rsid w:val="00682E6F"/>
    <w:rsid w:val="00684225"/>
    <w:rsid w:val="006844F4"/>
    <w:rsid w:val="00685097"/>
    <w:rsid w:val="0068600D"/>
    <w:rsid w:val="006871CD"/>
    <w:rsid w:val="006A03FE"/>
    <w:rsid w:val="006A0AE1"/>
    <w:rsid w:val="006A3B44"/>
    <w:rsid w:val="006A4360"/>
    <w:rsid w:val="006A4906"/>
    <w:rsid w:val="006A523E"/>
    <w:rsid w:val="006B2748"/>
    <w:rsid w:val="006B560F"/>
    <w:rsid w:val="006B658A"/>
    <w:rsid w:val="006C1F13"/>
    <w:rsid w:val="006C4176"/>
    <w:rsid w:val="006C66EF"/>
    <w:rsid w:val="006D1BBB"/>
    <w:rsid w:val="006D2617"/>
    <w:rsid w:val="006D4DC2"/>
    <w:rsid w:val="006E1B74"/>
    <w:rsid w:val="006E2386"/>
    <w:rsid w:val="006F0241"/>
    <w:rsid w:val="006F118E"/>
    <w:rsid w:val="006F28FC"/>
    <w:rsid w:val="006F3CFB"/>
    <w:rsid w:val="006F3EE0"/>
    <w:rsid w:val="0070152E"/>
    <w:rsid w:val="00702896"/>
    <w:rsid w:val="00703054"/>
    <w:rsid w:val="007035CA"/>
    <w:rsid w:val="0070526D"/>
    <w:rsid w:val="0070580A"/>
    <w:rsid w:val="007107AD"/>
    <w:rsid w:val="007147CB"/>
    <w:rsid w:val="00715644"/>
    <w:rsid w:val="007172FC"/>
    <w:rsid w:val="0071789F"/>
    <w:rsid w:val="00732E34"/>
    <w:rsid w:val="00735C37"/>
    <w:rsid w:val="0074225F"/>
    <w:rsid w:val="00744B70"/>
    <w:rsid w:val="007476B2"/>
    <w:rsid w:val="00751FC0"/>
    <w:rsid w:val="00754D90"/>
    <w:rsid w:val="00756CFB"/>
    <w:rsid w:val="00760834"/>
    <w:rsid w:val="007611A6"/>
    <w:rsid w:val="007646D0"/>
    <w:rsid w:val="00765E2C"/>
    <w:rsid w:val="0076680F"/>
    <w:rsid w:val="00766904"/>
    <w:rsid w:val="00766A2C"/>
    <w:rsid w:val="00767FCC"/>
    <w:rsid w:val="007711C3"/>
    <w:rsid w:val="00773970"/>
    <w:rsid w:val="00776E1A"/>
    <w:rsid w:val="00777F0A"/>
    <w:rsid w:val="007802D9"/>
    <w:rsid w:val="00781BD3"/>
    <w:rsid w:val="00783AF2"/>
    <w:rsid w:val="00790898"/>
    <w:rsid w:val="007930E4"/>
    <w:rsid w:val="0079324A"/>
    <w:rsid w:val="0079458B"/>
    <w:rsid w:val="00794865"/>
    <w:rsid w:val="00794C6A"/>
    <w:rsid w:val="00796639"/>
    <w:rsid w:val="007A038B"/>
    <w:rsid w:val="007A0A99"/>
    <w:rsid w:val="007A2CD2"/>
    <w:rsid w:val="007A652F"/>
    <w:rsid w:val="007A6609"/>
    <w:rsid w:val="007A72EC"/>
    <w:rsid w:val="007B2A3D"/>
    <w:rsid w:val="007B2B99"/>
    <w:rsid w:val="007B4B98"/>
    <w:rsid w:val="007D0291"/>
    <w:rsid w:val="007D0F14"/>
    <w:rsid w:val="007D1153"/>
    <w:rsid w:val="007D257C"/>
    <w:rsid w:val="007D392E"/>
    <w:rsid w:val="007E0DED"/>
    <w:rsid w:val="007E1D79"/>
    <w:rsid w:val="007E2E2F"/>
    <w:rsid w:val="007E2E31"/>
    <w:rsid w:val="007E2F97"/>
    <w:rsid w:val="007E4056"/>
    <w:rsid w:val="007E6B12"/>
    <w:rsid w:val="007E7985"/>
    <w:rsid w:val="007F24D1"/>
    <w:rsid w:val="007F514C"/>
    <w:rsid w:val="007F571C"/>
    <w:rsid w:val="007F67CD"/>
    <w:rsid w:val="00802988"/>
    <w:rsid w:val="00804AB9"/>
    <w:rsid w:val="00807A13"/>
    <w:rsid w:val="0081237E"/>
    <w:rsid w:val="008135AE"/>
    <w:rsid w:val="00822121"/>
    <w:rsid w:val="0082326E"/>
    <w:rsid w:val="00830CE1"/>
    <w:rsid w:val="0083110C"/>
    <w:rsid w:val="00831FBB"/>
    <w:rsid w:val="00833B79"/>
    <w:rsid w:val="00834346"/>
    <w:rsid w:val="008428D0"/>
    <w:rsid w:val="00844588"/>
    <w:rsid w:val="00850F68"/>
    <w:rsid w:val="008540BF"/>
    <w:rsid w:val="008555CA"/>
    <w:rsid w:val="00860798"/>
    <w:rsid w:val="0086269B"/>
    <w:rsid w:val="00864EA2"/>
    <w:rsid w:val="00866993"/>
    <w:rsid w:val="00870F48"/>
    <w:rsid w:val="008711E8"/>
    <w:rsid w:val="00873315"/>
    <w:rsid w:val="00874366"/>
    <w:rsid w:val="008766D9"/>
    <w:rsid w:val="008772B8"/>
    <w:rsid w:val="00881659"/>
    <w:rsid w:val="00884C77"/>
    <w:rsid w:val="00884CD5"/>
    <w:rsid w:val="00885CE8"/>
    <w:rsid w:val="00886F21"/>
    <w:rsid w:val="00887B74"/>
    <w:rsid w:val="0089264E"/>
    <w:rsid w:val="008962D1"/>
    <w:rsid w:val="00897470"/>
    <w:rsid w:val="00897611"/>
    <w:rsid w:val="008977D4"/>
    <w:rsid w:val="008A269D"/>
    <w:rsid w:val="008A58E9"/>
    <w:rsid w:val="008A704D"/>
    <w:rsid w:val="008B014D"/>
    <w:rsid w:val="008B1589"/>
    <w:rsid w:val="008B164A"/>
    <w:rsid w:val="008B738D"/>
    <w:rsid w:val="008C2498"/>
    <w:rsid w:val="008C6E87"/>
    <w:rsid w:val="008C79A8"/>
    <w:rsid w:val="008D00FE"/>
    <w:rsid w:val="008D10FD"/>
    <w:rsid w:val="008D122F"/>
    <w:rsid w:val="008D3C9B"/>
    <w:rsid w:val="008E05B3"/>
    <w:rsid w:val="008E27DF"/>
    <w:rsid w:val="008E6B06"/>
    <w:rsid w:val="008F5402"/>
    <w:rsid w:val="00903680"/>
    <w:rsid w:val="00904630"/>
    <w:rsid w:val="00904F17"/>
    <w:rsid w:val="00906861"/>
    <w:rsid w:val="00906F0F"/>
    <w:rsid w:val="00910BE2"/>
    <w:rsid w:val="009125AC"/>
    <w:rsid w:val="00912E20"/>
    <w:rsid w:val="00915E43"/>
    <w:rsid w:val="00923316"/>
    <w:rsid w:val="00923E6B"/>
    <w:rsid w:val="009317DA"/>
    <w:rsid w:val="0094146A"/>
    <w:rsid w:val="00943F8E"/>
    <w:rsid w:val="00944A14"/>
    <w:rsid w:val="00951EC8"/>
    <w:rsid w:val="00960B7D"/>
    <w:rsid w:val="00961672"/>
    <w:rsid w:val="00963211"/>
    <w:rsid w:val="00963906"/>
    <w:rsid w:val="00963D77"/>
    <w:rsid w:val="00967B43"/>
    <w:rsid w:val="00967C3F"/>
    <w:rsid w:val="0097288F"/>
    <w:rsid w:val="00973E62"/>
    <w:rsid w:val="00976A55"/>
    <w:rsid w:val="00977336"/>
    <w:rsid w:val="0098212A"/>
    <w:rsid w:val="00984B02"/>
    <w:rsid w:val="00987DF4"/>
    <w:rsid w:val="009925C2"/>
    <w:rsid w:val="009943E9"/>
    <w:rsid w:val="00994CD4"/>
    <w:rsid w:val="00995482"/>
    <w:rsid w:val="00995A8D"/>
    <w:rsid w:val="009960FE"/>
    <w:rsid w:val="00996B76"/>
    <w:rsid w:val="009A1CA3"/>
    <w:rsid w:val="009A4DE6"/>
    <w:rsid w:val="009A51DB"/>
    <w:rsid w:val="009A7180"/>
    <w:rsid w:val="009B228A"/>
    <w:rsid w:val="009B40A5"/>
    <w:rsid w:val="009C3F12"/>
    <w:rsid w:val="009C717F"/>
    <w:rsid w:val="009D6D44"/>
    <w:rsid w:val="009E4833"/>
    <w:rsid w:val="009F5312"/>
    <w:rsid w:val="009F7F7A"/>
    <w:rsid w:val="00A00700"/>
    <w:rsid w:val="00A05229"/>
    <w:rsid w:val="00A06ADB"/>
    <w:rsid w:val="00A06C92"/>
    <w:rsid w:val="00A104FB"/>
    <w:rsid w:val="00A10D46"/>
    <w:rsid w:val="00A124C2"/>
    <w:rsid w:val="00A20E8D"/>
    <w:rsid w:val="00A23E04"/>
    <w:rsid w:val="00A2775D"/>
    <w:rsid w:val="00A307E8"/>
    <w:rsid w:val="00A32685"/>
    <w:rsid w:val="00A34F41"/>
    <w:rsid w:val="00A35875"/>
    <w:rsid w:val="00A3631C"/>
    <w:rsid w:val="00A4009A"/>
    <w:rsid w:val="00A41008"/>
    <w:rsid w:val="00A413D6"/>
    <w:rsid w:val="00A419E8"/>
    <w:rsid w:val="00A45387"/>
    <w:rsid w:val="00A47EF0"/>
    <w:rsid w:val="00A50DC0"/>
    <w:rsid w:val="00A51C39"/>
    <w:rsid w:val="00A51D59"/>
    <w:rsid w:val="00A57443"/>
    <w:rsid w:val="00A57F56"/>
    <w:rsid w:val="00A708BE"/>
    <w:rsid w:val="00A70DD5"/>
    <w:rsid w:val="00A72446"/>
    <w:rsid w:val="00A72F06"/>
    <w:rsid w:val="00A744A5"/>
    <w:rsid w:val="00A77EAA"/>
    <w:rsid w:val="00A77FFD"/>
    <w:rsid w:val="00AA726B"/>
    <w:rsid w:val="00AA7EF7"/>
    <w:rsid w:val="00AB1C0F"/>
    <w:rsid w:val="00AB28F1"/>
    <w:rsid w:val="00AB562C"/>
    <w:rsid w:val="00AB6DA2"/>
    <w:rsid w:val="00AC07B4"/>
    <w:rsid w:val="00AC24B6"/>
    <w:rsid w:val="00AC26FA"/>
    <w:rsid w:val="00AC47B6"/>
    <w:rsid w:val="00AC7FAB"/>
    <w:rsid w:val="00AE16F0"/>
    <w:rsid w:val="00AE1E87"/>
    <w:rsid w:val="00AE4421"/>
    <w:rsid w:val="00AE517C"/>
    <w:rsid w:val="00AE7498"/>
    <w:rsid w:val="00AF3414"/>
    <w:rsid w:val="00AF4C3C"/>
    <w:rsid w:val="00AF59AC"/>
    <w:rsid w:val="00AF74C4"/>
    <w:rsid w:val="00B02057"/>
    <w:rsid w:val="00B04B1B"/>
    <w:rsid w:val="00B05E69"/>
    <w:rsid w:val="00B10D98"/>
    <w:rsid w:val="00B11437"/>
    <w:rsid w:val="00B12A6F"/>
    <w:rsid w:val="00B1506C"/>
    <w:rsid w:val="00B15236"/>
    <w:rsid w:val="00B24F71"/>
    <w:rsid w:val="00B26A1B"/>
    <w:rsid w:val="00B30D81"/>
    <w:rsid w:val="00B31892"/>
    <w:rsid w:val="00B332B2"/>
    <w:rsid w:val="00B33AC3"/>
    <w:rsid w:val="00B33F5E"/>
    <w:rsid w:val="00B3404F"/>
    <w:rsid w:val="00B4455B"/>
    <w:rsid w:val="00B5752E"/>
    <w:rsid w:val="00B616A5"/>
    <w:rsid w:val="00B64135"/>
    <w:rsid w:val="00B667AB"/>
    <w:rsid w:val="00B66974"/>
    <w:rsid w:val="00B67B26"/>
    <w:rsid w:val="00B74B03"/>
    <w:rsid w:val="00B7707C"/>
    <w:rsid w:val="00B77A52"/>
    <w:rsid w:val="00B77D8C"/>
    <w:rsid w:val="00B77FBC"/>
    <w:rsid w:val="00B85728"/>
    <w:rsid w:val="00B930E3"/>
    <w:rsid w:val="00B963ED"/>
    <w:rsid w:val="00B96B79"/>
    <w:rsid w:val="00B970E9"/>
    <w:rsid w:val="00BA35BB"/>
    <w:rsid w:val="00BA7547"/>
    <w:rsid w:val="00BA7F36"/>
    <w:rsid w:val="00BB01ED"/>
    <w:rsid w:val="00BB022B"/>
    <w:rsid w:val="00BB05F0"/>
    <w:rsid w:val="00BB1E4A"/>
    <w:rsid w:val="00BB44AB"/>
    <w:rsid w:val="00BB6849"/>
    <w:rsid w:val="00BB72E2"/>
    <w:rsid w:val="00BC1BD9"/>
    <w:rsid w:val="00BC5864"/>
    <w:rsid w:val="00BC5D75"/>
    <w:rsid w:val="00BC6419"/>
    <w:rsid w:val="00BD0628"/>
    <w:rsid w:val="00BD24EF"/>
    <w:rsid w:val="00BD4160"/>
    <w:rsid w:val="00BD53B1"/>
    <w:rsid w:val="00BE6C11"/>
    <w:rsid w:val="00BF052C"/>
    <w:rsid w:val="00C02AFB"/>
    <w:rsid w:val="00C039DD"/>
    <w:rsid w:val="00C1069B"/>
    <w:rsid w:val="00C11233"/>
    <w:rsid w:val="00C13068"/>
    <w:rsid w:val="00C1442C"/>
    <w:rsid w:val="00C171A5"/>
    <w:rsid w:val="00C17A42"/>
    <w:rsid w:val="00C21D33"/>
    <w:rsid w:val="00C22C79"/>
    <w:rsid w:val="00C22D27"/>
    <w:rsid w:val="00C235A3"/>
    <w:rsid w:val="00C2452A"/>
    <w:rsid w:val="00C261F6"/>
    <w:rsid w:val="00C30982"/>
    <w:rsid w:val="00C36ED6"/>
    <w:rsid w:val="00C41293"/>
    <w:rsid w:val="00C422E3"/>
    <w:rsid w:val="00C42319"/>
    <w:rsid w:val="00C4377C"/>
    <w:rsid w:val="00C437A7"/>
    <w:rsid w:val="00C5212F"/>
    <w:rsid w:val="00C54533"/>
    <w:rsid w:val="00C64EB4"/>
    <w:rsid w:val="00C65DEC"/>
    <w:rsid w:val="00C70424"/>
    <w:rsid w:val="00C763A3"/>
    <w:rsid w:val="00C80F5E"/>
    <w:rsid w:val="00C82259"/>
    <w:rsid w:val="00C831BC"/>
    <w:rsid w:val="00C8418C"/>
    <w:rsid w:val="00C859FC"/>
    <w:rsid w:val="00CA0510"/>
    <w:rsid w:val="00CA0DC9"/>
    <w:rsid w:val="00CB6C17"/>
    <w:rsid w:val="00CC09B7"/>
    <w:rsid w:val="00CC19D2"/>
    <w:rsid w:val="00CC4EB5"/>
    <w:rsid w:val="00CC518E"/>
    <w:rsid w:val="00CC5F83"/>
    <w:rsid w:val="00CD0CD4"/>
    <w:rsid w:val="00CD23FC"/>
    <w:rsid w:val="00CD3221"/>
    <w:rsid w:val="00CD52B1"/>
    <w:rsid w:val="00CD6077"/>
    <w:rsid w:val="00CD7381"/>
    <w:rsid w:val="00CE3B9F"/>
    <w:rsid w:val="00CE7117"/>
    <w:rsid w:val="00CF2065"/>
    <w:rsid w:val="00CF2EF8"/>
    <w:rsid w:val="00CF608C"/>
    <w:rsid w:val="00D0057B"/>
    <w:rsid w:val="00D01EDF"/>
    <w:rsid w:val="00D0562B"/>
    <w:rsid w:val="00D11F25"/>
    <w:rsid w:val="00D2296B"/>
    <w:rsid w:val="00D239A1"/>
    <w:rsid w:val="00D27113"/>
    <w:rsid w:val="00D3243B"/>
    <w:rsid w:val="00D33A3D"/>
    <w:rsid w:val="00D33F7A"/>
    <w:rsid w:val="00D34DCC"/>
    <w:rsid w:val="00D364C9"/>
    <w:rsid w:val="00D4180F"/>
    <w:rsid w:val="00D42874"/>
    <w:rsid w:val="00D613DD"/>
    <w:rsid w:val="00D61FE8"/>
    <w:rsid w:val="00D6243A"/>
    <w:rsid w:val="00D64499"/>
    <w:rsid w:val="00D66434"/>
    <w:rsid w:val="00D66BD4"/>
    <w:rsid w:val="00D72A0C"/>
    <w:rsid w:val="00D74DCE"/>
    <w:rsid w:val="00D76455"/>
    <w:rsid w:val="00D76B58"/>
    <w:rsid w:val="00D8178B"/>
    <w:rsid w:val="00D842D0"/>
    <w:rsid w:val="00D87309"/>
    <w:rsid w:val="00D94EDA"/>
    <w:rsid w:val="00D95DC9"/>
    <w:rsid w:val="00D979CF"/>
    <w:rsid w:val="00DB493B"/>
    <w:rsid w:val="00DB575C"/>
    <w:rsid w:val="00DB780A"/>
    <w:rsid w:val="00DC1E60"/>
    <w:rsid w:val="00DC2B14"/>
    <w:rsid w:val="00DC4E04"/>
    <w:rsid w:val="00DD009F"/>
    <w:rsid w:val="00DD106B"/>
    <w:rsid w:val="00DD60CC"/>
    <w:rsid w:val="00DD655D"/>
    <w:rsid w:val="00DD6A02"/>
    <w:rsid w:val="00DD71CB"/>
    <w:rsid w:val="00DE5DD2"/>
    <w:rsid w:val="00DE6CD9"/>
    <w:rsid w:val="00DF264A"/>
    <w:rsid w:val="00E02398"/>
    <w:rsid w:val="00E10F0A"/>
    <w:rsid w:val="00E13812"/>
    <w:rsid w:val="00E2697F"/>
    <w:rsid w:val="00E2717E"/>
    <w:rsid w:val="00E279D8"/>
    <w:rsid w:val="00E33B0E"/>
    <w:rsid w:val="00E34A3F"/>
    <w:rsid w:val="00E3749E"/>
    <w:rsid w:val="00E43E79"/>
    <w:rsid w:val="00E465D4"/>
    <w:rsid w:val="00E52A5D"/>
    <w:rsid w:val="00E53CB5"/>
    <w:rsid w:val="00E53CCD"/>
    <w:rsid w:val="00E62A6E"/>
    <w:rsid w:val="00E6337B"/>
    <w:rsid w:val="00E65395"/>
    <w:rsid w:val="00E66E44"/>
    <w:rsid w:val="00E67F01"/>
    <w:rsid w:val="00E70EF6"/>
    <w:rsid w:val="00E778F5"/>
    <w:rsid w:val="00E779F3"/>
    <w:rsid w:val="00E8394A"/>
    <w:rsid w:val="00E8777E"/>
    <w:rsid w:val="00E91C98"/>
    <w:rsid w:val="00E933B4"/>
    <w:rsid w:val="00E97A59"/>
    <w:rsid w:val="00EA165F"/>
    <w:rsid w:val="00EA1DE4"/>
    <w:rsid w:val="00EA2F92"/>
    <w:rsid w:val="00EA3A24"/>
    <w:rsid w:val="00EA43FA"/>
    <w:rsid w:val="00EA6990"/>
    <w:rsid w:val="00EA7729"/>
    <w:rsid w:val="00EC2781"/>
    <w:rsid w:val="00EC61F0"/>
    <w:rsid w:val="00ED042F"/>
    <w:rsid w:val="00ED1854"/>
    <w:rsid w:val="00ED35B4"/>
    <w:rsid w:val="00ED37E6"/>
    <w:rsid w:val="00ED5EF3"/>
    <w:rsid w:val="00ED6B0E"/>
    <w:rsid w:val="00ED7136"/>
    <w:rsid w:val="00EE07AC"/>
    <w:rsid w:val="00EE16D2"/>
    <w:rsid w:val="00EE3E8A"/>
    <w:rsid w:val="00EE54AF"/>
    <w:rsid w:val="00EE70C5"/>
    <w:rsid w:val="00EF7EB0"/>
    <w:rsid w:val="00F003D3"/>
    <w:rsid w:val="00F03226"/>
    <w:rsid w:val="00F03E32"/>
    <w:rsid w:val="00F04358"/>
    <w:rsid w:val="00F06ABB"/>
    <w:rsid w:val="00F11375"/>
    <w:rsid w:val="00F12B66"/>
    <w:rsid w:val="00F218CD"/>
    <w:rsid w:val="00F25BB4"/>
    <w:rsid w:val="00F31023"/>
    <w:rsid w:val="00F332C0"/>
    <w:rsid w:val="00F42066"/>
    <w:rsid w:val="00F42E75"/>
    <w:rsid w:val="00F463D8"/>
    <w:rsid w:val="00F4737C"/>
    <w:rsid w:val="00F51A36"/>
    <w:rsid w:val="00F52D16"/>
    <w:rsid w:val="00F56B02"/>
    <w:rsid w:val="00F57F62"/>
    <w:rsid w:val="00F60C4F"/>
    <w:rsid w:val="00F63BD9"/>
    <w:rsid w:val="00F655E6"/>
    <w:rsid w:val="00F6694C"/>
    <w:rsid w:val="00F72DE0"/>
    <w:rsid w:val="00F72F23"/>
    <w:rsid w:val="00F731F2"/>
    <w:rsid w:val="00F75494"/>
    <w:rsid w:val="00F835F1"/>
    <w:rsid w:val="00F876D2"/>
    <w:rsid w:val="00F9355C"/>
    <w:rsid w:val="00F96F18"/>
    <w:rsid w:val="00F976E2"/>
    <w:rsid w:val="00FA7B67"/>
    <w:rsid w:val="00FA7E36"/>
    <w:rsid w:val="00FB32A3"/>
    <w:rsid w:val="00FB550C"/>
    <w:rsid w:val="00FB5985"/>
    <w:rsid w:val="00FB6CF1"/>
    <w:rsid w:val="00FC1382"/>
    <w:rsid w:val="00FC6F50"/>
    <w:rsid w:val="00FC6FFB"/>
    <w:rsid w:val="00FD150B"/>
    <w:rsid w:val="00FD190B"/>
    <w:rsid w:val="00FD2619"/>
    <w:rsid w:val="00FD32A0"/>
    <w:rsid w:val="00FD4303"/>
    <w:rsid w:val="00FD7F61"/>
    <w:rsid w:val="00FE26CA"/>
    <w:rsid w:val="00FE2F4C"/>
    <w:rsid w:val="00FE33F7"/>
    <w:rsid w:val="00FE5637"/>
    <w:rsid w:val="00FF43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0C695FB"/>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F14"/>
    <w:pPr>
      <w:spacing w:after="0" w:line="240" w:lineRule="auto"/>
      <w:jc w:val="both"/>
    </w:pPr>
    <w:rPr>
      <w:rFonts w:ascii="Times New Roman" w:hAnsi="Times New Roman" w:cs="Times New Roman"/>
      <w:sz w:val="28"/>
      <w:szCs w:val="28"/>
      <w:lang w:eastAsia="uk-UA"/>
    </w:rPr>
  </w:style>
  <w:style w:type="paragraph" w:styleId="10">
    <w:name w:val="heading 1"/>
    <w:basedOn w:val="a"/>
    <w:next w:val="a"/>
    <w:link w:val="11"/>
    <w:uiPriority w:val="9"/>
    <w:qFormat/>
    <w:rsid w:val="003E0332"/>
    <w:pPr>
      <w:keepNext/>
      <w:keepLines/>
      <w:numPr>
        <w:numId w:val="56"/>
      </w:numPr>
      <w:spacing w:before="240"/>
      <w:jc w:val="left"/>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link w:val="21"/>
    <w:uiPriority w:val="9"/>
    <w:qFormat/>
    <w:rsid w:val="003E0332"/>
    <w:pPr>
      <w:numPr>
        <w:ilvl w:val="1"/>
        <w:numId w:val="56"/>
      </w:numPr>
      <w:spacing w:before="100" w:beforeAutospacing="1" w:after="100" w:afterAutospacing="1"/>
      <w:jc w:val="left"/>
      <w:outlineLvl w:val="1"/>
    </w:pPr>
    <w:rPr>
      <w:b/>
      <w:bCs/>
      <w:sz w:val="36"/>
      <w:szCs w:val="36"/>
    </w:rPr>
  </w:style>
  <w:style w:type="paragraph" w:styleId="3">
    <w:name w:val="heading 3"/>
    <w:basedOn w:val="a"/>
    <w:next w:val="a"/>
    <w:link w:val="31"/>
    <w:uiPriority w:val="9"/>
    <w:unhideWhenUsed/>
    <w:qFormat/>
    <w:rsid w:val="003E0332"/>
    <w:pPr>
      <w:keepNext/>
      <w:keepLines/>
      <w:numPr>
        <w:ilvl w:val="2"/>
        <w:numId w:val="56"/>
      </w:numPr>
      <w:spacing w:before="40"/>
      <w:jc w:val="left"/>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E0332"/>
    <w:pPr>
      <w:keepNext/>
      <w:keepLines/>
      <w:numPr>
        <w:ilvl w:val="3"/>
        <w:numId w:val="56"/>
      </w:numPr>
      <w:spacing w:before="40"/>
      <w:jc w:val="left"/>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E0332"/>
    <w:pPr>
      <w:keepNext/>
      <w:keepLines/>
      <w:numPr>
        <w:ilvl w:val="4"/>
        <w:numId w:val="56"/>
      </w:numPr>
      <w:spacing w:before="40"/>
      <w:jc w:val="left"/>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E0332"/>
    <w:pPr>
      <w:keepNext/>
      <w:keepLines/>
      <w:numPr>
        <w:ilvl w:val="5"/>
        <w:numId w:val="56"/>
      </w:numPr>
      <w:spacing w:before="40"/>
      <w:jc w:val="left"/>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E0332"/>
    <w:pPr>
      <w:keepNext/>
      <w:keepLines/>
      <w:numPr>
        <w:ilvl w:val="6"/>
        <w:numId w:val="56"/>
      </w:numPr>
      <w:spacing w:before="40"/>
      <w:jc w:val="left"/>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3E0332"/>
    <w:pPr>
      <w:keepNext/>
      <w:keepLines/>
      <w:numPr>
        <w:ilvl w:val="7"/>
        <w:numId w:val="56"/>
      </w:numPr>
      <w:spacing w:before="40"/>
      <w:jc w:val="left"/>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3E0332"/>
    <w:pPr>
      <w:keepNext/>
      <w:keepLines/>
      <w:numPr>
        <w:ilvl w:val="8"/>
        <w:numId w:val="56"/>
      </w:numPr>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1 Буллет,Heading Bullet,Number normal,Number Normal,text bullet,List Numbers,Elenco Normale,List Paragraph - sub title,Абзац списку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styleId="af6">
    <w:name w:val="annotation reference"/>
    <w:basedOn w:val="a0"/>
    <w:uiPriority w:val="99"/>
    <w:unhideWhenUsed/>
    <w:qFormat/>
    <w:rsid w:val="00D61FE8"/>
    <w:rPr>
      <w:sz w:val="16"/>
      <w:szCs w:val="16"/>
    </w:rPr>
  </w:style>
  <w:style w:type="paragraph" w:styleId="af7">
    <w:name w:val="annotation text"/>
    <w:basedOn w:val="a"/>
    <w:link w:val="af8"/>
    <w:uiPriority w:val="99"/>
    <w:unhideWhenUsed/>
    <w:qFormat/>
    <w:rsid w:val="00D61FE8"/>
    <w:rPr>
      <w:sz w:val="20"/>
      <w:szCs w:val="20"/>
    </w:rPr>
  </w:style>
  <w:style w:type="character" w:customStyle="1" w:styleId="af8">
    <w:name w:val="Текст примітки Знак"/>
    <w:basedOn w:val="a0"/>
    <w:link w:val="af7"/>
    <w:uiPriority w:val="99"/>
    <w:qFormat/>
    <w:rsid w:val="00D61FE8"/>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D61FE8"/>
    <w:rPr>
      <w:b/>
      <w:bCs/>
    </w:rPr>
  </w:style>
  <w:style w:type="character" w:customStyle="1" w:styleId="afa">
    <w:name w:val="Тема примітки Знак"/>
    <w:basedOn w:val="af8"/>
    <w:link w:val="af9"/>
    <w:uiPriority w:val="99"/>
    <w:semiHidden/>
    <w:rsid w:val="00D61FE8"/>
    <w:rPr>
      <w:rFonts w:ascii="Times New Roman" w:hAnsi="Times New Roman" w:cs="Times New Roman"/>
      <w:b/>
      <w:bCs/>
      <w:sz w:val="20"/>
      <w:szCs w:val="20"/>
      <w:lang w:eastAsia="uk-UA"/>
    </w:rPr>
  </w:style>
  <w:style w:type="paragraph" w:customStyle="1" w:styleId="rvps2">
    <w:name w:val="rvps2"/>
    <w:basedOn w:val="a"/>
    <w:qFormat/>
    <w:rsid w:val="00E465D4"/>
    <w:pPr>
      <w:spacing w:before="100" w:beforeAutospacing="1" w:after="100" w:afterAutospacing="1"/>
      <w:jc w:val="left"/>
    </w:pPr>
    <w:rPr>
      <w:sz w:val="24"/>
      <w:szCs w:val="24"/>
    </w:rPr>
  </w:style>
  <w:style w:type="paragraph" w:styleId="afb">
    <w:name w:val="Normal (Web)"/>
    <w:basedOn w:val="a"/>
    <w:link w:val="afc"/>
    <w:uiPriority w:val="99"/>
    <w:unhideWhenUsed/>
    <w:qFormat/>
    <w:rsid w:val="008D3C9B"/>
    <w:pPr>
      <w:spacing w:before="100" w:beforeAutospacing="1" w:after="100" w:afterAutospacing="1"/>
      <w:jc w:val="left"/>
    </w:pPr>
    <w:rPr>
      <w:rFonts w:eastAsiaTheme="minorEastAsia"/>
      <w:sz w:val="24"/>
      <w:szCs w:val="24"/>
    </w:rPr>
  </w:style>
  <w:style w:type="character" w:customStyle="1" w:styleId="afc">
    <w:name w:val="Звичайний (веб) Знак"/>
    <w:link w:val="afb"/>
    <w:uiPriority w:val="99"/>
    <w:locked/>
    <w:rsid w:val="008D3C9B"/>
    <w:rPr>
      <w:rFonts w:ascii="Times New Roman" w:eastAsiaTheme="minorEastAsia" w:hAnsi="Times New Roman" w:cs="Times New Roman"/>
      <w:sz w:val="24"/>
      <w:szCs w:val="24"/>
      <w:lang w:eastAsia="uk-UA"/>
    </w:rPr>
  </w:style>
  <w:style w:type="character" w:customStyle="1" w:styleId="rvts15">
    <w:name w:val="rvts15"/>
    <w:basedOn w:val="a0"/>
    <w:rsid w:val="007B2B99"/>
  </w:style>
  <w:style w:type="paragraph" w:customStyle="1" w:styleId="rvps7">
    <w:name w:val="rvps7"/>
    <w:basedOn w:val="a"/>
    <w:rsid w:val="00393F14"/>
    <w:pPr>
      <w:spacing w:before="100" w:beforeAutospacing="1" w:after="100" w:afterAutospacing="1"/>
      <w:jc w:val="left"/>
    </w:pPr>
    <w:rPr>
      <w:sz w:val="24"/>
      <w:szCs w:val="24"/>
    </w:rPr>
  </w:style>
  <w:style w:type="paragraph" w:customStyle="1" w:styleId="Default">
    <w:name w:val="Default"/>
    <w:qFormat/>
    <w:rsid w:val="003B0945"/>
    <w:pPr>
      <w:autoSpaceDE w:val="0"/>
      <w:autoSpaceDN w:val="0"/>
      <w:adjustRightInd w:val="0"/>
      <w:spacing w:after="0" w:line="240" w:lineRule="auto"/>
      <w:jc w:val="both"/>
    </w:pPr>
    <w:rPr>
      <w:rFonts w:ascii="Times New Roman" w:eastAsiaTheme="minorHAnsi" w:hAnsi="Times New Roman" w:cs="Times New Roman"/>
      <w:color w:val="000000"/>
      <w:sz w:val="24"/>
      <w:szCs w:val="24"/>
    </w:rPr>
  </w:style>
  <w:style w:type="character" w:customStyle="1" w:styleId="af4">
    <w:name w:val="Абзац списку Знак"/>
    <w:aliases w:val="Bullets Знак,Normal bullet 2 Знак,1 Буллет Знак,Heading Bullet Знак,Number normal Знак,Number Normal Знак,text bullet Знак,List Numbers Знак,Elenco Normale Знак,List Paragraph - sub title Знак,Абзац списку1 Знак"/>
    <w:link w:val="af3"/>
    <w:uiPriority w:val="34"/>
    <w:qFormat/>
    <w:locked/>
    <w:rsid w:val="003B0945"/>
    <w:rPr>
      <w:rFonts w:ascii="Times New Roman" w:hAnsi="Times New Roman" w:cs="Times New Roman"/>
      <w:sz w:val="28"/>
      <w:szCs w:val="28"/>
      <w:lang w:eastAsia="uk-UA"/>
    </w:rPr>
  </w:style>
  <w:style w:type="numbering" w:customStyle="1" w:styleId="1">
    <w:name w:val="Стиль1"/>
    <w:uiPriority w:val="99"/>
    <w:rsid w:val="003B0945"/>
    <w:pPr>
      <w:numPr>
        <w:numId w:val="21"/>
      </w:numPr>
    </w:pPr>
  </w:style>
  <w:style w:type="paragraph" w:styleId="afd">
    <w:name w:val="Revision"/>
    <w:hidden/>
    <w:uiPriority w:val="99"/>
    <w:semiHidden/>
    <w:rsid w:val="005505DB"/>
    <w:pPr>
      <w:spacing w:after="0" w:line="240" w:lineRule="auto"/>
    </w:pPr>
    <w:rPr>
      <w:rFonts w:ascii="Times New Roman" w:hAnsi="Times New Roman" w:cs="Times New Roman"/>
      <w:sz w:val="28"/>
      <w:szCs w:val="28"/>
      <w:lang w:eastAsia="uk-UA"/>
    </w:rPr>
  </w:style>
  <w:style w:type="character" w:customStyle="1" w:styleId="11">
    <w:name w:val="Заголовок 1 Знак"/>
    <w:basedOn w:val="a0"/>
    <w:link w:val="10"/>
    <w:uiPriority w:val="9"/>
    <w:rsid w:val="003E0332"/>
    <w:rPr>
      <w:rFonts w:asciiTheme="majorHAnsi" w:eastAsiaTheme="majorEastAsia" w:hAnsiTheme="majorHAnsi" w:cstheme="majorBidi"/>
      <w:color w:val="365F91" w:themeColor="accent1" w:themeShade="BF"/>
      <w:sz w:val="32"/>
      <w:szCs w:val="32"/>
      <w:lang w:eastAsia="uk-UA"/>
    </w:rPr>
  </w:style>
  <w:style w:type="character" w:customStyle="1" w:styleId="21">
    <w:name w:val="Заголовок 2 Знак"/>
    <w:basedOn w:val="a0"/>
    <w:link w:val="20"/>
    <w:uiPriority w:val="9"/>
    <w:rsid w:val="003E0332"/>
    <w:rPr>
      <w:rFonts w:ascii="Times New Roman" w:hAnsi="Times New Roman" w:cs="Times New Roman"/>
      <w:b/>
      <w:bCs/>
      <w:sz w:val="36"/>
      <w:szCs w:val="36"/>
      <w:lang w:eastAsia="uk-UA"/>
    </w:rPr>
  </w:style>
  <w:style w:type="character" w:customStyle="1" w:styleId="31">
    <w:name w:val="Заголовок 3 Знак"/>
    <w:basedOn w:val="a0"/>
    <w:link w:val="3"/>
    <w:uiPriority w:val="9"/>
    <w:rsid w:val="003E0332"/>
    <w:rPr>
      <w:rFonts w:asciiTheme="majorHAnsi" w:eastAsiaTheme="majorEastAsia" w:hAnsiTheme="majorHAnsi" w:cstheme="majorBidi"/>
      <w:color w:val="243F60" w:themeColor="accent1" w:themeShade="7F"/>
      <w:sz w:val="24"/>
      <w:szCs w:val="24"/>
      <w:lang w:eastAsia="uk-UA"/>
    </w:rPr>
  </w:style>
  <w:style w:type="character" w:customStyle="1" w:styleId="40">
    <w:name w:val="Заголовок 4 Знак"/>
    <w:basedOn w:val="a0"/>
    <w:link w:val="4"/>
    <w:uiPriority w:val="9"/>
    <w:semiHidden/>
    <w:rsid w:val="003E0332"/>
    <w:rPr>
      <w:rFonts w:asciiTheme="majorHAnsi" w:eastAsiaTheme="majorEastAsia" w:hAnsiTheme="majorHAnsi" w:cstheme="majorBidi"/>
      <w:i/>
      <w:iCs/>
      <w:color w:val="365F91" w:themeColor="accent1" w:themeShade="BF"/>
      <w:sz w:val="28"/>
      <w:szCs w:val="28"/>
      <w:lang w:eastAsia="uk-UA"/>
    </w:rPr>
  </w:style>
  <w:style w:type="character" w:customStyle="1" w:styleId="50">
    <w:name w:val="Заголовок 5 Знак"/>
    <w:basedOn w:val="a0"/>
    <w:link w:val="5"/>
    <w:uiPriority w:val="9"/>
    <w:semiHidden/>
    <w:rsid w:val="003E0332"/>
    <w:rPr>
      <w:rFonts w:asciiTheme="majorHAnsi" w:eastAsiaTheme="majorEastAsia" w:hAnsiTheme="majorHAnsi" w:cstheme="majorBidi"/>
      <w:color w:val="365F91" w:themeColor="accent1" w:themeShade="BF"/>
      <w:sz w:val="28"/>
      <w:szCs w:val="28"/>
      <w:lang w:eastAsia="uk-UA"/>
    </w:rPr>
  </w:style>
  <w:style w:type="character" w:customStyle="1" w:styleId="60">
    <w:name w:val="Заголовок 6 Знак"/>
    <w:basedOn w:val="a0"/>
    <w:link w:val="6"/>
    <w:uiPriority w:val="9"/>
    <w:semiHidden/>
    <w:rsid w:val="003E0332"/>
    <w:rPr>
      <w:rFonts w:asciiTheme="majorHAnsi" w:eastAsiaTheme="majorEastAsia" w:hAnsiTheme="majorHAnsi" w:cstheme="majorBidi"/>
      <w:color w:val="243F60" w:themeColor="accent1" w:themeShade="7F"/>
      <w:sz w:val="28"/>
      <w:szCs w:val="28"/>
      <w:lang w:eastAsia="uk-UA"/>
    </w:rPr>
  </w:style>
  <w:style w:type="character" w:customStyle="1" w:styleId="70">
    <w:name w:val="Заголовок 7 Знак"/>
    <w:basedOn w:val="a0"/>
    <w:link w:val="7"/>
    <w:uiPriority w:val="9"/>
    <w:semiHidden/>
    <w:rsid w:val="003E0332"/>
    <w:rPr>
      <w:rFonts w:asciiTheme="majorHAnsi" w:eastAsiaTheme="majorEastAsia" w:hAnsiTheme="majorHAnsi" w:cstheme="majorBidi"/>
      <w:i/>
      <w:iCs/>
      <w:color w:val="243F60" w:themeColor="accent1" w:themeShade="7F"/>
      <w:sz w:val="28"/>
      <w:szCs w:val="28"/>
      <w:lang w:eastAsia="uk-UA"/>
    </w:rPr>
  </w:style>
  <w:style w:type="character" w:customStyle="1" w:styleId="80">
    <w:name w:val="Заголовок 8 Знак"/>
    <w:basedOn w:val="a0"/>
    <w:link w:val="8"/>
    <w:uiPriority w:val="9"/>
    <w:semiHidden/>
    <w:rsid w:val="003E0332"/>
    <w:rPr>
      <w:rFonts w:asciiTheme="majorHAnsi" w:eastAsiaTheme="majorEastAsia" w:hAnsiTheme="majorHAnsi" w:cstheme="majorBidi"/>
      <w:color w:val="272727" w:themeColor="text1" w:themeTint="D8"/>
      <w:sz w:val="21"/>
      <w:szCs w:val="21"/>
      <w:lang w:eastAsia="uk-UA"/>
    </w:rPr>
  </w:style>
  <w:style w:type="character" w:customStyle="1" w:styleId="90">
    <w:name w:val="Заголовок 9 Знак"/>
    <w:basedOn w:val="a0"/>
    <w:link w:val="9"/>
    <w:uiPriority w:val="9"/>
    <w:semiHidden/>
    <w:rsid w:val="003E0332"/>
    <w:rPr>
      <w:rFonts w:asciiTheme="majorHAnsi" w:eastAsiaTheme="majorEastAsia" w:hAnsiTheme="majorHAnsi" w:cstheme="majorBidi"/>
      <w:i/>
      <w:iCs/>
      <w:color w:val="272727" w:themeColor="text1" w:themeTint="D8"/>
      <w:sz w:val="21"/>
      <w:szCs w:val="21"/>
      <w:lang w:eastAsia="uk-UA"/>
    </w:rPr>
  </w:style>
  <w:style w:type="paragraph" w:customStyle="1" w:styleId="71">
    <w:name w:val="71"/>
    <w:basedOn w:val="a"/>
    <w:rsid w:val="003E0332"/>
    <w:pPr>
      <w:spacing w:before="100" w:beforeAutospacing="1" w:after="100" w:afterAutospacing="1"/>
      <w:jc w:val="left"/>
    </w:pPr>
    <w:rPr>
      <w:sz w:val="24"/>
      <w:szCs w:val="24"/>
    </w:rPr>
  </w:style>
  <w:style w:type="character" w:styleId="afe">
    <w:name w:val="Strong"/>
    <w:basedOn w:val="a0"/>
    <w:uiPriority w:val="22"/>
    <w:qFormat/>
    <w:rsid w:val="003E0332"/>
    <w:rPr>
      <w:b/>
      <w:bCs/>
    </w:rPr>
  </w:style>
  <w:style w:type="character" w:customStyle="1" w:styleId="rvts37">
    <w:name w:val="rvts37"/>
    <w:basedOn w:val="a0"/>
    <w:rsid w:val="003E0332"/>
  </w:style>
  <w:style w:type="character" w:customStyle="1" w:styleId="rvts46">
    <w:name w:val="rvts46"/>
    <w:basedOn w:val="a0"/>
    <w:rsid w:val="003E0332"/>
  </w:style>
  <w:style w:type="character" w:customStyle="1" w:styleId="rvts11">
    <w:name w:val="rvts11"/>
    <w:basedOn w:val="a0"/>
    <w:rsid w:val="003E0332"/>
  </w:style>
  <w:style w:type="character" w:styleId="aff">
    <w:name w:val="FollowedHyperlink"/>
    <w:basedOn w:val="a0"/>
    <w:uiPriority w:val="99"/>
    <w:semiHidden/>
    <w:unhideWhenUsed/>
    <w:rsid w:val="003E0332"/>
    <w:rPr>
      <w:color w:val="800080" w:themeColor="followedHyperlink"/>
      <w:u w:val="single"/>
    </w:rPr>
  </w:style>
  <w:style w:type="character" w:customStyle="1" w:styleId="rvts9">
    <w:name w:val="rvts9"/>
    <w:basedOn w:val="a0"/>
    <w:rsid w:val="003E0332"/>
  </w:style>
  <w:style w:type="character" w:customStyle="1" w:styleId="st42">
    <w:name w:val="st42"/>
    <w:uiPriority w:val="99"/>
    <w:rsid w:val="003E0332"/>
    <w:rPr>
      <w:color w:val="000000"/>
    </w:rPr>
  </w:style>
  <w:style w:type="character" w:customStyle="1" w:styleId="st96">
    <w:name w:val="st96"/>
    <w:uiPriority w:val="99"/>
    <w:rsid w:val="003E0332"/>
    <w:rPr>
      <w:color w:val="0000FF"/>
    </w:rPr>
  </w:style>
  <w:style w:type="character" w:customStyle="1" w:styleId="st121">
    <w:name w:val="st121"/>
    <w:uiPriority w:val="99"/>
    <w:rsid w:val="003E0332"/>
    <w:rPr>
      <w:i/>
      <w:iCs/>
      <w:color w:val="000000"/>
    </w:rPr>
  </w:style>
  <w:style w:type="character" w:customStyle="1" w:styleId="st46">
    <w:name w:val="st46"/>
    <w:uiPriority w:val="99"/>
    <w:rsid w:val="003E0332"/>
    <w:rPr>
      <w:i/>
      <w:iCs/>
      <w:color w:val="000000"/>
    </w:rPr>
  </w:style>
  <w:style w:type="paragraph" w:customStyle="1" w:styleId="st2">
    <w:name w:val="st2"/>
    <w:uiPriority w:val="99"/>
    <w:rsid w:val="003E0332"/>
    <w:pPr>
      <w:autoSpaceDE w:val="0"/>
      <w:autoSpaceDN w:val="0"/>
      <w:adjustRightInd w:val="0"/>
      <w:spacing w:after="150" w:line="240" w:lineRule="auto"/>
      <w:ind w:firstLine="450"/>
      <w:jc w:val="both"/>
    </w:pPr>
    <w:rPr>
      <w:rFonts w:ascii="Times New Roman" w:eastAsiaTheme="minorHAnsi" w:hAnsi="Times New Roman" w:cs="Times New Roman"/>
      <w:sz w:val="24"/>
      <w:szCs w:val="24"/>
      <w:lang w:val="x-none"/>
    </w:rPr>
  </w:style>
  <w:style w:type="paragraph" w:customStyle="1" w:styleId="st11">
    <w:name w:val="st11"/>
    <w:uiPriority w:val="99"/>
    <w:rsid w:val="003E0332"/>
    <w:pPr>
      <w:autoSpaceDE w:val="0"/>
      <w:autoSpaceDN w:val="0"/>
      <w:adjustRightInd w:val="0"/>
      <w:spacing w:before="150" w:after="150" w:line="240" w:lineRule="auto"/>
      <w:jc w:val="right"/>
    </w:pPr>
    <w:rPr>
      <w:rFonts w:ascii="Times New Roman" w:eastAsiaTheme="minorHAnsi" w:hAnsi="Times New Roman" w:cs="Times New Roman"/>
      <w:sz w:val="24"/>
      <w:szCs w:val="24"/>
      <w:lang w:val="x-none"/>
    </w:rPr>
  </w:style>
  <w:style w:type="paragraph" w:customStyle="1" w:styleId="st12">
    <w:name w:val="st12"/>
    <w:uiPriority w:val="99"/>
    <w:rsid w:val="003E0332"/>
    <w:pPr>
      <w:autoSpaceDE w:val="0"/>
      <w:autoSpaceDN w:val="0"/>
      <w:adjustRightInd w:val="0"/>
      <w:spacing w:before="150" w:after="150" w:line="240" w:lineRule="auto"/>
      <w:jc w:val="center"/>
    </w:pPr>
    <w:rPr>
      <w:rFonts w:ascii="Times New Roman" w:eastAsiaTheme="minorHAnsi" w:hAnsi="Times New Roman" w:cs="Times New Roman"/>
      <w:sz w:val="24"/>
      <w:szCs w:val="24"/>
      <w:lang w:val="x-none"/>
    </w:rPr>
  </w:style>
  <w:style w:type="paragraph" w:customStyle="1" w:styleId="st14">
    <w:name w:val="st14"/>
    <w:uiPriority w:val="99"/>
    <w:rsid w:val="003E0332"/>
    <w:pPr>
      <w:autoSpaceDE w:val="0"/>
      <w:autoSpaceDN w:val="0"/>
      <w:adjustRightInd w:val="0"/>
      <w:spacing w:before="150" w:after="150" w:line="240" w:lineRule="auto"/>
    </w:pPr>
    <w:rPr>
      <w:rFonts w:ascii="Times New Roman" w:eastAsiaTheme="minorHAnsi" w:hAnsi="Times New Roman" w:cs="Times New Roman"/>
      <w:sz w:val="24"/>
      <w:szCs w:val="24"/>
      <w:lang w:val="x-none"/>
    </w:rPr>
  </w:style>
  <w:style w:type="numbering" w:customStyle="1" w:styleId="2">
    <w:name w:val="Стиль2"/>
    <w:uiPriority w:val="99"/>
    <w:rsid w:val="003E0332"/>
    <w:pPr>
      <w:numPr>
        <w:numId w:val="57"/>
      </w:numPr>
    </w:pPr>
  </w:style>
  <w:style w:type="numbering" w:customStyle="1" w:styleId="30">
    <w:name w:val="Стиль3"/>
    <w:uiPriority w:val="99"/>
    <w:rsid w:val="003E0332"/>
    <w:pPr>
      <w:numPr>
        <w:numId w:val="58"/>
      </w:numPr>
    </w:pPr>
  </w:style>
  <w:style w:type="paragraph" w:customStyle="1" w:styleId="rvps4">
    <w:name w:val="rvps4"/>
    <w:basedOn w:val="a"/>
    <w:rsid w:val="003E0332"/>
    <w:pPr>
      <w:spacing w:before="100" w:beforeAutospacing="1" w:after="100" w:afterAutospacing="1"/>
      <w:jc w:val="left"/>
    </w:pPr>
    <w:rPr>
      <w:sz w:val="24"/>
      <w:szCs w:val="24"/>
    </w:rPr>
  </w:style>
  <w:style w:type="character" w:customStyle="1" w:styleId="rvts23">
    <w:name w:val="rvts23"/>
    <w:basedOn w:val="a0"/>
    <w:rsid w:val="003E0332"/>
  </w:style>
  <w:style w:type="paragraph" w:customStyle="1" w:styleId="rvps6">
    <w:name w:val="rvps6"/>
    <w:basedOn w:val="a"/>
    <w:rsid w:val="003E0332"/>
    <w:pPr>
      <w:spacing w:before="100" w:beforeAutospacing="1" w:after="100" w:afterAutospacing="1"/>
      <w:jc w:val="left"/>
    </w:pPr>
    <w:rPr>
      <w:sz w:val="24"/>
      <w:szCs w:val="24"/>
    </w:rPr>
  </w:style>
  <w:style w:type="character" w:customStyle="1" w:styleId="spanrvts0">
    <w:name w:val="span_rvts0"/>
    <w:basedOn w:val="a0"/>
    <w:rsid w:val="003E0332"/>
    <w:rPr>
      <w:rFonts w:ascii="Times New Roman" w:eastAsia="Times New Roman" w:hAnsi="Times New Roman" w:cs="Times New Roman"/>
      <w:b w:val="0"/>
      <w:bCs w:val="0"/>
      <w:i w:val="0"/>
      <w:iCs w:val="0"/>
      <w:sz w:val="24"/>
      <w:szCs w:val="24"/>
    </w:rPr>
  </w:style>
  <w:style w:type="numbering" w:customStyle="1" w:styleId="110">
    <w:name w:val="Стиль11"/>
    <w:uiPriority w:val="99"/>
    <w:rsid w:val="003E0332"/>
  </w:style>
  <w:style w:type="paragraph" w:styleId="aff0">
    <w:name w:val="caption"/>
    <w:basedOn w:val="a"/>
    <w:next w:val="a"/>
    <w:uiPriority w:val="35"/>
    <w:unhideWhenUsed/>
    <w:qFormat/>
    <w:rsid w:val="003E0332"/>
    <w:pPr>
      <w:spacing w:after="200"/>
      <w:jc w:val="left"/>
    </w:pPr>
    <w:rPr>
      <w:i/>
      <w:iCs/>
      <w:color w:val="1F497D" w:themeColor="text2"/>
      <w:sz w:val="18"/>
      <w:szCs w:val="18"/>
      <w:lang w:val="en-US" w:eastAsia="en-US"/>
    </w:rPr>
  </w:style>
  <w:style w:type="table" w:customStyle="1" w:styleId="12">
    <w:name w:val="Сітка таблиці1"/>
    <w:basedOn w:val="a1"/>
    <w:next w:val="a9"/>
    <w:uiPriority w:val="59"/>
    <w:rsid w:val="003E0332"/>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ітка таблиці2"/>
    <w:basedOn w:val="a1"/>
    <w:next w:val="a9"/>
    <w:uiPriority w:val="39"/>
    <w:rsid w:val="003E0332"/>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ітка таблиці3"/>
    <w:basedOn w:val="a1"/>
    <w:next w:val="a9"/>
    <w:uiPriority w:val="59"/>
    <w:rsid w:val="003E0332"/>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Стиль12"/>
    <w:uiPriority w:val="99"/>
    <w:rsid w:val="003E0332"/>
  </w:style>
  <w:style w:type="numbering" w:customStyle="1" w:styleId="13">
    <w:name w:val="Стиль13"/>
    <w:uiPriority w:val="99"/>
    <w:rsid w:val="003E0332"/>
  </w:style>
  <w:style w:type="table" w:customStyle="1" w:styleId="41">
    <w:name w:val="Сітка таблиці4"/>
    <w:basedOn w:val="a1"/>
    <w:next w:val="a9"/>
    <w:uiPriority w:val="59"/>
    <w:rsid w:val="003E0332"/>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0"/>
    <w:rsid w:val="003E0332"/>
  </w:style>
  <w:style w:type="character" w:styleId="aff1">
    <w:name w:val="Emphasis"/>
    <w:basedOn w:val="a0"/>
    <w:uiPriority w:val="20"/>
    <w:qFormat/>
    <w:rsid w:val="003E03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15063">
      <w:bodyDiv w:val="1"/>
      <w:marLeft w:val="0"/>
      <w:marRight w:val="0"/>
      <w:marTop w:val="0"/>
      <w:marBottom w:val="0"/>
      <w:divBdr>
        <w:top w:val="none" w:sz="0" w:space="0" w:color="auto"/>
        <w:left w:val="none" w:sz="0" w:space="0" w:color="auto"/>
        <w:bottom w:val="none" w:sz="0" w:space="0" w:color="auto"/>
        <w:right w:val="none" w:sz="0" w:space="0" w:color="auto"/>
      </w:divBdr>
      <w:divsChild>
        <w:div w:id="740567190">
          <w:marLeft w:val="0"/>
          <w:marRight w:val="0"/>
          <w:marTop w:val="0"/>
          <w:marBottom w:val="150"/>
          <w:divBdr>
            <w:top w:val="none" w:sz="0" w:space="0" w:color="auto"/>
            <w:left w:val="none" w:sz="0" w:space="0" w:color="auto"/>
            <w:bottom w:val="none" w:sz="0" w:space="0" w:color="auto"/>
            <w:right w:val="none" w:sz="0" w:space="0" w:color="auto"/>
          </w:divBdr>
        </w:div>
      </w:divsChild>
    </w:div>
    <w:div w:id="701171781">
      <w:bodyDiv w:val="1"/>
      <w:marLeft w:val="0"/>
      <w:marRight w:val="0"/>
      <w:marTop w:val="0"/>
      <w:marBottom w:val="0"/>
      <w:divBdr>
        <w:top w:val="none" w:sz="0" w:space="0" w:color="auto"/>
        <w:left w:val="none" w:sz="0" w:space="0" w:color="auto"/>
        <w:bottom w:val="none" w:sz="0" w:space="0" w:color="auto"/>
        <w:right w:val="none" w:sz="0" w:space="0" w:color="auto"/>
      </w:divBdr>
    </w:div>
    <w:div w:id="950673271">
      <w:bodyDiv w:val="1"/>
      <w:marLeft w:val="0"/>
      <w:marRight w:val="0"/>
      <w:marTop w:val="0"/>
      <w:marBottom w:val="0"/>
      <w:divBdr>
        <w:top w:val="none" w:sz="0" w:space="0" w:color="auto"/>
        <w:left w:val="none" w:sz="0" w:space="0" w:color="auto"/>
        <w:bottom w:val="none" w:sz="0" w:space="0" w:color="auto"/>
        <w:right w:val="none" w:sz="0" w:space="0" w:color="auto"/>
      </w:divBdr>
    </w:div>
    <w:div w:id="1230505565">
      <w:bodyDiv w:val="1"/>
      <w:marLeft w:val="0"/>
      <w:marRight w:val="0"/>
      <w:marTop w:val="0"/>
      <w:marBottom w:val="0"/>
      <w:divBdr>
        <w:top w:val="none" w:sz="0" w:space="0" w:color="auto"/>
        <w:left w:val="none" w:sz="0" w:space="0" w:color="auto"/>
        <w:bottom w:val="none" w:sz="0" w:space="0" w:color="auto"/>
        <w:right w:val="none" w:sz="0" w:space="0" w:color="auto"/>
      </w:divBdr>
    </w:div>
    <w:div w:id="164785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8" Type="http://schemas.openxmlformats.org/officeDocument/2006/relationships/settings" Target="settings.xml"/><Relationship Id="rId51" Type="http://schemas.openxmlformats.org/officeDocument/2006/relationships/header" Target="header37.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6.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4.xml><?xml version="1.0" encoding="utf-8"?>
<ds:datastoreItem xmlns:ds="http://schemas.openxmlformats.org/officeDocument/2006/customXml" ds:itemID="{7B9EC275-FE20-46E4-9D38-1303E87B9C8D}">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6BB57410-F925-468C-A6B5-5F777325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89170</Words>
  <Characters>50827</Characters>
  <Application>Microsoft Office Word</Application>
  <DocSecurity>0</DocSecurity>
  <Lines>423</Lines>
  <Paragraphs>279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Лівшун Оксана Володимирівна</dc:creator>
  <cp:lastModifiedBy>Котляр Наталія Олександрівна</cp:lastModifiedBy>
  <cp:revision>2</cp:revision>
  <cp:lastPrinted>2025-03-06T15:08:00Z</cp:lastPrinted>
  <dcterms:created xsi:type="dcterms:W3CDTF">2025-12-30T13:54:00Z</dcterms:created>
  <dcterms:modified xsi:type="dcterms:W3CDTF">2025-12-30T13:54:00Z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